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8B4B8" w14:textId="77777777" w:rsidR="002F2EEC" w:rsidRDefault="00000000">
      <w:pPr>
        <w:pStyle w:val="Heading1"/>
      </w:pPr>
      <w:r>
        <w:t>Imagination &amp; Creativity Reset Kit</w:t>
      </w:r>
    </w:p>
    <w:p w14:paraId="63D9B1CF" w14:textId="77777777" w:rsidR="002F2EEC" w:rsidRDefault="00000000">
      <w:r>
        <w:t>A gentle reset for artists, creators, and curious minds.</w:t>
      </w:r>
      <w:r>
        <w:br/>
      </w:r>
    </w:p>
    <w:p w14:paraId="31875088" w14:textId="77777777" w:rsidR="002F2EEC" w:rsidRDefault="00000000">
      <w:pPr>
        <w:pStyle w:val="Heading2"/>
      </w:pPr>
      <w:r>
        <w:t>First, a Reframe</w:t>
      </w:r>
    </w:p>
    <w:p w14:paraId="2F292E53" w14:textId="77777777" w:rsidR="002F2EEC" w:rsidRDefault="00000000">
      <w:r>
        <w:t>If you feel creatively stuck, blocked, or disconnected from ideas, you are not broken.</w:t>
      </w:r>
    </w:p>
    <w:p w14:paraId="59E2F37A" w14:textId="77777777" w:rsidR="002F2EEC" w:rsidRDefault="00000000">
      <w:r>
        <w:t>Most creative slowdowns are not caused by a lack of talent, discipline, or inspiration.</w:t>
      </w:r>
    </w:p>
    <w:p w14:paraId="72A37A8A" w14:textId="77777777" w:rsidR="002F2EEC" w:rsidRDefault="00000000">
      <w:r>
        <w:t>More often, they are the result of mental fatigue and reduced space for imagination.</w:t>
      </w:r>
      <w:r>
        <w:br/>
      </w:r>
    </w:p>
    <w:p w14:paraId="04A0FD91" w14:textId="77777777" w:rsidR="002F2EEC" w:rsidRDefault="00000000">
      <w:pPr>
        <w:pStyle w:val="Heading2"/>
      </w:pPr>
      <w:r>
        <w:t>Imagination vs Creativity</w:t>
      </w:r>
    </w:p>
    <w:p w14:paraId="2F2C59DA" w14:textId="77777777" w:rsidR="002F2EEC" w:rsidRDefault="00000000">
      <w:r>
        <w:t>Imagination is the ability to see what is not yet visible.</w:t>
      </w:r>
    </w:p>
    <w:p w14:paraId="537FC02F" w14:textId="77777777" w:rsidR="002F2EEC" w:rsidRDefault="00000000">
      <w:r>
        <w:t>Creativity is the ability to shape those ideas into something real.</w:t>
      </w:r>
    </w:p>
    <w:p w14:paraId="66FCA98F" w14:textId="77777777" w:rsidR="002F2EEC" w:rsidRDefault="00000000">
      <w:r>
        <w:t>Imagination generates possibilities. Creativity builds from them.</w:t>
      </w:r>
      <w:r>
        <w:br/>
      </w:r>
    </w:p>
    <w:p w14:paraId="0601AEAA" w14:textId="77777777" w:rsidR="002F2EEC" w:rsidRDefault="00000000">
      <w:pPr>
        <w:pStyle w:val="Heading2"/>
      </w:pPr>
      <w:r>
        <w:t>Why Imagination Goes Quiet</w:t>
      </w:r>
    </w:p>
    <w:p w14:paraId="09966FD3" w14:textId="77777777" w:rsidR="002F2EEC" w:rsidRDefault="00000000">
      <w:pPr>
        <w:pStyle w:val="ListBullet"/>
      </w:pPr>
      <w:r>
        <w:t>Mental fatigue</w:t>
      </w:r>
    </w:p>
    <w:p w14:paraId="6B4CB0BD" w14:textId="77777777" w:rsidR="002F2EEC" w:rsidRDefault="00000000">
      <w:pPr>
        <w:pStyle w:val="ListBullet"/>
      </w:pPr>
      <w:r>
        <w:t>Burnout cycles</w:t>
      </w:r>
    </w:p>
    <w:p w14:paraId="7825409D" w14:textId="77777777" w:rsidR="002F2EEC" w:rsidRDefault="00000000">
      <w:pPr>
        <w:pStyle w:val="ListBullet"/>
      </w:pPr>
      <w:r>
        <w:t>Decision overload</w:t>
      </w:r>
    </w:p>
    <w:p w14:paraId="482CADE9" w14:textId="77777777" w:rsidR="002F2EEC" w:rsidRDefault="00000000">
      <w:pPr>
        <w:pStyle w:val="ListBullet"/>
      </w:pPr>
      <w:r>
        <w:t>Comparison exposure</w:t>
      </w:r>
    </w:p>
    <w:p w14:paraId="7518AC9E" w14:textId="77777777" w:rsidR="002F2EEC" w:rsidRDefault="00000000">
      <w:pPr>
        <w:pStyle w:val="ListBullet"/>
      </w:pPr>
      <w:r>
        <w:t>Pressure to produce</w:t>
      </w:r>
    </w:p>
    <w:p w14:paraId="4EA31598" w14:textId="77777777" w:rsidR="002F2EEC" w:rsidRDefault="00000000">
      <w:pPr>
        <w:pStyle w:val="ListBullet"/>
      </w:pPr>
      <w:r>
        <w:t>Fear of wasted effort</w:t>
      </w:r>
    </w:p>
    <w:p w14:paraId="61804D25" w14:textId="77777777" w:rsidR="002F2EEC" w:rsidRDefault="002F2EEC"/>
    <w:p w14:paraId="121C77FC" w14:textId="77777777" w:rsidR="002F2EEC" w:rsidRDefault="00000000">
      <w:pPr>
        <w:pStyle w:val="Heading2"/>
      </w:pPr>
      <w:r>
        <w:t>The Reset Philosophy</w:t>
      </w:r>
    </w:p>
    <w:p w14:paraId="6933B578" w14:textId="77777777" w:rsidR="002F2EEC" w:rsidRDefault="00000000">
      <w:r>
        <w:t>This guide is not about forcing ideas.</w:t>
      </w:r>
    </w:p>
    <w:p w14:paraId="7FC59BE6" w14:textId="77777777" w:rsidR="002F2EEC" w:rsidRDefault="00000000">
      <w:r>
        <w:t>It is about rebuilding the conditions where imagination naturally returns.</w:t>
      </w:r>
      <w:r>
        <w:br/>
      </w:r>
    </w:p>
    <w:p w14:paraId="5AFAC88E" w14:textId="77777777" w:rsidR="002F2EEC" w:rsidRDefault="00000000">
      <w:pPr>
        <w:pStyle w:val="Heading2"/>
      </w:pPr>
      <w:r>
        <w:t>Exercise 1 – Emotional Color Mapping</w:t>
      </w:r>
    </w:p>
    <w:p w14:paraId="61ECCF1E" w14:textId="77777777" w:rsidR="002F2EEC" w:rsidRDefault="00000000">
      <w:r>
        <w:t>Choose an emotion. Assign it colors.</w:t>
      </w:r>
    </w:p>
    <w:p w14:paraId="54D2A271" w14:textId="77777777" w:rsidR="002F2EEC" w:rsidRDefault="00000000">
      <w:r>
        <w:t>Examples: Calm, Tension, Nostalgia, Silence, Anticipation.</w:t>
      </w:r>
    </w:p>
    <w:p w14:paraId="2FAE9C26" w14:textId="77777777" w:rsidR="002F2EEC" w:rsidRDefault="00000000">
      <w:r>
        <w:t>There are no correct answers.</w:t>
      </w:r>
    </w:p>
    <w:p w14:paraId="58A92223" w14:textId="77777777" w:rsidR="002F2EEC" w:rsidRDefault="00000000">
      <w:r>
        <w:t>This strengthens emotional visualization.</w:t>
      </w:r>
      <w:r>
        <w:br/>
      </w:r>
    </w:p>
    <w:p w14:paraId="6B8F8BBA" w14:textId="77777777" w:rsidR="002F2EEC" w:rsidRDefault="00000000">
      <w:pPr>
        <w:pStyle w:val="Heading2"/>
      </w:pPr>
      <w:r>
        <w:lastRenderedPageBreak/>
        <w:t>Exercise 2 – Unrelated Combination</w:t>
      </w:r>
    </w:p>
    <w:p w14:paraId="7CF057CD" w14:textId="77777777" w:rsidR="002F2EEC" w:rsidRDefault="00000000">
      <w:r>
        <w:t>Combine two unrelated concepts.</w:t>
      </w:r>
    </w:p>
    <w:p w14:paraId="2B654FC8" w14:textId="77777777" w:rsidR="002F2EEC" w:rsidRDefault="00000000">
      <w:r>
        <w:t>Examples: Architecture + Organic Forms, Landscape + Machinery.</w:t>
      </w:r>
    </w:p>
    <w:p w14:paraId="68B26C51" w14:textId="77777777" w:rsidR="002F2EEC" w:rsidRDefault="00000000">
      <w:r>
        <w:t>Imagination thrives on unexpected collisions.</w:t>
      </w:r>
      <w:r>
        <w:br/>
      </w:r>
    </w:p>
    <w:p w14:paraId="1FF25644" w14:textId="77777777" w:rsidR="002F2EEC" w:rsidRDefault="00000000">
      <w:pPr>
        <w:pStyle w:val="Heading2"/>
      </w:pPr>
      <w:r>
        <w:t>Exercise 3 – Scale Disruption</w:t>
      </w:r>
    </w:p>
    <w:p w14:paraId="2EE42554" w14:textId="77777777" w:rsidR="002F2EEC" w:rsidRDefault="00000000">
      <w:r>
        <w:t>Take something ordinary. Change its scale dramatically.</w:t>
      </w:r>
    </w:p>
    <w:p w14:paraId="0178CAF5" w14:textId="77777777" w:rsidR="002F2EEC" w:rsidRDefault="00000000">
      <w:r>
        <w:t>Tiny becomes monumental. Monumental becomes miniature.</w:t>
      </w:r>
    </w:p>
    <w:p w14:paraId="120EB867" w14:textId="77777777" w:rsidR="002F2EEC" w:rsidRDefault="00000000">
      <w:r>
        <w:t>Scale shifts unlock new perception.</w:t>
      </w:r>
      <w:r>
        <w:br/>
      </w:r>
    </w:p>
    <w:p w14:paraId="59C4FF04" w14:textId="77777777" w:rsidR="002F2EEC" w:rsidRDefault="00000000">
      <w:pPr>
        <w:pStyle w:val="Heading2"/>
      </w:pPr>
      <w:r>
        <w:t>Exercise 4 – Medium Translation</w:t>
      </w:r>
    </w:p>
    <w:p w14:paraId="75781940" w14:textId="77777777" w:rsidR="002F2EEC" w:rsidRDefault="00000000">
      <w:r>
        <w:t>Imagine your work in another medium.</w:t>
      </w:r>
    </w:p>
    <w:p w14:paraId="1B6D97D9" w14:textId="77777777" w:rsidR="002F2EEC" w:rsidRDefault="00000000">
      <w:r>
        <w:t>Painter → Sculpture, Photographer → Painting.</w:t>
      </w:r>
    </w:p>
    <w:p w14:paraId="56673360" w14:textId="77777777" w:rsidR="002F2EEC" w:rsidRDefault="00000000">
      <w:r>
        <w:t>This expands conceptual flexibility.</w:t>
      </w:r>
      <w:r>
        <w:br/>
      </w:r>
    </w:p>
    <w:p w14:paraId="502AD805" w14:textId="77777777" w:rsidR="002F2EEC" w:rsidRDefault="00000000">
      <w:pPr>
        <w:pStyle w:val="Heading2"/>
      </w:pPr>
      <w:r>
        <w:t>Exercise 5 – The Surprise Question</w:t>
      </w:r>
    </w:p>
    <w:p w14:paraId="16AE121C" w14:textId="77777777" w:rsidR="002F2EEC" w:rsidRDefault="00000000">
      <w:r>
        <w:t>Ask: What would feel unexpected but right?</w:t>
      </w:r>
    </w:p>
    <w:p w14:paraId="2EF96AEE" w14:textId="77777777" w:rsidR="002F2EEC" w:rsidRDefault="00000000">
      <w:r>
        <w:t>Not shocking. Not trendy. Just intriguing.</w:t>
      </w:r>
      <w:r>
        <w:br/>
      </w:r>
    </w:p>
    <w:p w14:paraId="3187ED20" w14:textId="77777777" w:rsidR="002F2EEC" w:rsidRDefault="00000000">
      <w:pPr>
        <w:pStyle w:val="Heading2"/>
      </w:pPr>
      <w:r>
        <w:t>Daily Micro‑Imagination Habits</w:t>
      </w:r>
    </w:p>
    <w:p w14:paraId="46A0B519" w14:textId="77777777" w:rsidR="002F2EEC" w:rsidRDefault="00000000">
      <w:pPr>
        <w:pStyle w:val="ListBullet"/>
      </w:pPr>
      <w:r>
        <w:t>Ask one 'What If?' question</w:t>
      </w:r>
    </w:p>
    <w:p w14:paraId="1E505D12" w14:textId="77777777" w:rsidR="002F2EEC" w:rsidRDefault="00000000">
      <w:pPr>
        <w:pStyle w:val="ListBullet"/>
      </w:pPr>
      <w:r>
        <w:t>Reimagine color palettes</w:t>
      </w:r>
    </w:p>
    <w:p w14:paraId="0C0F3EFA" w14:textId="77777777" w:rsidR="002F2EEC" w:rsidRDefault="00000000">
      <w:pPr>
        <w:pStyle w:val="ListBullet"/>
      </w:pPr>
      <w:r>
        <w:t>Observe textures consciously</w:t>
      </w:r>
    </w:p>
    <w:p w14:paraId="3FEFC294" w14:textId="77777777" w:rsidR="002F2EEC" w:rsidRDefault="00000000">
      <w:pPr>
        <w:pStyle w:val="ListBullet"/>
      </w:pPr>
      <w:r>
        <w:t>Change scale mentally</w:t>
      </w:r>
    </w:p>
    <w:p w14:paraId="6C0885B9" w14:textId="77777777" w:rsidR="002F2EEC" w:rsidRDefault="00000000">
      <w:pPr>
        <w:pStyle w:val="ListBullet"/>
      </w:pPr>
      <w:r>
        <w:t>Translate emotion into form</w:t>
      </w:r>
    </w:p>
    <w:p w14:paraId="1DFF01DF" w14:textId="77777777" w:rsidR="002F2EEC" w:rsidRDefault="002F2EEC"/>
    <w:p w14:paraId="5AF77EA2" w14:textId="77777777" w:rsidR="002F2EEC" w:rsidRDefault="00000000">
      <w:pPr>
        <w:pStyle w:val="Heading2"/>
      </w:pPr>
      <w:r>
        <w:t>A Healthy Creative Cycle</w:t>
      </w:r>
    </w:p>
    <w:p w14:paraId="63C1F6A6" w14:textId="77777777" w:rsidR="002F2EEC" w:rsidRDefault="00000000">
      <w:r>
        <w:t>Imagination → Exploration → Creation → Rest → Input → Expansion</w:t>
      </w:r>
    </w:p>
    <w:p w14:paraId="23202A6E" w14:textId="77777777" w:rsidR="002F2EEC" w:rsidRDefault="00000000">
      <w:r>
        <w:t>Creativity struggles when rest and input disappear.</w:t>
      </w:r>
      <w:r>
        <w:br/>
      </w:r>
    </w:p>
    <w:p w14:paraId="2408758F" w14:textId="77777777" w:rsidR="002F2EEC" w:rsidRDefault="00000000">
      <w:pPr>
        <w:pStyle w:val="Heading2"/>
      </w:pPr>
      <w:r>
        <w:lastRenderedPageBreak/>
        <w:t>Final Reminder</w:t>
      </w:r>
    </w:p>
    <w:p w14:paraId="7392C03E" w14:textId="77777777" w:rsidR="002F2EEC" w:rsidRDefault="00000000">
      <w:r>
        <w:t>You are not running out of ideas.</w:t>
      </w:r>
    </w:p>
    <w:p w14:paraId="5FE60DCC" w14:textId="77777777" w:rsidR="002F2EEC" w:rsidRDefault="00000000">
      <w:r>
        <w:t>Imagination is renewable.</w:t>
      </w:r>
    </w:p>
    <w:p w14:paraId="17AC2DF1" w14:textId="77777777" w:rsidR="002F2EEC" w:rsidRDefault="00000000">
      <w:r>
        <w:t>Creativity is resilient.</w:t>
      </w:r>
    </w:p>
    <w:p w14:paraId="436B406E" w14:textId="77777777" w:rsidR="002F2EEC" w:rsidRDefault="00000000">
      <w:r>
        <w:t>Sometimes spaciousness is the most productive act.</w:t>
      </w:r>
    </w:p>
    <w:sectPr w:rsidR="002F2E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5894242">
    <w:abstractNumId w:val="8"/>
  </w:num>
  <w:num w:numId="2" w16cid:durableId="83495533">
    <w:abstractNumId w:val="6"/>
  </w:num>
  <w:num w:numId="3" w16cid:durableId="94400757">
    <w:abstractNumId w:val="5"/>
  </w:num>
  <w:num w:numId="4" w16cid:durableId="1847549716">
    <w:abstractNumId w:val="4"/>
  </w:num>
  <w:num w:numId="5" w16cid:durableId="251817198">
    <w:abstractNumId w:val="7"/>
  </w:num>
  <w:num w:numId="6" w16cid:durableId="1679387170">
    <w:abstractNumId w:val="3"/>
  </w:num>
  <w:num w:numId="7" w16cid:durableId="1489786034">
    <w:abstractNumId w:val="2"/>
  </w:num>
  <w:num w:numId="8" w16cid:durableId="473522649">
    <w:abstractNumId w:val="1"/>
  </w:num>
  <w:num w:numId="9" w16cid:durableId="77224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2EEC"/>
    <w:rsid w:val="00326F90"/>
    <w:rsid w:val="00690125"/>
    <w:rsid w:val="00AA1D8D"/>
    <w:rsid w:val="00B47730"/>
    <w:rsid w:val="00CB0664"/>
    <w:rsid w:val="00FC693F"/>
    <w:rsid w:val="00F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01325D"/>
  <w14:defaultImageDpi w14:val="300"/>
  <w15:docId w15:val="{9A57F12E-33DA-CF43-AC39-C984AB15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Jeff Hitzler</cp:lastModifiedBy>
  <cp:revision>2</cp:revision>
  <dcterms:created xsi:type="dcterms:W3CDTF">2026-02-14T00:45:00Z</dcterms:created>
  <dcterms:modified xsi:type="dcterms:W3CDTF">2026-02-14T00:45:00Z</dcterms:modified>
  <cp:category/>
</cp:coreProperties>
</file>