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1EC" w:rsidRPr="000E2ECE" w:rsidRDefault="007F5A74" w:rsidP="007F5A74">
      <w:pPr>
        <w:jc w:val="center"/>
        <w:rPr>
          <w:rFonts w:ascii="Comic Sans MS" w:hAnsi="Comic Sans MS"/>
          <w:sz w:val="20"/>
          <w:szCs w:val="20"/>
        </w:rPr>
      </w:pPr>
      <w:r>
        <w:rPr>
          <w:noProof/>
        </w:rPr>
        <w:drawing>
          <wp:inline distT="0" distB="0" distL="0" distR="0" wp14:anchorId="0636DF4A" wp14:editId="0220BCE1">
            <wp:extent cx="714375" cy="981075"/>
            <wp:effectExtent l="0" t="0" r="9525" b="9525"/>
            <wp:docPr id="2" name="Picture 2" descr="gtn-logo"/>
            <wp:cNvGraphicFramePr/>
            <a:graphic xmlns:a="http://schemas.openxmlformats.org/drawingml/2006/main">
              <a:graphicData uri="http://schemas.openxmlformats.org/drawingml/2006/picture">
                <pic:pic xmlns:pic="http://schemas.openxmlformats.org/drawingml/2006/picture">
                  <pic:nvPicPr>
                    <pic:cNvPr id="1" name="Picture 1" descr="gtn-logo"/>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4375" cy="981075"/>
                    </a:xfrm>
                    <a:prstGeom prst="rect">
                      <a:avLst/>
                    </a:prstGeom>
                    <a:noFill/>
                  </pic:spPr>
                </pic:pic>
              </a:graphicData>
            </a:graphic>
          </wp:inline>
        </w:drawing>
      </w:r>
    </w:p>
    <w:p w:rsidR="000E2ECE" w:rsidRPr="00EF40FF" w:rsidRDefault="00EF40FF" w:rsidP="007F5A74">
      <w:pPr>
        <w:jc w:val="center"/>
        <w:rPr>
          <w:rFonts w:ascii="Comic Sans MS" w:hAnsi="Comic Sans MS"/>
          <w:b/>
        </w:rPr>
      </w:pPr>
      <w:r w:rsidRPr="00EF40FF">
        <w:rPr>
          <w:rFonts w:ascii="Comic Sans MS" w:hAnsi="Comic Sans MS"/>
          <w:b/>
        </w:rPr>
        <w:t>GTN INDUSTRIES LIMI</w:t>
      </w:r>
      <w:bookmarkStart w:id="0" w:name="_GoBack"/>
      <w:bookmarkEnd w:id="0"/>
      <w:r w:rsidRPr="00EF40FF">
        <w:rPr>
          <w:rFonts w:ascii="Comic Sans MS" w:hAnsi="Comic Sans MS"/>
          <w:b/>
        </w:rPr>
        <w:t>TED</w:t>
      </w:r>
    </w:p>
    <w:p w:rsidR="000E2ECE" w:rsidRPr="000E2ECE" w:rsidRDefault="000E2ECE">
      <w:pPr>
        <w:rPr>
          <w:rFonts w:ascii="Comic Sans MS" w:hAnsi="Comic Sans MS"/>
          <w:sz w:val="20"/>
          <w:szCs w:val="20"/>
        </w:rPr>
      </w:pPr>
    </w:p>
    <w:p w:rsidR="000E2ECE" w:rsidRDefault="00EF40FF" w:rsidP="000E2ECE">
      <w:pPr>
        <w:tabs>
          <w:tab w:val="left" w:pos="180"/>
          <w:tab w:val="left" w:pos="5700"/>
        </w:tabs>
        <w:jc w:val="both"/>
        <w:rPr>
          <w:rFonts w:ascii="Comic Sans MS" w:hAnsi="Comic Sans MS"/>
          <w:sz w:val="32"/>
          <w:szCs w:val="32"/>
        </w:rPr>
      </w:pPr>
      <w:r>
        <w:rPr>
          <w:rFonts w:ascii="Comic Sans MS" w:hAnsi="Comic Sans MS"/>
          <w:sz w:val="32"/>
          <w:szCs w:val="32"/>
        </w:rPr>
        <w:t>T</w:t>
      </w:r>
      <w:r w:rsidR="00D74293" w:rsidRPr="00D74293">
        <w:rPr>
          <w:rFonts w:ascii="Comic Sans MS" w:hAnsi="Comic Sans MS"/>
          <w:sz w:val="32"/>
          <w:szCs w:val="32"/>
        </w:rPr>
        <w:t>erms and conditions of appointment of independent directors</w:t>
      </w:r>
      <w:r>
        <w:rPr>
          <w:rFonts w:ascii="Comic Sans MS" w:hAnsi="Comic Sans MS"/>
          <w:sz w:val="32"/>
          <w:szCs w:val="32"/>
        </w:rPr>
        <w:t xml:space="preserve"> </w:t>
      </w:r>
    </w:p>
    <w:p w:rsidR="00D74293" w:rsidRPr="00D74293" w:rsidRDefault="00D74293" w:rsidP="000E2ECE">
      <w:pPr>
        <w:tabs>
          <w:tab w:val="left" w:pos="180"/>
          <w:tab w:val="left" w:pos="5700"/>
        </w:tabs>
        <w:jc w:val="both"/>
        <w:rPr>
          <w:rFonts w:ascii="Comic Sans MS" w:hAnsi="Comic Sans MS"/>
          <w:sz w:val="32"/>
          <w:szCs w:val="32"/>
        </w:rPr>
      </w:pPr>
    </w:p>
    <w:p w:rsidR="000E2ECE" w:rsidRPr="000E2ECE" w:rsidRDefault="000E2ECE" w:rsidP="000E2ECE">
      <w:pPr>
        <w:jc w:val="both"/>
        <w:rPr>
          <w:rFonts w:ascii="Comic Sans MS" w:hAnsi="Comic Sans MS"/>
          <w:b/>
          <w:sz w:val="20"/>
          <w:szCs w:val="20"/>
        </w:rPr>
      </w:pPr>
      <w:r w:rsidRPr="000E2ECE">
        <w:rPr>
          <w:rFonts w:ascii="Comic Sans MS" w:hAnsi="Comic Sans MS"/>
          <w:sz w:val="20"/>
          <w:szCs w:val="20"/>
        </w:rPr>
        <w:t>1.</w:t>
      </w:r>
      <w:r w:rsidRPr="000E2ECE">
        <w:rPr>
          <w:rFonts w:ascii="Comic Sans MS" w:hAnsi="Comic Sans MS"/>
          <w:b/>
          <w:sz w:val="20"/>
          <w:szCs w:val="20"/>
        </w:rPr>
        <w:t xml:space="preserve"> Appointment </w:t>
      </w:r>
    </w:p>
    <w:p w:rsidR="000E2ECE" w:rsidRPr="000E2ECE" w:rsidRDefault="000E2ECE" w:rsidP="000E2ECE">
      <w:pPr>
        <w:jc w:val="both"/>
        <w:rPr>
          <w:rFonts w:ascii="Comic Sans MS" w:hAnsi="Comic Sans MS"/>
          <w:sz w:val="20"/>
          <w:szCs w:val="20"/>
        </w:rPr>
      </w:pPr>
    </w:p>
    <w:p w:rsidR="000E2ECE" w:rsidRPr="000E2ECE" w:rsidRDefault="000E2ECE" w:rsidP="000E2ECE">
      <w:pPr>
        <w:ind w:left="360"/>
        <w:jc w:val="both"/>
        <w:rPr>
          <w:rFonts w:ascii="Comic Sans MS" w:hAnsi="Comic Sans MS"/>
          <w:sz w:val="20"/>
          <w:szCs w:val="20"/>
        </w:rPr>
      </w:pPr>
      <w:r w:rsidRPr="000E2ECE">
        <w:rPr>
          <w:rFonts w:ascii="Comic Sans MS" w:hAnsi="Comic Sans MS"/>
          <w:sz w:val="20"/>
          <w:szCs w:val="20"/>
        </w:rPr>
        <w:t>You will be Re-appointed as a Non-Executive Independent Director on the Board of Directors of GTN Industries Limited with effect from 27-0</w:t>
      </w:r>
      <w:r w:rsidR="00E871DF">
        <w:rPr>
          <w:rFonts w:ascii="Comic Sans MS" w:hAnsi="Comic Sans MS"/>
          <w:sz w:val="20"/>
          <w:szCs w:val="20"/>
        </w:rPr>
        <w:t>9</w:t>
      </w:r>
      <w:r w:rsidRPr="000E2ECE">
        <w:rPr>
          <w:rFonts w:ascii="Comic Sans MS" w:hAnsi="Comic Sans MS"/>
          <w:sz w:val="20"/>
          <w:szCs w:val="20"/>
        </w:rPr>
        <w:t>-2019 for a  further period of 5 years i.e., up to 26</w:t>
      </w:r>
      <w:r w:rsidRPr="000E2ECE">
        <w:rPr>
          <w:rFonts w:ascii="Comic Sans MS" w:hAnsi="Comic Sans MS"/>
          <w:sz w:val="20"/>
          <w:szCs w:val="20"/>
          <w:vertAlign w:val="superscript"/>
        </w:rPr>
        <w:t>th</w:t>
      </w:r>
      <w:r w:rsidRPr="000E2ECE">
        <w:rPr>
          <w:rFonts w:ascii="Comic Sans MS" w:hAnsi="Comic Sans MS"/>
          <w:sz w:val="20"/>
          <w:szCs w:val="20"/>
        </w:rPr>
        <w:t xml:space="preserve">  Sept, 2024. Your Re-appointment is subject to approval of the Board of Directors, election and appointment by the Shareholders as per under the provisions of the Companies Act, 2013. Your Re-appointment is also subject to the maximum permissible Directorships that one can hold as per the provisions of the Companies Act, 2013. </w:t>
      </w:r>
    </w:p>
    <w:p w:rsidR="000E2ECE" w:rsidRPr="000E2ECE" w:rsidRDefault="000E2ECE" w:rsidP="000E2ECE">
      <w:pPr>
        <w:jc w:val="both"/>
        <w:rPr>
          <w:rFonts w:ascii="Comic Sans MS" w:hAnsi="Comic Sans MS"/>
          <w:sz w:val="20"/>
          <w:szCs w:val="20"/>
        </w:rPr>
      </w:pPr>
    </w:p>
    <w:p w:rsidR="000E2ECE" w:rsidRPr="000E2ECE" w:rsidRDefault="000E2ECE" w:rsidP="000E2ECE">
      <w:pPr>
        <w:ind w:left="360"/>
        <w:jc w:val="both"/>
        <w:rPr>
          <w:rFonts w:ascii="Comic Sans MS" w:hAnsi="Comic Sans MS"/>
          <w:sz w:val="20"/>
          <w:szCs w:val="20"/>
        </w:rPr>
      </w:pPr>
      <w:r w:rsidRPr="000E2ECE">
        <w:rPr>
          <w:rFonts w:ascii="Comic Sans MS" w:hAnsi="Comic Sans MS"/>
          <w:sz w:val="20"/>
          <w:szCs w:val="20"/>
        </w:rPr>
        <w:t xml:space="preserve">The term independent Director should be construed as defined under the Companies Act, 2013. The Company has adopted the provisions with respect to appointment and tenure of independent directors which is consistent with the Companies Act, 2013. </w:t>
      </w:r>
    </w:p>
    <w:p w:rsidR="000E2ECE" w:rsidRPr="000E2ECE" w:rsidRDefault="000E2ECE" w:rsidP="000E2ECE">
      <w:pPr>
        <w:ind w:left="360"/>
        <w:jc w:val="both"/>
        <w:rPr>
          <w:rFonts w:ascii="Comic Sans MS" w:hAnsi="Comic Sans MS"/>
          <w:sz w:val="20"/>
          <w:szCs w:val="20"/>
        </w:rPr>
      </w:pPr>
    </w:p>
    <w:p w:rsidR="000E2ECE" w:rsidRPr="000E2ECE" w:rsidRDefault="000E2ECE" w:rsidP="000E2ECE">
      <w:pPr>
        <w:jc w:val="both"/>
        <w:rPr>
          <w:rFonts w:ascii="Comic Sans MS" w:hAnsi="Comic Sans MS"/>
          <w:b/>
          <w:sz w:val="20"/>
          <w:szCs w:val="20"/>
        </w:rPr>
      </w:pPr>
      <w:r w:rsidRPr="000E2ECE">
        <w:rPr>
          <w:rFonts w:ascii="Comic Sans MS" w:hAnsi="Comic Sans MS"/>
          <w:b/>
          <w:sz w:val="20"/>
          <w:szCs w:val="20"/>
        </w:rPr>
        <w:t>2.  Committee</w:t>
      </w:r>
    </w:p>
    <w:p w:rsidR="000E2ECE" w:rsidRPr="000E2ECE" w:rsidRDefault="000E2ECE" w:rsidP="000E2ECE">
      <w:pPr>
        <w:jc w:val="both"/>
        <w:rPr>
          <w:rFonts w:ascii="Comic Sans MS" w:hAnsi="Comic Sans MS"/>
          <w:sz w:val="20"/>
          <w:szCs w:val="20"/>
        </w:rPr>
      </w:pPr>
    </w:p>
    <w:p w:rsidR="000E2ECE" w:rsidRPr="000E2ECE" w:rsidRDefault="000E2ECE" w:rsidP="000E2ECE">
      <w:pPr>
        <w:ind w:left="450"/>
        <w:jc w:val="both"/>
        <w:rPr>
          <w:rFonts w:ascii="Comic Sans MS" w:hAnsi="Comic Sans MS"/>
          <w:sz w:val="20"/>
          <w:szCs w:val="20"/>
        </w:rPr>
      </w:pPr>
      <w:r w:rsidRPr="000E2ECE">
        <w:rPr>
          <w:rFonts w:ascii="Comic Sans MS" w:hAnsi="Comic Sans MS"/>
          <w:sz w:val="20"/>
          <w:szCs w:val="20"/>
        </w:rPr>
        <w:t xml:space="preserve">The Board of Directors [the Board] may, if it deems fit, invite you for being appointed on one or more existing Board Committees or any such Committee that is set up in the future. Your appointment on such </w:t>
      </w:r>
      <w:proofErr w:type="gramStart"/>
      <w:r w:rsidRPr="000E2ECE">
        <w:rPr>
          <w:rFonts w:ascii="Comic Sans MS" w:hAnsi="Comic Sans MS"/>
          <w:sz w:val="20"/>
          <w:szCs w:val="20"/>
        </w:rPr>
        <w:t>Committee{</w:t>
      </w:r>
      <w:proofErr w:type="gramEnd"/>
      <w:r w:rsidRPr="000E2ECE">
        <w:rPr>
          <w:rFonts w:ascii="Comic Sans MS" w:hAnsi="Comic Sans MS"/>
          <w:sz w:val="20"/>
          <w:szCs w:val="20"/>
        </w:rPr>
        <w:t xml:space="preserve">s] will be subject to the applicable regulations. </w:t>
      </w:r>
    </w:p>
    <w:p w:rsidR="000E2ECE" w:rsidRPr="000E2ECE" w:rsidRDefault="000E2ECE" w:rsidP="000E2ECE">
      <w:pPr>
        <w:jc w:val="both"/>
        <w:rPr>
          <w:rFonts w:ascii="Comic Sans MS" w:hAnsi="Comic Sans MS"/>
          <w:b/>
          <w:sz w:val="20"/>
          <w:szCs w:val="20"/>
        </w:rPr>
      </w:pPr>
    </w:p>
    <w:p w:rsidR="000E2ECE" w:rsidRPr="000E2ECE" w:rsidRDefault="000E2ECE" w:rsidP="000E2ECE">
      <w:pPr>
        <w:jc w:val="both"/>
        <w:rPr>
          <w:rFonts w:ascii="Comic Sans MS" w:hAnsi="Comic Sans MS"/>
          <w:b/>
          <w:sz w:val="20"/>
          <w:szCs w:val="20"/>
        </w:rPr>
      </w:pPr>
      <w:r w:rsidRPr="000E2ECE">
        <w:rPr>
          <w:rFonts w:ascii="Comic Sans MS" w:hAnsi="Comic Sans MS"/>
          <w:b/>
          <w:sz w:val="20"/>
          <w:szCs w:val="20"/>
        </w:rPr>
        <w:t xml:space="preserve">3.  Time Commitment </w:t>
      </w:r>
    </w:p>
    <w:p w:rsidR="000E2ECE" w:rsidRPr="000E2ECE" w:rsidRDefault="000E2ECE" w:rsidP="000E2ECE">
      <w:pPr>
        <w:jc w:val="both"/>
        <w:rPr>
          <w:rFonts w:ascii="Comic Sans MS" w:hAnsi="Comic Sans MS"/>
          <w:b/>
          <w:sz w:val="20"/>
          <w:szCs w:val="20"/>
        </w:rPr>
      </w:pPr>
    </w:p>
    <w:p w:rsidR="000E2ECE" w:rsidRPr="000E2ECE" w:rsidRDefault="000E2ECE" w:rsidP="000E2ECE">
      <w:pPr>
        <w:ind w:left="450"/>
        <w:jc w:val="both"/>
        <w:rPr>
          <w:rFonts w:ascii="Comic Sans MS" w:hAnsi="Comic Sans MS"/>
          <w:sz w:val="20"/>
          <w:szCs w:val="20"/>
        </w:rPr>
      </w:pPr>
      <w:r w:rsidRPr="000E2ECE">
        <w:rPr>
          <w:rFonts w:ascii="Comic Sans MS" w:hAnsi="Comic Sans MS"/>
          <w:sz w:val="20"/>
          <w:szCs w:val="20"/>
        </w:rPr>
        <w:t xml:space="preserve">As a Non-Executive Director you are expected to bring objectivity and independence of view to the Board’s discussions and to help provide the Board with effective leadership in relation to the Company’s strategy, performance, and risk management as well as ensuring high standards of financial probity and corporate governance. The Board meets at least 4   times in a year. The Audit Committee also </w:t>
      </w:r>
      <w:proofErr w:type="gramStart"/>
      <w:r w:rsidRPr="000E2ECE">
        <w:rPr>
          <w:rFonts w:ascii="Comic Sans MS" w:hAnsi="Comic Sans MS"/>
          <w:sz w:val="20"/>
          <w:szCs w:val="20"/>
        </w:rPr>
        <w:t xml:space="preserve">meets  </w:t>
      </w:r>
      <w:proofErr w:type="spellStart"/>
      <w:r w:rsidRPr="000E2ECE">
        <w:rPr>
          <w:rFonts w:ascii="Comic Sans MS" w:hAnsi="Comic Sans MS"/>
          <w:sz w:val="20"/>
          <w:szCs w:val="20"/>
        </w:rPr>
        <w:t>atleast</w:t>
      </w:r>
      <w:proofErr w:type="spellEnd"/>
      <w:proofErr w:type="gramEnd"/>
      <w:r w:rsidRPr="000E2ECE">
        <w:rPr>
          <w:rFonts w:ascii="Comic Sans MS" w:hAnsi="Comic Sans MS"/>
          <w:sz w:val="20"/>
          <w:szCs w:val="20"/>
        </w:rPr>
        <w:t xml:space="preserve"> 4 times in a year. Besides, there are other Committee meetings like Nomination and Remuneration Committee meetings, which are ordinarily convened as and when required. You will be expected to attend Board, Committees to which you may be appointed to devote such time to your duties, as appropriate for you to </w:t>
      </w:r>
      <w:proofErr w:type="gramStart"/>
      <w:r w:rsidRPr="000E2ECE">
        <w:rPr>
          <w:rFonts w:ascii="Comic Sans MS" w:hAnsi="Comic Sans MS"/>
          <w:sz w:val="20"/>
          <w:szCs w:val="20"/>
        </w:rPr>
        <w:t>discharged</w:t>
      </w:r>
      <w:proofErr w:type="gramEnd"/>
      <w:r w:rsidRPr="000E2ECE">
        <w:rPr>
          <w:rFonts w:ascii="Comic Sans MS" w:hAnsi="Comic Sans MS"/>
          <w:sz w:val="20"/>
          <w:szCs w:val="20"/>
        </w:rPr>
        <w:t xml:space="preserve"> your duties effectively. Ordinarily, all meetings are held in Hyderabad.</w:t>
      </w:r>
    </w:p>
    <w:p w:rsidR="000E2ECE" w:rsidRPr="000E2ECE" w:rsidRDefault="000E2ECE" w:rsidP="000E2ECE">
      <w:pPr>
        <w:jc w:val="both"/>
        <w:rPr>
          <w:rFonts w:ascii="Comic Sans MS" w:hAnsi="Comic Sans MS"/>
          <w:sz w:val="20"/>
          <w:szCs w:val="20"/>
        </w:rPr>
      </w:pPr>
    </w:p>
    <w:p w:rsidR="000E2ECE" w:rsidRPr="000E2ECE" w:rsidRDefault="000E2ECE" w:rsidP="000E2ECE">
      <w:pPr>
        <w:ind w:left="450"/>
        <w:jc w:val="both"/>
        <w:rPr>
          <w:rFonts w:ascii="Comic Sans MS" w:hAnsi="Comic Sans MS"/>
          <w:sz w:val="20"/>
          <w:szCs w:val="20"/>
        </w:rPr>
      </w:pPr>
      <w:r w:rsidRPr="000E2ECE">
        <w:rPr>
          <w:rFonts w:ascii="Comic Sans MS" w:hAnsi="Comic Sans MS"/>
          <w:sz w:val="20"/>
          <w:szCs w:val="20"/>
        </w:rPr>
        <w:t>By accepting this appointment, you confirm that you are able to allocate sufficient time to meet the expectations from your role to the satisfaction of the Board.</w:t>
      </w:r>
    </w:p>
    <w:p w:rsidR="000E2ECE" w:rsidRPr="000E2ECE" w:rsidRDefault="000E2ECE" w:rsidP="000E2ECE">
      <w:pPr>
        <w:jc w:val="both"/>
        <w:rPr>
          <w:rFonts w:ascii="Comic Sans MS" w:hAnsi="Comic Sans MS"/>
          <w:sz w:val="20"/>
          <w:szCs w:val="20"/>
        </w:rPr>
      </w:pPr>
    </w:p>
    <w:p w:rsidR="000E2ECE" w:rsidRPr="000E2ECE" w:rsidRDefault="000E2ECE" w:rsidP="000E2ECE">
      <w:pPr>
        <w:jc w:val="both"/>
        <w:rPr>
          <w:rFonts w:ascii="Comic Sans MS" w:hAnsi="Comic Sans MS"/>
          <w:b/>
          <w:sz w:val="20"/>
          <w:szCs w:val="20"/>
        </w:rPr>
      </w:pPr>
      <w:r w:rsidRPr="000E2ECE">
        <w:rPr>
          <w:rFonts w:ascii="Comic Sans MS" w:hAnsi="Comic Sans MS"/>
          <w:b/>
          <w:sz w:val="20"/>
          <w:szCs w:val="20"/>
        </w:rPr>
        <w:t xml:space="preserve">4.   Role and Duties.   </w:t>
      </w:r>
    </w:p>
    <w:p w:rsidR="000E2ECE" w:rsidRPr="000E2ECE" w:rsidRDefault="000E2ECE" w:rsidP="000E2ECE">
      <w:pPr>
        <w:tabs>
          <w:tab w:val="left" w:pos="5700"/>
        </w:tabs>
        <w:jc w:val="both"/>
        <w:rPr>
          <w:rFonts w:ascii="Comic Sans MS" w:hAnsi="Comic Sans MS"/>
          <w:b/>
          <w:sz w:val="20"/>
          <w:szCs w:val="20"/>
        </w:rPr>
      </w:pPr>
    </w:p>
    <w:p w:rsidR="000E2ECE" w:rsidRPr="000E2ECE" w:rsidRDefault="000E2ECE" w:rsidP="000E2ECE">
      <w:pPr>
        <w:tabs>
          <w:tab w:val="left" w:pos="5700"/>
        </w:tabs>
        <w:ind w:left="540"/>
        <w:jc w:val="both"/>
        <w:rPr>
          <w:rFonts w:ascii="Comic Sans MS" w:hAnsi="Comic Sans MS"/>
          <w:sz w:val="20"/>
          <w:szCs w:val="20"/>
        </w:rPr>
      </w:pPr>
      <w:r w:rsidRPr="000E2ECE">
        <w:rPr>
          <w:rFonts w:ascii="Comic Sans MS" w:hAnsi="Comic Sans MS"/>
          <w:sz w:val="20"/>
          <w:szCs w:val="20"/>
        </w:rPr>
        <w:t xml:space="preserve">Your role and duties will be those normally required of a Non-Executive   Independent Director under the Companies Act, 2013. There are certain duties prescribed for all Directors, both Executive and Non-Executive, which are fiduciary in nature and are as </w:t>
      </w:r>
      <w:proofErr w:type="gramStart"/>
      <w:r w:rsidRPr="000E2ECE">
        <w:rPr>
          <w:rFonts w:ascii="Comic Sans MS" w:hAnsi="Comic Sans MS"/>
          <w:sz w:val="20"/>
          <w:szCs w:val="20"/>
        </w:rPr>
        <w:t>under :</w:t>
      </w:r>
      <w:proofErr w:type="gramEnd"/>
    </w:p>
    <w:p w:rsidR="000E2ECE" w:rsidRPr="000E2ECE" w:rsidRDefault="000E2ECE" w:rsidP="000E2ECE">
      <w:pPr>
        <w:tabs>
          <w:tab w:val="left" w:pos="5700"/>
        </w:tabs>
        <w:jc w:val="both"/>
        <w:rPr>
          <w:rFonts w:ascii="Comic Sans MS" w:hAnsi="Comic Sans MS"/>
          <w:sz w:val="20"/>
          <w:szCs w:val="20"/>
        </w:rPr>
      </w:pPr>
    </w:p>
    <w:p w:rsidR="000E2ECE" w:rsidRPr="000E2ECE" w:rsidRDefault="000E2ECE" w:rsidP="000E2ECE">
      <w:pPr>
        <w:tabs>
          <w:tab w:val="left" w:pos="5700"/>
        </w:tabs>
        <w:jc w:val="both"/>
        <w:rPr>
          <w:rFonts w:ascii="Comic Sans MS" w:hAnsi="Comic Sans MS"/>
          <w:sz w:val="20"/>
          <w:szCs w:val="20"/>
        </w:rPr>
      </w:pPr>
      <w:r w:rsidRPr="000E2ECE">
        <w:rPr>
          <w:rFonts w:ascii="Comic Sans MS" w:hAnsi="Comic Sans MS"/>
          <w:sz w:val="20"/>
          <w:szCs w:val="20"/>
        </w:rPr>
        <w:lastRenderedPageBreak/>
        <w:t xml:space="preserve">       You shall act in accordance with the Company’s Article of Association</w:t>
      </w:r>
    </w:p>
    <w:p w:rsidR="000E2ECE" w:rsidRPr="000E2ECE" w:rsidRDefault="000E2ECE" w:rsidP="000E2ECE">
      <w:pPr>
        <w:tabs>
          <w:tab w:val="left" w:pos="5700"/>
        </w:tabs>
        <w:ind w:left="540"/>
        <w:jc w:val="both"/>
        <w:rPr>
          <w:rFonts w:ascii="Comic Sans MS" w:hAnsi="Comic Sans MS"/>
          <w:sz w:val="20"/>
          <w:szCs w:val="20"/>
        </w:rPr>
      </w:pPr>
    </w:p>
    <w:p w:rsidR="000E2ECE" w:rsidRPr="000E2ECE" w:rsidRDefault="000E2ECE" w:rsidP="000E2ECE">
      <w:pPr>
        <w:tabs>
          <w:tab w:val="left" w:pos="5700"/>
        </w:tabs>
        <w:ind w:left="540"/>
        <w:jc w:val="both"/>
        <w:rPr>
          <w:rFonts w:ascii="Comic Sans MS" w:hAnsi="Comic Sans MS"/>
          <w:sz w:val="20"/>
          <w:szCs w:val="20"/>
        </w:rPr>
      </w:pPr>
      <w:r w:rsidRPr="000E2ECE">
        <w:rPr>
          <w:rFonts w:ascii="Comic Sans MS" w:hAnsi="Comic Sans MS"/>
          <w:sz w:val="20"/>
          <w:szCs w:val="20"/>
        </w:rPr>
        <w:t>You shall act in good faith in order to promote the objects of the Company for the benefit of its members as a whole, and in the best interest of the Company.</w:t>
      </w:r>
    </w:p>
    <w:p w:rsidR="000E2ECE" w:rsidRPr="000E2ECE" w:rsidRDefault="000E2ECE" w:rsidP="000E2ECE">
      <w:pPr>
        <w:tabs>
          <w:tab w:val="left" w:pos="5700"/>
        </w:tabs>
        <w:jc w:val="both"/>
        <w:rPr>
          <w:rFonts w:ascii="Comic Sans MS" w:hAnsi="Comic Sans MS"/>
          <w:sz w:val="20"/>
          <w:szCs w:val="20"/>
        </w:rPr>
      </w:pPr>
    </w:p>
    <w:p w:rsidR="00B017B7" w:rsidRPr="00EF40FF" w:rsidRDefault="00B017B7" w:rsidP="00B017B7">
      <w:pPr>
        <w:jc w:val="right"/>
        <w:rPr>
          <w:rFonts w:ascii="Comic Sans MS" w:hAnsi="Comic Sans MS"/>
          <w:b/>
        </w:rPr>
      </w:pPr>
      <w:r w:rsidRPr="00EF40FF">
        <w:rPr>
          <w:rFonts w:ascii="Comic Sans MS" w:hAnsi="Comic Sans MS"/>
          <w:b/>
        </w:rPr>
        <w:t xml:space="preserve">GTN INDUSTRIES LIMITED </w:t>
      </w:r>
    </w:p>
    <w:p w:rsidR="00B017B7" w:rsidRDefault="00B017B7" w:rsidP="000E2ECE">
      <w:pPr>
        <w:tabs>
          <w:tab w:val="left" w:pos="5700"/>
        </w:tabs>
        <w:ind w:left="540"/>
        <w:jc w:val="both"/>
        <w:rPr>
          <w:rFonts w:ascii="Comic Sans MS" w:hAnsi="Comic Sans MS"/>
          <w:sz w:val="20"/>
          <w:szCs w:val="20"/>
        </w:rPr>
      </w:pPr>
    </w:p>
    <w:p w:rsidR="000E2ECE" w:rsidRPr="000E2ECE" w:rsidRDefault="000E2ECE" w:rsidP="000E2ECE">
      <w:pPr>
        <w:tabs>
          <w:tab w:val="left" w:pos="5700"/>
        </w:tabs>
        <w:ind w:left="540"/>
        <w:jc w:val="both"/>
        <w:rPr>
          <w:rFonts w:ascii="Comic Sans MS" w:hAnsi="Comic Sans MS"/>
          <w:sz w:val="20"/>
          <w:szCs w:val="20"/>
        </w:rPr>
      </w:pPr>
      <w:r w:rsidRPr="000E2ECE">
        <w:rPr>
          <w:rFonts w:ascii="Comic Sans MS" w:hAnsi="Comic Sans MS"/>
          <w:sz w:val="20"/>
          <w:szCs w:val="20"/>
        </w:rPr>
        <w:t>You shall discharge your duties with due and reasonable care, skill and diligence.</w:t>
      </w:r>
    </w:p>
    <w:p w:rsidR="000E2ECE" w:rsidRPr="000E2ECE" w:rsidRDefault="000E2ECE" w:rsidP="000E2ECE">
      <w:pPr>
        <w:tabs>
          <w:tab w:val="left" w:pos="5700"/>
        </w:tabs>
        <w:jc w:val="both"/>
        <w:rPr>
          <w:rFonts w:ascii="Comic Sans MS" w:hAnsi="Comic Sans MS"/>
          <w:sz w:val="20"/>
          <w:szCs w:val="20"/>
        </w:rPr>
      </w:pPr>
    </w:p>
    <w:p w:rsidR="000E2ECE" w:rsidRPr="000E2ECE" w:rsidRDefault="000E2ECE" w:rsidP="000E2ECE">
      <w:pPr>
        <w:tabs>
          <w:tab w:val="left" w:pos="5700"/>
        </w:tabs>
        <w:ind w:left="540"/>
        <w:jc w:val="both"/>
        <w:rPr>
          <w:rFonts w:ascii="Comic Sans MS" w:hAnsi="Comic Sans MS"/>
          <w:sz w:val="20"/>
          <w:szCs w:val="20"/>
        </w:rPr>
      </w:pPr>
      <w:r w:rsidRPr="000E2ECE">
        <w:rPr>
          <w:rFonts w:ascii="Comic Sans MS" w:hAnsi="Comic Sans MS"/>
          <w:sz w:val="20"/>
          <w:szCs w:val="20"/>
        </w:rPr>
        <w:t xml:space="preserve">You shall not involve yourself in a situation in which you may have a direct or indirect interest that conflicts, or possibly may conflict, with the interest of the Company. Please refer to clause 7 for full explanation on conflict of interest. </w:t>
      </w:r>
    </w:p>
    <w:p w:rsidR="000E2ECE" w:rsidRPr="000E2ECE" w:rsidRDefault="000E2ECE" w:rsidP="000E2ECE">
      <w:pPr>
        <w:tabs>
          <w:tab w:val="left" w:pos="5700"/>
        </w:tabs>
        <w:jc w:val="both"/>
        <w:rPr>
          <w:rFonts w:ascii="Comic Sans MS" w:hAnsi="Comic Sans MS"/>
          <w:sz w:val="20"/>
          <w:szCs w:val="20"/>
        </w:rPr>
      </w:pPr>
    </w:p>
    <w:p w:rsidR="000E2ECE" w:rsidRPr="000E2ECE" w:rsidRDefault="000E2ECE" w:rsidP="000E2ECE">
      <w:pPr>
        <w:tabs>
          <w:tab w:val="left" w:pos="5700"/>
        </w:tabs>
        <w:ind w:left="540"/>
        <w:jc w:val="both"/>
        <w:rPr>
          <w:rFonts w:ascii="Comic Sans MS" w:hAnsi="Comic Sans MS"/>
          <w:sz w:val="20"/>
          <w:szCs w:val="20"/>
        </w:rPr>
      </w:pPr>
      <w:r w:rsidRPr="000E2ECE">
        <w:rPr>
          <w:rFonts w:ascii="Comic Sans MS" w:hAnsi="Comic Sans MS"/>
          <w:sz w:val="20"/>
          <w:szCs w:val="20"/>
        </w:rPr>
        <w:t>You shall not achieve or attempt to achieve any undue gain or advantage either to yourself or to your relatives, partners or associates.</w:t>
      </w:r>
    </w:p>
    <w:p w:rsidR="000E2ECE" w:rsidRPr="000E2ECE" w:rsidRDefault="000E2ECE" w:rsidP="000E2ECE">
      <w:pPr>
        <w:tabs>
          <w:tab w:val="left" w:pos="5700"/>
        </w:tabs>
        <w:jc w:val="both"/>
        <w:rPr>
          <w:rFonts w:ascii="Comic Sans MS" w:hAnsi="Comic Sans MS"/>
          <w:sz w:val="20"/>
          <w:szCs w:val="20"/>
        </w:rPr>
      </w:pPr>
    </w:p>
    <w:p w:rsidR="000E2ECE" w:rsidRPr="000E2ECE" w:rsidRDefault="000E2ECE" w:rsidP="000E2ECE">
      <w:pPr>
        <w:tabs>
          <w:tab w:val="left" w:pos="5700"/>
        </w:tabs>
        <w:ind w:left="540"/>
        <w:jc w:val="both"/>
        <w:rPr>
          <w:rFonts w:ascii="Comic Sans MS" w:hAnsi="Comic Sans MS"/>
          <w:sz w:val="20"/>
          <w:szCs w:val="20"/>
        </w:rPr>
      </w:pPr>
      <w:r w:rsidRPr="000E2ECE">
        <w:rPr>
          <w:rFonts w:ascii="Comic Sans MS" w:hAnsi="Comic Sans MS"/>
          <w:sz w:val="20"/>
          <w:szCs w:val="20"/>
        </w:rPr>
        <w:t xml:space="preserve">You shall not assign your office as Director and any assignments so made shall be void. </w:t>
      </w:r>
    </w:p>
    <w:p w:rsidR="000E2ECE" w:rsidRPr="000E2ECE" w:rsidRDefault="000E2ECE" w:rsidP="000E2ECE">
      <w:pPr>
        <w:tabs>
          <w:tab w:val="left" w:pos="5700"/>
        </w:tabs>
        <w:jc w:val="both"/>
        <w:rPr>
          <w:rFonts w:ascii="Comic Sans MS" w:hAnsi="Comic Sans MS"/>
          <w:sz w:val="20"/>
          <w:szCs w:val="20"/>
        </w:rPr>
      </w:pPr>
    </w:p>
    <w:p w:rsidR="000E2ECE" w:rsidRPr="000E2ECE" w:rsidRDefault="000E2ECE" w:rsidP="000E2ECE">
      <w:pPr>
        <w:tabs>
          <w:tab w:val="left" w:pos="5700"/>
        </w:tabs>
        <w:ind w:left="540"/>
        <w:jc w:val="both"/>
        <w:rPr>
          <w:rFonts w:ascii="Comic Sans MS" w:hAnsi="Comic Sans MS"/>
          <w:sz w:val="20"/>
          <w:szCs w:val="20"/>
        </w:rPr>
      </w:pPr>
      <w:r w:rsidRPr="000E2ECE">
        <w:rPr>
          <w:rFonts w:ascii="Comic Sans MS" w:hAnsi="Comic Sans MS"/>
          <w:sz w:val="20"/>
          <w:szCs w:val="20"/>
        </w:rPr>
        <w:t>In addition to the above requirements applicable to all Directors, the role of the Non-Executive Director has the following key elements.</w:t>
      </w:r>
    </w:p>
    <w:p w:rsidR="000E2ECE" w:rsidRPr="000E2ECE" w:rsidRDefault="000E2ECE" w:rsidP="000E2ECE">
      <w:pPr>
        <w:tabs>
          <w:tab w:val="left" w:pos="5700"/>
        </w:tabs>
        <w:jc w:val="both"/>
        <w:rPr>
          <w:rFonts w:ascii="Comic Sans MS" w:hAnsi="Comic Sans MS"/>
          <w:sz w:val="20"/>
          <w:szCs w:val="20"/>
        </w:rPr>
      </w:pPr>
    </w:p>
    <w:p w:rsidR="000E2ECE" w:rsidRPr="000E2ECE" w:rsidRDefault="000E2ECE" w:rsidP="000E2ECE">
      <w:pPr>
        <w:tabs>
          <w:tab w:val="left" w:pos="5700"/>
        </w:tabs>
        <w:ind w:left="540"/>
        <w:jc w:val="both"/>
        <w:rPr>
          <w:rFonts w:ascii="Comic Sans MS" w:hAnsi="Comic Sans MS"/>
          <w:sz w:val="20"/>
          <w:szCs w:val="20"/>
        </w:rPr>
      </w:pPr>
      <w:r w:rsidRPr="000E2ECE">
        <w:rPr>
          <w:rFonts w:ascii="Comic Sans MS" w:hAnsi="Comic Sans MS"/>
          <w:b/>
          <w:sz w:val="20"/>
          <w:szCs w:val="20"/>
        </w:rPr>
        <w:t xml:space="preserve">Strategy: </w:t>
      </w:r>
      <w:r w:rsidRPr="000E2ECE">
        <w:rPr>
          <w:rFonts w:ascii="Comic Sans MS" w:hAnsi="Comic Sans MS"/>
          <w:sz w:val="20"/>
          <w:szCs w:val="20"/>
        </w:rPr>
        <w:t>Non</w:t>
      </w:r>
      <w:r w:rsidRPr="000E2ECE">
        <w:rPr>
          <w:rFonts w:ascii="Comic Sans MS" w:hAnsi="Comic Sans MS"/>
          <w:b/>
          <w:sz w:val="20"/>
          <w:szCs w:val="20"/>
        </w:rPr>
        <w:t>-</w:t>
      </w:r>
      <w:r w:rsidRPr="000E2ECE">
        <w:rPr>
          <w:rFonts w:ascii="Comic Sans MS" w:hAnsi="Comic Sans MS"/>
          <w:sz w:val="20"/>
          <w:szCs w:val="20"/>
        </w:rPr>
        <w:t>Executive</w:t>
      </w:r>
      <w:r w:rsidRPr="000E2ECE">
        <w:rPr>
          <w:rFonts w:ascii="Comic Sans MS" w:hAnsi="Comic Sans MS"/>
          <w:b/>
          <w:sz w:val="20"/>
          <w:szCs w:val="20"/>
        </w:rPr>
        <w:t xml:space="preserve"> </w:t>
      </w:r>
      <w:r w:rsidRPr="000E2ECE">
        <w:rPr>
          <w:rFonts w:ascii="Comic Sans MS" w:hAnsi="Comic Sans MS"/>
          <w:sz w:val="20"/>
          <w:szCs w:val="20"/>
        </w:rPr>
        <w:t>Directors should constructively challenge and help develop proposals on strategy</w:t>
      </w:r>
    </w:p>
    <w:p w:rsidR="000E2ECE" w:rsidRPr="000E2ECE" w:rsidRDefault="000E2ECE" w:rsidP="000E2ECE">
      <w:pPr>
        <w:tabs>
          <w:tab w:val="left" w:pos="5700"/>
        </w:tabs>
        <w:jc w:val="both"/>
        <w:rPr>
          <w:rFonts w:ascii="Comic Sans MS" w:hAnsi="Comic Sans MS"/>
          <w:sz w:val="20"/>
          <w:szCs w:val="20"/>
        </w:rPr>
      </w:pPr>
    </w:p>
    <w:p w:rsidR="000E2ECE" w:rsidRDefault="000E2ECE" w:rsidP="000E2ECE">
      <w:pPr>
        <w:tabs>
          <w:tab w:val="left" w:pos="5700"/>
        </w:tabs>
        <w:ind w:left="540"/>
        <w:jc w:val="both"/>
        <w:rPr>
          <w:rFonts w:ascii="Comic Sans MS" w:hAnsi="Comic Sans MS"/>
          <w:sz w:val="20"/>
          <w:szCs w:val="20"/>
        </w:rPr>
      </w:pPr>
      <w:r w:rsidRPr="000E2ECE">
        <w:rPr>
          <w:rFonts w:ascii="Comic Sans MS" w:hAnsi="Comic Sans MS"/>
          <w:b/>
          <w:sz w:val="20"/>
          <w:szCs w:val="20"/>
        </w:rPr>
        <w:t>Performance</w:t>
      </w:r>
      <w:r w:rsidRPr="000E2ECE">
        <w:rPr>
          <w:rFonts w:ascii="Comic Sans MS" w:hAnsi="Comic Sans MS"/>
          <w:sz w:val="20"/>
          <w:szCs w:val="20"/>
        </w:rPr>
        <w:t>: Non-Executive Directors should scrutinize the performance of management in meeting agreed goals and objectives</w:t>
      </w:r>
    </w:p>
    <w:p w:rsidR="000E2ECE" w:rsidRPr="000E2ECE" w:rsidRDefault="000E2ECE" w:rsidP="000E2ECE">
      <w:pPr>
        <w:tabs>
          <w:tab w:val="left" w:pos="5700"/>
        </w:tabs>
        <w:jc w:val="both"/>
        <w:rPr>
          <w:rFonts w:ascii="Comic Sans MS" w:hAnsi="Comic Sans MS"/>
          <w:sz w:val="20"/>
          <w:szCs w:val="20"/>
        </w:rPr>
      </w:pPr>
    </w:p>
    <w:p w:rsidR="000E2ECE" w:rsidRPr="000E2ECE" w:rsidRDefault="000E2ECE" w:rsidP="000E2ECE">
      <w:pPr>
        <w:tabs>
          <w:tab w:val="left" w:pos="5700"/>
        </w:tabs>
        <w:ind w:left="540"/>
        <w:jc w:val="both"/>
        <w:rPr>
          <w:rFonts w:ascii="Comic Sans MS" w:hAnsi="Comic Sans MS"/>
          <w:sz w:val="20"/>
          <w:szCs w:val="20"/>
        </w:rPr>
      </w:pPr>
      <w:r w:rsidRPr="000E2ECE">
        <w:rPr>
          <w:rFonts w:ascii="Comic Sans MS" w:hAnsi="Comic Sans MS"/>
          <w:b/>
          <w:sz w:val="20"/>
          <w:szCs w:val="20"/>
        </w:rPr>
        <w:t>Risk</w:t>
      </w:r>
      <w:r w:rsidRPr="000E2ECE">
        <w:rPr>
          <w:rFonts w:ascii="Comic Sans MS" w:hAnsi="Comic Sans MS"/>
          <w:sz w:val="20"/>
          <w:szCs w:val="20"/>
        </w:rPr>
        <w:t xml:space="preserve">: Non-Executive Directors should satisfy themselves on the integrity of financial information and </w:t>
      </w:r>
      <w:proofErr w:type="gramStart"/>
      <w:r w:rsidRPr="000E2ECE">
        <w:rPr>
          <w:rFonts w:ascii="Comic Sans MS" w:hAnsi="Comic Sans MS"/>
          <w:sz w:val="20"/>
          <w:szCs w:val="20"/>
        </w:rPr>
        <w:t>that financial controls</w:t>
      </w:r>
      <w:proofErr w:type="gramEnd"/>
      <w:r w:rsidRPr="000E2ECE">
        <w:rPr>
          <w:rFonts w:ascii="Comic Sans MS" w:hAnsi="Comic Sans MS"/>
          <w:sz w:val="20"/>
          <w:szCs w:val="20"/>
        </w:rPr>
        <w:t xml:space="preserve"> and systems of risk management are robust and defensible.</w:t>
      </w:r>
    </w:p>
    <w:p w:rsidR="000E2ECE" w:rsidRPr="000E2ECE" w:rsidRDefault="000E2ECE" w:rsidP="000E2ECE">
      <w:pPr>
        <w:tabs>
          <w:tab w:val="left" w:pos="5700"/>
        </w:tabs>
        <w:ind w:left="540"/>
        <w:jc w:val="both"/>
        <w:rPr>
          <w:rFonts w:ascii="Comic Sans MS" w:hAnsi="Comic Sans MS"/>
          <w:sz w:val="20"/>
          <w:szCs w:val="20"/>
        </w:rPr>
      </w:pPr>
      <w:r w:rsidRPr="000E2ECE">
        <w:rPr>
          <w:rFonts w:ascii="Comic Sans MS" w:hAnsi="Comic Sans MS"/>
          <w:b/>
          <w:sz w:val="20"/>
          <w:szCs w:val="20"/>
        </w:rPr>
        <w:t>People</w:t>
      </w:r>
      <w:r w:rsidRPr="000E2ECE">
        <w:rPr>
          <w:rFonts w:ascii="Comic Sans MS" w:hAnsi="Comic Sans MS"/>
          <w:sz w:val="20"/>
          <w:szCs w:val="20"/>
        </w:rPr>
        <w:t xml:space="preserve">: Non-Executive Directors are responsible for determining appropriate levels of remuneration of Executive Directors and have a prime role in appointing, and where necessary, removing Executive Directors and in succession planning. </w:t>
      </w:r>
    </w:p>
    <w:p w:rsidR="000E2ECE" w:rsidRPr="000E2ECE" w:rsidRDefault="000E2ECE" w:rsidP="000E2ECE">
      <w:pPr>
        <w:tabs>
          <w:tab w:val="left" w:pos="5700"/>
        </w:tabs>
        <w:jc w:val="both"/>
        <w:rPr>
          <w:rFonts w:ascii="Comic Sans MS" w:hAnsi="Comic Sans MS"/>
          <w:sz w:val="20"/>
          <w:szCs w:val="20"/>
        </w:rPr>
      </w:pPr>
    </w:p>
    <w:p w:rsidR="000E2ECE" w:rsidRPr="000E2ECE" w:rsidRDefault="000E2ECE" w:rsidP="000E2ECE">
      <w:pPr>
        <w:tabs>
          <w:tab w:val="left" w:pos="5700"/>
        </w:tabs>
        <w:ind w:left="540"/>
        <w:jc w:val="both"/>
        <w:rPr>
          <w:rFonts w:ascii="Comic Sans MS" w:hAnsi="Comic Sans MS"/>
          <w:sz w:val="20"/>
          <w:szCs w:val="20"/>
        </w:rPr>
      </w:pPr>
      <w:r w:rsidRPr="000E2ECE">
        <w:rPr>
          <w:rFonts w:ascii="Comic Sans MS" w:hAnsi="Comic Sans MS"/>
          <w:b/>
          <w:sz w:val="20"/>
          <w:szCs w:val="20"/>
        </w:rPr>
        <w:t>Reporting</w:t>
      </w:r>
      <w:r w:rsidRPr="000E2ECE">
        <w:rPr>
          <w:rFonts w:ascii="Comic Sans MS" w:hAnsi="Comic Sans MS"/>
          <w:sz w:val="20"/>
          <w:szCs w:val="20"/>
        </w:rPr>
        <w:t>: Non-Executive Directors take responsibility for the processes for accurately reporting on performance and the financial position of GTN Industries Limited.</w:t>
      </w:r>
    </w:p>
    <w:p w:rsidR="000E2ECE" w:rsidRPr="000E2ECE" w:rsidRDefault="000E2ECE" w:rsidP="000E2ECE">
      <w:pPr>
        <w:tabs>
          <w:tab w:val="left" w:pos="5700"/>
        </w:tabs>
        <w:ind w:left="540"/>
        <w:jc w:val="both"/>
        <w:rPr>
          <w:rFonts w:ascii="Comic Sans MS" w:hAnsi="Comic Sans MS"/>
          <w:sz w:val="20"/>
          <w:szCs w:val="20"/>
        </w:rPr>
      </w:pPr>
    </w:p>
    <w:p w:rsidR="000E2ECE" w:rsidRPr="000E2ECE" w:rsidRDefault="000E2ECE" w:rsidP="000E2ECE">
      <w:pPr>
        <w:tabs>
          <w:tab w:val="left" w:pos="5700"/>
        </w:tabs>
        <w:ind w:left="540"/>
        <w:jc w:val="both"/>
        <w:rPr>
          <w:rFonts w:ascii="Comic Sans MS" w:hAnsi="Comic Sans MS"/>
          <w:sz w:val="20"/>
          <w:szCs w:val="20"/>
        </w:rPr>
      </w:pPr>
      <w:r w:rsidRPr="000E2ECE">
        <w:rPr>
          <w:rFonts w:ascii="Comic Sans MS" w:hAnsi="Comic Sans MS"/>
          <w:b/>
          <w:sz w:val="20"/>
          <w:szCs w:val="20"/>
        </w:rPr>
        <w:t>Compliance</w:t>
      </w:r>
      <w:r w:rsidRPr="000E2ECE">
        <w:rPr>
          <w:rFonts w:ascii="Comic Sans MS" w:hAnsi="Comic Sans MS"/>
          <w:sz w:val="20"/>
          <w:szCs w:val="20"/>
        </w:rPr>
        <w:t>: Non-Executive Directors should keep governance and compliance with the applicable legislation and regulations under review and the conformity of GTN Industries Limited practices to accepted norms.</w:t>
      </w:r>
    </w:p>
    <w:p w:rsidR="000E2ECE" w:rsidRPr="000E2ECE" w:rsidRDefault="000E2ECE" w:rsidP="000E2ECE">
      <w:pPr>
        <w:tabs>
          <w:tab w:val="left" w:pos="5700"/>
        </w:tabs>
        <w:jc w:val="both"/>
        <w:rPr>
          <w:rFonts w:ascii="Comic Sans MS" w:hAnsi="Comic Sans MS"/>
          <w:sz w:val="20"/>
          <w:szCs w:val="20"/>
        </w:rPr>
      </w:pPr>
    </w:p>
    <w:p w:rsidR="000E2ECE" w:rsidRPr="000E2ECE" w:rsidRDefault="000E2ECE" w:rsidP="000E2ECE">
      <w:pPr>
        <w:tabs>
          <w:tab w:val="left" w:pos="5700"/>
        </w:tabs>
        <w:jc w:val="both"/>
        <w:rPr>
          <w:rFonts w:ascii="Comic Sans MS" w:hAnsi="Comic Sans MS"/>
          <w:b/>
          <w:sz w:val="20"/>
          <w:szCs w:val="20"/>
        </w:rPr>
      </w:pPr>
      <w:r w:rsidRPr="000E2ECE">
        <w:rPr>
          <w:rFonts w:ascii="Comic Sans MS" w:hAnsi="Comic Sans MS"/>
          <w:b/>
          <w:sz w:val="20"/>
          <w:szCs w:val="20"/>
        </w:rPr>
        <w:t>5.  Status of Appointment</w:t>
      </w:r>
    </w:p>
    <w:p w:rsidR="000E2ECE" w:rsidRPr="000E2ECE" w:rsidRDefault="000E2ECE" w:rsidP="000E2ECE">
      <w:pPr>
        <w:tabs>
          <w:tab w:val="left" w:pos="5700"/>
        </w:tabs>
        <w:jc w:val="both"/>
        <w:rPr>
          <w:rFonts w:ascii="Comic Sans MS" w:hAnsi="Comic Sans MS"/>
          <w:b/>
          <w:sz w:val="20"/>
          <w:szCs w:val="20"/>
        </w:rPr>
      </w:pPr>
    </w:p>
    <w:p w:rsidR="000E2ECE" w:rsidRPr="000E2ECE" w:rsidRDefault="000E2ECE" w:rsidP="000E2ECE">
      <w:pPr>
        <w:tabs>
          <w:tab w:val="left" w:pos="5700"/>
        </w:tabs>
        <w:ind w:left="540"/>
        <w:jc w:val="both"/>
        <w:rPr>
          <w:rFonts w:ascii="Comic Sans MS" w:hAnsi="Comic Sans MS"/>
          <w:sz w:val="20"/>
          <w:szCs w:val="20"/>
        </w:rPr>
      </w:pPr>
      <w:r w:rsidRPr="000E2ECE">
        <w:rPr>
          <w:rFonts w:ascii="Comic Sans MS" w:hAnsi="Comic Sans MS"/>
          <w:sz w:val="20"/>
          <w:szCs w:val="20"/>
        </w:rPr>
        <w:t xml:space="preserve">You will not be an employee of the Company and this letter shall </w:t>
      </w:r>
      <w:proofErr w:type="gramStart"/>
      <w:r w:rsidRPr="000E2ECE">
        <w:rPr>
          <w:rFonts w:ascii="Comic Sans MS" w:hAnsi="Comic Sans MS"/>
          <w:sz w:val="20"/>
          <w:szCs w:val="20"/>
        </w:rPr>
        <w:t>not  constitute</w:t>
      </w:r>
      <w:proofErr w:type="gramEnd"/>
      <w:r w:rsidRPr="000E2ECE">
        <w:rPr>
          <w:rFonts w:ascii="Comic Sans MS" w:hAnsi="Comic Sans MS"/>
          <w:sz w:val="20"/>
          <w:szCs w:val="20"/>
        </w:rPr>
        <w:t xml:space="preserve"> a contract of employment. You will be paid such remuneration by way of sitting fees for meetings of the Board and its Committees as may be decided by the Board and approved by the Shareholders from time to time. </w:t>
      </w:r>
    </w:p>
    <w:p w:rsidR="000E2ECE" w:rsidRPr="000E2ECE" w:rsidRDefault="000E2ECE" w:rsidP="000E2ECE">
      <w:pPr>
        <w:tabs>
          <w:tab w:val="left" w:pos="5700"/>
        </w:tabs>
        <w:jc w:val="both"/>
        <w:rPr>
          <w:rFonts w:ascii="Comic Sans MS" w:hAnsi="Comic Sans MS"/>
          <w:b/>
          <w:sz w:val="20"/>
          <w:szCs w:val="20"/>
        </w:rPr>
      </w:pPr>
    </w:p>
    <w:p w:rsidR="000E2ECE" w:rsidRPr="000E2ECE" w:rsidRDefault="000E2ECE" w:rsidP="000E2ECE">
      <w:pPr>
        <w:tabs>
          <w:tab w:val="left" w:pos="5700"/>
        </w:tabs>
        <w:ind w:left="540"/>
        <w:jc w:val="both"/>
        <w:rPr>
          <w:rFonts w:ascii="Comic Sans MS" w:hAnsi="Comic Sans MS"/>
          <w:sz w:val="20"/>
          <w:szCs w:val="20"/>
        </w:rPr>
      </w:pPr>
      <w:r w:rsidRPr="000E2ECE">
        <w:rPr>
          <w:rFonts w:ascii="Comic Sans MS" w:hAnsi="Comic Sans MS"/>
          <w:sz w:val="20"/>
          <w:szCs w:val="20"/>
        </w:rPr>
        <w:t>The</w:t>
      </w:r>
      <w:r w:rsidRPr="000E2ECE">
        <w:rPr>
          <w:rFonts w:ascii="Comic Sans MS" w:hAnsi="Comic Sans MS"/>
          <w:b/>
          <w:sz w:val="20"/>
          <w:szCs w:val="20"/>
        </w:rPr>
        <w:t xml:space="preserve"> </w:t>
      </w:r>
      <w:r w:rsidRPr="000E2ECE">
        <w:rPr>
          <w:rFonts w:ascii="Comic Sans MS" w:hAnsi="Comic Sans MS"/>
          <w:sz w:val="20"/>
          <w:szCs w:val="20"/>
        </w:rPr>
        <w:t>sitting fees presently paid to the Non-Executive independent Director is Rs.7</w:t>
      </w:r>
      <w:proofErr w:type="gramStart"/>
      <w:r w:rsidRPr="000E2ECE">
        <w:rPr>
          <w:rFonts w:ascii="Comic Sans MS" w:hAnsi="Comic Sans MS"/>
          <w:sz w:val="20"/>
          <w:szCs w:val="20"/>
        </w:rPr>
        <w:t>,500</w:t>
      </w:r>
      <w:proofErr w:type="gramEnd"/>
      <w:r w:rsidRPr="000E2ECE">
        <w:rPr>
          <w:rFonts w:ascii="Comic Sans MS" w:hAnsi="Comic Sans MS"/>
          <w:sz w:val="20"/>
          <w:szCs w:val="20"/>
        </w:rPr>
        <w:t>/- per meeting of the Board or a Committee thereof.</w:t>
      </w:r>
    </w:p>
    <w:p w:rsidR="000E2ECE" w:rsidRPr="000E2ECE" w:rsidRDefault="000E2ECE" w:rsidP="000E2ECE">
      <w:pPr>
        <w:tabs>
          <w:tab w:val="left" w:pos="5700"/>
        </w:tabs>
        <w:jc w:val="both"/>
        <w:rPr>
          <w:rFonts w:ascii="Comic Sans MS" w:hAnsi="Comic Sans MS"/>
          <w:b/>
          <w:sz w:val="20"/>
          <w:szCs w:val="20"/>
        </w:rPr>
      </w:pPr>
    </w:p>
    <w:p w:rsidR="000E2ECE" w:rsidRPr="000E2ECE" w:rsidRDefault="000E2ECE" w:rsidP="000E2ECE">
      <w:pPr>
        <w:tabs>
          <w:tab w:val="left" w:pos="5700"/>
        </w:tabs>
        <w:jc w:val="both"/>
        <w:rPr>
          <w:rFonts w:ascii="Comic Sans MS" w:hAnsi="Comic Sans MS"/>
          <w:b/>
          <w:sz w:val="20"/>
          <w:szCs w:val="20"/>
        </w:rPr>
      </w:pPr>
      <w:r w:rsidRPr="000E2ECE">
        <w:rPr>
          <w:rFonts w:ascii="Comic Sans MS" w:hAnsi="Comic Sans MS"/>
          <w:b/>
          <w:sz w:val="20"/>
          <w:szCs w:val="20"/>
        </w:rPr>
        <w:lastRenderedPageBreak/>
        <w:t>6. Reimbursement of Expenses</w:t>
      </w:r>
    </w:p>
    <w:p w:rsidR="000E2ECE" w:rsidRPr="000E2ECE" w:rsidRDefault="000E2ECE" w:rsidP="000E2ECE">
      <w:pPr>
        <w:tabs>
          <w:tab w:val="left" w:pos="5700"/>
        </w:tabs>
        <w:jc w:val="both"/>
        <w:rPr>
          <w:rFonts w:ascii="Comic Sans MS" w:hAnsi="Comic Sans MS"/>
          <w:b/>
          <w:sz w:val="20"/>
          <w:szCs w:val="20"/>
        </w:rPr>
      </w:pPr>
    </w:p>
    <w:p w:rsidR="000E2ECE" w:rsidRPr="000E2ECE" w:rsidRDefault="000E2ECE" w:rsidP="000E2ECE">
      <w:pPr>
        <w:tabs>
          <w:tab w:val="left" w:pos="5700"/>
        </w:tabs>
        <w:ind w:left="360"/>
        <w:jc w:val="both"/>
        <w:rPr>
          <w:rFonts w:ascii="Comic Sans MS" w:hAnsi="Comic Sans MS"/>
          <w:sz w:val="20"/>
          <w:szCs w:val="20"/>
        </w:rPr>
      </w:pPr>
      <w:r w:rsidRPr="000E2ECE">
        <w:rPr>
          <w:rFonts w:ascii="Comic Sans MS" w:hAnsi="Comic Sans MS"/>
          <w:sz w:val="20"/>
          <w:szCs w:val="20"/>
        </w:rPr>
        <w:t xml:space="preserve">In addition to the remuneration described in paragraph 5 the Company will, for the period of your appointment, reimburse you for travel, hotel and other incidental expenses incurred by you in the performance of your role and duties. </w:t>
      </w:r>
    </w:p>
    <w:p w:rsidR="00B017B7" w:rsidRPr="00EF40FF" w:rsidRDefault="00B017B7" w:rsidP="00B017B7">
      <w:pPr>
        <w:jc w:val="right"/>
        <w:rPr>
          <w:rFonts w:ascii="Comic Sans MS" w:hAnsi="Comic Sans MS"/>
          <w:b/>
        </w:rPr>
      </w:pPr>
      <w:r w:rsidRPr="00EF40FF">
        <w:rPr>
          <w:rFonts w:ascii="Comic Sans MS" w:hAnsi="Comic Sans MS"/>
          <w:b/>
        </w:rPr>
        <w:t xml:space="preserve">GTN INDUSTRIES LIMITED </w:t>
      </w:r>
    </w:p>
    <w:p w:rsidR="000E2ECE" w:rsidRPr="000E2ECE" w:rsidRDefault="000E2ECE" w:rsidP="000E2ECE">
      <w:pPr>
        <w:tabs>
          <w:tab w:val="left" w:pos="5700"/>
        </w:tabs>
        <w:ind w:left="360"/>
        <w:jc w:val="both"/>
        <w:rPr>
          <w:rFonts w:ascii="Comic Sans MS" w:hAnsi="Comic Sans MS"/>
          <w:sz w:val="20"/>
          <w:szCs w:val="20"/>
        </w:rPr>
      </w:pPr>
    </w:p>
    <w:p w:rsidR="000E2ECE" w:rsidRPr="000E2ECE" w:rsidRDefault="000E2ECE" w:rsidP="000E2ECE">
      <w:pPr>
        <w:tabs>
          <w:tab w:val="left" w:pos="5700"/>
        </w:tabs>
        <w:jc w:val="both"/>
        <w:rPr>
          <w:rFonts w:ascii="Comic Sans MS" w:hAnsi="Comic Sans MS"/>
          <w:b/>
          <w:sz w:val="20"/>
          <w:szCs w:val="20"/>
        </w:rPr>
      </w:pPr>
      <w:r w:rsidRPr="000E2ECE">
        <w:rPr>
          <w:rFonts w:ascii="Comic Sans MS" w:hAnsi="Comic Sans MS"/>
          <w:b/>
          <w:sz w:val="20"/>
          <w:szCs w:val="20"/>
        </w:rPr>
        <w:t>7. Conflict of Interest</w:t>
      </w:r>
    </w:p>
    <w:p w:rsidR="000E2ECE" w:rsidRPr="000E2ECE" w:rsidRDefault="000E2ECE" w:rsidP="000E2ECE">
      <w:pPr>
        <w:tabs>
          <w:tab w:val="left" w:pos="5700"/>
        </w:tabs>
        <w:jc w:val="both"/>
        <w:rPr>
          <w:rFonts w:ascii="Comic Sans MS" w:hAnsi="Comic Sans MS"/>
          <w:b/>
          <w:sz w:val="20"/>
          <w:szCs w:val="20"/>
        </w:rPr>
      </w:pPr>
      <w:r w:rsidRPr="000E2ECE">
        <w:rPr>
          <w:rFonts w:ascii="Comic Sans MS" w:hAnsi="Comic Sans MS"/>
          <w:b/>
          <w:sz w:val="20"/>
          <w:szCs w:val="20"/>
        </w:rPr>
        <w:t xml:space="preserve"> </w:t>
      </w:r>
    </w:p>
    <w:p w:rsidR="000E2ECE" w:rsidRPr="000E2ECE" w:rsidRDefault="000E2ECE" w:rsidP="000E2ECE">
      <w:pPr>
        <w:tabs>
          <w:tab w:val="left" w:pos="5700"/>
        </w:tabs>
        <w:ind w:left="360"/>
        <w:jc w:val="both"/>
        <w:rPr>
          <w:rFonts w:ascii="Comic Sans MS" w:hAnsi="Comic Sans MS"/>
          <w:sz w:val="20"/>
          <w:szCs w:val="20"/>
        </w:rPr>
      </w:pPr>
      <w:r w:rsidRPr="000E2ECE">
        <w:rPr>
          <w:rFonts w:ascii="Comic Sans MS" w:hAnsi="Comic Sans MS"/>
          <w:sz w:val="20"/>
          <w:szCs w:val="20"/>
        </w:rPr>
        <w:t>It is accepted and acknowledged that you may have business interests other than those of the Company. As a condition to your appointment commencing, you are required to declare any such directorships, appointments and interests to the Board in writing in the prescribed form at the time.</w:t>
      </w:r>
    </w:p>
    <w:p w:rsidR="000E2ECE" w:rsidRPr="000E2ECE" w:rsidRDefault="000E2ECE" w:rsidP="000E2ECE">
      <w:pPr>
        <w:tabs>
          <w:tab w:val="left" w:pos="5700"/>
        </w:tabs>
        <w:jc w:val="both"/>
        <w:rPr>
          <w:rFonts w:ascii="Comic Sans MS" w:hAnsi="Comic Sans MS"/>
          <w:sz w:val="20"/>
          <w:szCs w:val="20"/>
        </w:rPr>
      </w:pPr>
    </w:p>
    <w:p w:rsidR="000E2ECE" w:rsidRPr="000E2ECE" w:rsidRDefault="000E2ECE" w:rsidP="000E2ECE">
      <w:pPr>
        <w:tabs>
          <w:tab w:val="left" w:pos="5700"/>
        </w:tabs>
        <w:ind w:left="360"/>
        <w:jc w:val="both"/>
        <w:rPr>
          <w:rFonts w:ascii="Comic Sans MS" w:hAnsi="Comic Sans MS"/>
          <w:sz w:val="20"/>
          <w:szCs w:val="20"/>
        </w:rPr>
      </w:pPr>
      <w:r w:rsidRPr="000E2ECE">
        <w:rPr>
          <w:rFonts w:ascii="Comic Sans MS" w:hAnsi="Comic Sans MS"/>
          <w:sz w:val="20"/>
          <w:szCs w:val="20"/>
        </w:rPr>
        <w:t>In the event that your circumstances seem likely to change and might give rise to a conflict of interest or, when applicable, circumstances that might lead the Board to revise its judgment that you are independent, this should be disclosed to both the Chairman and the Secretary.</w:t>
      </w:r>
    </w:p>
    <w:p w:rsidR="000E2ECE" w:rsidRPr="000E2ECE" w:rsidRDefault="000E2ECE" w:rsidP="000E2ECE">
      <w:pPr>
        <w:tabs>
          <w:tab w:val="left" w:pos="5700"/>
        </w:tabs>
        <w:jc w:val="both"/>
        <w:rPr>
          <w:rFonts w:ascii="Comic Sans MS" w:hAnsi="Comic Sans MS"/>
          <w:sz w:val="20"/>
          <w:szCs w:val="20"/>
        </w:rPr>
      </w:pPr>
    </w:p>
    <w:p w:rsidR="000E2ECE" w:rsidRPr="000E2ECE" w:rsidRDefault="000E2ECE" w:rsidP="000E2ECE">
      <w:pPr>
        <w:tabs>
          <w:tab w:val="left" w:pos="5700"/>
        </w:tabs>
        <w:jc w:val="both"/>
        <w:rPr>
          <w:rFonts w:ascii="Comic Sans MS" w:hAnsi="Comic Sans MS"/>
          <w:b/>
          <w:sz w:val="20"/>
          <w:szCs w:val="20"/>
        </w:rPr>
      </w:pPr>
      <w:r w:rsidRPr="000E2ECE">
        <w:rPr>
          <w:rFonts w:ascii="Comic Sans MS" w:hAnsi="Comic Sans MS"/>
          <w:b/>
          <w:sz w:val="20"/>
          <w:szCs w:val="20"/>
        </w:rPr>
        <w:t xml:space="preserve">8. Confidentiality </w:t>
      </w:r>
    </w:p>
    <w:p w:rsidR="000E2ECE" w:rsidRPr="000E2ECE" w:rsidRDefault="000E2ECE" w:rsidP="000E2ECE">
      <w:pPr>
        <w:tabs>
          <w:tab w:val="left" w:pos="5700"/>
        </w:tabs>
        <w:jc w:val="both"/>
        <w:rPr>
          <w:rFonts w:ascii="Comic Sans MS" w:hAnsi="Comic Sans MS"/>
          <w:b/>
          <w:sz w:val="20"/>
          <w:szCs w:val="20"/>
        </w:rPr>
      </w:pPr>
    </w:p>
    <w:p w:rsidR="000E2ECE" w:rsidRPr="000E2ECE" w:rsidRDefault="000E2ECE" w:rsidP="000E2ECE">
      <w:pPr>
        <w:tabs>
          <w:tab w:val="left" w:pos="5700"/>
        </w:tabs>
        <w:ind w:left="360"/>
        <w:jc w:val="both"/>
        <w:rPr>
          <w:rFonts w:ascii="Comic Sans MS" w:hAnsi="Comic Sans MS"/>
          <w:sz w:val="20"/>
          <w:szCs w:val="20"/>
        </w:rPr>
      </w:pPr>
      <w:r w:rsidRPr="000E2ECE">
        <w:rPr>
          <w:rFonts w:ascii="Comic Sans MS" w:hAnsi="Comic Sans MS"/>
          <w:sz w:val="20"/>
          <w:szCs w:val="20"/>
        </w:rPr>
        <w:t xml:space="preserve">All information acquired during your appointment is confidential to GIL and should not be released, either during your appointment or following termination [by whatever means] to third parties without prior clearance from the Chairman unless required by law or by the rules or regulatory body. On reasonable request, you shall surrender any documents and other materials made available to you by GTN Industries Limited. </w:t>
      </w:r>
    </w:p>
    <w:p w:rsidR="000E2ECE" w:rsidRPr="000E2ECE" w:rsidRDefault="000E2ECE" w:rsidP="000E2ECE">
      <w:pPr>
        <w:tabs>
          <w:tab w:val="left" w:pos="5700"/>
        </w:tabs>
        <w:jc w:val="both"/>
        <w:rPr>
          <w:rFonts w:ascii="Comic Sans MS" w:hAnsi="Comic Sans MS"/>
          <w:sz w:val="20"/>
          <w:szCs w:val="20"/>
        </w:rPr>
      </w:pPr>
    </w:p>
    <w:p w:rsidR="000E2ECE" w:rsidRPr="000E2ECE" w:rsidRDefault="000E2ECE" w:rsidP="000E2ECE">
      <w:pPr>
        <w:tabs>
          <w:tab w:val="left" w:pos="5700"/>
        </w:tabs>
        <w:ind w:left="360"/>
        <w:jc w:val="both"/>
        <w:rPr>
          <w:rFonts w:ascii="Comic Sans MS" w:hAnsi="Comic Sans MS"/>
          <w:sz w:val="20"/>
          <w:szCs w:val="20"/>
        </w:rPr>
      </w:pPr>
      <w:r w:rsidRPr="000E2ECE">
        <w:rPr>
          <w:rFonts w:ascii="Comic Sans MS" w:hAnsi="Comic Sans MS"/>
          <w:sz w:val="20"/>
          <w:szCs w:val="20"/>
        </w:rPr>
        <w:t xml:space="preserve">Your attention is also drawn to the requirements under the applicable regulations and the GTN Industries Limited Share Dealing Code which concern the disclosure of price sensitive information and dealing in the securities of GTN Industries Limited. Consequently you should avoid making any statements or performing any transactions that might risk a breach of these requirements without prior clearance from the Chairman. </w:t>
      </w:r>
    </w:p>
    <w:p w:rsidR="000E2ECE" w:rsidRPr="000E2ECE" w:rsidRDefault="000E2ECE" w:rsidP="000E2ECE">
      <w:pPr>
        <w:tabs>
          <w:tab w:val="left" w:pos="5700"/>
        </w:tabs>
        <w:jc w:val="both"/>
        <w:rPr>
          <w:rFonts w:ascii="Comic Sans MS" w:hAnsi="Comic Sans MS"/>
          <w:sz w:val="20"/>
          <w:szCs w:val="20"/>
        </w:rPr>
      </w:pPr>
    </w:p>
    <w:p w:rsidR="000E2ECE" w:rsidRPr="000E2ECE" w:rsidRDefault="000E2ECE" w:rsidP="000E2ECE">
      <w:pPr>
        <w:tabs>
          <w:tab w:val="left" w:pos="5700"/>
        </w:tabs>
        <w:jc w:val="both"/>
        <w:rPr>
          <w:rFonts w:ascii="Comic Sans MS" w:hAnsi="Comic Sans MS"/>
          <w:b/>
          <w:sz w:val="20"/>
          <w:szCs w:val="20"/>
        </w:rPr>
      </w:pPr>
      <w:r w:rsidRPr="000E2ECE">
        <w:rPr>
          <w:rFonts w:ascii="Comic Sans MS" w:hAnsi="Comic Sans MS"/>
          <w:b/>
          <w:sz w:val="20"/>
          <w:szCs w:val="20"/>
        </w:rPr>
        <w:t xml:space="preserve">9.  Induction </w:t>
      </w:r>
    </w:p>
    <w:p w:rsidR="000E2ECE" w:rsidRPr="000E2ECE" w:rsidRDefault="000E2ECE" w:rsidP="000E2ECE">
      <w:pPr>
        <w:tabs>
          <w:tab w:val="left" w:pos="5700"/>
        </w:tabs>
        <w:jc w:val="both"/>
        <w:rPr>
          <w:rFonts w:ascii="Comic Sans MS" w:hAnsi="Comic Sans MS"/>
          <w:b/>
          <w:sz w:val="20"/>
          <w:szCs w:val="20"/>
        </w:rPr>
      </w:pPr>
    </w:p>
    <w:p w:rsidR="000E2ECE" w:rsidRPr="000E2ECE" w:rsidRDefault="000E2ECE" w:rsidP="000E2ECE">
      <w:pPr>
        <w:tabs>
          <w:tab w:val="left" w:pos="5700"/>
        </w:tabs>
        <w:ind w:left="360"/>
        <w:jc w:val="both"/>
        <w:rPr>
          <w:rFonts w:ascii="Comic Sans MS" w:hAnsi="Comic Sans MS"/>
          <w:sz w:val="20"/>
          <w:szCs w:val="20"/>
        </w:rPr>
      </w:pPr>
      <w:r w:rsidRPr="000E2ECE">
        <w:rPr>
          <w:rFonts w:ascii="Comic Sans MS" w:hAnsi="Comic Sans MS"/>
          <w:sz w:val="20"/>
          <w:szCs w:val="20"/>
        </w:rPr>
        <w:t xml:space="preserve">Immediately after your appointment, you will be invited to attend an initial induction session and, thereafter, ongoing training and familiarization sessions, including briefings from management and site visits. Please avail yourself of these opportunities as fully as is appropriate to your personal circumstances. </w:t>
      </w:r>
    </w:p>
    <w:p w:rsidR="000E2ECE" w:rsidRPr="000E2ECE" w:rsidRDefault="000E2ECE" w:rsidP="000E2ECE">
      <w:pPr>
        <w:tabs>
          <w:tab w:val="left" w:pos="5700"/>
        </w:tabs>
        <w:jc w:val="both"/>
        <w:rPr>
          <w:rFonts w:ascii="Comic Sans MS" w:hAnsi="Comic Sans MS"/>
          <w:b/>
          <w:sz w:val="20"/>
          <w:szCs w:val="20"/>
        </w:rPr>
      </w:pPr>
    </w:p>
    <w:p w:rsidR="000E2ECE" w:rsidRPr="000E2ECE" w:rsidRDefault="000E2ECE" w:rsidP="000E2ECE">
      <w:pPr>
        <w:tabs>
          <w:tab w:val="left" w:pos="5700"/>
        </w:tabs>
        <w:jc w:val="both"/>
        <w:rPr>
          <w:rFonts w:ascii="Comic Sans MS" w:hAnsi="Comic Sans MS"/>
          <w:b/>
          <w:sz w:val="20"/>
          <w:szCs w:val="20"/>
        </w:rPr>
      </w:pPr>
      <w:r w:rsidRPr="000E2ECE">
        <w:rPr>
          <w:rFonts w:ascii="Comic Sans MS" w:hAnsi="Comic Sans MS"/>
          <w:b/>
          <w:sz w:val="20"/>
          <w:szCs w:val="20"/>
        </w:rPr>
        <w:t xml:space="preserve">10.  Evaluation </w:t>
      </w:r>
    </w:p>
    <w:p w:rsidR="000E2ECE" w:rsidRPr="000E2ECE" w:rsidRDefault="000E2ECE" w:rsidP="000E2ECE">
      <w:pPr>
        <w:tabs>
          <w:tab w:val="left" w:pos="5700"/>
        </w:tabs>
        <w:jc w:val="both"/>
        <w:rPr>
          <w:rFonts w:ascii="Comic Sans MS" w:hAnsi="Comic Sans MS"/>
          <w:b/>
          <w:sz w:val="20"/>
          <w:szCs w:val="20"/>
        </w:rPr>
      </w:pPr>
    </w:p>
    <w:p w:rsidR="000E2ECE" w:rsidRPr="000E2ECE" w:rsidRDefault="000E2ECE" w:rsidP="000E2ECE">
      <w:pPr>
        <w:tabs>
          <w:tab w:val="left" w:pos="5700"/>
        </w:tabs>
        <w:ind w:left="540"/>
        <w:jc w:val="both"/>
        <w:rPr>
          <w:rFonts w:ascii="Comic Sans MS" w:hAnsi="Comic Sans MS"/>
          <w:sz w:val="20"/>
          <w:szCs w:val="20"/>
        </w:rPr>
      </w:pPr>
      <w:r w:rsidRPr="000E2ECE">
        <w:rPr>
          <w:rFonts w:ascii="Comic Sans MS" w:hAnsi="Comic Sans MS"/>
          <w:sz w:val="20"/>
          <w:szCs w:val="20"/>
        </w:rPr>
        <w:t>The Company has adopted a policy on Board Evaluation. The policy provides for evaluation of the Board, the Committee of the Board and individual Directors, including the Chairman of the Board. As per the Policy, the Company will carry out an evaluation of the performance of the Board as a whole, Board, Committees and Directors on an annual basis. Your appointment and re- appointment on the Board shall subject to the outcome of the yearly evaluation process</w:t>
      </w:r>
      <w:proofErr w:type="gramStart"/>
      <w:r w:rsidRPr="000E2ECE">
        <w:rPr>
          <w:rFonts w:ascii="Comic Sans MS" w:hAnsi="Comic Sans MS"/>
          <w:sz w:val="20"/>
          <w:szCs w:val="20"/>
        </w:rPr>
        <w:t>..</w:t>
      </w:r>
      <w:proofErr w:type="gramEnd"/>
    </w:p>
    <w:p w:rsidR="000E2ECE" w:rsidRPr="000E2ECE" w:rsidRDefault="000E2ECE" w:rsidP="000E2ECE">
      <w:pPr>
        <w:tabs>
          <w:tab w:val="left" w:pos="5700"/>
        </w:tabs>
        <w:jc w:val="both"/>
        <w:rPr>
          <w:rFonts w:ascii="Comic Sans MS" w:hAnsi="Comic Sans MS"/>
          <w:sz w:val="20"/>
          <w:szCs w:val="20"/>
        </w:rPr>
      </w:pPr>
    </w:p>
    <w:p w:rsidR="000E2ECE" w:rsidRPr="000E2ECE" w:rsidRDefault="000E2ECE" w:rsidP="000E2ECE">
      <w:pPr>
        <w:tabs>
          <w:tab w:val="left" w:pos="5700"/>
        </w:tabs>
        <w:jc w:val="both"/>
        <w:rPr>
          <w:rFonts w:ascii="Comic Sans MS" w:hAnsi="Comic Sans MS"/>
          <w:b/>
          <w:sz w:val="20"/>
          <w:szCs w:val="20"/>
        </w:rPr>
      </w:pPr>
      <w:r w:rsidRPr="000E2ECE">
        <w:rPr>
          <w:rFonts w:ascii="Comic Sans MS" w:hAnsi="Comic Sans MS"/>
          <w:b/>
          <w:sz w:val="20"/>
          <w:szCs w:val="20"/>
        </w:rPr>
        <w:t>11.  Disclosure of Interest</w:t>
      </w:r>
    </w:p>
    <w:p w:rsidR="000E2ECE" w:rsidRPr="000E2ECE" w:rsidRDefault="000E2ECE" w:rsidP="000E2ECE">
      <w:pPr>
        <w:tabs>
          <w:tab w:val="left" w:pos="5700"/>
        </w:tabs>
        <w:jc w:val="both"/>
        <w:rPr>
          <w:rFonts w:ascii="Comic Sans MS" w:hAnsi="Comic Sans MS"/>
          <w:b/>
          <w:sz w:val="20"/>
          <w:szCs w:val="20"/>
        </w:rPr>
      </w:pPr>
    </w:p>
    <w:p w:rsidR="000E2ECE" w:rsidRDefault="000E2ECE" w:rsidP="000E2ECE">
      <w:pPr>
        <w:tabs>
          <w:tab w:val="left" w:pos="5700"/>
        </w:tabs>
        <w:ind w:left="540"/>
        <w:jc w:val="both"/>
        <w:rPr>
          <w:rFonts w:ascii="Comic Sans MS" w:hAnsi="Comic Sans MS"/>
          <w:sz w:val="20"/>
          <w:szCs w:val="20"/>
        </w:rPr>
      </w:pPr>
      <w:r w:rsidRPr="000E2ECE">
        <w:rPr>
          <w:rFonts w:ascii="Comic Sans MS" w:hAnsi="Comic Sans MS"/>
          <w:sz w:val="20"/>
          <w:szCs w:val="20"/>
        </w:rPr>
        <w:t xml:space="preserve">The Company must include in its Annual Accounts a note of any material interest that a Director may have in any transaction or arrangement that the Company has entered into. Such </w:t>
      </w:r>
      <w:r w:rsidRPr="000E2ECE">
        <w:rPr>
          <w:rFonts w:ascii="Comic Sans MS" w:hAnsi="Comic Sans MS"/>
          <w:sz w:val="20"/>
          <w:szCs w:val="20"/>
        </w:rPr>
        <w:lastRenderedPageBreak/>
        <w:t xml:space="preserve">interest should be disclosed no later than when the transaction or arrangement comes up at a Board meeting so that the minutes may record your interest appropriately and our records are updated. A general notice that you are interested in any contracts with a particular person, firm or company is acceptable. </w:t>
      </w:r>
    </w:p>
    <w:p w:rsidR="00D74293" w:rsidRDefault="00D74293" w:rsidP="000E2ECE">
      <w:pPr>
        <w:tabs>
          <w:tab w:val="left" w:pos="5700"/>
        </w:tabs>
        <w:ind w:left="540"/>
        <w:jc w:val="both"/>
        <w:rPr>
          <w:rFonts w:ascii="Comic Sans MS" w:hAnsi="Comic Sans MS"/>
          <w:sz w:val="20"/>
          <w:szCs w:val="20"/>
        </w:rPr>
      </w:pPr>
    </w:p>
    <w:p w:rsidR="00B017B7" w:rsidRPr="00EF40FF" w:rsidRDefault="00B017B7" w:rsidP="00B017B7">
      <w:pPr>
        <w:jc w:val="right"/>
        <w:rPr>
          <w:rFonts w:ascii="Comic Sans MS" w:hAnsi="Comic Sans MS"/>
          <w:b/>
        </w:rPr>
      </w:pPr>
      <w:r w:rsidRPr="00EF40FF">
        <w:rPr>
          <w:rFonts w:ascii="Comic Sans MS" w:hAnsi="Comic Sans MS"/>
          <w:b/>
        </w:rPr>
        <w:t xml:space="preserve">GTN INDUSTRIES LIMITED </w:t>
      </w:r>
    </w:p>
    <w:p w:rsidR="000E2ECE" w:rsidRPr="000E2ECE" w:rsidRDefault="000E2ECE" w:rsidP="000E2ECE">
      <w:pPr>
        <w:tabs>
          <w:tab w:val="left" w:pos="5700"/>
        </w:tabs>
        <w:jc w:val="both"/>
        <w:rPr>
          <w:rFonts w:ascii="Comic Sans MS" w:hAnsi="Comic Sans MS"/>
          <w:sz w:val="20"/>
          <w:szCs w:val="20"/>
        </w:rPr>
      </w:pPr>
    </w:p>
    <w:p w:rsidR="000E2ECE" w:rsidRPr="000E2ECE" w:rsidRDefault="000E2ECE" w:rsidP="000E2ECE">
      <w:pPr>
        <w:tabs>
          <w:tab w:val="left" w:pos="5700"/>
        </w:tabs>
        <w:jc w:val="both"/>
        <w:rPr>
          <w:rFonts w:ascii="Comic Sans MS" w:hAnsi="Comic Sans MS"/>
          <w:b/>
          <w:sz w:val="20"/>
          <w:szCs w:val="20"/>
        </w:rPr>
      </w:pPr>
      <w:r w:rsidRPr="000E2ECE">
        <w:rPr>
          <w:rFonts w:ascii="Comic Sans MS" w:hAnsi="Comic Sans MS"/>
          <w:b/>
          <w:sz w:val="20"/>
          <w:szCs w:val="20"/>
        </w:rPr>
        <w:t xml:space="preserve">12.  Termination  </w:t>
      </w:r>
    </w:p>
    <w:p w:rsidR="000E2ECE" w:rsidRPr="000E2ECE" w:rsidRDefault="000E2ECE" w:rsidP="000E2ECE">
      <w:pPr>
        <w:tabs>
          <w:tab w:val="left" w:pos="5700"/>
        </w:tabs>
        <w:jc w:val="both"/>
        <w:rPr>
          <w:rFonts w:ascii="Comic Sans MS" w:hAnsi="Comic Sans MS"/>
          <w:b/>
          <w:sz w:val="20"/>
          <w:szCs w:val="20"/>
        </w:rPr>
      </w:pPr>
    </w:p>
    <w:p w:rsidR="000E2ECE" w:rsidRPr="000E2ECE" w:rsidRDefault="000E2ECE" w:rsidP="000E2ECE">
      <w:pPr>
        <w:tabs>
          <w:tab w:val="left" w:pos="5700"/>
        </w:tabs>
        <w:ind w:left="540"/>
        <w:jc w:val="both"/>
        <w:rPr>
          <w:rFonts w:ascii="Comic Sans MS" w:hAnsi="Comic Sans MS"/>
          <w:sz w:val="20"/>
          <w:szCs w:val="20"/>
        </w:rPr>
      </w:pPr>
      <w:r w:rsidRPr="000E2ECE">
        <w:rPr>
          <w:rFonts w:ascii="Comic Sans MS" w:hAnsi="Comic Sans MS"/>
          <w:sz w:val="20"/>
          <w:szCs w:val="20"/>
        </w:rPr>
        <w:t xml:space="preserve">You may resign from your position at any time and should you wish to </w:t>
      </w:r>
      <w:proofErr w:type="gramStart"/>
      <w:r w:rsidRPr="000E2ECE">
        <w:rPr>
          <w:rFonts w:ascii="Comic Sans MS" w:hAnsi="Comic Sans MS"/>
          <w:sz w:val="20"/>
          <w:szCs w:val="20"/>
        </w:rPr>
        <w:t>do  so</w:t>
      </w:r>
      <w:proofErr w:type="gramEnd"/>
      <w:r w:rsidRPr="000E2ECE">
        <w:rPr>
          <w:rFonts w:ascii="Comic Sans MS" w:hAnsi="Comic Sans MS"/>
          <w:sz w:val="20"/>
          <w:szCs w:val="20"/>
        </w:rPr>
        <w:t>, you are requested to serve a reasonable written notice on the Board.</w:t>
      </w:r>
    </w:p>
    <w:p w:rsidR="000E2ECE" w:rsidRPr="000E2ECE" w:rsidRDefault="000E2ECE" w:rsidP="000E2ECE">
      <w:pPr>
        <w:tabs>
          <w:tab w:val="left" w:pos="5700"/>
        </w:tabs>
        <w:ind w:left="360"/>
        <w:jc w:val="both"/>
        <w:rPr>
          <w:rFonts w:ascii="Comic Sans MS" w:hAnsi="Comic Sans MS"/>
          <w:sz w:val="20"/>
          <w:szCs w:val="20"/>
        </w:rPr>
      </w:pPr>
    </w:p>
    <w:p w:rsidR="000E2ECE" w:rsidRPr="000E2ECE" w:rsidRDefault="000E2ECE" w:rsidP="000E2ECE">
      <w:pPr>
        <w:tabs>
          <w:tab w:val="left" w:pos="5700"/>
        </w:tabs>
        <w:ind w:left="540"/>
        <w:jc w:val="both"/>
        <w:rPr>
          <w:rFonts w:ascii="Comic Sans MS" w:hAnsi="Comic Sans MS"/>
          <w:b/>
          <w:sz w:val="20"/>
          <w:szCs w:val="20"/>
        </w:rPr>
      </w:pPr>
      <w:r w:rsidRPr="000E2ECE">
        <w:rPr>
          <w:rFonts w:ascii="Comic Sans MS" w:hAnsi="Comic Sans MS"/>
          <w:sz w:val="20"/>
          <w:szCs w:val="20"/>
        </w:rPr>
        <w:t xml:space="preserve">Continuation of your Re-appointment is contingent on your getting re-elected by the shareholders in accordance with provisions of Companies Act, 2013 and the Articles of Association of the Company, from time to time in force. You will not be entitled to compensation if the shareholders do not re-elect you at any time. </w:t>
      </w:r>
    </w:p>
    <w:p w:rsidR="000E2ECE" w:rsidRPr="000E2ECE" w:rsidRDefault="000E2ECE" w:rsidP="000E2ECE">
      <w:pPr>
        <w:tabs>
          <w:tab w:val="left" w:pos="5700"/>
        </w:tabs>
        <w:jc w:val="both"/>
        <w:rPr>
          <w:rFonts w:ascii="Comic Sans MS" w:hAnsi="Comic Sans MS"/>
          <w:b/>
          <w:sz w:val="20"/>
          <w:szCs w:val="20"/>
        </w:rPr>
      </w:pPr>
    </w:p>
    <w:p w:rsidR="000E2ECE" w:rsidRPr="000E2ECE" w:rsidRDefault="000E2ECE" w:rsidP="000E2ECE">
      <w:pPr>
        <w:tabs>
          <w:tab w:val="left" w:pos="5700"/>
        </w:tabs>
        <w:ind w:left="540"/>
        <w:jc w:val="both"/>
        <w:rPr>
          <w:rFonts w:ascii="Comic Sans MS" w:hAnsi="Comic Sans MS"/>
          <w:b/>
          <w:sz w:val="20"/>
          <w:szCs w:val="20"/>
        </w:rPr>
      </w:pPr>
      <w:r w:rsidRPr="000E2ECE">
        <w:rPr>
          <w:rFonts w:ascii="Comic Sans MS" w:hAnsi="Comic Sans MS"/>
          <w:sz w:val="20"/>
          <w:szCs w:val="20"/>
        </w:rPr>
        <w:t xml:space="preserve">Your Re-appointment may also be terminated in accordance with the </w:t>
      </w:r>
      <w:proofErr w:type="gramStart"/>
      <w:r w:rsidRPr="000E2ECE">
        <w:rPr>
          <w:rFonts w:ascii="Comic Sans MS" w:hAnsi="Comic Sans MS"/>
          <w:sz w:val="20"/>
          <w:szCs w:val="20"/>
        </w:rPr>
        <w:t>provisions  of</w:t>
      </w:r>
      <w:proofErr w:type="gramEnd"/>
      <w:r w:rsidRPr="000E2ECE">
        <w:rPr>
          <w:rFonts w:ascii="Comic Sans MS" w:hAnsi="Comic Sans MS"/>
          <w:sz w:val="20"/>
          <w:szCs w:val="20"/>
        </w:rPr>
        <w:t xml:space="preserve"> the Articles of Association of the Company from time to time in force. </w:t>
      </w:r>
    </w:p>
    <w:p w:rsidR="000E2ECE" w:rsidRPr="000E2ECE" w:rsidRDefault="000E2ECE" w:rsidP="000E2ECE">
      <w:pPr>
        <w:tabs>
          <w:tab w:val="left" w:pos="5700"/>
        </w:tabs>
        <w:jc w:val="both"/>
        <w:rPr>
          <w:rFonts w:ascii="Comic Sans MS" w:hAnsi="Comic Sans MS"/>
          <w:sz w:val="20"/>
          <w:szCs w:val="20"/>
        </w:rPr>
      </w:pPr>
    </w:p>
    <w:p w:rsidR="000E2ECE" w:rsidRPr="000E2ECE" w:rsidRDefault="000E2ECE" w:rsidP="000E2ECE">
      <w:pPr>
        <w:tabs>
          <w:tab w:val="left" w:pos="5700"/>
        </w:tabs>
        <w:jc w:val="both"/>
        <w:rPr>
          <w:rFonts w:ascii="Comic Sans MS" w:hAnsi="Comic Sans MS"/>
          <w:b/>
          <w:sz w:val="20"/>
          <w:szCs w:val="20"/>
        </w:rPr>
      </w:pPr>
      <w:r w:rsidRPr="000E2ECE">
        <w:rPr>
          <w:rFonts w:ascii="Comic Sans MS" w:hAnsi="Comic Sans MS"/>
          <w:b/>
          <w:sz w:val="20"/>
          <w:szCs w:val="20"/>
        </w:rPr>
        <w:t xml:space="preserve">13.  Governing Law </w:t>
      </w:r>
    </w:p>
    <w:p w:rsidR="000E2ECE" w:rsidRPr="000E2ECE" w:rsidRDefault="000E2ECE" w:rsidP="000E2ECE">
      <w:pPr>
        <w:tabs>
          <w:tab w:val="left" w:pos="5700"/>
        </w:tabs>
        <w:jc w:val="both"/>
        <w:rPr>
          <w:rFonts w:ascii="Comic Sans MS" w:hAnsi="Comic Sans MS"/>
          <w:b/>
          <w:sz w:val="20"/>
          <w:szCs w:val="20"/>
        </w:rPr>
      </w:pPr>
    </w:p>
    <w:p w:rsidR="000E2ECE" w:rsidRPr="000E2ECE" w:rsidRDefault="000E2ECE" w:rsidP="000E2ECE">
      <w:pPr>
        <w:tabs>
          <w:tab w:val="left" w:pos="5700"/>
        </w:tabs>
        <w:ind w:left="540"/>
        <w:jc w:val="both"/>
        <w:rPr>
          <w:rFonts w:ascii="Comic Sans MS" w:hAnsi="Comic Sans MS"/>
          <w:sz w:val="20"/>
          <w:szCs w:val="20"/>
        </w:rPr>
      </w:pPr>
      <w:r w:rsidRPr="000E2ECE">
        <w:rPr>
          <w:rFonts w:ascii="Comic Sans MS" w:hAnsi="Comic Sans MS"/>
          <w:sz w:val="20"/>
          <w:szCs w:val="20"/>
        </w:rPr>
        <w:t>This agreement is governed by and will be interpreted in accordance with Indian Law and your engagement shall be subject to the jurisdiction of the Indian courts.</w:t>
      </w:r>
    </w:p>
    <w:p w:rsidR="000E2ECE" w:rsidRPr="000E2ECE" w:rsidRDefault="000E2ECE" w:rsidP="000E2ECE">
      <w:pPr>
        <w:tabs>
          <w:tab w:val="left" w:pos="5700"/>
        </w:tabs>
        <w:jc w:val="both"/>
        <w:rPr>
          <w:rFonts w:ascii="Comic Sans MS" w:hAnsi="Comic Sans MS"/>
          <w:sz w:val="20"/>
          <w:szCs w:val="20"/>
        </w:rPr>
      </w:pPr>
    </w:p>
    <w:sectPr w:rsidR="000E2ECE" w:rsidRPr="000E2ECE" w:rsidSect="000E2ECE">
      <w:pgSz w:w="11906" w:h="16838" w:code="9"/>
      <w:pgMar w:top="1247"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CE"/>
    <w:rsid w:val="00053BE1"/>
    <w:rsid w:val="000E2ECE"/>
    <w:rsid w:val="006941EC"/>
    <w:rsid w:val="007F5A74"/>
    <w:rsid w:val="00B017B7"/>
    <w:rsid w:val="00D74293"/>
    <w:rsid w:val="00E871DF"/>
    <w:rsid w:val="00EF40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ECE"/>
    <w:pPr>
      <w:spacing w:after="0" w:line="240" w:lineRule="auto"/>
    </w:pPr>
    <w:rPr>
      <w:rFonts w:ascii="Garamond" w:eastAsia="Times New Roman" w:hAnsi="Garamond"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71DF"/>
    <w:rPr>
      <w:rFonts w:ascii="Tahoma" w:hAnsi="Tahoma" w:cs="Tahoma"/>
      <w:sz w:val="16"/>
      <w:szCs w:val="16"/>
    </w:rPr>
  </w:style>
  <w:style w:type="character" w:customStyle="1" w:styleId="BalloonTextChar">
    <w:name w:val="Balloon Text Char"/>
    <w:basedOn w:val="DefaultParagraphFont"/>
    <w:link w:val="BalloonText"/>
    <w:uiPriority w:val="99"/>
    <w:semiHidden/>
    <w:rsid w:val="00E871DF"/>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ECE"/>
    <w:pPr>
      <w:spacing w:after="0" w:line="240" w:lineRule="auto"/>
    </w:pPr>
    <w:rPr>
      <w:rFonts w:ascii="Garamond" w:eastAsia="Times New Roman" w:hAnsi="Garamond"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71DF"/>
    <w:rPr>
      <w:rFonts w:ascii="Tahoma" w:hAnsi="Tahoma" w:cs="Tahoma"/>
      <w:sz w:val="16"/>
      <w:szCs w:val="16"/>
    </w:rPr>
  </w:style>
  <w:style w:type="character" w:customStyle="1" w:styleId="BalloonTextChar">
    <w:name w:val="Balloon Text Char"/>
    <w:basedOn w:val="DefaultParagraphFont"/>
    <w:link w:val="BalloonText"/>
    <w:uiPriority w:val="99"/>
    <w:semiHidden/>
    <w:rsid w:val="00E871DF"/>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73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 Krishna Reddy</dc:creator>
  <cp:lastModifiedBy>RKR</cp:lastModifiedBy>
  <cp:revision>7</cp:revision>
  <cp:lastPrinted>2022-03-28T10:33:00Z</cp:lastPrinted>
  <dcterms:created xsi:type="dcterms:W3CDTF">2022-03-28T06:47:00Z</dcterms:created>
  <dcterms:modified xsi:type="dcterms:W3CDTF">2026-02-05T10:28:00Z</dcterms:modified>
</cp:coreProperties>
</file>