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3A3CF" w14:textId="7F3CCE12" w:rsidR="0085794A" w:rsidRPr="00CF0A02" w:rsidRDefault="002B02DC" w:rsidP="0085794A">
      <w:pPr>
        <w:jc w:val="center"/>
        <w:rPr>
          <w:rFonts w:cstheme="minorHAnsi"/>
          <w:b/>
          <w:bCs/>
          <w:sz w:val="28"/>
          <w:szCs w:val="28"/>
        </w:rPr>
      </w:pPr>
      <w:r>
        <w:rPr>
          <w:rFonts w:cstheme="minorHAnsi"/>
          <w:b/>
          <w:bCs/>
          <w:sz w:val="28"/>
          <w:szCs w:val="28"/>
        </w:rPr>
        <w:t xml:space="preserve"> </w:t>
      </w:r>
    </w:p>
    <w:p w14:paraId="314023E7" w14:textId="77777777" w:rsidR="0085794A" w:rsidRPr="00CF0A02" w:rsidRDefault="0085794A" w:rsidP="0085794A">
      <w:pPr>
        <w:jc w:val="center"/>
        <w:rPr>
          <w:rFonts w:cstheme="minorHAnsi"/>
          <w:b/>
          <w:bCs/>
          <w:sz w:val="28"/>
          <w:szCs w:val="28"/>
        </w:rPr>
      </w:pPr>
      <w:bookmarkStart w:id="0" w:name="_top"/>
      <w:bookmarkEnd w:id="0"/>
    </w:p>
    <w:p w14:paraId="04AE1762" w14:textId="77777777" w:rsidR="0085794A" w:rsidRPr="00CF0A02" w:rsidRDefault="0085794A" w:rsidP="0085794A">
      <w:pPr>
        <w:spacing w:after="0"/>
        <w:jc w:val="center"/>
        <w:rPr>
          <w:rFonts w:cstheme="minorHAnsi"/>
          <w:b/>
          <w:bCs/>
          <w:sz w:val="28"/>
          <w:szCs w:val="28"/>
        </w:rPr>
      </w:pPr>
    </w:p>
    <w:p w14:paraId="25C3C280" w14:textId="77777777" w:rsidR="0085794A" w:rsidRPr="00CF0A02" w:rsidRDefault="0085794A" w:rsidP="0085794A">
      <w:pPr>
        <w:spacing w:after="0"/>
        <w:jc w:val="center"/>
        <w:rPr>
          <w:rFonts w:cstheme="minorHAnsi"/>
          <w:b/>
          <w:bCs/>
          <w:sz w:val="28"/>
          <w:szCs w:val="28"/>
        </w:rPr>
      </w:pPr>
    </w:p>
    <w:p w14:paraId="62096F4E" w14:textId="77777777" w:rsidR="0085794A" w:rsidRDefault="0085794A" w:rsidP="0085794A">
      <w:pPr>
        <w:spacing w:after="0"/>
        <w:jc w:val="center"/>
        <w:rPr>
          <w:rFonts w:cstheme="minorHAnsi"/>
          <w:b/>
          <w:bCs/>
          <w:sz w:val="32"/>
          <w:szCs w:val="32"/>
        </w:rPr>
      </w:pPr>
    </w:p>
    <w:p w14:paraId="440AA9E3" w14:textId="77777777" w:rsidR="00205F67" w:rsidRDefault="00205F67" w:rsidP="0085794A">
      <w:pPr>
        <w:spacing w:after="0"/>
        <w:jc w:val="center"/>
        <w:rPr>
          <w:rFonts w:cstheme="minorHAnsi"/>
          <w:b/>
          <w:bCs/>
          <w:sz w:val="32"/>
          <w:szCs w:val="32"/>
        </w:rPr>
      </w:pPr>
    </w:p>
    <w:p w14:paraId="4F7C586F" w14:textId="77777777" w:rsidR="00205F67" w:rsidRPr="00CF0A02" w:rsidRDefault="00205F67" w:rsidP="0085794A">
      <w:pPr>
        <w:spacing w:after="0"/>
        <w:jc w:val="center"/>
        <w:rPr>
          <w:rFonts w:cstheme="minorHAnsi"/>
          <w:b/>
          <w:bCs/>
          <w:sz w:val="32"/>
          <w:szCs w:val="32"/>
        </w:rPr>
      </w:pPr>
    </w:p>
    <w:p w14:paraId="1EFFF621" w14:textId="77777777" w:rsidR="0085794A" w:rsidRPr="00CF0A02" w:rsidRDefault="0085794A" w:rsidP="0085794A">
      <w:pPr>
        <w:spacing w:after="0"/>
        <w:jc w:val="center"/>
        <w:rPr>
          <w:rFonts w:cstheme="minorHAnsi"/>
          <w:b/>
          <w:bCs/>
          <w:sz w:val="44"/>
          <w:szCs w:val="44"/>
        </w:rPr>
      </w:pPr>
      <w:r w:rsidRPr="00CF0A02">
        <w:rPr>
          <w:rFonts w:cstheme="minorHAnsi"/>
          <w:b/>
          <w:bCs/>
          <w:noProof/>
          <w:sz w:val="28"/>
          <w:szCs w:val="28"/>
          <w:lang w:eastAsia="en-GB"/>
        </w:rPr>
        <w:drawing>
          <wp:anchor distT="0" distB="0" distL="114300" distR="114300" simplePos="0" relativeHeight="251659264" behindDoc="0" locked="0" layoutInCell="1" allowOverlap="1" wp14:anchorId="29608C27" wp14:editId="77ED7175">
            <wp:simplePos x="0" y="0"/>
            <wp:positionH relativeFrom="margin">
              <wp:align>center</wp:align>
            </wp:positionH>
            <wp:positionV relativeFrom="paragraph">
              <wp:posOffset>8890</wp:posOffset>
            </wp:positionV>
            <wp:extent cx="1914525" cy="1990721"/>
            <wp:effectExtent l="0" t="0" r="0" b="0"/>
            <wp:wrapTight wrapText="bothSides">
              <wp:wrapPolygon edited="0">
                <wp:start x="0" y="0"/>
                <wp:lineTo x="0" y="21297"/>
                <wp:lineTo x="21278" y="21297"/>
                <wp:lineTo x="21278" y="0"/>
                <wp:lineTo x="0" y="0"/>
              </wp:wrapPolygon>
            </wp:wrapTight>
            <wp:docPr id="1" name="Picture 1" descr="School Crest Trans Back"/>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914525" cy="1990721"/>
                    </a:xfrm>
                    <a:prstGeom prst="rect">
                      <a:avLst/>
                    </a:prstGeom>
                    <a:noFill/>
                    <a:ln>
                      <a:noFill/>
                      <a:prstDash/>
                    </a:ln>
                  </pic:spPr>
                </pic:pic>
              </a:graphicData>
            </a:graphic>
          </wp:anchor>
        </w:drawing>
      </w:r>
    </w:p>
    <w:p w14:paraId="5C920DF4" w14:textId="77777777" w:rsidR="0085794A" w:rsidRPr="00CF0A02" w:rsidRDefault="0085794A" w:rsidP="0085794A">
      <w:pPr>
        <w:spacing w:after="0"/>
        <w:jc w:val="center"/>
        <w:rPr>
          <w:rFonts w:cstheme="minorHAnsi"/>
          <w:b/>
          <w:bCs/>
          <w:sz w:val="44"/>
          <w:szCs w:val="44"/>
        </w:rPr>
      </w:pPr>
    </w:p>
    <w:p w14:paraId="6A2E2BCB" w14:textId="77777777" w:rsidR="0085794A" w:rsidRPr="00CF0A02" w:rsidRDefault="0085794A" w:rsidP="0085794A">
      <w:pPr>
        <w:spacing w:after="0"/>
        <w:jc w:val="center"/>
        <w:rPr>
          <w:rFonts w:cstheme="minorHAnsi"/>
          <w:b/>
          <w:bCs/>
          <w:sz w:val="44"/>
          <w:szCs w:val="44"/>
        </w:rPr>
      </w:pPr>
    </w:p>
    <w:p w14:paraId="08530901" w14:textId="016FC46A" w:rsidR="0085794A" w:rsidRPr="00CF0A02" w:rsidRDefault="0085794A" w:rsidP="0085794A">
      <w:pPr>
        <w:spacing w:after="0"/>
        <w:jc w:val="center"/>
        <w:rPr>
          <w:rFonts w:cstheme="minorHAnsi"/>
          <w:b/>
          <w:bCs/>
          <w:sz w:val="44"/>
          <w:szCs w:val="44"/>
        </w:rPr>
      </w:pPr>
    </w:p>
    <w:p w14:paraId="748D214F" w14:textId="77777777" w:rsidR="0085794A" w:rsidRPr="00CF0A02" w:rsidRDefault="0085794A" w:rsidP="0085794A">
      <w:pPr>
        <w:spacing w:after="0"/>
        <w:jc w:val="center"/>
        <w:rPr>
          <w:rFonts w:cstheme="minorHAnsi"/>
          <w:b/>
          <w:bCs/>
          <w:sz w:val="44"/>
          <w:szCs w:val="44"/>
        </w:rPr>
      </w:pPr>
    </w:p>
    <w:p w14:paraId="6543CB82" w14:textId="0E534C52" w:rsidR="0085794A" w:rsidRPr="00CF0A02" w:rsidRDefault="0085794A" w:rsidP="0085794A">
      <w:pPr>
        <w:spacing w:after="0"/>
        <w:jc w:val="center"/>
        <w:rPr>
          <w:rFonts w:cstheme="minorHAnsi"/>
          <w:b/>
          <w:bCs/>
          <w:sz w:val="44"/>
          <w:szCs w:val="44"/>
        </w:rPr>
      </w:pPr>
    </w:p>
    <w:p w14:paraId="74E32525" w14:textId="4753C536" w:rsidR="0085794A" w:rsidRPr="00CF0A02" w:rsidRDefault="0085794A" w:rsidP="0085794A">
      <w:pPr>
        <w:spacing w:after="0"/>
        <w:jc w:val="center"/>
        <w:rPr>
          <w:rFonts w:cstheme="minorHAnsi"/>
          <w:b/>
          <w:bCs/>
          <w:sz w:val="44"/>
          <w:szCs w:val="44"/>
        </w:rPr>
      </w:pPr>
    </w:p>
    <w:p w14:paraId="4915045C" w14:textId="46D6C0FA" w:rsidR="0085794A" w:rsidRPr="00CF0A02" w:rsidRDefault="0085794A" w:rsidP="0085794A">
      <w:pPr>
        <w:spacing w:after="0"/>
        <w:jc w:val="center"/>
        <w:rPr>
          <w:rFonts w:cstheme="minorHAnsi"/>
          <w:b/>
          <w:bCs/>
          <w:sz w:val="44"/>
          <w:szCs w:val="44"/>
        </w:rPr>
      </w:pPr>
      <w:r w:rsidRPr="00CF0A02">
        <w:rPr>
          <w:rFonts w:cstheme="minorHAnsi"/>
          <w:b/>
          <w:bCs/>
          <w:sz w:val="44"/>
          <w:szCs w:val="44"/>
        </w:rPr>
        <w:t>St Oswald’s Catholic Primary School</w:t>
      </w:r>
    </w:p>
    <w:p w14:paraId="46552A71" w14:textId="40BB11E4" w:rsidR="0085794A" w:rsidRPr="00CF0A02" w:rsidRDefault="0085794A" w:rsidP="0085794A">
      <w:pPr>
        <w:spacing w:after="0"/>
        <w:jc w:val="center"/>
        <w:rPr>
          <w:rFonts w:cstheme="minorHAnsi"/>
          <w:b/>
          <w:bCs/>
          <w:sz w:val="44"/>
          <w:szCs w:val="44"/>
        </w:rPr>
      </w:pPr>
    </w:p>
    <w:p w14:paraId="4C4A15E7" w14:textId="59913747" w:rsidR="0085794A" w:rsidRPr="00CF0A02" w:rsidRDefault="00E2090A" w:rsidP="0085794A">
      <w:pPr>
        <w:spacing w:after="0"/>
        <w:jc w:val="center"/>
        <w:rPr>
          <w:rFonts w:cstheme="minorHAnsi"/>
          <w:b/>
          <w:bCs/>
          <w:sz w:val="44"/>
          <w:szCs w:val="44"/>
        </w:rPr>
      </w:pPr>
      <w:r>
        <w:rPr>
          <w:rFonts w:cstheme="minorHAnsi"/>
          <w:b/>
          <w:bCs/>
          <w:sz w:val="44"/>
          <w:szCs w:val="44"/>
        </w:rPr>
        <w:t xml:space="preserve">Religious Education Policy </w:t>
      </w:r>
    </w:p>
    <w:p w14:paraId="51372B7D" w14:textId="77777777" w:rsidR="0085794A" w:rsidRPr="00CF0A02" w:rsidRDefault="0085794A" w:rsidP="0085794A">
      <w:pPr>
        <w:spacing w:after="0"/>
        <w:jc w:val="center"/>
        <w:rPr>
          <w:rFonts w:cstheme="minorHAnsi"/>
          <w:b/>
          <w:bCs/>
          <w:sz w:val="44"/>
          <w:szCs w:val="44"/>
        </w:rPr>
      </w:pPr>
    </w:p>
    <w:p w14:paraId="4C8C3BD1" w14:textId="0E305539" w:rsidR="0085794A" w:rsidRPr="00CF0A02" w:rsidRDefault="0085794A" w:rsidP="0085794A">
      <w:pPr>
        <w:pStyle w:val="ListParagraph"/>
        <w:spacing w:before="120" w:after="120" w:line="320" w:lineRule="exact"/>
        <w:ind w:left="0"/>
        <w:rPr>
          <w:rFonts w:cstheme="minorHAnsi"/>
          <w:b/>
          <w:sz w:val="32"/>
        </w:rPr>
      </w:pPr>
      <w:r w:rsidRPr="00CF0A02">
        <w:rPr>
          <w:rFonts w:cstheme="minorHAnsi"/>
          <w:sz w:val="32"/>
          <w:szCs w:val="32"/>
        </w:rPr>
        <w:br w:type="page"/>
      </w:r>
    </w:p>
    <w:tbl>
      <w:tblPr>
        <w:tblStyle w:val="TableGrid"/>
        <w:tblpPr w:leftFromText="180" w:rightFromText="180" w:vertAnchor="text" w:horzAnchor="margin" w:tblpY="1165"/>
        <w:tblW w:w="9327" w:type="dxa"/>
        <w:tblLook w:val="04A0" w:firstRow="1" w:lastRow="0" w:firstColumn="1" w:lastColumn="0" w:noHBand="0" w:noVBand="1"/>
      </w:tblPr>
      <w:tblGrid>
        <w:gridCol w:w="3951"/>
        <w:gridCol w:w="5376"/>
      </w:tblGrid>
      <w:tr w:rsidR="00CD68DB" w:rsidRPr="00E44776" w14:paraId="3BD34AE9" w14:textId="77777777" w:rsidTr="00CD68DB">
        <w:tc>
          <w:tcPr>
            <w:tcW w:w="3951" w:type="dxa"/>
          </w:tcPr>
          <w:p w14:paraId="5E65C03E" w14:textId="77777777" w:rsidR="00CD68DB" w:rsidRPr="00E44776" w:rsidRDefault="00CD68DB" w:rsidP="00CD68DB">
            <w:pPr>
              <w:pStyle w:val="NoSpacing"/>
              <w:rPr>
                <w:rFonts w:ascii="Arial" w:hAnsi="Arial" w:cs="Arial"/>
                <w:b/>
              </w:rPr>
            </w:pPr>
            <w:bookmarkStart w:id="1" w:name="_Statement_of_intent_1"/>
            <w:bookmarkEnd w:id="1"/>
            <w:r w:rsidRPr="00E44776">
              <w:rPr>
                <w:rFonts w:ascii="Arial" w:hAnsi="Arial" w:cs="Arial"/>
                <w:b/>
              </w:rPr>
              <w:lastRenderedPageBreak/>
              <w:t>Leader/Co-ordinator</w:t>
            </w:r>
          </w:p>
        </w:tc>
        <w:tc>
          <w:tcPr>
            <w:tcW w:w="5376" w:type="dxa"/>
          </w:tcPr>
          <w:p w14:paraId="008CFD05" w14:textId="74D173BD" w:rsidR="00CD68DB" w:rsidRPr="00E44776" w:rsidRDefault="00CD68DB" w:rsidP="00CD68DB">
            <w:pPr>
              <w:pStyle w:val="NoSpacing"/>
              <w:rPr>
                <w:rFonts w:ascii="Arial" w:hAnsi="Arial" w:cs="Arial"/>
                <w:b/>
              </w:rPr>
            </w:pPr>
            <w:r>
              <w:rPr>
                <w:rFonts w:ascii="Arial" w:hAnsi="Arial" w:cs="Arial"/>
                <w:b/>
              </w:rPr>
              <w:t>Mrs P Atherton</w:t>
            </w:r>
          </w:p>
        </w:tc>
      </w:tr>
      <w:tr w:rsidR="00CD68DB" w:rsidRPr="00E44776" w14:paraId="60BD8F31" w14:textId="77777777" w:rsidTr="00CD68DB">
        <w:trPr>
          <w:trHeight w:val="1133"/>
        </w:trPr>
        <w:tc>
          <w:tcPr>
            <w:tcW w:w="3951" w:type="dxa"/>
          </w:tcPr>
          <w:p w14:paraId="33ED98EC" w14:textId="77777777" w:rsidR="00CD68DB" w:rsidRPr="00E44776" w:rsidRDefault="00CD68DB" w:rsidP="00CD68DB">
            <w:pPr>
              <w:pStyle w:val="NoSpacing"/>
              <w:rPr>
                <w:rFonts w:ascii="Arial" w:hAnsi="Arial" w:cs="Arial"/>
                <w:b/>
              </w:rPr>
            </w:pPr>
            <w:r w:rsidRPr="00E44776">
              <w:rPr>
                <w:rFonts w:ascii="Arial" w:hAnsi="Arial" w:cs="Arial"/>
                <w:b/>
              </w:rPr>
              <w:t>Groups involved in discussion</w:t>
            </w:r>
          </w:p>
        </w:tc>
        <w:tc>
          <w:tcPr>
            <w:tcW w:w="5376" w:type="dxa"/>
          </w:tcPr>
          <w:p w14:paraId="3D107797" w14:textId="3D02B797" w:rsidR="00CD68DB" w:rsidRPr="00E44776" w:rsidRDefault="00CD68DB" w:rsidP="00CD68DB">
            <w:pPr>
              <w:pStyle w:val="NoSpacing"/>
              <w:rPr>
                <w:rFonts w:ascii="Arial" w:hAnsi="Arial" w:cs="Arial"/>
                <w:b/>
              </w:rPr>
            </w:pPr>
            <w:r w:rsidRPr="00E44776">
              <w:rPr>
                <w:rFonts w:ascii="Arial" w:hAnsi="Arial" w:cs="Arial"/>
                <w:b/>
              </w:rPr>
              <w:t>Headteacher</w:t>
            </w:r>
          </w:p>
          <w:p w14:paraId="3BC8BE3D" w14:textId="77777777" w:rsidR="00CD68DB" w:rsidRPr="00E44776" w:rsidRDefault="00CD68DB" w:rsidP="00CD68DB">
            <w:pPr>
              <w:pStyle w:val="NoSpacing"/>
              <w:rPr>
                <w:rFonts w:ascii="Arial" w:hAnsi="Arial" w:cs="Arial"/>
                <w:b/>
              </w:rPr>
            </w:pPr>
            <w:r w:rsidRPr="00E44776">
              <w:rPr>
                <w:rFonts w:ascii="Arial" w:hAnsi="Arial" w:cs="Arial"/>
                <w:b/>
              </w:rPr>
              <w:t>RE Co-ordinator</w:t>
            </w:r>
          </w:p>
          <w:p w14:paraId="1F36F098" w14:textId="5C9B50B5" w:rsidR="00CD68DB" w:rsidRPr="00E44776" w:rsidRDefault="00CD68DB" w:rsidP="00CD68DB">
            <w:pPr>
              <w:pStyle w:val="NoSpacing"/>
              <w:rPr>
                <w:rFonts w:ascii="Arial" w:hAnsi="Arial" w:cs="Arial"/>
                <w:b/>
              </w:rPr>
            </w:pPr>
            <w:r w:rsidRPr="00E44776">
              <w:rPr>
                <w:rFonts w:ascii="Arial" w:hAnsi="Arial" w:cs="Arial"/>
                <w:b/>
              </w:rPr>
              <w:t>All Staff</w:t>
            </w:r>
          </w:p>
          <w:p w14:paraId="19B8C72B" w14:textId="77777777" w:rsidR="00CD68DB" w:rsidRPr="00E44776" w:rsidRDefault="00CD68DB" w:rsidP="00CD68DB">
            <w:pPr>
              <w:pStyle w:val="NoSpacing"/>
              <w:rPr>
                <w:rFonts w:ascii="Arial" w:hAnsi="Arial" w:cs="Arial"/>
                <w:b/>
              </w:rPr>
            </w:pPr>
            <w:r w:rsidRPr="00E44776">
              <w:rPr>
                <w:rFonts w:ascii="Arial" w:hAnsi="Arial" w:cs="Arial"/>
                <w:b/>
              </w:rPr>
              <w:t>Governing Body</w:t>
            </w:r>
          </w:p>
        </w:tc>
      </w:tr>
    </w:tbl>
    <w:p w14:paraId="4D45AF37" w14:textId="225208EE" w:rsidR="0085794A" w:rsidRDefault="00CD68DB" w:rsidP="00F80C82">
      <w:pPr>
        <w:shd w:val="clear" w:color="auto" w:fill="FFFFFF" w:themeFill="background1"/>
        <w:spacing w:after="148" w:line="333" w:lineRule="atLeast"/>
        <w:textAlignment w:val="baseline"/>
        <w:outlineLvl w:val="0"/>
        <w:rPr>
          <w:rFonts w:eastAsia="Times New Roman" w:cstheme="minorHAnsi"/>
          <w:color w:val="313131"/>
          <w:kern w:val="36"/>
          <w:sz w:val="24"/>
          <w:szCs w:val="24"/>
          <w:lang w:eastAsia="en-GB"/>
        </w:rPr>
      </w:pPr>
      <w:r w:rsidRPr="00CF0A02">
        <w:rPr>
          <w:rFonts w:cstheme="minorHAnsi"/>
          <w:noProof/>
          <w:lang w:eastAsia="en-GB"/>
        </w:rPr>
        <w:drawing>
          <wp:anchor distT="0" distB="0" distL="114300" distR="114300" simplePos="0" relativeHeight="251660288" behindDoc="0" locked="0" layoutInCell="1" allowOverlap="1" wp14:anchorId="6B2685AB" wp14:editId="47A04175">
            <wp:simplePos x="0" y="0"/>
            <wp:positionH relativeFrom="column">
              <wp:posOffset>2560320</wp:posOffset>
            </wp:positionH>
            <wp:positionV relativeFrom="paragraph">
              <wp:posOffset>0</wp:posOffset>
            </wp:positionV>
            <wp:extent cx="733425" cy="733425"/>
            <wp:effectExtent l="0" t="0" r="9525" b="9525"/>
            <wp:wrapSquare wrapText="bothSides"/>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anchor>
        </w:drawing>
      </w:r>
    </w:p>
    <w:p w14:paraId="00F22030" w14:textId="77777777" w:rsidR="00CD68DB" w:rsidRDefault="00CD68DB" w:rsidP="0002761B">
      <w:pPr>
        <w:shd w:val="clear" w:color="auto" w:fill="FFFFFF" w:themeFill="background1"/>
        <w:spacing w:after="148" w:line="333" w:lineRule="atLeast"/>
        <w:jc w:val="center"/>
        <w:textAlignment w:val="baseline"/>
        <w:outlineLvl w:val="0"/>
        <w:rPr>
          <w:rFonts w:eastAsia="Times New Roman" w:cstheme="minorHAnsi"/>
          <w:color w:val="313131"/>
          <w:kern w:val="36"/>
          <w:sz w:val="24"/>
          <w:szCs w:val="24"/>
          <w:lang w:eastAsia="en-GB"/>
        </w:rPr>
      </w:pPr>
    </w:p>
    <w:p w14:paraId="52B179CD" w14:textId="347F5B61" w:rsidR="009A7AAE" w:rsidRDefault="009A7AAE" w:rsidP="009A7AAE">
      <w:pPr>
        <w:shd w:val="clear" w:color="auto" w:fill="FFFFFF" w:themeFill="background1"/>
        <w:tabs>
          <w:tab w:val="left" w:pos="1092"/>
        </w:tabs>
        <w:spacing w:after="148" w:line="333" w:lineRule="atLeast"/>
        <w:textAlignment w:val="baseline"/>
        <w:outlineLvl w:val="0"/>
        <w:rPr>
          <w:rFonts w:eastAsia="Times New Roman" w:cstheme="minorHAnsi"/>
          <w:color w:val="313131"/>
          <w:kern w:val="36"/>
          <w:sz w:val="24"/>
          <w:szCs w:val="24"/>
          <w:lang w:eastAsia="en-GB"/>
        </w:rPr>
      </w:pPr>
      <w:r>
        <w:rPr>
          <w:rFonts w:eastAsia="Times New Roman" w:cstheme="minorHAnsi"/>
          <w:color w:val="313131"/>
          <w:kern w:val="36"/>
          <w:sz w:val="24"/>
          <w:szCs w:val="24"/>
          <w:lang w:eastAsia="en-GB"/>
        </w:rPr>
        <w:tab/>
      </w:r>
    </w:p>
    <w:tbl>
      <w:tblPr>
        <w:tblStyle w:val="TableGrid"/>
        <w:tblpPr w:leftFromText="180" w:rightFromText="180" w:vertAnchor="text" w:horzAnchor="margin" w:tblpX="-10" w:tblpY="172"/>
        <w:tblW w:w="9356" w:type="dxa"/>
        <w:tblLook w:val="04A0" w:firstRow="1" w:lastRow="0" w:firstColumn="1" w:lastColumn="0" w:noHBand="0" w:noVBand="1"/>
      </w:tblPr>
      <w:tblGrid>
        <w:gridCol w:w="9356"/>
      </w:tblGrid>
      <w:tr w:rsidR="009A7AAE" w14:paraId="0FF29BA2" w14:textId="77777777" w:rsidTr="002F4AB1">
        <w:trPr>
          <w:trHeight w:val="274"/>
        </w:trPr>
        <w:tc>
          <w:tcPr>
            <w:tcW w:w="9356" w:type="dxa"/>
            <w:shd w:val="clear" w:color="auto" w:fill="7030A0"/>
          </w:tcPr>
          <w:p w14:paraId="2BE1C941" w14:textId="77777777" w:rsidR="009A7AAE" w:rsidRPr="00191F71" w:rsidRDefault="009A7AAE" w:rsidP="008703B1">
            <w:pPr>
              <w:rPr>
                <w:rFonts w:cstheme="minorHAnsi"/>
                <w:b/>
                <w:bCs/>
                <w:sz w:val="24"/>
                <w:szCs w:val="24"/>
              </w:rPr>
            </w:pPr>
            <w:r w:rsidRPr="00C20B5F">
              <w:rPr>
                <w:rFonts w:cstheme="minorHAnsi"/>
                <w:b/>
                <w:bCs/>
                <w:color w:val="FFFFFF" w:themeColor="background1"/>
                <w:sz w:val="24"/>
                <w:szCs w:val="24"/>
              </w:rPr>
              <w:t xml:space="preserve">Introduction and Aims </w:t>
            </w:r>
          </w:p>
        </w:tc>
      </w:tr>
    </w:tbl>
    <w:p w14:paraId="6949413C" w14:textId="77777777" w:rsidR="009A7AAE" w:rsidRDefault="009A7AAE" w:rsidP="009A7AAE">
      <w:pPr>
        <w:jc w:val="both"/>
        <w:rPr>
          <w:rFonts w:cstheme="minorHAnsi"/>
          <w:sz w:val="12"/>
          <w:szCs w:val="12"/>
        </w:rPr>
      </w:pPr>
    </w:p>
    <w:p w14:paraId="4DBE5CE2" w14:textId="77777777" w:rsidR="00314622" w:rsidRDefault="00314622" w:rsidP="009A7AAE">
      <w:pPr>
        <w:pStyle w:val="NoSpacing"/>
        <w:jc w:val="both"/>
        <w:rPr>
          <w:sz w:val="12"/>
          <w:szCs w:val="12"/>
        </w:rPr>
      </w:pPr>
    </w:p>
    <w:p w14:paraId="2EAFDDEE" w14:textId="38FC9A75" w:rsidR="009A7AAE" w:rsidRDefault="009A7AAE" w:rsidP="009A7AAE">
      <w:pPr>
        <w:pStyle w:val="NoSpacing"/>
        <w:jc w:val="both"/>
      </w:pPr>
      <w:r w:rsidRPr="00C347C0">
        <w:t>Th</w:t>
      </w:r>
      <w:r w:rsidR="00CA11F0">
        <w:t>is</w:t>
      </w:r>
      <w:r w:rsidRPr="00C347C0">
        <w:t xml:space="preserve"> policy </w:t>
      </w:r>
      <w:r>
        <w:t xml:space="preserve">provides a framework for all staff which includes guidance on planning, assessment, recording and reporting in Religious Education. It offers guidance on teaching styles and opportunities for meeting the needs of all pupils, as well as giving advice on equality. </w:t>
      </w:r>
    </w:p>
    <w:p w14:paraId="032DE0CF" w14:textId="77777777" w:rsidR="008703B1" w:rsidRPr="009A7AAE" w:rsidRDefault="008703B1" w:rsidP="009A7AAE">
      <w:pPr>
        <w:pStyle w:val="NoSpacing"/>
        <w:jc w:val="both"/>
      </w:pPr>
    </w:p>
    <w:tbl>
      <w:tblPr>
        <w:tblStyle w:val="TableGrid"/>
        <w:tblpPr w:leftFromText="180" w:rightFromText="180" w:vertAnchor="text" w:horzAnchor="margin" w:tblpY="184"/>
        <w:tblW w:w="9351" w:type="dxa"/>
        <w:tblLook w:val="04A0" w:firstRow="1" w:lastRow="0" w:firstColumn="1" w:lastColumn="0" w:noHBand="0" w:noVBand="1"/>
      </w:tblPr>
      <w:tblGrid>
        <w:gridCol w:w="9351"/>
      </w:tblGrid>
      <w:tr w:rsidR="00F62DFB" w14:paraId="30C4D598" w14:textId="77777777" w:rsidTr="008730C5">
        <w:trPr>
          <w:trHeight w:val="281"/>
        </w:trPr>
        <w:tc>
          <w:tcPr>
            <w:tcW w:w="9351" w:type="dxa"/>
            <w:shd w:val="clear" w:color="auto" w:fill="7030A0"/>
          </w:tcPr>
          <w:p w14:paraId="0324AB1B" w14:textId="328846EE" w:rsidR="00F62DFB" w:rsidRPr="002F4AB1" w:rsidRDefault="00F62DFB" w:rsidP="008703B1">
            <w:pPr>
              <w:rPr>
                <w:rFonts w:cstheme="minorHAnsi"/>
                <w:b/>
                <w:bCs/>
                <w:sz w:val="24"/>
                <w:szCs w:val="24"/>
              </w:rPr>
            </w:pPr>
            <w:r w:rsidRPr="00C20B5F">
              <w:rPr>
                <w:rFonts w:cstheme="minorHAnsi"/>
                <w:b/>
                <w:bCs/>
                <w:color w:val="FFFFFF" w:themeColor="background1"/>
                <w:sz w:val="24"/>
                <w:szCs w:val="24"/>
              </w:rPr>
              <w:t xml:space="preserve">Mission Statement </w:t>
            </w:r>
          </w:p>
        </w:tc>
      </w:tr>
    </w:tbl>
    <w:p w14:paraId="304E190B" w14:textId="77777777" w:rsidR="00F62DFB" w:rsidRDefault="00F62DFB" w:rsidP="000E0742">
      <w:pPr>
        <w:shd w:val="clear" w:color="auto" w:fill="FFFFFF" w:themeFill="background1"/>
        <w:spacing w:after="388" w:line="240" w:lineRule="auto"/>
        <w:jc w:val="both"/>
        <w:textAlignment w:val="baseline"/>
        <w:rPr>
          <w:rFonts w:eastAsia="Times New Roman" w:cstheme="minorHAnsi"/>
          <w:b/>
          <w:bCs/>
          <w:sz w:val="12"/>
          <w:szCs w:val="12"/>
          <w:lang w:eastAsia="en-GB"/>
        </w:rPr>
      </w:pPr>
    </w:p>
    <w:p w14:paraId="6783751A" w14:textId="77777777" w:rsidR="0002761B" w:rsidRDefault="0002761B" w:rsidP="0002761B">
      <w:pPr>
        <w:pStyle w:val="NoSpacing"/>
        <w:rPr>
          <w:sz w:val="12"/>
          <w:szCs w:val="12"/>
          <w:lang w:eastAsia="en-GB"/>
        </w:rPr>
      </w:pPr>
    </w:p>
    <w:p w14:paraId="0BBFFAF4" w14:textId="4F39B759" w:rsidR="0002761B" w:rsidRDefault="0002761B" w:rsidP="0002761B">
      <w:pPr>
        <w:pStyle w:val="NoSpacing"/>
        <w:jc w:val="center"/>
        <w:rPr>
          <w:rFonts w:eastAsia="Times New Roman" w:cstheme="minorHAnsi"/>
          <w:i/>
          <w:color w:val="7030A0"/>
          <w:kern w:val="36"/>
          <w:sz w:val="12"/>
          <w:szCs w:val="12"/>
          <w:lang w:eastAsia="en-GB"/>
        </w:rPr>
      </w:pPr>
      <w:r w:rsidRPr="00CF0A02">
        <w:rPr>
          <w:rFonts w:eastAsia="Times New Roman" w:cstheme="minorHAnsi"/>
          <w:i/>
          <w:color w:val="7030A0"/>
          <w:kern w:val="36"/>
          <w:sz w:val="28"/>
          <w:szCs w:val="28"/>
          <w:lang w:eastAsia="en-GB"/>
        </w:rPr>
        <w:t>Live, love and learn like Jesus</w:t>
      </w:r>
    </w:p>
    <w:p w14:paraId="2FA9CE17" w14:textId="20B72E90" w:rsidR="0002761B" w:rsidRPr="0002761B" w:rsidRDefault="0002761B" w:rsidP="006C182E">
      <w:pPr>
        <w:pStyle w:val="NoSpacing"/>
        <w:jc w:val="both"/>
        <w:rPr>
          <w:lang w:eastAsia="en-GB"/>
        </w:rPr>
      </w:pPr>
    </w:p>
    <w:p w14:paraId="3784EAFA" w14:textId="35B08F99" w:rsidR="00201AFF" w:rsidRDefault="0001364F" w:rsidP="0001364F">
      <w:pPr>
        <w:pStyle w:val="NoSpacing"/>
        <w:jc w:val="both"/>
      </w:pPr>
      <w:r w:rsidRPr="00432292">
        <w:rPr>
          <w:noProof/>
        </w:rPr>
        <w:drawing>
          <wp:anchor distT="0" distB="0" distL="114300" distR="114300" simplePos="0" relativeHeight="251665408" behindDoc="0" locked="0" layoutInCell="1" allowOverlap="1" wp14:anchorId="332787E9" wp14:editId="58115422">
            <wp:simplePos x="0" y="0"/>
            <wp:positionH relativeFrom="column">
              <wp:posOffset>4702175</wp:posOffset>
            </wp:positionH>
            <wp:positionV relativeFrom="paragraph">
              <wp:posOffset>27305</wp:posOffset>
            </wp:positionV>
            <wp:extent cx="1152525" cy="2862580"/>
            <wp:effectExtent l="0" t="0" r="9525" b="0"/>
            <wp:wrapSquare wrapText="bothSides"/>
            <wp:docPr id="1123986188" name="Picture 1" descr="A cartoon child with her arms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986188" name="Picture 1" descr="A cartoon child with her arms up&#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52525" cy="2862580"/>
                    </a:xfrm>
                    <a:prstGeom prst="rect">
                      <a:avLst/>
                    </a:prstGeom>
                  </pic:spPr>
                </pic:pic>
              </a:graphicData>
            </a:graphic>
            <wp14:sizeRelH relativeFrom="margin">
              <wp14:pctWidth>0</wp14:pctWidth>
            </wp14:sizeRelH>
            <wp14:sizeRelV relativeFrom="margin">
              <wp14:pctHeight>0</wp14:pctHeight>
            </wp14:sizeRelV>
          </wp:anchor>
        </w:drawing>
      </w:r>
      <w:r w:rsidR="0085794A" w:rsidRPr="00201AFF">
        <w:t>St. Oswald’s is a Roman Catholic Primary School established to work in partnership with the parish and parents in order to provide the best possible education for our children.</w:t>
      </w:r>
      <w:r w:rsidR="006C182E" w:rsidRPr="00201AFF">
        <w:t xml:space="preserve"> </w:t>
      </w:r>
    </w:p>
    <w:p w14:paraId="437C02C8" w14:textId="5A65E156" w:rsidR="00201AFF" w:rsidRDefault="00201AFF" w:rsidP="0001364F">
      <w:pPr>
        <w:pStyle w:val="NoSpacing"/>
        <w:jc w:val="both"/>
      </w:pPr>
    </w:p>
    <w:p w14:paraId="4467F219" w14:textId="2466D1FC" w:rsidR="0085794A" w:rsidRPr="00201AFF" w:rsidRDefault="0085794A" w:rsidP="0001364F">
      <w:pPr>
        <w:pStyle w:val="NoSpacing"/>
        <w:jc w:val="both"/>
      </w:pPr>
      <w:r w:rsidRPr="00201AFF">
        <w:t>We accept as a prime and serious responsibility the title of ‘Catholic School’ and hold the example of Jesus Christ as a model for each individual in every aspect of life.</w:t>
      </w:r>
    </w:p>
    <w:p w14:paraId="376FB109" w14:textId="67401D6C" w:rsidR="006C182E" w:rsidRPr="00201AFF" w:rsidRDefault="006C182E" w:rsidP="0001364F">
      <w:pPr>
        <w:pStyle w:val="NoSpacing"/>
        <w:jc w:val="both"/>
      </w:pPr>
    </w:p>
    <w:p w14:paraId="62BF6FE3" w14:textId="6C6127E5" w:rsidR="0085794A" w:rsidRPr="00201AFF" w:rsidRDefault="0085794A" w:rsidP="0001364F">
      <w:pPr>
        <w:pStyle w:val="NoSpacing"/>
        <w:jc w:val="both"/>
      </w:pPr>
      <w:r w:rsidRPr="00201AFF">
        <w:t xml:space="preserve">Central to our Catholic faith is the belief that Christianity is not just for learning but for living and therefore living the faith permeates the whole curriculum and all </w:t>
      </w:r>
      <w:r w:rsidR="006A0440">
        <w:t>that is</w:t>
      </w:r>
      <w:r w:rsidRPr="00201AFF">
        <w:t xml:space="preserve"> done in school.</w:t>
      </w:r>
    </w:p>
    <w:p w14:paraId="13CBFF22" w14:textId="433725C3" w:rsidR="006C182E" w:rsidRPr="00201AFF" w:rsidRDefault="006C182E" w:rsidP="0001364F">
      <w:pPr>
        <w:pStyle w:val="NoSpacing"/>
        <w:jc w:val="both"/>
      </w:pPr>
    </w:p>
    <w:p w14:paraId="65344A41" w14:textId="539FFE55" w:rsidR="0085794A" w:rsidRPr="00201AFF" w:rsidRDefault="0085794A" w:rsidP="0001364F">
      <w:pPr>
        <w:pStyle w:val="NoSpacing"/>
        <w:jc w:val="both"/>
      </w:pPr>
      <w:r w:rsidRPr="00201AFF">
        <w:t>We recognise the need to serve all members of the school community and endeavour to fulfil their academic, spiritual, moral, social and physical needs.</w:t>
      </w:r>
    </w:p>
    <w:p w14:paraId="7FF6815C" w14:textId="77777777" w:rsidR="006C182E" w:rsidRPr="00201AFF" w:rsidRDefault="006C182E" w:rsidP="0001364F">
      <w:pPr>
        <w:pStyle w:val="NoSpacing"/>
        <w:jc w:val="both"/>
      </w:pPr>
    </w:p>
    <w:p w14:paraId="57EA786A" w14:textId="5C0B8760" w:rsidR="00D01F9C" w:rsidRPr="00201AFF" w:rsidRDefault="0085794A" w:rsidP="0001364F">
      <w:pPr>
        <w:pStyle w:val="NoSpacing"/>
        <w:jc w:val="both"/>
      </w:pPr>
      <w:r w:rsidRPr="00201AFF">
        <w:t>In order to achieve this we strive to create and maintain a caring and supportive environment for all who learn and work in our school community.</w:t>
      </w:r>
    </w:p>
    <w:p w14:paraId="71B55970" w14:textId="77777777" w:rsidR="008703B1" w:rsidRPr="008703B1" w:rsidRDefault="008703B1" w:rsidP="00C213C2">
      <w:pPr>
        <w:pStyle w:val="NoSpacing"/>
        <w:jc w:val="both"/>
        <w:rPr>
          <w:rFonts w:eastAsia="Times New Roman" w:cstheme="minorHAnsi"/>
          <w:lang w:eastAsia="en-GB"/>
        </w:rPr>
      </w:pPr>
    </w:p>
    <w:tbl>
      <w:tblPr>
        <w:tblStyle w:val="TableGrid"/>
        <w:tblpPr w:leftFromText="180" w:rightFromText="180" w:vertAnchor="text" w:horzAnchor="margin" w:tblpX="-147" w:tblpY="172"/>
        <w:tblW w:w="9356" w:type="dxa"/>
        <w:tblLook w:val="04A0" w:firstRow="1" w:lastRow="0" w:firstColumn="1" w:lastColumn="0" w:noHBand="0" w:noVBand="1"/>
      </w:tblPr>
      <w:tblGrid>
        <w:gridCol w:w="9356"/>
      </w:tblGrid>
      <w:tr w:rsidR="009C25CF" w14:paraId="78516C1D" w14:textId="77777777" w:rsidTr="008730C5">
        <w:trPr>
          <w:trHeight w:val="276"/>
        </w:trPr>
        <w:tc>
          <w:tcPr>
            <w:tcW w:w="9356" w:type="dxa"/>
            <w:shd w:val="clear" w:color="auto" w:fill="7030A0"/>
          </w:tcPr>
          <w:p w14:paraId="49666585" w14:textId="16B6E477" w:rsidR="009C25CF" w:rsidRPr="008730C5" w:rsidRDefault="009C25CF" w:rsidP="00F62DFB">
            <w:pPr>
              <w:rPr>
                <w:rFonts w:cstheme="minorHAnsi"/>
                <w:b/>
                <w:bCs/>
                <w:sz w:val="24"/>
                <w:szCs w:val="24"/>
              </w:rPr>
            </w:pPr>
            <w:r w:rsidRPr="00C20B5F">
              <w:rPr>
                <w:rFonts w:cstheme="minorHAnsi"/>
                <w:b/>
                <w:bCs/>
                <w:color w:val="FFFFFF" w:themeColor="background1"/>
                <w:sz w:val="24"/>
                <w:szCs w:val="24"/>
              </w:rPr>
              <w:t xml:space="preserve">Religious Education Intent </w:t>
            </w:r>
          </w:p>
        </w:tc>
      </w:tr>
    </w:tbl>
    <w:p w14:paraId="75D23E21" w14:textId="77777777" w:rsidR="00E5403D" w:rsidRDefault="00E5403D" w:rsidP="00F544D7">
      <w:pPr>
        <w:jc w:val="both"/>
        <w:rPr>
          <w:rFonts w:cstheme="minorHAnsi"/>
          <w:sz w:val="12"/>
          <w:szCs w:val="12"/>
        </w:rPr>
      </w:pPr>
    </w:p>
    <w:p w14:paraId="258CE581" w14:textId="77777777" w:rsidR="00314622" w:rsidRDefault="00314622" w:rsidP="00C213C2">
      <w:pPr>
        <w:pStyle w:val="NoSpacing"/>
        <w:jc w:val="both"/>
        <w:rPr>
          <w:sz w:val="12"/>
          <w:szCs w:val="12"/>
        </w:rPr>
      </w:pPr>
    </w:p>
    <w:p w14:paraId="11B562BE" w14:textId="1AFE36E6" w:rsidR="00F544D7" w:rsidRDefault="008D1388" w:rsidP="00C213C2">
      <w:pPr>
        <w:pStyle w:val="NoSpacing"/>
        <w:jc w:val="both"/>
        <w:rPr>
          <w:lang w:val="en-US"/>
        </w:rPr>
      </w:pPr>
      <w:r w:rsidRPr="00AD3A28">
        <w:t xml:space="preserve">At St Oswald’s Catholic Primary </w:t>
      </w:r>
      <w:r w:rsidR="005319A1" w:rsidRPr="00AD3A28">
        <w:t>S</w:t>
      </w:r>
      <w:r w:rsidRPr="00AD3A28">
        <w:t xml:space="preserve">chool, </w:t>
      </w:r>
      <w:r w:rsidR="00E2090A" w:rsidRPr="00AD3A28">
        <w:t xml:space="preserve">Religious </w:t>
      </w:r>
      <w:r w:rsidR="005319A1" w:rsidRPr="00AD3A28">
        <w:t>E</w:t>
      </w:r>
      <w:r w:rsidR="00E2090A" w:rsidRPr="00AD3A28">
        <w:t>ducation</w:t>
      </w:r>
      <w:r w:rsidR="004858FE" w:rsidRPr="00AD3A28">
        <w:t xml:space="preserve"> plays a</w:t>
      </w:r>
      <w:r w:rsidRPr="00AD3A28">
        <w:t xml:space="preserve"> central</w:t>
      </w:r>
      <w:r w:rsidR="004858FE" w:rsidRPr="00AD3A28">
        <w:t xml:space="preserve"> and vital</w:t>
      </w:r>
      <w:r w:rsidRPr="00AD3A28">
        <w:t xml:space="preserve"> part of school life. It is a way o</w:t>
      </w:r>
      <w:r w:rsidR="0085794A" w:rsidRPr="00AD3A28">
        <w:t>f understanding our faith and</w:t>
      </w:r>
      <w:r w:rsidRPr="00AD3A28">
        <w:t xml:space="preserve"> knowing what it is to be a</w:t>
      </w:r>
      <w:r w:rsidR="00DD4C72" w:rsidRPr="00AD3A28">
        <w:t xml:space="preserve"> </w:t>
      </w:r>
      <w:r w:rsidR="0085794A" w:rsidRPr="00AD3A28">
        <w:t>part of a community.</w:t>
      </w:r>
      <w:r w:rsidRPr="00AD3A28">
        <w:t xml:space="preserve"> </w:t>
      </w:r>
      <w:r w:rsidR="00F544D7" w:rsidRPr="00AD3A28">
        <w:rPr>
          <w:lang w:val="en-US"/>
        </w:rPr>
        <w:t xml:space="preserve">It is a rigorous academic discipline and as such is taught, developed and resourced with the same commitment as any other subject. It is very much the core subject. The beliefs and values studied in Catholic Religious Education inspire and draw together every aspect of the life of our Catholic School. </w:t>
      </w:r>
    </w:p>
    <w:p w14:paraId="2B1D7BA0" w14:textId="77777777" w:rsidR="00C213C2" w:rsidRDefault="00C213C2" w:rsidP="00C213C2">
      <w:pPr>
        <w:pStyle w:val="NoSpacing"/>
        <w:jc w:val="both"/>
        <w:rPr>
          <w:lang w:val="en-US"/>
        </w:rPr>
      </w:pPr>
    </w:p>
    <w:p w14:paraId="607E41E3" w14:textId="77777777" w:rsidR="00245285" w:rsidRPr="00245285" w:rsidRDefault="00245285" w:rsidP="00245285">
      <w:pPr>
        <w:rPr>
          <w:lang w:val="en-US"/>
        </w:rPr>
      </w:pPr>
    </w:p>
    <w:p w14:paraId="6BDD26B7" w14:textId="77777777" w:rsidR="00245285" w:rsidRPr="00245285" w:rsidRDefault="00245285" w:rsidP="00245285">
      <w:pPr>
        <w:jc w:val="center"/>
        <w:rPr>
          <w:lang w:val="en-US"/>
        </w:rPr>
      </w:pPr>
    </w:p>
    <w:p w14:paraId="7699D70E" w14:textId="4284FEB8" w:rsidR="00F544D7" w:rsidRDefault="00F544D7" w:rsidP="00C213C2">
      <w:pPr>
        <w:pStyle w:val="NoSpacing"/>
        <w:jc w:val="both"/>
        <w:rPr>
          <w:lang w:val="en-US"/>
        </w:rPr>
      </w:pPr>
      <w:r w:rsidRPr="00AD3A28">
        <w:rPr>
          <w:lang w:val="en-US"/>
        </w:rPr>
        <w:lastRenderedPageBreak/>
        <w:t xml:space="preserve">We are committed to Catholic RE because all pupils have the right to receive an overall </w:t>
      </w:r>
      <w:r w:rsidR="00BD248F" w:rsidRPr="00AD3A28">
        <w:rPr>
          <w:lang w:val="en-US"/>
        </w:rPr>
        <w:t>R</w:t>
      </w:r>
      <w:r w:rsidRPr="00AD3A28">
        <w:rPr>
          <w:lang w:val="en-US"/>
        </w:rPr>
        <w:t xml:space="preserve">eligious </w:t>
      </w:r>
      <w:r w:rsidR="00BD248F" w:rsidRPr="00AD3A28">
        <w:rPr>
          <w:lang w:val="en-US"/>
        </w:rPr>
        <w:t>E</w:t>
      </w:r>
      <w:r w:rsidRPr="00AD3A28">
        <w:rPr>
          <w:lang w:val="en-US"/>
        </w:rPr>
        <w:t xml:space="preserve">ducation. RE is for all and is a collaborative activity, which respects and promotes the child’s innate capacity for wonder, awe, reverence and imagination. </w:t>
      </w:r>
    </w:p>
    <w:p w14:paraId="0B602D9C" w14:textId="77777777" w:rsidR="00EF4396" w:rsidRDefault="00EF4396" w:rsidP="00C213C2">
      <w:pPr>
        <w:pStyle w:val="NoSpacing"/>
        <w:jc w:val="both"/>
        <w:rPr>
          <w:lang w:val="en-US"/>
        </w:rPr>
      </w:pPr>
    </w:p>
    <w:tbl>
      <w:tblPr>
        <w:tblStyle w:val="TableGrid"/>
        <w:tblpPr w:leftFromText="180" w:rightFromText="180" w:vertAnchor="text" w:horzAnchor="margin" w:tblpY="1165"/>
        <w:tblW w:w="9356" w:type="dxa"/>
        <w:tblLook w:val="04A0" w:firstRow="1" w:lastRow="0" w:firstColumn="1" w:lastColumn="0" w:noHBand="0" w:noVBand="1"/>
      </w:tblPr>
      <w:tblGrid>
        <w:gridCol w:w="9356"/>
      </w:tblGrid>
      <w:tr w:rsidR="00173040" w14:paraId="7400E3B5" w14:textId="77777777" w:rsidTr="00173040">
        <w:trPr>
          <w:trHeight w:val="277"/>
        </w:trPr>
        <w:tc>
          <w:tcPr>
            <w:tcW w:w="9356" w:type="dxa"/>
            <w:shd w:val="clear" w:color="auto" w:fill="7030A0"/>
          </w:tcPr>
          <w:p w14:paraId="30637EB6" w14:textId="77777777" w:rsidR="00173040" w:rsidRPr="008730C5" w:rsidRDefault="00173040" w:rsidP="00173040">
            <w:pPr>
              <w:rPr>
                <w:rFonts w:ascii="Calibri" w:hAnsi="Calibri"/>
                <w:b/>
                <w:bCs/>
                <w:sz w:val="24"/>
                <w:szCs w:val="24"/>
              </w:rPr>
            </w:pPr>
            <w:r w:rsidRPr="00C20B5F">
              <w:rPr>
                <w:rFonts w:cstheme="minorHAnsi"/>
                <w:b/>
                <w:bCs/>
                <w:color w:val="FFFFFF" w:themeColor="background1"/>
                <w:sz w:val="24"/>
                <w:szCs w:val="24"/>
              </w:rPr>
              <w:t>Religious Education Implementation</w:t>
            </w:r>
          </w:p>
        </w:tc>
      </w:tr>
    </w:tbl>
    <w:p w14:paraId="0738AC2E" w14:textId="3B776633" w:rsidR="006C5B61" w:rsidRDefault="00F544D7" w:rsidP="00C213C2">
      <w:pPr>
        <w:pStyle w:val="NoSpacing"/>
        <w:jc w:val="both"/>
        <w:rPr>
          <w:lang w:val="en-US"/>
        </w:rPr>
      </w:pPr>
      <w:r w:rsidRPr="00AD3A28">
        <w:rPr>
          <w:lang w:val="en-US"/>
        </w:rPr>
        <w:t>At St Oswald’s we intend to educate the whole person. At the heart of the school is a sense of purpose, which is to create a community that shares the values of love, respect, truth and reconciliation as shown through the example of Christ</w:t>
      </w:r>
      <w:r w:rsidR="00265B56">
        <w:rPr>
          <w:lang w:val="en-US"/>
        </w:rPr>
        <w:t>.</w:t>
      </w:r>
    </w:p>
    <w:p w14:paraId="0C596E58" w14:textId="77777777" w:rsidR="00173040" w:rsidRPr="00265B56" w:rsidRDefault="00173040" w:rsidP="00C213C2">
      <w:pPr>
        <w:pStyle w:val="NoSpacing"/>
        <w:jc w:val="both"/>
        <w:rPr>
          <w:lang w:val="en-US"/>
        </w:rPr>
      </w:pPr>
    </w:p>
    <w:p w14:paraId="06177D43" w14:textId="5E4CD51C" w:rsidR="00E07320" w:rsidRDefault="001F64E7" w:rsidP="00634C24">
      <w:pPr>
        <w:pStyle w:val="NoSpacing"/>
        <w:jc w:val="both"/>
        <w:rPr>
          <w:sz w:val="12"/>
          <w:szCs w:val="12"/>
        </w:rPr>
      </w:pPr>
      <w:r>
        <w:rPr>
          <w:noProof/>
        </w:rPr>
        <w:drawing>
          <wp:anchor distT="0" distB="0" distL="114300" distR="114300" simplePos="0" relativeHeight="251663360" behindDoc="0" locked="0" layoutInCell="1" allowOverlap="1" wp14:anchorId="289B1A14" wp14:editId="6E0E55EA">
            <wp:simplePos x="0" y="0"/>
            <wp:positionH relativeFrom="column">
              <wp:posOffset>0</wp:posOffset>
            </wp:positionH>
            <wp:positionV relativeFrom="paragraph">
              <wp:posOffset>341630</wp:posOffset>
            </wp:positionV>
            <wp:extent cx="845820" cy="1064260"/>
            <wp:effectExtent l="0" t="0" r="0" b="2540"/>
            <wp:wrapSquare wrapText="bothSides"/>
            <wp:docPr id="142900107" name="Picture 1" descr="To Know you More Clear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 Know you More Clearl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5820" cy="1064260"/>
                    </a:xfrm>
                    <a:prstGeom prst="rect">
                      <a:avLst/>
                    </a:prstGeom>
                    <a:noFill/>
                    <a:ln>
                      <a:noFill/>
                    </a:ln>
                  </pic:spPr>
                </pic:pic>
              </a:graphicData>
            </a:graphic>
          </wp:anchor>
        </w:drawing>
      </w:r>
    </w:p>
    <w:p w14:paraId="295684D2" w14:textId="48D33CE7" w:rsidR="00634C24" w:rsidRPr="008B6D4E" w:rsidRDefault="00634C24" w:rsidP="00634C24">
      <w:pPr>
        <w:pStyle w:val="NoSpacing"/>
        <w:jc w:val="both"/>
      </w:pPr>
      <w:r>
        <w:t xml:space="preserve">A new Religious Education Directory (RED) was published in 2023 and we are currently working on adapting our RE curriculum in light of this new guidance. This is expected to be fully in place by September 2026. </w:t>
      </w:r>
      <w:r w:rsidRPr="008B6D4E">
        <w:rPr>
          <w:lang w:val="en-US"/>
        </w:rPr>
        <w:t xml:space="preserve">The ‘To Know You More Clearly’ framework has started to be progressively rolled out across the school in line with guidance from the archdiocese. </w:t>
      </w:r>
      <w:r>
        <w:rPr>
          <w:lang w:val="en-US"/>
        </w:rPr>
        <w:t>C</w:t>
      </w:r>
      <w:r w:rsidRPr="008B6D4E">
        <w:rPr>
          <w:lang w:val="en-US"/>
        </w:rPr>
        <w:t>urrently</w:t>
      </w:r>
      <w:r>
        <w:rPr>
          <w:lang w:val="en-US"/>
        </w:rPr>
        <w:t>,</w:t>
      </w:r>
      <w:r w:rsidRPr="008B6D4E">
        <w:rPr>
          <w:lang w:val="en-US"/>
        </w:rPr>
        <w:t xml:space="preserve"> </w:t>
      </w:r>
      <w:r>
        <w:rPr>
          <w:lang w:val="en-US"/>
        </w:rPr>
        <w:t>the</w:t>
      </w:r>
      <w:r w:rsidR="003D3F4D">
        <w:rPr>
          <w:lang w:val="en-US"/>
        </w:rPr>
        <w:t xml:space="preserve"> </w:t>
      </w:r>
      <w:r>
        <w:rPr>
          <w:lang w:val="en-US"/>
        </w:rPr>
        <w:t xml:space="preserve">RED is </w:t>
      </w:r>
      <w:r w:rsidRPr="008B6D4E">
        <w:rPr>
          <w:lang w:val="en-US"/>
        </w:rPr>
        <w:t>being implemented throughout Reception</w:t>
      </w:r>
      <w:r w:rsidR="000924C5">
        <w:rPr>
          <w:lang w:val="en-US"/>
        </w:rPr>
        <w:t>,</w:t>
      </w:r>
      <w:r w:rsidRPr="008B6D4E">
        <w:rPr>
          <w:lang w:val="en-US"/>
        </w:rPr>
        <w:t xml:space="preserve"> KS1</w:t>
      </w:r>
      <w:r w:rsidR="000924C5">
        <w:rPr>
          <w:lang w:val="en-US"/>
        </w:rPr>
        <w:t xml:space="preserve"> and LKS2</w:t>
      </w:r>
      <w:r w:rsidRPr="008B6D4E">
        <w:rPr>
          <w:lang w:val="en-US"/>
        </w:rPr>
        <w:t xml:space="preserve">. </w:t>
      </w:r>
    </w:p>
    <w:p w14:paraId="773230EC" w14:textId="16E31858" w:rsidR="00634C24" w:rsidRDefault="00634C24" w:rsidP="00634C24">
      <w:pPr>
        <w:pStyle w:val="NoSpacing"/>
        <w:jc w:val="both"/>
      </w:pPr>
    </w:p>
    <w:p w14:paraId="5B8BB642" w14:textId="1298D293" w:rsidR="00634C24" w:rsidRDefault="001F64E7" w:rsidP="00634C24">
      <w:pPr>
        <w:pStyle w:val="NoSpacing"/>
        <w:jc w:val="both"/>
        <w:rPr>
          <w:lang w:val="en-US"/>
        </w:rPr>
      </w:pPr>
      <w:r>
        <w:rPr>
          <w:noProof/>
          <w:lang w:eastAsia="en-GB"/>
        </w:rPr>
        <w:drawing>
          <wp:anchor distT="0" distB="0" distL="114300" distR="114300" simplePos="0" relativeHeight="251662336" behindDoc="0" locked="0" layoutInCell="1" allowOverlap="1" wp14:anchorId="6D61E4FD" wp14:editId="70B05027">
            <wp:simplePos x="0" y="0"/>
            <wp:positionH relativeFrom="column">
              <wp:posOffset>4907280</wp:posOffset>
            </wp:positionH>
            <wp:positionV relativeFrom="paragraph">
              <wp:posOffset>10160</wp:posOffset>
            </wp:positionV>
            <wp:extent cx="975360" cy="935990"/>
            <wp:effectExtent l="0" t="0" r="0" b="0"/>
            <wp:wrapSquare wrapText="bothSides"/>
            <wp:docPr id="8" name="Picture 8" descr="http://www.comeandseere.co.uk/assets/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omeandseere.co.uk/assets/img/logo.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5360" cy="935990"/>
                    </a:xfrm>
                    <a:prstGeom prst="rect">
                      <a:avLst/>
                    </a:prstGeom>
                    <a:noFill/>
                    <a:ln>
                      <a:noFill/>
                    </a:ln>
                  </pic:spPr>
                </pic:pic>
              </a:graphicData>
            </a:graphic>
            <wp14:sizeRelH relativeFrom="page">
              <wp14:pctWidth>0</wp14:pctWidth>
            </wp14:sizeRelH>
            <wp14:sizeRelV relativeFrom="page">
              <wp14:pctHeight>0</wp14:pctHeight>
            </wp14:sizeRelV>
          </wp:anchor>
        </w:drawing>
      </w:r>
      <w:r w:rsidR="00634C24" w:rsidRPr="008B6D4E">
        <w:t>To fulfil our intentions and objectives</w:t>
      </w:r>
      <w:r w:rsidR="00634C24">
        <w:t>,</w:t>
      </w:r>
      <w:r w:rsidR="00634C24" w:rsidRPr="008B6D4E">
        <w:t xml:space="preserve"> we </w:t>
      </w:r>
      <w:r w:rsidR="00634C24">
        <w:t xml:space="preserve">currently </w:t>
      </w:r>
      <w:r w:rsidR="00634C24" w:rsidRPr="008B6D4E">
        <w:t xml:space="preserve">follow the ‘Come and See’ Programme of Religious Education recommended by the Archdiocese of Liverpool. Come and See </w:t>
      </w:r>
      <w:r w:rsidR="00634C24" w:rsidRPr="008B6D4E">
        <w:rPr>
          <w:lang w:val="en-US"/>
        </w:rPr>
        <w:t xml:space="preserve">is of primary importance within school since its purpose is to unify and inspire every aspect of school life.  It provides a Catholic framework for the teacher to explore the themes with all children. The programme is currently being implemented in </w:t>
      </w:r>
      <w:r w:rsidR="00481A3A">
        <w:rPr>
          <w:lang w:val="en-US"/>
        </w:rPr>
        <w:t>UK</w:t>
      </w:r>
      <w:r w:rsidR="00634C24" w:rsidRPr="008B6D4E">
        <w:rPr>
          <w:lang w:val="en-US"/>
        </w:rPr>
        <w:t>S2 classes (Y</w:t>
      </w:r>
      <w:r w:rsidR="00481A3A">
        <w:rPr>
          <w:lang w:val="en-US"/>
        </w:rPr>
        <w:t>5/</w:t>
      </w:r>
      <w:r w:rsidR="00634C24" w:rsidRPr="008B6D4E">
        <w:rPr>
          <w:lang w:val="en-US"/>
        </w:rPr>
        <w:t>6).</w:t>
      </w:r>
    </w:p>
    <w:p w14:paraId="2031E3BE" w14:textId="5D5B6A6D" w:rsidR="007A4FB1" w:rsidRDefault="007A4FB1" w:rsidP="00634C24">
      <w:pPr>
        <w:pStyle w:val="NoSpacing"/>
        <w:jc w:val="both"/>
        <w:rPr>
          <w:lang w:val="en-US"/>
        </w:rPr>
      </w:pPr>
    </w:p>
    <w:p w14:paraId="24CB98BC" w14:textId="2DC4FD9D" w:rsidR="00634C24" w:rsidRDefault="00634C24" w:rsidP="00634C24">
      <w:pPr>
        <w:pStyle w:val="NoSpacing"/>
        <w:jc w:val="both"/>
      </w:pPr>
      <w:r w:rsidRPr="00C92895">
        <w:t xml:space="preserve">As part of the ‘Come and See’ Programme, there is a focus on other faiths as well as the Christian themes which are explored in each year group.  </w:t>
      </w:r>
      <w:r>
        <w:t xml:space="preserve">Judaism is studied every year along with one other faith. </w:t>
      </w:r>
      <w:r w:rsidRPr="00C92895">
        <w:t xml:space="preserve">The following table shows which </w:t>
      </w:r>
      <w:r>
        <w:t xml:space="preserve">other faiths will be studied over </w:t>
      </w:r>
      <w:r w:rsidRPr="00C92895">
        <w:t>the next 3 years.</w:t>
      </w:r>
    </w:p>
    <w:p w14:paraId="709F5809" w14:textId="23E4AC25" w:rsidR="00634C24" w:rsidRDefault="00634C24" w:rsidP="00634C24">
      <w:pPr>
        <w:pStyle w:val="NoSpacing"/>
        <w:jc w:val="both"/>
      </w:pPr>
    </w:p>
    <w:tbl>
      <w:tblPr>
        <w:tblStyle w:val="TableGrid"/>
        <w:tblW w:w="0" w:type="auto"/>
        <w:tblInd w:w="1355" w:type="dxa"/>
        <w:tblLook w:val="04A0" w:firstRow="1" w:lastRow="0" w:firstColumn="1" w:lastColumn="0" w:noHBand="0" w:noVBand="1"/>
      </w:tblPr>
      <w:tblGrid>
        <w:gridCol w:w="2095"/>
        <w:gridCol w:w="2111"/>
        <w:gridCol w:w="2095"/>
      </w:tblGrid>
      <w:tr w:rsidR="00634C24" w14:paraId="05F79AC2" w14:textId="77777777" w:rsidTr="001D6A56">
        <w:tc>
          <w:tcPr>
            <w:tcW w:w="2095" w:type="dxa"/>
            <w:shd w:val="clear" w:color="auto" w:fill="D9D9D9" w:themeFill="background1" w:themeFillShade="D9"/>
          </w:tcPr>
          <w:p w14:paraId="63231765" w14:textId="77777777" w:rsidR="00634C24" w:rsidRPr="00BC0B3B" w:rsidRDefault="00634C24" w:rsidP="001D6A56">
            <w:pPr>
              <w:pStyle w:val="Default"/>
              <w:spacing w:line="360" w:lineRule="auto"/>
              <w:jc w:val="center"/>
              <w:rPr>
                <w:sz w:val="28"/>
                <w:szCs w:val="28"/>
                <w:u w:val="single"/>
              </w:rPr>
            </w:pPr>
            <w:r>
              <w:rPr>
                <w:sz w:val="28"/>
                <w:szCs w:val="28"/>
                <w:u w:val="single"/>
              </w:rPr>
              <w:t>2024/25</w:t>
            </w:r>
          </w:p>
        </w:tc>
        <w:tc>
          <w:tcPr>
            <w:tcW w:w="2111" w:type="dxa"/>
            <w:shd w:val="clear" w:color="auto" w:fill="D9D9D9" w:themeFill="background1" w:themeFillShade="D9"/>
          </w:tcPr>
          <w:p w14:paraId="54457C78" w14:textId="77777777" w:rsidR="00634C24" w:rsidRPr="00BC0B3B" w:rsidRDefault="00634C24" w:rsidP="001D6A56">
            <w:pPr>
              <w:pStyle w:val="Default"/>
              <w:spacing w:line="360" w:lineRule="auto"/>
              <w:jc w:val="center"/>
              <w:rPr>
                <w:sz w:val="28"/>
                <w:szCs w:val="28"/>
                <w:u w:val="single"/>
              </w:rPr>
            </w:pPr>
            <w:r>
              <w:rPr>
                <w:sz w:val="28"/>
                <w:szCs w:val="28"/>
                <w:u w:val="single"/>
              </w:rPr>
              <w:t>2025/26</w:t>
            </w:r>
          </w:p>
        </w:tc>
        <w:tc>
          <w:tcPr>
            <w:tcW w:w="2095" w:type="dxa"/>
            <w:shd w:val="clear" w:color="auto" w:fill="D9D9D9" w:themeFill="background1" w:themeFillShade="D9"/>
          </w:tcPr>
          <w:p w14:paraId="08C4EE53" w14:textId="77777777" w:rsidR="00634C24" w:rsidRPr="00BC0B3B" w:rsidRDefault="00634C24" w:rsidP="001D6A56">
            <w:pPr>
              <w:pStyle w:val="Default"/>
              <w:spacing w:line="360" w:lineRule="auto"/>
              <w:jc w:val="center"/>
              <w:rPr>
                <w:sz w:val="28"/>
                <w:szCs w:val="28"/>
                <w:u w:val="single"/>
              </w:rPr>
            </w:pPr>
            <w:r>
              <w:rPr>
                <w:sz w:val="28"/>
                <w:szCs w:val="28"/>
                <w:u w:val="single"/>
              </w:rPr>
              <w:t>2026/27</w:t>
            </w:r>
          </w:p>
        </w:tc>
      </w:tr>
      <w:tr w:rsidR="00634C24" w14:paraId="1E5520AD" w14:textId="77777777" w:rsidTr="001D6A56">
        <w:tc>
          <w:tcPr>
            <w:tcW w:w="2095" w:type="dxa"/>
          </w:tcPr>
          <w:p w14:paraId="06F8A539" w14:textId="77777777" w:rsidR="00634C24" w:rsidRPr="00BC0B3B" w:rsidRDefault="00634C24" w:rsidP="001D6A56">
            <w:pPr>
              <w:pStyle w:val="Default"/>
              <w:spacing w:line="360" w:lineRule="auto"/>
              <w:jc w:val="center"/>
              <w:rPr>
                <w:color w:val="FF0000"/>
              </w:rPr>
            </w:pPr>
            <w:r>
              <w:rPr>
                <w:color w:val="FF0000"/>
              </w:rPr>
              <w:t>Judaism</w:t>
            </w:r>
          </w:p>
        </w:tc>
        <w:tc>
          <w:tcPr>
            <w:tcW w:w="2111" w:type="dxa"/>
          </w:tcPr>
          <w:p w14:paraId="0BE73DA6" w14:textId="77777777" w:rsidR="00634C24" w:rsidRPr="00BC0B3B" w:rsidRDefault="00634C24" w:rsidP="001D6A56">
            <w:pPr>
              <w:pStyle w:val="Default"/>
              <w:spacing w:line="360" w:lineRule="auto"/>
              <w:jc w:val="center"/>
              <w:rPr>
                <w:color w:val="FF0000"/>
              </w:rPr>
            </w:pPr>
            <w:r>
              <w:rPr>
                <w:color w:val="FF0000"/>
              </w:rPr>
              <w:t>Judaism</w:t>
            </w:r>
          </w:p>
        </w:tc>
        <w:tc>
          <w:tcPr>
            <w:tcW w:w="2095" w:type="dxa"/>
          </w:tcPr>
          <w:p w14:paraId="4134B6C9" w14:textId="77777777" w:rsidR="00634C24" w:rsidRPr="00BC0B3B" w:rsidRDefault="00634C24" w:rsidP="001D6A56">
            <w:pPr>
              <w:pStyle w:val="Default"/>
              <w:spacing w:line="360" w:lineRule="auto"/>
              <w:jc w:val="center"/>
              <w:rPr>
                <w:color w:val="FF0000"/>
              </w:rPr>
            </w:pPr>
            <w:r>
              <w:rPr>
                <w:color w:val="FF0000"/>
              </w:rPr>
              <w:t>Judaism</w:t>
            </w:r>
          </w:p>
        </w:tc>
      </w:tr>
      <w:tr w:rsidR="00634C24" w14:paraId="6DCCB1A5" w14:textId="77777777" w:rsidTr="001D6A56">
        <w:tc>
          <w:tcPr>
            <w:tcW w:w="2095" w:type="dxa"/>
          </w:tcPr>
          <w:p w14:paraId="42D356A7" w14:textId="77777777" w:rsidR="00634C24" w:rsidRPr="00BC0B3B" w:rsidRDefault="00634C24" w:rsidP="001D6A56">
            <w:pPr>
              <w:pStyle w:val="Default"/>
              <w:spacing w:line="360" w:lineRule="auto"/>
              <w:jc w:val="center"/>
            </w:pPr>
            <w:r w:rsidRPr="00BC0B3B">
              <w:rPr>
                <w:color w:val="FF0000"/>
              </w:rPr>
              <w:t xml:space="preserve">Sikhism </w:t>
            </w:r>
          </w:p>
        </w:tc>
        <w:tc>
          <w:tcPr>
            <w:tcW w:w="2111" w:type="dxa"/>
          </w:tcPr>
          <w:p w14:paraId="40B01B49" w14:textId="77777777" w:rsidR="00634C24" w:rsidRPr="00BC0B3B" w:rsidRDefault="00634C24" w:rsidP="001D6A56">
            <w:pPr>
              <w:pStyle w:val="Default"/>
              <w:spacing w:line="360" w:lineRule="auto"/>
              <w:jc w:val="center"/>
            </w:pPr>
            <w:r w:rsidRPr="00BC0B3B">
              <w:rPr>
                <w:color w:val="FF0000"/>
              </w:rPr>
              <w:t>Hinduism</w:t>
            </w:r>
          </w:p>
        </w:tc>
        <w:tc>
          <w:tcPr>
            <w:tcW w:w="2095" w:type="dxa"/>
          </w:tcPr>
          <w:p w14:paraId="3F139876" w14:textId="77777777" w:rsidR="00634C24" w:rsidRPr="00BC0B3B" w:rsidRDefault="00634C24" w:rsidP="001D6A56">
            <w:pPr>
              <w:pStyle w:val="Default"/>
              <w:spacing w:line="360" w:lineRule="auto"/>
              <w:jc w:val="center"/>
            </w:pPr>
            <w:r w:rsidRPr="00BC0B3B">
              <w:rPr>
                <w:color w:val="FF0000"/>
              </w:rPr>
              <w:t>Islam</w:t>
            </w:r>
          </w:p>
        </w:tc>
      </w:tr>
    </w:tbl>
    <w:p w14:paraId="1401B054" w14:textId="77777777" w:rsidR="00634C24" w:rsidRDefault="00634C24" w:rsidP="00634C24">
      <w:pPr>
        <w:spacing w:after="0" w:line="240" w:lineRule="auto"/>
        <w:jc w:val="both"/>
        <w:rPr>
          <w:rFonts w:ascii="Calibri" w:hAnsi="Calibri"/>
        </w:rPr>
      </w:pPr>
    </w:p>
    <w:tbl>
      <w:tblPr>
        <w:tblStyle w:val="TableGrid"/>
        <w:tblpPr w:leftFromText="180" w:rightFromText="180" w:vertAnchor="text" w:horzAnchor="margin" w:tblpY="199"/>
        <w:tblW w:w="9356" w:type="dxa"/>
        <w:tblLook w:val="04A0" w:firstRow="1" w:lastRow="0" w:firstColumn="1" w:lastColumn="0" w:noHBand="0" w:noVBand="1"/>
      </w:tblPr>
      <w:tblGrid>
        <w:gridCol w:w="9356"/>
      </w:tblGrid>
      <w:tr w:rsidR="00634C24" w14:paraId="06348ECA" w14:textId="77777777" w:rsidTr="00634C24">
        <w:trPr>
          <w:trHeight w:val="277"/>
        </w:trPr>
        <w:tc>
          <w:tcPr>
            <w:tcW w:w="9356" w:type="dxa"/>
            <w:shd w:val="clear" w:color="auto" w:fill="7030A0"/>
          </w:tcPr>
          <w:p w14:paraId="63CE8E43" w14:textId="77777777" w:rsidR="00634C24" w:rsidRPr="008730C5" w:rsidRDefault="00634C24" w:rsidP="00634C24">
            <w:pPr>
              <w:rPr>
                <w:rFonts w:ascii="Calibri" w:hAnsi="Calibri"/>
                <w:b/>
                <w:bCs/>
                <w:sz w:val="24"/>
                <w:szCs w:val="24"/>
              </w:rPr>
            </w:pPr>
            <w:r w:rsidRPr="00C20B5F">
              <w:rPr>
                <w:rFonts w:cstheme="minorHAnsi"/>
                <w:b/>
                <w:bCs/>
                <w:color w:val="FFFFFF" w:themeColor="background1"/>
                <w:sz w:val="24"/>
                <w:szCs w:val="24"/>
              </w:rPr>
              <w:t xml:space="preserve">Religious Education </w:t>
            </w:r>
            <w:r w:rsidRPr="00C20B5F">
              <w:rPr>
                <w:rFonts w:ascii="Calibri" w:hAnsi="Calibri"/>
                <w:b/>
                <w:bCs/>
                <w:color w:val="FFFFFF" w:themeColor="background1"/>
                <w:sz w:val="24"/>
                <w:szCs w:val="24"/>
              </w:rPr>
              <w:t>Aims</w:t>
            </w:r>
          </w:p>
        </w:tc>
      </w:tr>
    </w:tbl>
    <w:p w14:paraId="2D6A0CD4" w14:textId="77777777" w:rsidR="00E07320" w:rsidRPr="00E07320" w:rsidRDefault="00E07320" w:rsidP="00E07320">
      <w:pPr>
        <w:spacing w:after="0" w:line="240" w:lineRule="auto"/>
        <w:jc w:val="both"/>
        <w:rPr>
          <w:rFonts w:ascii="Calibri" w:hAnsi="Calibri"/>
        </w:rPr>
      </w:pPr>
    </w:p>
    <w:p w14:paraId="1FAD1FCC" w14:textId="559DB21A" w:rsidR="00576F55" w:rsidRPr="00634C24" w:rsidRDefault="00E2090A" w:rsidP="00634C24">
      <w:pPr>
        <w:pStyle w:val="ListParagraph"/>
        <w:numPr>
          <w:ilvl w:val="0"/>
          <w:numId w:val="5"/>
        </w:numPr>
        <w:spacing w:after="0" w:line="240" w:lineRule="auto"/>
        <w:jc w:val="both"/>
        <w:rPr>
          <w:rFonts w:ascii="Calibri" w:hAnsi="Calibri"/>
        </w:rPr>
      </w:pPr>
      <w:r w:rsidRPr="00634C24">
        <w:rPr>
          <w:rFonts w:ascii="Calibri" w:hAnsi="Calibri"/>
        </w:rPr>
        <w:t>To support the Mission Statement of the school in communicating an understanding of the redeeming love of Jesus Christ, underpinning the ethos of the school and its nurturing role.</w:t>
      </w:r>
    </w:p>
    <w:p w14:paraId="0DCF19AD" w14:textId="1253BE66" w:rsidR="00576F55" w:rsidRPr="00576F55" w:rsidRDefault="00E2090A" w:rsidP="00733FAD">
      <w:pPr>
        <w:pStyle w:val="ListParagraph"/>
        <w:numPr>
          <w:ilvl w:val="0"/>
          <w:numId w:val="5"/>
        </w:numPr>
        <w:spacing w:after="0" w:line="240" w:lineRule="auto"/>
        <w:jc w:val="both"/>
        <w:rPr>
          <w:rFonts w:ascii="Calibri" w:hAnsi="Calibri"/>
        </w:rPr>
      </w:pPr>
      <w:r w:rsidRPr="00733FAD">
        <w:t>To help develop children’s own beliefs, values and attitudes through an exploration of Christ’s and the Apostles’ teachings as found in Scripture, the examination of religious language and symbolism, along with their shared human experience.</w:t>
      </w:r>
    </w:p>
    <w:p w14:paraId="618D50F8" w14:textId="3DD2F1DE" w:rsidR="00576F55" w:rsidRPr="00576F55" w:rsidRDefault="00E2090A" w:rsidP="00733FAD">
      <w:pPr>
        <w:pStyle w:val="ListParagraph"/>
        <w:numPr>
          <w:ilvl w:val="0"/>
          <w:numId w:val="5"/>
        </w:numPr>
        <w:spacing w:after="0" w:line="240" w:lineRule="auto"/>
        <w:jc w:val="both"/>
        <w:rPr>
          <w:rFonts w:ascii="Calibri" w:hAnsi="Calibri"/>
        </w:rPr>
      </w:pPr>
      <w:r w:rsidRPr="00733FAD">
        <w:t xml:space="preserve">With emphasis on Roman Catholic beliefs and practices, to know the place significance of Christianity and other world religions in the contemporary world, in the surrounding wider and local communities, and within the Parish.  </w:t>
      </w:r>
    </w:p>
    <w:p w14:paraId="0326C109" w14:textId="16133C37" w:rsidR="00733FAD" w:rsidRPr="00A47B8C" w:rsidRDefault="00E2090A" w:rsidP="00A47B8C">
      <w:pPr>
        <w:pStyle w:val="ListParagraph"/>
        <w:numPr>
          <w:ilvl w:val="0"/>
          <w:numId w:val="5"/>
        </w:numPr>
        <w:spacing w:after="0" w:line="240" w:lineRule="auto"/>
        <w:jc w:val="both"/>
        <w:rPr>
          <w:rFonts w:ascii="Calibri" w:hAnsi="Calibri"/>
        </w:rPr>
      </w:pPr>
      <w:r w:rsidRPr="00733FAD">
        <w:t>To deliver the RE syllabus; Come and See</w:t>
      </w:r>
      <w:r w:rsidR="006C5B61" w:rsidRPr="00733FAD">
        <w:t>/RED</w:t>
      </w:r>
      <w:r w:rsidRPr="00733FAD">
        <w:t xml:space="preserve">. </w:t>
      </w:r>
    </w:p>
    <w:p w14:paraId="3D58903D" w14:textId="59043D6F" w:rsidR="00E2090A" w:rsidRDefault="00E2090A" w:rsidP="008D3556">
      <w:pPr>
        <w:spacing w:after="0" w:line="240" w:lineRule="auto"/>
        <w:jc w:val="both"/>
        <w:rPr>
          <w:rFonts w:ascii="Calibri" w:hAnsi="Calibri"/>
        </w:rPr>
      </w:pPr>
    </w:p>
    <w:p w14:paraId="116318F3" w14:textId="3B87AD00" w:rsidR="00265B56" w:rsidRDefault="00265B56" w:rsidP="00E83056">
      <w:pPr>
        <w:pStyle w:val="NoSpacing"/>
        <w:jc w:val="both"/>
      </w:pPr>
      <w:r w:rsidRPr="00265B56">
        <w:t xml:space="preserve">These are explored in a manner which encourages investigation and reflection by the pupils, develops the appropriate skills and attitudes and promotes free, informed and full response to God’s call in everyday life. </w:t>
      </w:r>
    </w:p>
    <w:p w14:paraId="57863279" w14:textId="06BE2410" w:rsidR="00E83056" w:rsidRPr="00265B56" w:rsidRDefault="00E83056" w:rsidP="00E83056">
      <w:pPr>
        <w:pStyle w:val="NoSpacing"/>
        <w:jc w:val="both"/>
      </w:pPr>
    </w:p>
    <w:p w14:paraId="21C0E1AB" w14:textId="2A09E2C3" w:rsidR="00265B56" w:rsidRPr="00265B56" w:rsidRDefault="00265B56" w:rsidP="00E83056">
      <w:pPr>
        <w:pStyle w:val="NoSpacing"/>
        <w:jc w:val="both"/>
      </w:pPr>
      <w:r w:rsidRPr="00265B56">
        <w:lastRenderedPageBreak/>
        <w:t>In the words of the Curriculum Directory 2012, the outcome of Catholic Religious Education is…</w:t>
      </w:r>
    </w:p>
    <w:p w14:paraId="7F9E2A38" w14:textId="04A14423" w:rsidR="00265B56" w:rsidRDefault="00265B56" w:rsidP="00E83056">
      <w:pPr>
        <w:pStyle w:val="NoSpacing"/>
        <w:jc w:val="both"/>
        <w:rPr>
          <w:i/>
        </w:rPr>
      </w:pPr>
      <w:r w:rsidRPr="00265B56">
        <w:rPr>
          <w:i/>
        </w:rPr>
        <w:t>‘</w:t>
      </w:r>
      <w:r w:rsidRPr="00265B56">
        <w:rPr>
          <w:i/>
          <w:lang w:val="en-US"/>
        </w:rPr>
        <w:t>religiously literate young people who have the knowledge, understanding and skills – appropriate to their age, ability and capacity to think spiritually</w:t>
      </w:r>
      <w:r w:rsidR="007E083D">
        <w:rPr>
          <w:i/>
          <w:lang w:val="en-US"/>
        </w:rPr>
        <w:t>,</w:t>
      </w:r>
      <w:r w:rsidRPr="00265B56">
        <w:rPr>
          <w:i/>
          <w:lang w:val="en-US"/>
        </w:rPr>
        <w:t xml:space="preserve"> </w:t>
      </w:r>
      <w:r w:rsidR="007E083D">
        <w:rPr>
          <w:i/>
          <w:lang w:val="en-US"/>
        </w:rPr>
        <w:t>e</w:t>
      </w:r>
      <w:r w:rsidRPr="00265B56">
        <w:rPr>
          <w:i/>
          <w:lang w:val="en-US"/>
        </w:rPr>
        <w:t>thically and theologically, and who are aware of the demands of religious commitment in everyday life.</w:t>
      </w:r>
      <w:r w:rsidRPr="00265B56">
        <w:rPr>
          <w:i/>
        </w:rPr>
        <w:t>’</w:t>
      </w:r>
    </w:p>
    <w:p w14:paraId="20A2A57E" w14:textId="77777777" w:rsidR="00FF24BB" w:rsidRDefault="00FF24BB" w:rsidP="00E83056">
      <w:pPr>
        <w:pStyle w:val="NoSpacing"/>
        <w:jc w:val="both"/>
        <w:rPr>
          <w:i/>
        </w:rPr>
      </w:pPr>
    </w:p>
    <w:p w14:paraId="3248F0C3" w14:textId="53385B68" w:rsidR="00791A1D" w:rsidRDefault="00FF24BB" w:rsidP="00E83056">
      <w:pPr>
        <w:pStyle w:val="NoSpacing"/>
        <w:jc w:val="both"/>
        <w:rPr>
          <w:iCs/>
        </w:rPr>
      </w:pPr>
      <w:r>
        <w:rPr>
          <w:iCs/>
        </w:rPr>
        <w:t xml:space="preserve">The staff </w:t>
      </w:r>
      <w:r w:rsidR="00C2700E">
        <w:rPr>
          <w:iCs/>
        </w:rPr>
        <w:t xml:space="preserve">at </w:t>
      </w:r>
      <w:r w:rsidR="003672B9">
        <w:rPr>
          <w:iCs/>
        </w:rPr>
        <w:t>St. Oswald’s</w:t>
      </w:r>
      <w:r w:rsidR="00C2700E">
        <w:rPr>
          <w:iCs/>
        </w:rPr>
        <w:t xml:space="preserve"> Catholic Primary School will work to give each child the entitlement of a broad</w:t>
      </w:r>
      <w:r w:rsidR="00F102B4">
        <w:rPr>
          <w:iCs/>
        </w:rPr>
        <w:t xml:space="preserve">, balanced, differentiated curriculum (irrespective of ability) encouraging in every individual a sense of self-worth and self-esteem. All teaching and learning is underpinned </w:t>
      </w:r>
      <w:r w:rsidR="003672B9">
        <w:rPr>
          <w:iCs/>
        </w:rPr>
        <w:t>by the school mission statement.</w:t>
      </w:r>
    </w:p>
    <w:p w14:paraId="48F9DCF2" w14:textId="77777777" w:rsidR="00201AFF" w:rsidRPr="00DC709A" w:rsidRDefault="00201AFF" w:rsidP="00E83056">
      <w:pPr>
        <w:pStyle w:val="NoSpacing"/>
        <w:jc w:val="both"/>
        <w:rPr>
          <w:iCs/>
        </w:rPr>
      </w:pPr>
    </w:p>
    <w:tbl>
      <w:tblPr>
        <w:tblStyle w:val="TableGrid"/>
        <w:tblpPr w:leftFromText="180" w:rightFromText="180" w:vertAnchor="text" w:horzAnchor="margin" w:tblpY="59"/>
        <w:tblW w:w="9356" w:type="dxa"/>
        <w:tblLook w:val="04A0" w:firstRow="1" w:lastRow="0" w:firstColumn="1" w:lastColumn="0" w:noHBand="0" w:noVBand="1"/>
      </w:tblPr>
      <w:tblGrid>
        <w:gridCol w:w="9356"/>
      </w:tblGrid>
      <w:tr w:rsidR="00201AFF" w14:paraId="4D9CCEF7" w14:textId="77777777" w:rsidTr="00201AFF">
        <w:trPr>
          <w:trHeight w:val="277"/>
        </w:trPr>
        <w:tc>
          <w:tcPr>
            <w:tcW w:w="9356" w:type="dxa"/>
            <w:shd w:val="clear" w:color="auto" w:fill="7030A0"/>
          </w:tcPr>
          <w:p w14:paraId="0545460B" w14:textId="77777777" w:rsidR="00201AFF" w:rsidRPr="008730C5" w:rsidRDefault="00201AFF" w:rsidP="00201AFF">
            <w:pPr>
              <w:rPr>
                <w:rFonts w:ascii="Calibri" w:hAnsi="Calibri"/>
                <w:b/>
                <w:bCs/>
                <w:sz w:val="24"/>
                <w:szCs w:val="24"/>
              </w:rPr>
            </w:pPr>
            <w:r w:rsidRPr="00C20B5F">
              <w:rPr>
                <w:rFonts w:cstheme="minorHAnsi"/>
                <w:b/>
                <w:bCs/>
                <w:color w:val="FFFFFF" w:themeColor="background1"/>
                <w:sz w:val="24"/>
                <w:szCs w:val="24"/>
              </w:rPr>
              <w:t>Curriculum and School Organisation</w:t>
            </w:r>
          </w:p>
        </w:tc>
      </w:tr>
    </w:tbl>
    <w:p w14:paraId="191D6697" w14:textId="77777777" w:rsidR="00791A1D" w:rsidRDefault="00791A1D" w:rsidP="00E83056">
      <w:pPr>
        <w:pStyle w:val="NoSpacing"/>
        <w:jc w:val="both"/>
        <w:rPr>
          <w:i/>
          <w:sz w:val="12"/>
          <w:szCs w:val="12"/>
        </w:rPr>
      </w:pPr>
    </w:p>
    <w:p w14:paraId="29F85DA2" w14:textId="6D71A23E" w:rsidR="00E83056" w:rsidRPr="00AC4133" w:rsidRDefault="00414D15" w:rsidP="00E83056">
      <w:pPr>
        <w:pStyle w:val="NoSpacing"/>
        <w:jc w:val="both"/>
        <w:rPr>
          <w:iCs/>
        </w:rPr>
      </w:pPr>
      <w:r w:rsidRPr="00AC4133">
        <w:rPr>
          <w:iCs/>
        </w:rPr>
        <w:t>To fulfil our aims and</w:t>
      </w:r>
      <w:r w:rsidR="001F3455" w:rsidRPr="00AC4133">
        <w:rPr>
          <w:iCs/>
        </w:rPr>
        <w:t xml:space="preserve"> </w:t>
      </w:r>
      <w:r w:rsidRPr="00AC4133">
        <w:rPr>
          <w:iCs/>
        </w:rPr>
        <w:t xml:space="preserve">objectives we use the ‘To Know You More Clearly’ </w:t>
      </w:r>
      <w:r w:rsidR="001F3455" w:rsidRPr="00AC4133">
        <w:rPr>
          <w:iCs/>
        </w:rPr>
        <w:t xml:space="preserve">framework </w:t>
      </w:r>
      <w:r w:rsidRPr="00AC4133">
        <w:rPr>
          <w:iCs/>
        </w:rPr>
        <w:t>and ‘Come and See’</w:t>
      </w:r>
      <w:r w:rsidR="001F3455" w:rsidRPr="00AC4133">
        <w:rPr>
          <w:iCs/>
        </w:rPr>
        <w:t xml:space="preserve"> programme</w:t>
      </w:r>
      <w:r w:rsidR="00AC4133" w:rsidRPr="00AC4133">
        <w:rPr>
          <w:iCs/>
        </w:rPr>
        <w:t xml:space="preserve">- both recommended by the Archdiocese of Liverpool. </w:t>
      </w:r>
    </w:p>
    <w:p w14:paraId="05215F4E" w14:textId="77777777" w:rsidR="00B472A1" w:rsidRDefault="00B472A1" w:rsidP="000D7DF7">
      <w:pPr>
        <w:pStyle w:val="NoSpacing"/>
      </w:pPr>
    </w:p>
    <w:p w14:paraId="2B722E95" w14:textId="13DABCEA" w:rsidR="00711D76" w:rsidRDefault="000D7DF7" w:rsidP="000D7DF7">
      <w:pPr>
        <w:pStyle w:val="NoSpacing"/>
        <w:rPr>
          <w:b/>
          <w:bCs/>
        </w:rPr>
      </w:pPr>
      <w:r w:rsidRPr="000D7DF7">
        <w:rPr>
          <w:b/>
          <w:bCs/>
        </w:rPr>
        <w:t>The Process</w:t>
      </w:r>
    </w:p>
    <w:p w14:paraId="2E652670" w14:textId="19F65CFC" w:rsidR="000D7DF7" w:rsidRPr="0074088A" w:rsidRDefault="000D7DF7" w:rsidP="000D7DF7">
      <w:pPr>
        <w:pStyle w:val="NoSpacing"/>
      </w:pPr>
      <w:r w:rsidRPr="0074088A">
        <w:t xml:space="preserve">The </w:t>
      </w:r>
      <w:r w:rsidR="00E27EFF" w:rsidRPr="0074088A">
        <w:t>processes</w:t>
      </w:r>
      <w:r w:rsidR="00E4257F" w:rsidRPr="0074088A">
        <w:t xml:space="preserve"> of delivering each of the topics in </w:t>
      </w:r>
      <w:r w:rsidR="00E4257F" w:rsidRPr="0074088A">
        <w:rPr>
          <w:iCs/>
        </w:rPr>
        <w:t>‘To Know You More Clearly’ and ‘Come and See’</w:t>
      </w:r>
      <w:r w:rsidR="0074088A">
        <w:rPr>
          <w:iCs/>
        </w:rPr>
        <w:t xml:space="preserve"> has th</w:t>
      </w:r>
      <w:r w:rsidR="00263133">
        <w:rPr>
          <w:iCs/>
        </w:rPr>
        <w:t>e following</w:t>
      </w:r>
      <w:r w:rsidR="0074088A">
        <w:rPr>
          <w:iCs/>
        </w:rPr>
        <w:t xml:space="preserve"> main stages which </w:t>
      </w:r>
      <w:r w:rsidR="00846609">
        <w:rPr>
          <w:iCs/>
        </w:rPr>
        <w:t xml:space="preserve">enable pupils to develop knowledge, skills and attitudes. </w:t>
      </w:r>
      <w:r w:rsidR="00E27EFF">
        <w:rPr>
          <w:iCs/>
        </w:rPr>
        <w:t>These are outlined below.</w:t>
      </w:r>
      <w:r w:rsidR="0074088A">
        <w:rPr>
          <w:iCs/>
        </w:rPr>
        <w:t xml:space="preserve"> </w:t>
      </w:r>
    </w:p>
    <w:tbl>
      <w:tblPr>
        <w:tblStyle w:val="TableGrid"/>
        <w:tblW w:w="0" w:type="auto"/>
        <w:tblInd w:w="1696" w:type="dxa"/>
        <w:tblLook w:val="04A0" w:firstRow="1" w:lastRow="0" w:firstColumn="1" w:lastColumn="0" w:noHBand="0" w:noVBand="1"/>
      </w:tblPr>
      <w:tblGrid>
        <w:gridCol w:w="2977"/>
        <w:gridCol w:w="2835"/>
      </w:tblGrid>
      <w:tr w:rsidR="00E27EFF" w14:paraId="47AC9DFC" w14:textId="77777777" w:rsidTr="00A12AB6">
        <w:tc>
          <w:tcPr>
            <w:tcW w:w="2977" w:type="dxa"/>
            <w:shd w:val="clear" w:color="auto" w:fill="D9D9D9" w:themeFill="background1" w:themeFillShade="D9"/>
          </w:tcPr>
          <w:p w14:paraId="6E3EDB46" w14:textId="4386AC89" w:rsidR="00E27EFF" w:rsidRPr="00A12AB6" w:rsidRDefault="00A12AB6" w:rsidP="00A12AB6">
            <w:pPr>
              <w:pStyle w:val="NoSpacing"/>
              <w:jc w:val="center"/>
              <w:rPr>
                <w:i/>
                <w:iCs/>
                <w:sz w:val="24"/>
                <w:szCs w:val="24"/>
              </w:rPr>
            </w:pPr>
            <w:r>
              <w:rPr>
                <w:i/>
                <w:iCs/>
                <w:sz w:val="24"/>
                <w:szCs w:val="24"/>
              </w:rPr>
              <w:t>‘</w:t>
            </w:r>
            <w:r w:rsidR="00E27EFF" w:rsidRPr="00A12AB6">
              <w:rPr>
                <w:i/>
                <w:iCs/>
                <w:sz w:val="24"/>
                <w:szCs w:val="24"/>
              </w:rPr>
              <w:t>To Know You More Clearly</w:t>
            </w:r>
            <w:r>
              <w:rPr>
                <w:i/>
                <w:iCs/>
                <w:sz w:val="24"/>
                <w:szCs w:val="24"/>
              </w:rPr>
              <w:t>’</w:t>
            </w:r>
          </w:p>
        </w:tc>
        <w:tc>
          <w:tcPr>
            <w:tcW w:w="2835" w:type="dxa"/>
            <w:shd w:val="clear" w:color="auto" w:fill="D9D9D9" w:themeFill="background1" w:themeFillShade="D9"/>
          </w:tcPr>
          <w:p w14:paraId="7C6EF4A7" w14:textId="64B21517" w:rsidR="00E27EFF" w:rsidRPr="00A12AB6" w:rsidRDefault="00A12AB6" w:rsidP="00A12AB6">
            <w:pPr>
              <w:pStyle w:val="NoSpacing"/>
              <w:jc w:val="center"/>
              <w:rPr>
                <w:i/>
                <w:iCs/>
                <w:sz w:val="24"/>
                <w:szCs w:val="24"/>
              </w:rPr>
            </w:pPr>
            <w:r>
              <w:rPr>
                <w:i/>
                <w:iCs/>
                <w:sz w:val="24"/>
                <w:szCs w:val="24"/>
              </w:rPr>
              <w:t>‘</w:t>
            </w:r>
            <w:r w:rsidRPr="00A12AB6">
              <w:rPr>
                <w:i/>
                <w:iCs/>
                <w:sz w:val="24"/>
                <w:szCs w:val="24"/>
              </w:rPr>
              <w:t>Come and See</w:t>
            </w:r>
            <w:r>
              <w:rPr>
                <w:i/>
                <w:iCs/>
                <w:sz w:val="24"/>
                <w:szCs w:val="24"/>
              </w:rPr>
              <w:t>’</w:t>
            </w:r>
          </w:p>
        </w:tc>
      </w:tr>
      <w:tr w:rsidR="00E27EFF" w:rsidRPr="00A12AB6" w14:paraId="22D850F9" w14:textId="77777777" w:rsidTr="00A12AB6">
        <w:tc>
          <w:tcPr>
            <w:tcW w:w="2977" w:type="dxa"/>
          </w:tcPr>
          <w:p w14:paraId="76C8667F" w14:textId="77777777" w:rsidR="00E27EFF" w:rsidRPr="006413E1" w:rsidRDefault="001D792C" w:rsidP="001D792C">
            <w:pPr>
              <w:pStyle w:val="NoSpacing"/>
              <w:spacing w:line="276" w:lineRule="auto"/>
              <w:jc w:val="center"/>
              <w:rPr>
                <w:b/>
                <w:bCs/>
                <w:sz w:val="24"/>
                <w:szCs w:val="24"/>
              </w:rPr>
            </w:pPr>
            <w:r w:rsidRPr="006413E1">
              <w:rPr>
                <w:b/>
                <w:bCs/>
                <w:sz w:val="24"/>
                <w:szCs w:val="24"/>
              </w:rPr>
              <w:t>Hear</w:t>
            </w:r>
          </w:p>
          <w:p w14:paraId="22FD5EB3" w14:textId="77777777" w:rsidR="001D792C" w:rsidRPr="006413E1" w:rsidRDefault="001D792C" w:rsidP="001D792C">
            <w:pPr>
              <w:pStyle w:val="NoSpacing"/>
              <w:spacing w:line="276" w:lineRule="auto"/>
              <w:jc w:val="center"/>
              <w:rPr>
                <w:b/>
                <w:bCs/>
                <w:sz w:val="24"/>
                <w:szCs w:val="24"/>
              </w:rPr>
            </w:pPr>
            <w:r w:rsidRPr="006413E1">
              <w:rPr>
                <w:b/>
                <w:bCs/>
                <w:sz w:val="24"/>
                <w:szCs w:val="24"/>
              </w:rPr>
              <w:t>Believe</w:t>
            </w:r>
          </w:p>
          <w:p w14:paraId="0C3500C1" w14:textId="77777777" w:rsidR="001D792C" w:rsidRPr="006413E1" w:rsidRDefault="001D792C" w:rsidP="001D792C">
            <w:pPr>
              <w:pStyle w:val="NoSpacing"/>
              <w:spacing w:line="276" w:lineRule="auto"/>
              <w:jc w:val="center"/>
              <w:rPr>
                <w:b/>
                <w:bCs/>
                <w:sz w:val="24"/>
                <w:szCs w:val="24"/>
              </w:rPr>
            </w:pPr>
            <w:r w:rsidRPr="006413E1">
              <w:rPr>
                <w:b/>
                <w:bCs/>
                <w:sz w:val="24"/>
                <w:szCs w:val="24"/>
              </w:rPr>
              <w:t>Celebrate</w:t>
            </w:r>
          </w:p>
          <w:p w14:paraId="44359501" w14:textId="53AA0A40" w:rsidR="001D792C" w:rsidRDefault="001D792C" w:rsidP="001D792C">
            <w:pPr>
              <w:pStyle w:val="NoSpacing"/>
              <w:spacing w:line="276" w:lineRule="auto"/>
              <w:jc w:val="center"/>
            </w:pPr>
            <w:r w:rsidRPr="006413E1">
              <w:rPr>
                <w:b/>
                <w:bCs/>
                <w:sz w:val="24"/>
                <w:szCs w:val="24"/>
              </w:rPr>
              <w:t>Live</w:t>
            </w:r>
          </w:p>
        </w:tc>
        <w:tc>
          <w:tcPr>
            <w:tcW w:w="2835" w:type="dxa"/>
          </w:tcPr>
          <w:p w14:paraId="0AA82CF2" w14:textId="2B780B22" w:rsidR="00E27EFF" w:rsidRPr="00A12AB6" w:rsidRDefault="00A12AB6" w:rsidP="00A12AB6">
            <w:pPr>
              <w:pStyle w:val="NoSpacing"/>
              <w:spacing w:line="360" w:lineRule="auto"/>
              <w:jc w:val="center"/>
              <w:rPr>
                <w:b/>
                <w:bCs/>
                <w:sz w:val="24"/>
                <w:szCs w:val="24"/>
              </w:rPr>
            </w:pPr>
            <w:r w:rsidRPr="00A12AB6">
              <w:rPr>
                <w:b/>
                <w:bCs/>
                <w:sz w:val="24"/>
                <w:szCs w:val="24"/>
              </w:rPr>
              <w:t>Explore</w:t>
            </w:r>
          </w:p>
          <w:p w14:paraId="63F11A73" w14:textId="442E4B75" w:rsidR="00A12AB6" w:rsidRPr="00A12AB6" w:rsidRDefault="00A12AB6" w:rsidP="00A12AB6">
            <w:pPr>
              <w:pStyle w:val="NoSpacing"/>
              <w:spacing w:line="360" w:lineRule="auto"/>
              <w:jc w:val="center"/>
              <w:rPr>
                <w:b/>
                <w:bCs/>
                <w:sz w:val="24"/>
                <w:szCs w:val="24"/>
              </w:rPr>
            </w:pPr>
            <w:r w:rsidRPr="00A12AB6">
              <w:rPr>
                <w:b/>
                <w:bCs/>
                <w:sz w:val="24"/>
                <w:szCs w:val="24"/>
              </w:rPr>
              <w:t>Reveal</w:t>
            </w:r>
          </w:p>
          <w:p w14:paraId="56A213A4" w14:textId="3540EF1D" w:rsidR="00A12AB6" w:rsidRPr="00A12AB6" w:rsidRDefault="00A12AB6" w:rsidP="00A12AB6">
            <w:pPr>
              <w:pStyle w:val="NoSpacing"/>
              <w:spacing w:line="360" w:lineRule="auto"/>
              <w:jc w:val="center"/>
              <w:rPr>
                <w:b/>
                <w:bCs/>
                <w:sz w:val="24"/>
                <w:szCs w:val="24"/>
              </w:rPr>
            </w:pPr>
            <w:r w:rsidRPr="00A12AB6">
              <w:rPr>
                <w:b/>
                <w:bCs/>
                <w:sz w:val="24"/>
                <w:szCs w:val="24"/>
              </w:rPr>
              <w:t>Respond</w:t>
            </w:r>
          </w:p>
        </w:tc>
      </w:tr>
    </w:tbl>
    <w:p w14:paraId="1502F723" w14:textId="77777777" w:rsidR="00183910" w:rsidRDefault="00183910" w:rsidP="000D7DF7">
      <w:pPr>
        <w:pStyle w:val="NoSpacing"/>
      </w:pPr>
    </w:p>
    <w:p w14:paraId="7D638B94" w14:textId="51CFC260" w:rsidR="004E0AE0" w:rsidRDefault="004E0AE0" w:rsidP="004E0AE0">
      <w:pPr>
        <w:pStyle w:val="NoSpacing"/>
        <w:rPr>
          <w:b/>
          <w:bCs/>
        </w:rPr>
      </w:pPr>
      <w:r>
        <w:rPr>
          <w:b/>
          <w:bCs/>
        </w:rPr>
        <w:t>The Approach Chosen</w:t>
      </w:r>
    </w:p>
    <w:p w14:paraId="083E5494" w14:textId="4A12A83B" w:rsidR="000A1848" w:rsidRDefault="00F907B1" w:rsidP="00265B56">
      <w:pPr>
        <w:jc w:val="both"/>
        <w:rPr>
          <w:rFonts w:cstheme="minorHAnsi"/>
          <w:iCs/>
        </w:rPr>
      </w:pPr>
      <w:r>
        <w:rPr>
          <w:rFonts w:cstheme="minorHAnsi"/>
          <w:iCs/>
        </w:rPr>
        <w:t>As</w:t>
      </w:r>
      <w:r w:rsidR="00226315">
        <w:rPr>
          <w:rFonts w:cstheme="minorHAnsi"/>
          <w:iCs/>
        </w:rPr>
        <w:t xml:space="preserve"> we are in a transition period, Reception</w:t>
      </w:r>
      <w:r w:rsidR="000A1A3F">
        <w:rPr>
          <w:rFonts w:cstheme="minorHAnsi"/>
          <w:iCs/>
        </w:rPr>
        <w:t>,</w:t>
      </w:r>
      <w:r w:rsidR="00226315">
        <w:rPr>
          <w:rFonts w:cstheme="minorHAnsi"/>
          <w:iCs/>
        </w:rPr>
        <w:t xml:space="preserve"> KS1</w:t>
      </w:r>
      <w:r w:rsidR="000A1A3F">
        <w:rPr>
          <w:rFonts w:cstheme="minorHAnsi"/>
          <w:iCs/>
        </w:rPr>
        <w:t xml:space="preserve"> and LKS2</w:t>
      </w:r>
      <w:r w:rsidR="00226315">
        <w:rPr>
          <w:rFonts w:cstheme="minorHAnsi"/>
          <w:iCs/>
        </w:rPr>
        <w:t xml:space="preserve"> follow ‘To Know Y</w:t>
      </w:r>
      <w:r w:rsidR="009B5B4E">
        <w:rPr>
          <w:rFonts w:cstheme="minorHAnsi"/>
          <w:iCs/>
        </w:rPr>
        <w:t xml:space="preserve">ou More Clearly’ and </w:t>
      </w:r>
      <w:r w:rsidR="000A1A3F">
        <w:rPr>
          <w:rFonts w:cstheme="minorHAnsi"/>
          <w:iCs/>
        </w:rPr>
        <w:t>U</w:t>
      </w:r>
      <w:r w:rsidR="009B5B4E">
        <w:rPr>
          <w:rFonts w:cstheme="minorHAnsi"/>
          <w:iCs/>
        </w:rPr>
        <w:t xml:space="preserve">KS2 pupils follow ‘Come and See’. </w:t>
      </w:r>
      <w:r w:rsidR="00BF7397">
        <w:rPr>
          <w:rFonts w:cstheme="minorHAnsi"/>
          <w:iCs/>
        </w:rPr>
        <w:t xml:space="preserve">All children in mixed year classes follow the same year group </w:t>
      </w:r>
      <w:r w:rsidR="008421F8">
        <w:rPr>
          <w:rFonts w:cstheme="minorHAnsi"/>
          <w:iCs/>
        </w:rPr>
        <w:t xml:space="preserve">of study, however, the work is adapted and differentiated to suit the needs of </w:t>
      </w:r>
      <w:r w:rsidR="003844F4">
        <w:rPr>
          <w:rFonts w:cstheme="minorHAnsi"/>
          <w:iCs/>
        </w:rPr>
        <w:t xml:space="preserve">every child. The topics are therefore taught on a two-year rolling </w:t>
      </w:r>
      <w:r w:rsidR="000F4925">
        <w:rPr>
          <w:rFonts w:cstheme="minorHAnsi"/>
          <w:iCs/>
        </w:rPr>
        <w:t xml:space="preserve">programme to ensure that all children have full access to the </w:t>
      </w:r>
      <w:r w:rsidR="00971E96">
        <w:rPr>
          <w:rFonts w:cstheme="minorHAnsi"/>
          <w:iCs/>
        </w:rPr>
        <w:t>content</w:t>
      </w:r>
      <w:r w:rsidR="000F4925">
        <w:rPr>
          <w:rFonts w:cstheme="minorHAnsi"/>
          <w:iCs/>
        </w:rPr>
        <w:t xml:space="preserve"> from every year group</w:t>
      </w:r>
      <w:r w:rsidR="00971E96">
        <w:rPr>
          <w:rFonts w:cstheme="minorHAnsi"/>
          <w:iCs/>
        </w:rPr>
        <w:t xml:space="preserve"> and to ensure that material is not duplicated. </w:t>
      </w:r>
    </w:p>
    <w:tbl>
      <w:tblPr>
        <w:tblStyle w:val="TableGrid"/>
        <w:tblW w:w="9209" w:type="dxa"/>
        <w:jc w:val="center"/>
        <w:tblLook w:val="04A0" w:firstRow="1" w:lastRow="0" w:firstColumn="1" w:lastColumn="0" w:noHBand="0" w:noVBand="1"/>
      </w:tblPr>
      <w:tblGrid>
        <w:gridCol w:w="2122"/>
        <w:gridCol w:w="3543"/>
        <w:gridCol w:w="3544"/>
      </w:tblGrid>
      <w:tr w:rsidR="00220C15" w14:paraId="01BC8FFF" w14:textId="566304E9" w:rsidTr="000951E5">
        <w:trPr>
          <w:jc w:val="center"/>
        </w:trPr>
        <w:tc>
          <w:tcPr>
            <w:tcW w:w="2122" w:type="dxa"/>
            <w:shd w:val="clear" w:color="auto" w:fill="D9D9D9" w:themeFill="background1" w:themeFillShade="D9"/>
          </w:tcPr>
          <w:p w14:paraId="66DB9105" w14:textId="43794D5B" w:rsidR="00220C15" w:rsidRDefault="00220C15" w:rsidP="00265B56">
            <w:pPr>
              <w:jc w:val="both"/>
              <w:rPr>
                <w:rFonts w:cstheme="minorHAnsi"/>
                <w:iCs/>
              </w:rPr>
            </w:pPr>
          </w:p>
        </w:tc>
        <w:tc>
          <w:tcPr>
            <w:tcW w:w="3543" w:type="dxa"/>
            <w:shd w:val="clear" w:color="auto" w:fill="D9D9D9" w:themeFill="background1" w:themeFillShade="D9"/>
          </w:tcPr>
          <w:p w14:paraId="1057574B" w14:textId="34BC090B" w:rsidR="00220C15" w:rsidRPr="00220C15" w:rsidRDefault="00983DF8" w:rsidP="00983DF8">
            <w:pPr>
              <w:tabs>
                <w:tab w:val="left" w:pos="804"/>
                <w:tab w:val="center" w:pos="1735"/>
              </w:tabs>
              <w:rPr>
                <w:rFonts w:cstheme="minorHAnsi"/>
                <w:b/>
                <w:bCs/>
                <w:iCs/>
                <w:u w:val="single"/>
              </w:rPr>
            </w:pPr>
            <w:r w:rsidRPr="00983DF8">
              <w:rPr>
                <w:rFonts w:cstheme="minorHAnsi"/>
                <w:b/>
                <w:bCs/>
                <w:iCs/>
              </w:rPr>
              <w:tab/>
            </w:r>
            <w:r w:rsidRPr="00983DF8">
              <w:rPr>
                <w:rFonts w:cstheme="minorHAnsi"/>
                <w:b/>
                <w:bCs/>
                <w:iCs/>
              </w:rPr>
              <w:tab/>
            </w:r>
            <w:r w:rsidR="00220C15" w:rsidRPr="00220C15">
              <w:rPr>
                <w:rFonts w:cstheme="minorHAnsi"/>
                <w:b/>
                <w:bCs/>
                <w:iCs/>
                <w:u w:val="single"/>
              </w:rPr>
              <w:t>Year A</w:t>
            </w:r>
          </w:p>
        </w:tc>
        <w:tc>
          <w:tcPr>
            <w:tcW w:w="3544" w:type="dxa"/>
            <w:shd w:val="clear" w:color="auto" w:fill="D9D9D9" w:themeFill="background1" w:themeFillShade="D9"/>
          </w:tcPr>
          <w:p w14:paraId="2FC04C57" w14:textId="08E8ABA1" w:rsidR="00220C15" w:rsidRPr="00220C15" w:rsidRDefault="00220C15" w:rsidP="00220C15">
            <w:pPr>
              <w:jc w:val="center"/>
              <w:rPr>
                <w:rFonts w:cstheme="minorHAnsi"/>
                <w:b/>
                <w:bCs/>
                <w:iCs/>
                <w:u w:val="single"/>
              </w:rPr>
            </w:pPr>
            <w:r w:rsidRPr="00220C15">
              <w:rPr>
                <w:rFonts w:cstheme="minorHAnsi"/>
                <w:b/>
                <w:bCs/>
                <w:iCs/>
                <w:u w:val="single"/>
              </w:rPr>
              <w:t>Year B</w:t>
            </w:r>
          </w:p>
        </w:tc>
      </w:tr>
      <w:tr w:rsidR="00220C15" w14:paraId="3D7D70C6" w14:textId="39423BE8" w:rsidTr="000951E5">
        <w:trPr>
          <w:jc w:val="center"/>
        </w:trPr>
        <w:tc>
          <w:tcPr>
            <w:tcW w:w="2122" w:type="dxa"/>
            <w:shd w:val="clear" w:color="auto" w:fill="D9D9D9" w:themeFill="background1" w:themeFillShade="D9"/>
          </w:tcPr>
          <w:p w14:paraId="39ECE282" w14:textId="4A3E56A4" w:rsidR="00220C15" w:rsidRDefault="00220C15" w:rsidP="00265B56">
            <w:pPr>
              <w:jc w:val="both"/>
              <w:rPr>
                <w:rFonts w:cstheme="minorHAnsi"/>
                <w:iCs/>
              </w:rPr>
            </w:pPr>
            <w:r>
              <w:rPr>
                <w:rFonts w:cstheme="minorHAnsi"/>
                <w:iCs/>
              </w:rPr>
              <w:t>Park (Reception)</w:t>
            </w:r>
          </w:p>
        </w:tc>
        <w:tc>
          <w:tcPr>
            <w:tcW w:w="3543" w:type="dxa"/>
          </w:tcPr>
          <w:p w14:paraId="4FBA69E6" w14:textId="028E317E" w:rsidR="00220C15" w:rsidRDefault="00DD4A5D" w:rsidP="00C25C23">
            <w:pPr>
              <w:jc w:val="center"/>
              <w:rPr>
                <w:rFonts w:cstheme="minorHAnsi"/>
                <w:iCs/>
              </w:rPr>
            </w:pPr>
            <w:r>
              <w:rPr>
                <w:rFonts w:cstheme="minorHAnsi"/>
                <w:i/>
              </w:rPr>
              <w:t>‘</w:t>
            </w:r>
            <w:r w:rsidR="00C25C23" w:rsidRPr="00DD4A5D">
              <w:rPr>
                <w:rFonts w:cstheme="minorHAnsi"/>
                <w:i/>
              </w:rPr>
              <w:t>To Know You More Clearly</w:t>
            </w:r>
            <w:r>
              <w:rPr>
                <w:rFonts w:cstheme="minorHAnsi"/>
                <w:iCs/>
              </w:rPr>
              <w:t>’</w:t>
            </w:r>
            <w:r w:rsidR="00C25C23">
              <w:rPr>
                <w:rFonts w:cstheme="minorHAnsi"/>
                <w:iCs/>
              </w:rPr>
              <w:t>- Reception Programme of Study</w:t>
            </w:r>
          </w:p>
        </w:tc>
        <w:tc>
          <w:tcPr>
            <w:tcW w:w="3544" w:type="dxa"/>
          </w:tcPr>
          <w:p w14:paraId="3D010088" w14:textId="0810116D" w:rsidR="00220C15" w:rsidRDefault="00DD4A5D" w:rsidP="00C25C23">
            <w:pPr>
              <w:jc w:val="center"/>
              <w:rPr>
                <w:rFonts w:cstheme="minorHAnsi"/>
                <w:iCs/>
              </w:rPr>
            </w:pPr>
            <w:r>
              <w:rPr>
                <w:rFonts w:cstheme="minorHAnsi"/>
                <w:i/>
              </w:rPr>
              <w:t>‘</w:t>
            </w:r>
            <w:r w:rsidRPr="00DD4A5D">
              <w:rPr>
                <w:rFonts w:cstheme="minorHAnsi"/>
                <w:i/>
              </w:rPr>
              <w:t>To Know You More Clearly</w:t>
            </w:r>
            <w:r>
              <w:rPr>
                <w:rFonts w:cstheme="minorHAnsi"/>
                <w:iCs/>
              </w:rPr>
              <w:t>’</w:t>
            </w:r>
            <w:r w:rsidR="00C25C23">
              <w:rPr>
                <w:rFonts w:cstheme="minorHAnsi"/>
                <w:iCs/>
              </w:rPr>
              <w:t>- Reception Programme of Study</w:t>
            </w:r>
          </w:p>
        </w:tc>
      </w:tr>
      <w:tr w:rsidR="00220C15" w14:paraId="6802F45D" w14:textId="73EB1323" w:rsidTr="000951E5">
        <w:trPr>
          <w:jc w:val="center"/>
        </w:trPr>
        <w:tc>
          <w:tcPr>
            <w:tcW w:w="2122" w:type="dxa"/>
            <w:shd w:val="clear" w:color="auto" w:fill="D9D9D9" w:themeFill="background1" w:themeFillShade="D9"/>
          </w:tcPr>
          <w:p w14:paraId="105C3C11" w14:textId="72C857D2" w:rsidR="00220C15" w:rsidRDefault="00220C15" w:rsidP="00265B56">
            <w:pPr>
              <w:jc w:val="both"/>
              <w:rPr>
                <w:rFonts w:cstheme="minorHAnsi"/>
                <w:iCs/>
              </w:rPr>
            </w:pPr>
            <w:r>
              <w:rPr>
                <w:rFonts w:cstheme="minorHAnsi"/>
                <w:iCs/>
              </w:rPr>
              <w:t>Chisnall (Y1/Y2)</w:t>
            </w:r>
          </w:p>
        </w:tc>
        <w:tc>
          <w:tcPr>
            <w:tcW w:w="3543" w:type="dxa"/>
          </w:tcPr>
          <w:p w14:paraId="3D790D60" w14:textId="6582FD28" w:rsidR="00220C15" w:rsidRDefault="00DD4A5D" w:rsidP="00983DF8">
            <w:pPr>
              <w:jc w:val="center"/>
              <w:rPr>
                <w:rFonts w:cstheme="minorHAnsi"/>
                <w:iCs/>
              </w:rPr>
            </w:pPr>
            <w:r>
              <w:rPr>
                <w:rFonts w:cstheme="minorHAnsi"/>
                <w:i/>
              </w:rPr>
              <w:t>‘</w:t>
            </w:r>
            <w:r w:rsidRPr="00DD4A5D">
              <w:rPr>
                <w:rFonts w:cstheme="minorHAnsi"/>
                <w:i/>
              </w:rPr>
              <w:t>To Know You More Clearly</w:t>
            </w:r>
            <w:r>
              <w:rPr>
                <w:rFonts w:cstheme="minorHAnsi"/>
                <w:iCs/>
              </w:rPr>
              <w:t>’</w:t>
            </w:r>
            <w:r w:rsidR="00DA2C33">
              <w:rPr>
                <w:rFonts w:cstheme="minorHAnsi"/>
                <w:iCs/>
              </w:rPr>
              <w:t>- Y2 Programme of Study</w:t>
            </w:r>
          </w:p>
        </w:tc>
        <w:tc>
          <w:tcPr>
            <w:tcW w:w="3544" w:type="dxa"/>
          </w:tcPr>
          <w:p w14:paraId="1C4A2805" w14:textId="6909C6A8" w:rsidR="00220C15" w:rsidRDefault="00DD4A5D" w:rsidP="00983DF8">
            <w:pPr>
              <w:jc w:val="center"/>
              <w:rPr>
                <w:rFonts w:cstheme="minorHAnsi"/>
                <w:iCs/>
              </w:rPr>
            </w:pPr>
            <w:r>
              <w:rPr>
                <w:rFonts w:cstheme="minorHAnsi"/>
                <w:i/>
              </w:rPr>
              <w:t>‘</w:t>
            </w:r>
            <w:r w:rsidRPr="00DD4A5D">
              <w:rPr>
                <w:rFonts w:cstheme="minorHAnsi"/>
                <w:i/>
              </w:rPr>
              <w:t>To Know You More Clearly</w:t>
            </w:r>
            <w:r>
              <w:rPr>
                <w:rFonts w:cstheme="minorHAnsi"/>
                <w:iCs/>
              </w:rPr>
              <w:t>’</w:t>
            </w:r>
            <w:r w:rsidR="00DA2C33">
              <w:rPr>
                <w:rFonts w:cstheme="minorHAnsi"/>
                <w:iCs/>
              </w:rPr>
              <w:t>- Y1 Programme of Study</w:t>
            </w:r>
          </w:p>
        </w:tc>
      </w:tr>
      <w:tr w:rsidR="00647375" w14:paraId="72F960E9" w14:textId="77777777" w:rsidTr="000951E5">
        <w:trPr>
          <w:jc w:val="center"/>
        </w:trPr>
        <w:tc>
          <w:tcPr>
            <w:tcW w:w="2122" w:type="dxa"/>
            <w:shd w:val="clear" w:color="auto" w:fill="D9D9D9" w:themeFill="background1" w:themeFillShade="D9"/>
          </w:tcPr>
          <w:p w14:paraId="18FAE25E" w14:textId="4214EC25" w:rsidR="00647375" w:rsidRDefault="00647375" w:rsidP="00647375">
            <w:pPr>
              <w:jc w:val="both"/>
              <w:rPr>
                <w:rFonts w:cstheme="minorHAnsi"/>
                <w:iCs/>
              </w:rPr>
            </w:pPr>
            <w:r>
              <w:rPr>
                <w:rFonts w:cstheme="minorHAnsi"/>
                <w:iCs/>
              </w:rPr>
              <w:t>Blainscough (Y3/Y4)</w:t>
            </w:r>
          </w:p>
        </w:tc>
        <w:tc>
          <w:tcPr>
            <w:tcW w:w="3543" w:type="dxa"/>
          </w:tcPr>
          <w:p w14:paraId="6BCAFCCC" w14:textId="37B42926" w:rsidR="00647375" w:rsidRDefault="00647375" w:rsidP="00647375">
            <w:pPr>
              <w:jc w:val="center"/>
              <w:rPr>
                <w:rFonts w:cstheme="minorHAnsi"/>
                <w:i/>
              </w:rPr>
            </w:pPr>
            <w:r w:rsidRPr="00DD4A5D">
              <w:rPr>
                <w:rFonts w:cstheme="minorHAnsi"/>
                <w:i/>
              </w:rPr>
              <w:t>‘Come and See’</w:t>
            </w:r>
            <w:r>
              <w:rPr>
                <w:rFonts w:cstheme="minorHAnsi"/>
                <w:iCs/>
              </w:rPr>
              <w:t>- Y4 Programme of Study</w:t>
            </w:r>
          </w:p>
        </w:tc>
        <w:tc>
          <w:tcPr>
            <w:tcW w:w="3544" w:type="dxa"/>
          </w:tcPr>
          <w:p w14:paraId="65511757" w14:textId="159B6B40" w:rsidR="00647375" w:rsidRDefault="00647375" w:rsidP="00647375">
            <w:pPr>
              <w:jc w:val="center"/>
              <w:rPr>
                <w:rFonts w:cstheme="minorHAnsi"/>
                <w:i/>
              </w:rPr>
            </w:pPr>
            <w:r w:rsidRPr="00DD4A5D">
              <w:rPr>
                <w:rFonts w:cstheme="minorHAnsi"/>
                <w:i/>
              </w:rPr>
              <w:t>‘Come and See’</w:t>
            </w:r>
            <w:r>
              <w:rPr>
                <w:rFonts w:cstheme="minorHAnsi"/>
                <w:iCs/>
              </w:rPr>
              <w:t>- Y3 Programme of Study</w:t>
            </w:r>
          </w:p>
        </w:tc>
      </w:tr>
    </w:tbl>
    <w:p w14:paraId="0322B4EC" w14:textId="76924DCB" w:rsidR="00971E96" w:rsidRDefault="00971E96" w:rsidP="00265B56">
      <w:pPr>
        <w:jc w:val="both"/>
        <w:rPr>
          <w:rFonts w:cstheme="minorHAnsi"/>
          <w:iCs/>
        </w:rPr>
      </w:pPr>
    </w:p>
    <w:tbl>
      <w:tblPr>
        <w:tblStyle w:val="TableGrid"/>
        <w:tblW w:w="9209" w:type="dxa"/>
        <w:jc w:val="center"/>
        <w:tblLook w:val="04A0" w:firstRow="1" w:lastRow="0" w:firstColumn="1" w:lastColumn="0" w:noHBand="0" w:noVBand="1"/>
      </w:tblPr>
      <w:tblGrid>
        <w:gridCol w:w="2122"/>
        <w:gridCol w:w="3543"/>
        <w:gridCol w:w="3544"/>
      </w:tblGrid>
      <w:tr w:rsidR="00983DF8" w14:paraId="61E736AE" w14:textId="77777777" w:rsidTr="000951E5">
        <w:trPr>
          <w:jc w:val="center"/>
        </w:trPr>
        <w:tc>
          <w:tcPr>
            <w:tcW w:w="2122" w:type="dxa"/>
            <w:shd w:val="clear" w:color="auto" w:fill="D9D9D9" w:themeFill="background1" w:themeFillShade="D9"/>
          </w:tcPr>
          <w:p w14:paraId="3179576F" w14:textId="77777777" w:rsidR="00983DF8" w:rsidRDefault="00983DF8" w:rsidP="00595FF4">
            <w:pPr>
              <w:jc w:val="both"/>
              <w:rPr>
                <w:rFonts w:cstheme="minorHAnsi"/>
                <w:iCs/>
              </w:rPr>
            </w:pPr>
          </w:p>
        </w:tc>
        <w:tc>
          <w:tcPr>
            <w:tcW w:w="3543" w:type="dxa"/>
            <w:shd w:val="clear" w:color="auto" w:fill="D9D9D9" w:themeFill="background1" w:themeFillShade="D9"/>
          </w:tcPr>
          <w:p w14:paraId="171C1E22" w14:textId="77777777" w:rsidR="00983DF8" w:rsidRPr="00220C15" w:rsidRDefault="00983DF8" w:rsidP="00595FF4">
            <w:pPr>
              <w:tabs>
                <w:tab w:val="left" w:pos="804"/>
                <w:tab w:val="center" w:pos="1735"/>
              </w:tabs>
              <w:rPr>
                <w:rFonts w:cstheme="minorHAnsi"/>
                <w:b/>
                <w:bCs/>
                <w:iCs/>
                <w:u w:val="single"/>
              </w:rPr>
            </w:pPr>
            <w:r w:rsidRPr="00983DF8">
              <w:rPr>
                <w:rFonts w:cstheme="minorHAnsi"/>
                <w:b/>
                <w:bCs/>
                <w:iCs/>
              </w:rPr>
              <w:tab/>
            </w:r>
            <w:r w:rsidRPr="00983DF8">
              <w:rPr>
                <w:rFonts w:cstheme="minorHAnsi"/>
                <w:b/>
                <w:bCs/>
                <w:iCs/>
              </w:rPr>
              <w:tab/>
            </w:r>
            <w:r w:rsidRPr="00220C15">
              <w:rPr>
                <w:rFonts w:cstheme="minorHAnsi"/>
                <w:b/>
                <w:bCs/>
                <w:iCs/>
                <w:u w:val="single"/>
              </w:rPr>
              <w:t>Year A</w:t>
            </w:r>
          </w:p>
        </w:tc>
        <w:tc>
          <w:tcPr>
            <w:tcW w:w="3544" w:type="dxa"/>
            <w:shd w:val="clear" w:color="auto" w:fill="D9D9D9" w:themeFill="background1" w:themeFillShade="D9"/>
          </w:tcPr>
          <w:p w14:paraId="2CBCCBE7" w14:textId="77777777" w:rsidR="00983DF8" w:rsidRPr="00220C15" w:rsidRDefault="00983DF8" w:rsidP="00595FF4">
            <w:pPr>
              <w:jc w:val="center"/>
              <w:rPr>
                <w:rFonts w:cstheme="minorHAnsi"/>
                <w:b/>
                <w:bCs/>
                <w:iCs/>
                <w:u w:val="single"/>
              </w:rPr>
            </w:pPr>
            <w:r w:rsidRPr="00220C15">
              <w:rPr>
                <w:rFonts w:cstheme="minorHAnsi"/>
                <w:b/>
                <w:bCs/>
                <w:iCs/>
                <w:u w:val="single"/>
              </w:rPr>
              <w:t>Year B</w:t>
            </w:r>
          </w:p>
        </w:tc>
      </w:tr>
      <w:tr w:rsidR="00983DF8" w14:paraId="74064865" w14:textId="77777777" w:rsidTr="000951E5">
        <w:trPr>
          <w:jc w:val="center"/>
        </w:trPr>
        <w:tc>
          <w:tcPr>
            <w:tcW w:w="2122" w:type="dxa"/>
            <w:shd w:val="clear" w:color="auto" w:fill="D9D9D9" w:themeFill="background1" w:themeFillShade="D9"/>
          </w:tcPr>
          <w:p w14:paraId="7E15DBB2" w14:textId="3B5FA6FC" w:rsidR="00983DF8" w:rsidRDefault="00983DF8" w:rsidP="00595FF4">
            <w:pPr>
              <w:jc w:val="both"/>
              <w:rPr>
                <w:rFonts w:cstheme="minorHAnsi"/>
                <w:iCs/>
              </w:rPr>
            </w:pPr>
            <w:r>
              <w:rPr>
                <w:rFonts w:cstheme="minorHAnsi"/>
                <w:iCs/>
              </w:rPr>
              <w:t>Ellerbeck (Y5/Y6)</w:t>
            </w:r>
          </w:p>
        </w:tc>
        <w:tc>
          <w:tcPr>
            <w:tcW w:w="3543" w:type="dxa"/>
          </w:tcPr>
          <w:p w14:paraId="279A411D" w14:textId="3BF929DE" w:rsidR="00983DF8" w:rsidRDefault="00DD4A5D" w:rsidP="00595FF4">
            <w:pPr>
              <w:jc w:val="center"/>
              <w:rPr>
                <w:rFonts w:cstheme="minorHAnsi"/>
                <w:iCs/>
              </w:rPr>
            </w:pPr>
            <w:r w:rsidRPr="00DD4A5D">
              <w:rPr>
                <w:rFonts w:cstheme="minorHAnsi"/>
                <w:i/>
              </w:rPr>
              <w:t>‘Come and See’</w:t>
            </w:r>
            <w:r w:rsidR="005E111C">
              <w:rPr>
                <w:rFonts w:cstheme="minorHAnsi"/>
                <w:iCs/>
              </w:rPr>
              <w:t>- Y6 Programme of Study</w:t>
            </w:r>
          </w:p>
        </w:tc>
        <w:tc>
          <w:tcPr>
            <w:tcW w:w="3544" w:type="dxa"/>
          </w:tcPr>
          <w:p w14:paraId="63C0BC57" w14:textId="710A48CF" w:rsidR="00983DF8" w:rsidRDefault="00DD4A5D" w:rsidP="00595FF4">
            <w:pPr>
              <w:jc w:val="center"/>
              <w:rPr>
                <w:rFonts w:cstheme="minorHAnsi"/>
                <w:iCs/>
              </w:rPr>
            </w:pPr>
            <w:r w:rsidRPr="00DD4A5D">
              <w:rPr>
                <w:rFonts w:cstheme="minorHAnsi"/>
                <w:i/>
              </w:rPr>
              <w:t>‘Come and See’</w:t>
            </w:r>
            <w:r w:rsidR="00983DF8">
              <w:rPr>
                <w:rFonts w:cstheme="minorHAnsi"/>
                <w:iCs/>
              </w:rPr>
              <w:t>- Y</w:t>
            </w:r>
            <w:r w:rsidR="005E111C">
              <w:rPr>
                <w:rFonts w:cstheme="minorHAnsi"/>
                <w:iCs/>
              </w:rPr>
              <w:t>5</w:t>
            </w:r>
            <w:r w:rsidR="00983DF8">
              <w:rPr>
                <w:rFonts w:cstheme="minorHAnsi"/>
                <w:iCs/>
              </w:rPr>
              <w:t xml:space="preserve"> Programme of Study</w:t>
            </w:r>
          </w:p>
        </w:tc>
      </w:tr>
    </w:tbl>
    <w:p w14:paraId="07F0870B" w14:textId="73120DE3" w:rsidR="00983DF8" w:rsidRDefault="00983DF8" w:rsidP="00265B56">
      <w:pPr>
        <w:jc w:val="both"/>
        <w:rPr>
          <w:rFonts w:cstheme="minorHAnsi"/>
          <w:iCs/>
        </w:rPr>
      </w:pPr>
    </w:p>
    <w:p w14:paraId="55A8453C" w14:textId="1E08A9CE" w:rsidR="00E2090A" w:rsidRDefault="00282992" w:rsidP="00DB4859">
      <w:pPr>
        <w:pStyle w:val="NoSpacing"/>
        <w:jc w:val="both"/>
      </w:pPr>
      <w:r>
        <w:t xml:space="preserve">*By September 2026, all classes throughout school will </w:t>
      </w:r>
      <w:r w:rsidR="00EF79C2">
        <w:t>follow</w:t>
      </w:r>
      <w:r>
        <w:t xml:space="preserve"> </w:t>
      </w:r>
      <w:r>
        <w:rPr>
          <w:i/>
        </w:rPr>
        <w:t>‘</w:t>
      </w:r>
      <w:r w:rsidRPr="00DD4A5D">
        <w:rPr>
          <w:i/>
        </w:rPr>
        <w:t>To Know You More Clearly</w:t>
      </w:r>
      <w:r>
        <w:t xml:space="preserve">’, in line with </w:t>
      </w:r>
      <w:r w:rsidR="00E75340">
        <w:t>the graduated roll out of the Religious Education Directory (RED)</w:t>
      </w:r>
      <w:r w:rsidR="00EF79C2">
        <w:t xml:space="preserve"> as recommended by the Archdiocese of Liverpool. </w:t>
      </w:r>
    </w:p>
    <w:p w14:paraId="4790D32C" w14:textId="77777777" w:rsidR="00F80C82" w:rsidRPr="00DB4859" w:rsidRDefault="00F80C82" w:rsidP="00DB4859">
      <w:pPr>
        <w:pStyle w:val="NoSpacing"/>
        <w:jc w:val="both"/>
      </w:pPr>
    </w:p>
    <w:tbl>
      <w:tblPr>
        <w:tblStyle w:val="TableGrid"/>
        <w:tblpPr w:leftFromText="180" w:rightFromText="180" w:vertAnchor="text" w:horzAnchor="margin" w:tblpY="367"/>
        <w:tblW w:w="9356" w:type="dxa"/>
        <w:tblLook w:val="04A0" w:firstRow="1" w:lastRow="0" w:firstColumn="1" w:lastColumn="0" w:noHBand="0" w:noVBand="1"/>
      </w:tblPr>
      <w:tblGrid>
        <w:gridCol w:w="9356"/>
      </w:tblGrid>
      <w:tr w:rsidR="00C527D5" w14:paraId="516FACA9" w14:textId="77777777" w:rsidTr="00DB4859">
        <w:trPr>
          <w:trHeight w:val="277"/>
        </w:trPr>
        <w:tc>
          <w:tcPr>
            <w:tcW w:w="9356" w:type="dxa"/>
            <w:shd w:val="clear" w:color="auto" w:fill="7030A0"/>
          </w:tcPr>
          <w:p w14:paraId="411EB0C1" w14:textId="7B888050" w:rsidR="00C527D5" w:rsidRPr="008730C5" w:rsidRDefault="00C527D5" w:rsidP="00DB4859">
            <w:pPr>
              <w:rPr>
                <w:rFonts w:ascii="Calibri" w:hAnsi="Calibri"/>
                <w:b/>
                <w:bCs/>
                <w:sz w:val="24"/>
                <w:szCs w:val="24"/>
              </w:rPr>
            </w:pPr>
            <w:r w:rsidRPr="00C20B5F">
              <w:rPr>
                <w:rFonts w:cstheme="minorHAnsi"/>
                <w:b/>
                <w:bCs/>
                <w:color w:val="FFFFFF" w:themeColor="background1"/>
                <w:sz w:val="24"/>
                <w:szCs w:val="24"/>
              </w:rPr>
              <w:lastRenderedPageBreak/>
              <w:t>Planning</w:t>
            </w:r>
          </w:p>
        </w:tc>
      </w:tr>
    </w:tbl>
    <w:p w14:paraId="28CB12D8" w14:textId="77777777" w:rsidR="00E2090A" w:rsidRDefault="00E2090A" w:rsidP="008D3556">
      <w:pPr>
        <w:spacing w:after="0" w:line="240" w:lineRule="auto"/>
        <w:jc w:val="both"/>
        <w:rPr>
          <w:rFonts w:ascii="Calibri" w:hAnsi="Calibri"/>
        </w:rPr>
      </w:pPr>
    </w:p>
    <w:p w14:paraId="018990FB" w14:textId="77777777" w:rsidR="00DB4859" w:rsidRDefault="00DB4859" w:rsidP="008D3556">
      <w:pPr>
        <w:spacing w:after="0" w:line="240" w:lineRule="auto"/>
        <w:jc w:val="both"/>
        <w:rPr>
          <w:rFonts w:ascii="Calibri" w:hAnsi="Calibri"/>
          <w:b/>
          <w:bCs/>
          <w:sz w:val="12"/>
          <w:szCs w:val="12"/>
        </w:rPr>
      </w:pPr>
    </w:p>
    <w:p w14:paraId="0938889D" w14:textId="269548F7" w:rsidR="004F060C" w:rsidRPr="004F060C" w:rsidRDefault="00E10C45" w:rsidP="008D3556">
      <w:pPr>
        <w:spacing w:after="0" w:line="240" w:lineRule="auto"/>
        <w:jc w:val="both"/>
        <w:rPr>
          <w:rFonts w:ascii="Calibri" w:hAnsi="Calibri"/>
          <w:b/>
          <w:bCs/>
        </w:rPr>
      </w:pPr>
      <w:r w:rsidRPr="004F060C">
        <w:rPr>
          <w:rFonts w:ascii="Calibri" w:hAnsi="Calibri"/>
          <w:b/>
          <w:bCs/>
        </w:rPr>
        <w:t>Long Term Planning</w:t>
      </w:r>
    </w:p>
    <w:p w14:paraId="6ACF30F7" w14:textId="77C6000E" w:rsidR="004F060C" w:rsidRDefault="00E10C45" w:rsidP="008D3556">
      <w:pPr>
        <w:spacing w:after="0" w:line="240" w:lineRule="auto"/>
        <w:jc w:val="both"/>
        <w:rPr>
          <w:rFonts w:ascii="Calibri" w:hAnsi="Calibri"/>
        </w:rPr>
      </w:pPr>
      <w:r w:rsidRPr="00E10C45">
        <w:rPr>
          <w:rFonts w:ascii="Calibri" w:hAnsi="Calibri"/>
        </w:rPr>
        <w:t xml:space="preserve">Long term Planning is the responsibility of the Leadership Team. Each class has its own </w:t>
      </w:r>
      <w:r w:rsidR="0011058C" w:rsidRPr="00E10C45">
        <w:rPr>
          <w:rFonts w:ascii="Calibri" w:hAnsi="Calibri"/>
        </w:rPr>
        <w:t>long-term</w:t>
      </w:r>
      <w:r w:rsidRPr="00E10C45">
        <w:rPr>
          <w:rFonts w:ascii="Calibri" w:hAnsi="Calibri"/>
        </w:rPr>
        <w:t xml:space="preserve"> plan according to the programme of study for that particular year group. </w:t>
      </w:r>
    </w:p>
    <w:p w14:paraId="28A504D0" w14:textId="77777777" w:rsidR="00DB4859" w:rsidRDefault="00DB4859" w:rsidP="008D3556">
      <w:pPr>
        <w:spacing w:after="0" w:line="240" w:lineRule="auto"/>
        <w:jc w:val="both"/>
        <w:rPr>
          <w:rFonts w:ascii="Calibri" w:hAnsi="Calibri"/>
        </w:rPr>
      </w:pPr>
    </w:p>
    <w:p w14:paraId="3A9052EB" w14:textId="77777777" w:rsidR="004F060C" w:rsidRDefault="00E10C45" w:rsidP="008D3556">
      <w:pPr>
        <w:spacing w:after="0" w:line="240" w:lineRule="auto"/>
        <w:jc w:val="both"/>
        <w:rPr>
          <w:rFonts w:ascii="Calibri" w:hAnsi="Calibri"/>
        </w:rPr>
      </w:pPr>
      <w:r w:rsidRPr="004F060C">
        <w:rPr>
          <w:rFonts w:ascii="Calibri" w:hAnsi="Calibri"/>
          <w:b/>
          <w:bCs/>
        </w:rPr>
        <w:t>Medium Term Planning</w:t>
      </w:r>
      <w:r w:rsidRPr="00E10C45">
        <w:rPr>
          <w:rFonts w:ascii="Calibri" w:hAnsi="Calibri"/>
        </w:rPr>
        <w:t xml:space="preserve"> </w:t>
      </w:r>
    </w:p>
    <w:p w14:paraId="55CE69A5" w14:textId="5842D227" w:rsidR="0011058C" w:rsidRDefault="00E10C45" w:rsidP="008D3556">
      <w:pPr>
        <w:spacing w:after="0" w:line="240" w:lineRule="auto"/>
        <w:jc w:val="both"/>
        <w:rPr>
          <w:rFonts w:ascii="Calibri" w:hAnsi="Calibri"/>
        </w:rPr>
      </w:pPr>
      <w:r w:rsidRPr="00E10C45">
        <w:rPr>
          <w:rFonts w:ascii="Calibri" w:hAnsi="Calibri"/>
        </w:rPr>
        <w:t>Medium Term Planning is the responsibility of the RE Co-ordinator. The medium term plan details:</w:t>
      </w:r>
      <w:r w:rsidR="00861543">
        <w:rPr>
          <w:rFonts w:ascii="Calibri" w:hAnsi="Calibri"/>
        </w:rPr>
        <w:t>-</w:t>
      </w:r>
      <w:r w:rsidRPr="00E10C45">
        <w:rPr>
          <w:rFonts w:ascii="Calibri" w:hAnsi="Calibri"/>
        </w:rPr>
        <w:t xml:space="preserve"> </w:t>
      </w:r>
    </w:p>
    <w:p w14:paraId="24EDE5B1" w14:textId="5788F3A5" w:rsidR="0011058C" w:rsidRDefault="00E10C45" w:rsidP="008D3556">
      <w:pPr>
        <w:spacing w:after="0" w:line="240" w:lineRule="auto"/>
        <w:jc w:val="both"/>
        <w:rPr>
          <w:rFonts w:ascii="Calibri" w:hAnsi="Calibri"/>
        </w:rPr>
      </w:pPr>
      <w:r w:rsidRPr="00E10C45">
        <w:rPr>
          <w:rFonts w:ascii="Calibri" w:hAnsi="Calibri"/>
        </w:rPr>
        <w:sym w:font="Symbol" w:char="F0B7"/>
      </w:r>
      <w:r w:rsidRPr="00E10C45">
        <w:rPr>
          <w:rFonts w:ascii="Calibri" w:hAnsi="Calibri"/>
        </w:rPr>
        <w:t xml:space="preserve"> the content and focus of each theme </w:t>
      </w:r>
    </w:p>
    <w:p w14:paraId="4B37F23C" w14:textId="77777777" w:rsidR="0011058C" w:rsidRDefault="00E10C45" w:rsidP="008D3556">
      <w:pPr>
        <w:spacing w:after="0" w:line="240" w:lineRule="auto"/>
        <w:jc w:val="both"/>
        <w:rPr>
          <w:rFonts w:ascii="Calibri" w:hAnsi="Calibri"/>
        </w:rPr>
      </w:pPr>
      <w:r w:rsidRPr="00E10C45">
        <w:rPr>
          <w:rFonts w:ascii="Calibri" w:hAnsi="Calibri"/>
        </w:rPr>
        <w:sym w:font="Symbol" w:char="F0B7"/>
      </w:r>
      <w:r w:rsidRPr="00E10C45">
        <w:rPr>
          <w:rFonts w:ascii="Calibri" w:hAnsi="Calibri"/>
        </w:rPr>
        <w:t xml:space="preserve"> links to the Catechism of the Catholic Church and Religious Education Curriculum Directory </w:t>
      </w:r>
    </w:p>
    <w:p w14:paraId="1AB21A99" w14:textId="77777777" w:rsidR="0011058C" w:rsidRDefault="00E10C45" w:rsidP="008D3556">
      <w:pPr>
        <w:spacing w:after="0" w:line="240" w:lineRule="auto"/>
        <w:jc w:val="both"/>
        <w:rPr>
          <w:rFonts w:ascii="Calibri" w:hAnsi="Calibri"/>
        </w:rPr>
      </w:pPr>
      <w:r w:rsidRPr="00E10C45">
        <w:rPr>
          <w:rFonts w:ascii="Calibri" w:hAnsi="Calibri"/>
        </w:rPr>
        <w:sym w:font="Symbol" w:char="F0B7"/>
      </w:r>
      <w:r w:rsidRPr="00E10C45">
        <w:rPr>
          <w:rFonts w:ascii="Calibri" w:hAnsi="Calibri"/>
        </w:rPr>
        <w:t xml:space="preserve"> Key concepts, skills and attitudes </w:t>
      </w:r>
    </w:p>
    <w:p w14:paraId="19707DD0" w14:textId="77777777" w:rsidR="0011058C" w:rsidRDefault="00E10C45" w:rsidP="008D3556">
      <w:pPr>
        <w:spacing w:after="0" w:line="240" w:lineRule="auto"/>
        <w:jc w:val="both"/>
        <w:rPr>
          <w:rFonts w:ascii="Calibri" w:hAnsi="Calibri"/>
        </w:rPr>
      </w:pPr>
      <w:r w:rsidRPr="00E10C45">
        <w:rPr>
          <w:rFonts w:ascii="Calibri" w:hAnsi="Calibri"/>
        </w:rPr>
        <w:sym w:font="Symbol" w:char="F0B7"/>
      </w:r>
      <w:r w:rsidRPr="00E10C45">
        <w:rPr>
          <w:rFonts w:ascii="Calibri" w:hAnsi="Calibri"/>
        </w:rPr>
        <w:t xml:space="preserve"> Attainment targets </w:t>
      </w:r>
    </w:p>
    <w:p w14:paraId="49CF89F9" w14:textId="0BE15F77" w:rsidR="0011058C" w:rsidRDefault="00E10C45" w:rsidP="008D3556">
      <w:pPr>
        <w:spacing w:after="0" w:line="240" w:lineRule="auto"/>
        <w:jc w:val="both"/>
        <w:rPr>
          <w:rFonts w:ascii="Calibri" w:hAnsi="Calibri"/>
        </w:rPr>
      </w:pPr>
      <w:r w:rsidRPr="00E10C45">
        <w:rPr>
          <w:rFonts w:ascii="Calibri" w:hAnsi="Calibri"/>
        </w:rPr>
        <w:sym w:font="Symbol" w:char="F0B7"/>
      </w:r>
      <w:r w:rsidRPr="00E10C45">
        <w:rPr>
          <w:rFonts w:ascii="Calibri" w:hAnsi="Calibri"/>
        </w:rPr>
        <w:t xml:space="preserve"> Christian doctrine for the term </w:t>
      </w:r>
    </w:p>
    <w:p w14:paraId="4FC21E02" w14:textId="209420BB" w:rsidR="0011058C" w:rsidRDefault="00E10C45" w:rsidP="008D3556">
      <w:pPr>
        <w:spacing w:after="0" w:line="240" w:lineRule="auto"/>
        <w:jc w:val="both"/>
        <w:rPr>
          <w:rFonts w:ascii="Calibri" w:hAnsi="Calibri"/>
        </w:rPr>
      </w:pPr>
      <w:r w:rsidRPr="00E10C45">
        <w:rPr>
          <w:rFonts w:ascii="Calibri" w:hAnsi="Calibri"/>
        </w:rPr>
        <w:sym w:font="Symbol" w:char="F0B7"/>
      </w:r>
      <w:r w:rsidRPr="00E10C45">
        <w:rPr>
          <w:rFonts w:ascii="Calibri" w:hAnsi="Calibri"/>
        </w:rPr>
        <w:t xml:space="preserve"> Themes and topics </w:t>
      </w:r>
    </w:p>
    <w:p w14:paraId="552AD928" w14:textId="77777777" w:rsidR="009407EC" w:rsidRDefault="00E10C45" w:rsidP="008D3556">
      <w:pPr>
        <w:spacing w:after="0" w:line="240" w:lineRule="auto"/>
        <w:jc w:val="both"/>
        <w:rPr>
          <w:rFonts w:ascii="Calibri" w:hAnsi="Calibri"/>
        </w:rPr>
      </w:pPr>
      <w:r w:rsidRPr="00E10C45">
        <w:rPr>
          <w:rFonts w:ascii="Calibri" w:hAnsi="Calibri"/>
        </w:rPr>
        <w:sym w:font="Symbol" w:char="F0B7"/>
      </w:r>
      <w:r w:rsidRPr="00E10C45">
        <w:rPr>
          <w:rFonts w:ascii="Calibri" w:hAnsi="Calibri"/>
        </w:rPr>
        <w:t xml:space="preserve"> The start dates for each topic (each topic should be given equal time – each topic will take four weeks to complete) </w:t>
      </w:r>
    </w:p>
    <w:p w14:paraId="236CF7BD" w14:textId="77777777" w:rsidR="009407EC" w:rsidRDefault="009407EC" w:rsidP="008D3556">
      <w:pPr>
        <w:spacing w:after="0" w:line="240" w:lineRule="auto"/>
        <w:jc w:val="both"/>
        <w:rPr>
          <w:rFonts w:ascii="Calibri" w:hAnsi="Calibri"/>
        </w:rPr>
      </w:pPr>
    </w:p>
    <w:p w14:paraId="2004BC81" w14:textId="256BA605" w:rsidR="009407EC" w:rsidRDefault="00E10C45" w:rsidP="008D3556">
      <w:pPr>
        <w:spacing w:after="0" w:line="240" w:lineRule="auto"/>
        <w:jc w:val="both"/>
        <w:rPr>
          <w:rFonts w:ascii="Calibri" w:hAnsi="Calibri"/>
        </w:rPr>
      </w:pPr>
      <w:r w:rsidRPr="00E10C45">
        <w:rPr>
          <w:rFonts w:ascii="Calibri" w:hAnsi="Calibri"/>
        </w:rPr>
        <w:t xml:space="preserve">The planner shows the allocated length of time required to ensure that the three learning outcomes for each topic will be achieved. Delivery of a topic requires approximately ten hours. It is recommended that the following structure is followed: </w:t>
      </w:r>
    </w:p>
    <w:p w14:paraId="1FA3C5EF" w14:textId="35D53591" w:rsidR="009407EC" w:rsidRDefault="00E10C45" w:rsidP="008D3556">
      <w:pPr>
        <w:spacing w:after="0" w:line="240" w:lineRule="auto"/>
        <w:jc w:val="both"/>
        <w:rPr>
          <w:rFonts w:ascii="Calibri" w:hAnsi="Calibri"/>
        </w:rPr>
      </w:pPr>
      <w:r w:rsidRPr="00027E3F">
        <w:rPr>
          <w:rFonts w:ascii="Calibri" w:hAnsi="Calibri"/>
          <w:i/>
          <w:iCs/>
        </w:rPr>
        <w:t>Explore</w:t>
      </w:r>
      <w:r w:rsidR="00027E3F" w:rsidRPr="00027E3F">
        <w:rPr>
          <w:rFonts w:ascii="Calibri" w:hAnsi="Calibri"/>
          <w:i/>
          <w:iCs/>
        </w:rPr>
        <w:t>-</w:t>
      </w:r>
      <w:r w:rsidRPr="00E10C45">
        <w:rPr>
          <w:rFonts w:ascii="Calibri" w:hAnsi="Calibri"/>
        </w:rPr>
        <w:t xml:space="preserve">A quarter of the time allocation </w:t>
      </w:r>
    </w:p>
    <w:p w14:paraId="69FB00C8" w14:textId="6FCEF8F2" w:rsidR="009407EC" w:rsidRDefault="00E10C45" w:rsidP="008D3556">
      <w:pPr>
        <w:spacing w:after="0" w:line="240" w:lineRule="auto"/>
        <w:jc w:val="both"/>
        <w:rPr>
          <w:rFonts w:ascii="Calibri" w:hAnsi="Calibri"/>
        </w:rPr>
      </w:pPr>
      <w:r w:rsidRPr="00027E3F">
        <w:rPr>
          <w:rFonts w:ascii="Calibri" w:hAnsi="Calibri"/>
          <w:i/>
          <w:iCs/>
        </w:rPr>
        <w:t>Reveal</w:t>
      </w:r>
      <w:r w:rsidR="00027E3F" w:rsidRPr="00027E3F">
        <w:rPr>
          <w:rFonts w:ascii="Calibri" w:hAnsi="Calibri"/>
          <w:i/>
          <w:iCs/>
        </w:rPr>
        <w:t>-</w:t>
      </w:r>
      <w:r w:rsidR="00027E3F">
        <w:rPr>
          <w:rFonts w:ascii="Calibri" w:hAnsi="Calibri"/>
        </w:rPr>
        <w:t xml:space="preserve"> </w:t>
      </w:r>
      <w:r w:rsidRPr="00E10C45">
        <w:rPr>
          <w:rFonts w:ascii="Calibri" w:hAnsi="Calibri"/>
        </w:rPr>
        <w:t xml:space="preserve">Half of the time allocation </w:t>
      </w:r>
    </w:p>
    <w:p w14:paraId="5C5FC79D" w14:textId="4DE1F05D" w:rsidR="009407EC" w:rsidRDefault="00E10C45" w:rsidP="008D3556">
      <w:pPr>
        <w:spacing w:after="0" w:line="240" w:lineRule="auto"/>
        <w:jc w:val="both"/>
        <w:rPr>
          <w:rFonts w:ascii="Calibri" w:hAnsi="Calibri"/>
        </w:rPr>
      </w:pPr>
      <w:r w:rsidRPr="00027E3F">
        <w:rPr>
          <w:rFonts w:ascii="Calibri" w:hAnsi="Calibri"/>
          <w:i/>
          <w:iCs/>
        </w:rPr>
        <w:t>Respond</w:t>
      </w:r>
      <w:r w:rsidR="00027E3F" w:rsidRPr="00027E3F">
        <w:rPr>
          <w:rFonts w:ascii="Calibri" w:hAnsi="Calibri"/>
          <w:i/>
          <w:iCs/>
        </w:rPr>
        <w:t>-</w:t>
      </w:r>
      <w:r w:rsidR="00027E3F">
        <w:rPr>
          <w:rFonts w:ascii="Calibri" w:hAnsi="Calibri"/>
        </w:rPr>
        <w:t xml:space="preserve"> </w:t>
      </w:r>
      <w:r w:rsidRPr="00E10C45">
        <w:rPr>
          <w:rFonts w:ascii="Calibri" w:hAnsi="Calibri"/>
        </w:rPr>
        <w:t xml:space="preserve">A quarter of the time allocation </w:t>
      </w:r>
    </w:p>
    <w:p w14:paraId="170ADC49" w14:textId="0DCBFE8A" w:rsidR="009407EC" w:rsidRDefault="009407EC" w:rsidP="008D3556">
      <w:pPr>
        <w:spacing w:after="0" w:line="240" w:lineRule="auto"/>
        <w:jc w:val="both"/>
        <w:rPr>
          <w:rFonts w:ascii="Calibri" w:hAnsi="Calibri"/>
        </w:rPr>
      </w:pPr>
    </w:p>
    <w:p w14:paraId="3C1CE410" w14:textId="63E1FA20" w:rsidR="009407EC" w:rsidRDefault="00E10C45" w:rsidP="008D3556">
      <w:pPr>
        <w:spacing w:after="0" w:line="240" w:lineRule="auto"/>
        <w:jc w:val="both"/>
        <w:rPr>
          <w:rFonts w:ascii="Calibri" w:hAnsi="Calibri"/>
        </w:rPr>
      </w:pPr>
      <w:r w:rsidRPr="009407EC">
        <w:rPr>
          <w:rFonts w:ascii="Calibri" w:hAnsi="Calibri"/>
          <w:b/>
          <w:bCs/>
        </w:rPr>
        <w:t>Short</w:t>
      </w:r>
      <w:r w:rsidR="009407EC">
        <w:rPr>
          <w:rFonts w:ascii="Calibri" w:hAnsi="Calibri"/>
          <w:b/>
          <w:bCs/>
        </w:rPr>
        <w:t>-</w:t>
      </w:r>
      <w:r w:rsidRPr="009407EC">
        <w:rPr>
          <w:rFonts w:ascii="Calibri" w:hAnsi="Calibri"/>
          <w:b/>
          <w:bCs/>
        </w:rPr>
        <w:t>Term Planning</w:t>
      </w:r>
      <w:r w:rsidRPr="00E10C45">
        <w:rPr>
          <w:rFonts w:ascii="Calibri" w:hAnsi="Calibri"/>
        </w:rPr>
        <w:t xml:space="preserve"> </w:t>
      </w:r>
    </w:p>
    <w:p w14:paraId="0F7C56D1" w14:textId="436AA46D" w:rsidR="00133B80" w:rsidRDefault="00E10C45" w:rsidP="008D3556">
      <w:pPr>
        <w:spacing w:after="0" w:line="240" w:lineRule="auto"/>
        <w:jc w:val="both"/>
        <w:rPr>
          <w:rFonts w:ascii="Calibri" w:hAnsi="Calibri"/>
          <w:sz w:val="12"/>
          <w:szCs w:val="12"/>
        </w:rPr>
      </w:pPr>
      <w:r w:rsidRPr="00E10C45">
        <w:rPr>
          <w:rFonts w:ascii="Calibri" w:hAnsi="Calibri"/>
        </w:rPr>
        <w:t xml:space="preserve">Short Term Planning is the responsibility of the class teacher. </w:t>
      </w:r>
      <w:r w:rsidR="004822FC">
        <w:rPr>
          <w:rFonts w:ascii="Calibri" w:hAnsi="Calibri"/>
        </w:rPr>
        <w:t>In KS1</w:t>
      </w:r>
      <w:r w:rsidR="00133B80">
        <w:rPr>
          <w:rFonts w:ascii="Calibri" w:hAnsi="Calibri"/>
        </w:rPr>
        <w:t>,</w:t>
      </w:r>
      <w:r w:rsidR="004822FC">
        <w:rPr>
          <w:rFonts w:ascii="Calibri" w:hAnsi="Calibri"/>
        </w:rPr>
        <w:t xml:space="preserve"> p</w:t>
      </w:r>
      <w:r w:rsidRPr="00E10C45">
        <w:rPr>
          <w:rFonts w:ascii="Calibri" w:hAnsi="Calibri"/>
        </w:rPr>
        <w:t>lanning is documented on the recommended planning proforma from the Archdiocese</w:t>
      </w:r>
      <w:r w:rsidR="00630B20">
        <w:rPr>
          <w:rFonts w:ascii="Calibri" w:hAnsi="Calibri"/>
        </w:rPr>
        <w:t xml:space="preserve">. </w:t>
      </w:r>
      <w:r w:rsidR="00DB4859">
        <w:rPr>
          <w:rFonts w:ascii="Calibri" w:hAnsi="Calibri"/>
        </w:rPr>
        <w:t>PowerPoint</w:t>
      </w:r>
      <w:r w:rsidR="00630B20">
        <w:rPr>
          <w:rFonts w:ascii="Calibri" w:hAnsi="Calibri"/>
        </w:rPr>
        <w:t xml:space="preserve"> Slides are </w:t>
      </w:r>
      <w:r w:rsidR="003753A0">
        <w:rPr>
          <w:rFonts w:ascii="Calibri" w:hAnsi="Calibri"/>
        </w:rPr>
        <w:t xml:space="preserve">also used to supplement the planning. </w:t>
      </w:r>
      <w:r w:rsidR="00D30BD8">
        <w:rPr>
          <w:rFonts w:ascii="Calibri" w:hAnsi="Calibri"/>
        </w:rPr>
        <w:t>These should include the following:-</w:t>
      </w:r>
      <w:r w:rsidRPr="00E10C45">
        <w:rPr>
          <w:rFonts w:ascii="Calibri" w:hAnsi="Calibri"/>
        </w:rPr>
        <w:t xml:space="preserve"> </w:t>
      </w:r>
    </w:p>
    <w:p w14:paraId="3F6D6854" w14:textId="77777777" w:rsidR="00D4712B" w:rsidRPr="00D4712B" w:rsidRDefault="00D4712B" w:rsidP="008D3556">
      <w:pPr>
        <w:spacing w:after="0" w:line="240" w:lineRule="auto"/>
        <w:jc w:val="both"/>
        <w:rPr>
          <w:rFonts w:ascii="Calibri" w:hAnsi="Calibri"/>
          <w:sz w:val="12"/>
          <w:szCs w:val="12"/>
        </w:rPr>
      </w:pPr>
    </w:p>
    <w:p w14:paraId="3E9B95AF" w14:textId="77777777" w:rsidR="00D30BD8" w:rsidRDefault="00E10C45" w:rsidP="008D3556">
      <w:pPr>
        <w:spacing w:after="0" w:line="240" w:lineRule="auto"/>
        <w:jc w:val="both"/>
        <w:rPr>
          <w:rFonts w:ascii="Calibri" w:hAnsi="Calibri"/>
        </w:rPr>
      </w:pPr>
      <w:r w:rsidRPr="00E10C45">
        <w:rPr>
          <w:rFonts w:ascii="Calibri" w:hAnsi="Calibri"/>
        </w:rPr>
        <w:sym w:font="Symbol" w:char="F0B7"/>
      </w:r>
      <w:r w:rsidRPr="00E10C45">
        <w:rPr>
          <w:rFonts w:ascii="Calibri" w:hAnsi="Calibri"/>
        </w:rPr>
        <w:t xml:space="preserve"> Mind map and key words for the topic </w:t>
      </w:r>
    </w:p>
    <w:p w14:paraId="758BCC35" w14:textId="77777777" w:rsidR="00D30BD8" w:rsidRDefault="00E10C45" w:rsidP="008D3556">
      <w:pPr>
        <w:spacing w:after="0" w:line="240" w:lineRule="auto"/>
        <w:jc w:val="both"/>
        <w:rPr>
          <w:rFonts w:ascii="Calibri" w:hAnsi="Calibri"/>
        </w:rPr>
      </w:pPr>
      <w:r w:rsidRPr="00E10C45">
        <w:rPr>
          <w:rFonts w:ascii="Calibri" w:hAnsi="Calibri"/>
        </w:rPr>
        <w:sym w:font="Symbol" w:char="F0B7"/>
      </w:r>
      <w:r w:rsidRPr="00E10C45">
        <w:rPr>
          <w:rFonts w:ascii="Calibri" w:hAnsi="Calibri"/>
        </w:rPr>
        <w:t xml:space="preserve"> Objectives and Success Criteria for every lesson </w:t>
      </w:r>
    </w:p>
    <w:p w14:paraId="3DBD42D8" w14:textId="77777777" w:rsidR="00D30BD8" w:rsidRDefault="00E10C45" w:rsidP="008D3556">
      <w:pPr>
        <w:spacing w:after="0" w:line="240" w:lineRule="auto"/>
        <w:jc w:val="both"/>
        <w:rPr>
          <w:rFonts w:ascii="Calibri" w:hAnsi="Calibri"/>
        </w:rPr>
      </w:pPr>
      <w:r w:rsidRPr="00E10C45">
        <w:rPr>
          <w:rFonts w:ascii="Calibri" w:hAnsi="Calibri"/>
        </w:rPr>
        <w:sym w:font="Symbol" w:char="F0B7"/>
      </w:r>
      <w:r w:rsidRPr="00E10C45">
        <w:rPr>
          <w:rFonts w:ascii="Calibri" w:hAnsi="Calibri"/>
        </w:rPr>
        <w:t xml:space="preserve"> Standards-Skills (previously known as ‘driver’ words) </w:t>
      </w:r>
    </w:p>
    <w:p w14:paraId="20710629" w14:textId="77777777" w:rsidR="00D30BD8" w:rsidRDefault="00E10C45" w:rsidP="008D3556">
      <w:pPr>
        <w:spacing w:after="0" w:line="240" w:lineRule="auto"/>
        <w:jc w:val="both"/>
        <w:rPr>
          <w:rFonts w:ascii="Calibri" w:hAnsi="Calibri"/>
        </w:rPr>
      </w:pPr>
      <w:r w:rsidRPr="00E10C45">
        <w:rPr>
          <w:rFonts w:ascii="Calibri" w:hAnsi="Calibri"/>
        </w:rPr>
        <w:sym w:font="Symbol" w:char="F0B7"/>
      </w:r>
      <w:r w:rsidRPr="00E10C45">
        <w:rPr>
          <w:rFonts w:ascii="Calibri" w:hAnsi="Calibri"/>
        </w:rPr>
        <w:t xml:space="preserve"> Key stages of process </w:t>
      </w:r>
    </w:p>
    <w:p w14:paraId="239F001F" w14:textId="77777777" w:rsidR="00D30BD8" w:rsidRDefault="00E10C45" w:rsidP="008D3556">
      <w:pPr>
        <w:spacing w:after="0" w:line="240" w:lineRule="auto"/>
        <w:jc w:val="both"/>
        <w:rPr>
          <w:rFonts w:ascii="Calibri" w:hAnsi="Calibri"/>
        </w:rPr>
      </w:pPr>
      <w:r w:rsidRPr="00E10C45">
        <w:rPr>
          <w:rFonts w:ascii="Calibri" w:hAnsi="Calibri"/>
        </w:rPr>
        <w:sym w:font="Symbol" w:char="F0B7"/>
      </w:r>
      <w:r w:rsidRPr="00E10C45">
        <w:rPr>
          <w:rFonts w:ascii="Calibri" w:hAnsi="Calibri"/>
        </w:rPr>
        <w:t xml:space="preserve"> Differentiation and activities </w:t>
      </w:r>
    </w:p>
    <w:p w14:paraId="62428F74" w14:textId="77777777" w:rsidR="00D30BD8" w:rsidRDefault="00E10C45" w:rsidP="008D3556">
      <w:pPr>
        <w:spacing w:after="0" w:line="240" w:lineRule="auto"/>
        <w:jc w:val="both"/>
        <w:rPr>
          <w:rFonts w:ascii="Calibri" w:hAnsi="Calibri"/>
        </w:rPr>
      </w:pPr>
      <w:r w:rsidRPr="00E10C45">
        <w:rPr>
          <w:rFonts w:ascii="Calibri" w:hAnsi="Calibri"/>
        </w:rPr>
        <w:sym w:font="Symbol" w:char="F0B7"/>
      </w:r>
      <w:r w:rsidRPr="00E10C45">
        <w:rPr>
          <w:rFonts w:ascii="Calibri" w:hAnsi="Calibri"/>
        </w:rPr>
        <w:t xml:space="preserve"> Resources </w:t>
      </w:r>
    </w:p>
    <w:p w14:paraId="70DE55A6" w14:textId="77777777" w:rsidR="00D30BD8" w:rsidRDefault="00E10C45" w:rsidP="008D3556">
      <w:pPr>
        <w:spacing w:after="0" w:line="240" w:lineRule="auto"/>
        <w:jc w:val="both"/>
        <w:rPr>
          <w:rFonts w:ascii="Calibri" w:hAnsi="Calibri"/>
        </w:rPr>
      </w:pPr>
      <w:r w:rsidRPr="00E10C45">
        <w:rPr>
          <w:rFonts w:ascii="Calibri" w:hAnsi="Calibri"/>
        </w:rPr>
        <w:sym w:font="Symbol" w:char="F0B7"/>
      </w:r>
      <w:r w:rsidRPr="00E10C45">
        <w:rPr>
          <w:rFonts w:ascii="Calibri" w:hAnsi="Calibri"/>
        </w:rPr>
        <w:t xml:space="preserve"> Dates </w:t>
      </w:r>
    </w:p>
    <w:p w14:paraId="442F98AA" w14:textId="77777777" w:rsidR="00D30BD8" w:rsidRDefault="00E10C45" w:rsidP="008D3556">
      <w:pPr>
        <w:spacing w:after="0" w:line="240" w:lineRule="auto"/>
        <w:jc w:val="both"/>
        <w:rPr>
          <w:rFonts w:ascii="Calibri" w:hAnsi="Calibri"/>
        </w:rPr>
      </w:pPr>
      <w:r w:rsidRPr="00E10C45">
        <w:rPr>
          <w:rFonts w:ascii="Calibri" w:hAnsi="Calibri"/>
        </w:rPr>
        <w:sym w:font="Symbol" w:char="F0B7"/>
      </w:r>
      <w:r w:rsidRPr="00E10C45">
        <w:rPr>
          <w:rFonts w:ascii="Calibri" w:hAnsi="Calibri"/>
        </w:rPr>
        <w:t xml:space="preserve"> Reflection </w:t>
      </w:r>
    </w:p>
    <w:p w14:paraId="1D710327" w14:textId="1C88B90B" w:rsidR="00252F7A" w:rsidRDefault="00E10C45" w:rsidP="008D3556">
      <w:pPr>
        <w:spacing w:after="0" w:line="240" w:lineRule="auto"/>
        <w:jc w:val="both"/>
        <w:rPr>
          <w:rFonts w:ascii="Calibri" w:hAnsi="Calibri"/>
        </w:rPr>
      </w:pPr>
      <w:r w:rsidRPr="00E10C45">
        <w:rPr>
          <w:rFonts w:ascii="Calibri" w:hAnsi="Calibri"/>
        </w:rPr>
        <w:sym w:font="Symbol" w:char="F0B7"/>
      </w:r>
      <w:r w:rsidRPr="00E10C45">
        <w:rPr>
          <w:rFonts w:ascii="Calibri" w:hAnsi="Calibri"/>
        </w:rPr>
        <w:t xml:space="preserve"> Evaluation</w:t>
      </w:r>
    </w:p>
    <w:tbl>
      <w:tblPr>
        <w:tblStyle w:val="TableGrid"/>
        <w:tblpPr w:leftFromText="180" w:rightFromText="180" w:vertAnchor="text" w:horzAnchor="margin" w:tblpY="184"/>
        <w:tblW w:w="9356" w:type="dxa"/>
        <w:tblLook w:val="04A0" w:firstRow="1" w:lastRow="0" w:firstColumn="1" w:lastColumn="0" w:noHBand="0" w:noVBand="1"/>
      </w:tblPr>
      <w:tblGrid>
        <w:gridCol w:w="9356"/>
      </w:tblGrid>
      <w:tr w:rsidR="00FB17C8" w14:paraId="6353E469" w14:textId="77777777" w:rsidTr="00FB17C8">
        <w:trPr>
          <w:trHeight w:val="277"/>
        </w:trPr>
        <w:tc>
          <w:tcPr>
            <w:tcW w:w="9356" w:type="dxa"/>
            <w:shd w:val="clear" w:color="auto" w:fill="7030A0"/>
          </w:tcPr>
          <w:p w14:paraId="3AD39DA7" w14:textId="0699B618" w:rsidR="00FB17C8" w:rsidRPr="008730C5" w:rsidRDefault="00FB17C8" w:rsidP="00FB17C8">
            <w:pPr>
              <w:rPr>
                <w:rFonts w:ascii="Calibri" w:hAnsi="Calibri"/>
                <w:b/>
                <w:bCs/>
                <w:sz w:val="24"/>
                <w:szCs w:val="24"/>
              </w:rPr>
            </w:pPr>
            <w:r w:rsidRPr="00C20B5F">
              <w:rPr>
                <w:rFonts w:cstheme="minorHAnsi"/>
                <w:b/>
                <w:bCs/>
                <w:color w:val="FFFFFF" w:themeColor="background1"/>
                <w:sz w:val="24"/>
                <w:szCs w:val="24"/>
              </w:rPr>
              <w:t>Time Allocation for Religious Education</w:t>
            </w:r>
          </w:p>
        </w:tc>
      </w:tr>
    </w:tbl>
    <w:p w14:paraId="4159F07C" w14:textId="7FC61413" w:rsidR="00DB4859" w:rsidRDefault="00DB4859" w:rsidP="00DB4859">
      <w:pPr>
        <w:pStyle w:val="NoSpacing"/>
        <w:rPr>
          <w:sz w:val="12"/>
          <w:szCs w:val="12"/>
        </w:rPr>
      </w:pPr>
    </w:p>
    <w:p w14:paraId="43C58271" w14:textId="77777777" w:rsidR="00FB17C8" w:rsidRDefault="00FB17C8" w:rsidP="00236F06">
      <w:pPr>
        <w:pStyle w:val="NoSpacing"/>
        <w:jc w:val="both"/>
        <w:rPr>
          <w:sz w:val="12"/>
          <w:szCs w:val="12"/>
        </w:rPr>
      </w:pPr>
    </w:p>
    <w:p w14:paraId="631FB539" w14:textId="059AA2B6" w:rsidR="00DB4859" w:rsidRDefault="00DB4859" w:rsidP="00236F06">
      <w:pPr>
        <w:pStyle w:val="NoSpacing"/>
        <w:jc w:val="both"/>
      </w:pPr>
      <w:r w:rsidRPr="0098779A">
        <w:t xml:space="preserve">The Bishop’s requirement of 10 percent of curriculum teaching time is clearly indicated on the class timetables. This time does not include time for collective worship and </w:t>
      </w:r>
      <w:r w:rsidR="006602B7">
        <w:t>h</w:t>
      </w:r>
      <w:r w:rsidRPr="0098779A">
        <w:t xml:space="preserve">ymn </w:t>
      </w:r>
      <w:r w:rsidR="006602B7">
        <w:t>p</w:t>
      </w:r>
      <w:r w:rsidRPr="0098779A">
        <w:t>ractice. In Key Stage One and the Foundation Stage the time spent on RE each week is at least 2 hours and 1</w:t>
      </w:r>
      <w:r>
        <w:t>5</w:t>
      </w:r>
      <w:r w:rsidRPr="0098779A">
        <w:t xml:space="preserve"> minutes</w:t>
      </w:r>
      <w:r>
        <w:t>.</w:t>
      </w:r>
      <w:r w:rsidRPr="0098779A">
        <w:t xml:space="preserve"> In Key Stage Two</w:t>
      </w:r>
      <w:r>
        <w:t>,</w:t>
      </w:r>
      <w:r w:rsidRPr="0098779A">
        <w:t xml:space="preserve"> the time spent on RE each week is at least 2 hours and 30 minutes</w:t>
      </w:r>
      <w:r>
        <w:t>.</w:t>
      </w:r>
    </w:p>
    <w:p w14:paraId="7F46E2DE" w14:textId="77777777" w:rsidR="00236F06" w:rsidRDefault="00236F06" w:rsidP="00236F06">
      <w:pPr>
        <w:pStyle w:val="NoSpacing"/>
        <w:jc w:val="both"/>
      </w:pPr>
    </w:p>
    <w:p w14:paraId="376B076A" w14:textId="78C94CB4" w:rsidR="00236F06" w:rsidRDefault="00236F06" w:rsidP="00236F06">
      <w:pPr>
        <w:pStyle w:val="NoSpacing"/>
        <w:jc w:val="both"/>
        <w:rPr>
          <w:rFonts w:ascii="Calibri" w:hAnsi="Calibri"/>
        </w:rPr>
      </w:pPr>
      <w:r w:rsidRPr="00F82BE1">
        <w:rPr>
          <w:rFonts w:ascii="Calibri" w:hAnsi="Calibri"/>
        </w:rPr>
        <w:t>However, RE is not solely confined to one lesson; rather it permeates throughout the school with opportunities arising in other ar</w:t>
      </w:r>
      <w:r w:rsidR="002D0DE3">
        <w:rPr>
          <w:rFonts w:ascii="Calibri" w:hAnsi="Calibri"/>
        </w:rPr>
        <w:t>eas</w:t>
      </w:r>
      <w:r w:rsidRPr="00F82BE1">
        <w:rPr>
          <w:rFonts w:ascii="Calibri" w:hAnsi="Calibri"/>
        </w:rPr>
        <w:t xml:space="preserve"> of the curriculum.</w:t>
      </w:r>
    </w:p>
    <w:p w14:paraId="5E95FBC7" w14:textId="77777777" w:rsidR="00F80C82" w:rsidRPr="00CD53CA" w:rsidRDefault="00F80C82" w:rsidP="00236F06">
      <w:pPr>
        <w:pStyle w:val="NoSpacing"/>
        <w:jc w:val="both"/>
      </w:pPr>
    </w:p>
    <w:p w14:paraId="0C458C30" w14:textId="46084045" w:rsidR="00DB4859" w:rsidRDefault="00DB4859" w:rsidP="006153DC">
      <w:pPr>
        <w:pStyle w:val="NoSpacing"/>
        <w:rPr>
          <w:sz w:val="12"/>
          <w:szCs w:val="12"/>
        </w:rPr>
      </w:pPr>
    </w:p>
    <w:p w14:paraId="0056675B" w14:textId="77777777" w:rsidR="00B6086A" w:rsidRPr="00B6086A" w:rsidRDefault="00B6086A" w:rsidP="006153DC">
      <w:pPr>
        <w:pStyle w:val="NoSpacing"/>
        <w:rPr>
          <w:sz w:val="12"/>
          <w:szCs w:val="12"/>
        </w:rPr>
      </w:pPr>
    </w:p>
    <w:tbl>
      <w:tblPr>
        <w:tblStyle w:val="TableGrid"/>
        <w:tblpPr w:leftFromText="180" w:rightFromText="180" w:vertAnchor="text" w:horzAnchor="margin" w:tblpY="-64"/>
        <w:tblW w:w="9356" w:type="dxa"/>
        <w:tblLook w:val="04A0" w:firstRow="1" w:lastRow="0" w:firstColumn="1" w:lastColumn="0" w:noHBand="0" w:noVBand="1"/>
      </w:tblPr>
      <w:tblGrid>
        <w:gridCol w:w="9356"/>
      </w:tblGrid>
      <w:tr w:rsidR="00B6086A" w14:paraId="25E4F7F5" w14:textId="77777777" w:rsidTr="00B6086A">
        <w:trPr>
          <w:trHeight w:val="277"/>
        </w:trPr>
        <w:tc>
          <w:tcPr>
            <w:tcW w:w="9356" w:type="dxa"/>
            <w:shd w:val="clear" w:color="auto" w:fill="7030A0"/>
          </w:tcPr>
          <w:p w14:paraId="1FC6BA47" w14:textId="77777777" w:rsidR="00B6086A" w:rsidRPr="008730C5" w:rsidRDefault="00B6086A" w:rsidP="00B6086A">
            <w:pPr>
              <w:rPr>
                <w:rFonts w:ascii="Calibri" w:hAnsi="Calibri"/>
                <w:b/>
                <w:bCs/>
                <w:sz w:val="24"/>
                <w:szCs w:val="24"/>
              </w:rPr>
            </w:pPr>
            <w:r w:rsidRPr="00C20B5F">
              <w:rPr>
                <w:rFonts w:cstheme="minorHAnsi"/>
                <w:b/>
                <w:bCs/>
                <w:color w:val="FFFFFF" w:themeColor="background1"/>
                <w:sz w:val="24"/>
                <w:szCs w:val="24"/>
              </w:rPr>
              <w:lastRenderedPageBreak/>
              <w:t>The Impact of Religious Education- Assessment, Recording and Reporting</w:t>
            </w:r>
          </w:p>
        </w:tc>
      </w:tr>
    </w:tbl>
    <w:p w14:paraId="5272AF41" w14:textId="58A681FA" w:rsidR="007C50FF" w:rsidRDefault="007C50FF" w:rsidP="007C50FF">
      <w:pPr>
        <w:pStyle w:val="NoSpacing"/>
        <w:jc w:val="both"/>
        <w:rPr>
          <w:rFonts w:cstheme="minorHAnsi"/>
        </w:rPr>
      </w:pPr>
      <w:r w:rsidRPr="007C50FF">
        <w:rPr>
          <w:rFonts w:cstheme="minorHAnsi"/>
        </w:rPr>
        <w:t xml:space="preserve">Assessment is focused by the overall aims and objectives of Religious Education. </w:t>
      </w:r>
      <w:r w:rsidR="00D97FC3">
        <w:rPr>
          <w:rFonts w:cstheme="minorHAnsi"/>
        </w:rPr>
        <w:t>It</w:t>
      </w:r>
      <w:r w:rsidRPr="007C50FF">
        <w:rPr>
          <w:rFonts w:cstheme="minorHAnsi"/>
        </w:rPr>
        <w:t xml:space="preserve"> is related to</w:t>
      </w:r>
      <w:r>
        <w:rPr>
          <w:rFonts w:cstheme="minorHAnsi"/>
        </w:rPr>
        <w:t xml:space="preserve"> </w:t>
      </w:r>
      <w:r w:rsidRPr="007C50FF">
        <w:rPr>
          <w:rFonts w:cstheme="minorHAnsi"/>
        </w:rPr>
        <w:t>the concepts, skills and attitudes to be developed through the exploration of the themes and the learning</w:t>
      </w:r>
      <w:r>
        <w:rPr>
          <w:rFonts w:cstheme="minorHAnsi"/>
        </w:rPr>
        <w:t xml:space="preserve"> </w:t>
      </w:r>
      <w:r w:rsidRPr="007C50FF">
        <w:rPr>
          <w:rFonts w:cstheme="minorHAnsi"/>
        </w:rPr>
        <w:t xml:space="preserve">outcomes for each </w:t>
      </w:r>
      <w:r w:rsidR="00D97FC3">
        <w:rPr>
          <w:rFonts w:cstheme="minorHAnsi"/>
        </w:rPr>
        <w:t>branch/topic</w:t>
      </w:r>
      <w:r w:rsidRPr="007C50FF">
        <w:rPr>
          <w:rFonts w:cstheme="minorHAnsi"/>
        </w:rPr>
        <w:t>. Assessment establishes what pupils know, understand and can do. It does not assess</w:t>
      </w:r>
      <w:r>
        <w:rPr>
          <w:rFonts w:cstheme="minorHAnsi"/>
        </w:rPr>
        <w:t xml:space="preserve"> </w:t>
      </w:r>
      <w:r w:rsidRPr="007C50FF">
        <w:rPr>
          <w:rFonts w:cstheme="minorHAnsi"/>
        </w:rPr>
        <w:t xml:space="preserve">faith or the practice of faith. </w:t>
      </w:r>
    </w:p>
    <w:p w14:paraId="4C32863B" w14:textId="46A5E1DB" w:rsidR="007C50FF" w:rsidRPr="007C50FF" w:rsidRDefault="007C50FF" w:rsidP="007C50FF">
      <w:pPr>
        <w:pStyle w:val="NoSpacing"/>
        <w:jc w:val="both"/>
        <w:rPr>
          <w:rFonts w:cstheme="minorHAnsi"/>
        </w:rPr>
      </w:pPr>
    </w:p>
    <w:p w14:paraId="14BA2EF3" w14:textId="77777777" w:rsidR="007C50FF" w:rsidRPr="007C50FF" w:rsidRDefault="007C50FF" w:rsidP="007C50FF">
      <w:pPr>
        <w:pStyle w:val="NoSpacing"/>
        <w:jc w:val="both"/>
        <w:rPr>
          <w:rFonts w:cstheme="minorHAnsi"/>
        </w:rPr>
      </w:pPr>
      <w:r w:rsidRPr="007C50FF">
        <w:rPr>
          <w:rFonts w:cstheme="minorHAnsi"/>
        </w:rPr>
        <w:t>In our school it involves:</w:t>
      </w:r>
    </w:p>
    <w:p w14:paraId="45A7EE0E" w14:textId="77777777" w:rsidR="007C50FF" w:rsidRPr="008939C4" w:rsidRDefault="007C50FF" w:rsidP="007C50FF">
      <w:pPr>
        <w:pStyle w:val="NoSpacing"/>
        <w:jc w:val="both"/>
        <w:rPr>
          <w:rFonts w:cstheme="minorHAnsi"/>
          <w:b/>
          <w:bCs/>
        </w:rPr>
      </w:pPr>
      <w:r w:rsidRPr="008939C4">
        <w:rPr>
          <w:rFonts w:cstheme="minorHAnsi"/>
          <w:b/>
          <w:bCs/>
        </w:rPr>
        <w:t>Informal Assessment</w:t>
      </w:r>
    </w:p>
    <w:p w14:paraId="56645764" w14:textId="3FE27662" w:rsidR="007C50FF" w:rsidRPr="007C50FF" w:rsidRDefault="008939C4" w:rsidP="007C50FF">
      <w:pPr>
        <w:pStyle w:val="NoSpacing"/>
        <w:jc w:val="both"/>
        <w:rPr>
          <w:rFonts w:cstheme="minorHAnsi"/>
        </w:rPr>
      </w:pPr>
      <w:r w:rsidRPr="00E10C45">
        <w:rPr>
          <w:rFonts w:ascii="Calibri" w:hAnsi="Calibri"/>
        </w:rPr>
        <w:sym w:font="Symbol" w:char="F0B7"/>
      </w:r>
      <w:r w:rsidRPr="00E10C45">
        <w:rPr>
          <w:rFonts w:ascii="Calibri" w:hAnsi="Calibri"/>
        </w:rPr>
        <w:t xml:space="preserve"> </w:t>
      </w:r>
      <w:r w:rsidR="007C50FF" w:rsidRPr="007C50FF">
        <w:rPr>
          <w:rFonts w:cstheme="minorHAnsi"/>
        </w:rPr>
        <w:t>General observation of children engaged in general tasks and activities</w:t>
      </w:r>
    </w:p>
    <w:p w14:paraId="62797C08" w14:textId="1EDB1818" w:rsidR="007C50FF" w:rsidRPr="007C50FF" w:rsidRDefault="008939C4" w:rsidP="007C50FF">
      <w:pPr>
        <w:pStyle w:val="NoSpacing"/>
        <w:jc w:val="both"/>
        <w:rPr>
          <w:rFonts w:cstheme="minorHAnsi"/>
        </w:rPr>
      </w:pPr>
      <w:r w:rsidRPr="00E10C45">
        <w:rPr>
          <w:rFonts w:ascii="Calibri" w:hAnsi="Calibri"/>
        </w:rPr>
        <w:sym w:font="Symbol" w:char="F0B7"/>
      </w:r>
      <w:r w:rsidRPr="00E10C45">
        <w:rPr>
          <w:rFonts w:ascii="Calibri" w:hAnsi="Calibri"/>
        </w:rPr>
        <w:t xml:space="preserve"> </w:t>
      </w:r>
      <w:r w:rsidR="007C50FF" w:rsidRPr="007C50FF">
        <w:rPr>
          <w:rFonts w:cstheme="minorHAnsi"/>
        </w:rPr>
        <w:t xml:space="preserve"> Observation of contributions made to classroom displays</w:t>
      </w:r>
    </w:p>
    <w:p w14:paraId="69981D8A" w14:textId="3C073ECC" w:rsidR="007C50FF" w:rsidRPr="007C50FF" w:rsidRDefault="008939C4" w:rsidP="007C50FF">
      <w:pPr>
        <w:pStyle w:val="NoSpacing"/>
        <w:jc w:val="both"/>
        <w:rPr>
          <w:rFonts w:cstheme="minorHAnsi"/>
        </w:rPr>
      </w:pPr>
      <w:r w:rsidRPr="00E10C45">
        <w:rPr>
          <w:rFonts w:ascii="Calibri" w:hAnsi="Calibri"/>
        </w:rPr>
        <w:sym w:font="Symbol" w:char="F0B7"/>
      </w:r>
      <w:r w:rsidRPr="00E10C45">
        <w:rPr>
          <w:rFonts w:ascii="Calibri" w:hAnsi="Calibri"/>
        </w:rPr>
        <w:t xml:space="preserve"> </w:t>
      </w:r>
      <w:r w:rsidR="007C50FF" w:rsidRPr="007C50FF">
        <w:rPr>
          <w:rFonts w:cstheme="minorHAnsi"/>
        </w:rPr>
        <w:t xml:space="preserve"> Review: end of task, activity, lesson, topic</w:t>
      </w:r>
    </w:p>
    <w:p w14:paraId="39437381" w14:textId="714D5658" w:rsidR="008939C4" w:rsidRDefault="008939C4" w:rsidP="007C50FF">
      <w:pPr>
        <w:pStyle w:val="NoSpacing"/>
        <w:jc w:val="both"/>
        <w:rPr>
          <w:rFonts w:cstheme="minorHAnsi"/>
        </w:rPr>
      </w:pPr>
      <w:r w:rsidRPr="00E10C45">
        <w:rPr>
          <w:rFonts w:ascii="Calibri" w:hAnsi="Calibri"/>
        </w:rPr>
        <w:sym w:font="Symbol" w:char="F0B7"/>
      </w:r>
      <w:r w:rsidRPr="00E10C45">
        <w:rPr>
          <w:rFonts w:ascii="Calibri" w:hAnsi="Calibri"/>
        </w:rPr>
        <w:t xml:space="preserve"> </w:t>
      </w:r>
      <w:r w:rsidR="007C50FF" w:rsidRPr="007C50FF">
        <w:rPr>
          <w:rFonts w:cstheme="minorHAnsi"/>
        </w:rPr>
        <w:t xml:space="preserve"> Marking of more formal written work</w:t>
      </w:r>
    </w:p>
    <w:p w14:paraId="0D5DD1A3" w14:textId="2F1449B2" w:rsidR="001F5642" w:rsidRDefault="00376A47" w:rsidP="007C50FF">
      <w:pPr>
        <w:pStyle w:val="NoSpacing"/>
        <w:jc w:val="both"/>
        <w:rPr>
          <w:rFonts w:ascii="Calibri" w:hAnsi="Calibri"/>
        </w:rPr>
      </w:pPr>
      <w:r w:rsidRPr="00E10C45">
        <w:rPr>
          <w:rFonts w:ascii="Calibri" w:hAnsi="Calibri"/>
        </w:rPr>
        <w:sym w:font="Symbol" w:char="F0B7"/>
      </w:r>
      <w:r>
        <w:rPr>
          <w:rFonts w:ascii="Calibri" w:hAnsi="Calibri"/>
        </w:rPr>
        <w:t xml:space="preserve"> Children write </w:t>
      </w:r>
      <w:r w:rsidR="00850287">
        <w:rPr>
          <w:rFonts w:ascii="Calibri" w:hAnsi="Calibri"/>
        </w:rPr>
        <w:t xml:space="preserve">standards/skills (previously known as </w:t>
      </w:r>
      <w:r w:rsidR="00736BE9">
        <w:rPr>
          <w:rFonts w:ascii="Calibri" w:hAnsi="Calibri"/>
        </w:rPr>
        <w:t>driver words</w:t>
      </w:r>
      <w:r w:rsidR="00850287">
        <w:rPr>
          <w:rFonts w:ascii="Calibri" w:hAnsi="Calibri"/>
        </w:rPr>
        <w:t>)</w:t>
      </w:r>
      <w:r w:rsidR="00736BE9">
        <w:rPr>
          <w:rFonts w:ascii="Calibri" w:hAnsi="Calibri"/>
        </w:rPr>
        <w:t xml:space="preserve"> in purple pen in </w:t>
      </w:r>
      <w:r w:rsidR="00EF344B">
        <w:rPr>
          <w:rFonts w:ascii="Calibri" w:hAnsi="Calibri"/>
        </w:rPr>
        <w:t xml:space="preserve">their </w:t>
      </w:r>
      <w:r w:rsidR="00736BE9">
        <w:rPr>
          <w:rFonts w:ascii="Calibri" w:hAnsi="Calibri"/>
        </w:rPr>
        <w:t>learning intentions</w:t>
      </w:r>
    </w:p>
    <w:p w14:paraId="0667DE04" w14:textId="77777777" w:rsidR="002603C9" w:rsidRDefault="002603C9" w:rsidP="007C50FF">
      <w:pPr>
        <w:pStyle w:val="NoSpacing"/>
        <w:jc w:val="both"/>
        <w:rPr>
          <w:rFonts w:cstheme="minorHAnsi"/>
        </w:rPr>
      </w:pPr>
    </w:p>
    <w:p w14:paraId="30B7CC11" w14:textId="67C986C0" w:rsidR="007C50FF" w:rsidRPr="004F3789" w:rsidRDefault="007C50FF" w:rsidP="007C50FF">
      <w:pPr>
        <w:pStyle w:val="NoSpacing"/>
        <w:jc w:val="both"/>
        <w:rPr>
          <w:rFonts w:cstheme="minorHAnsi"/>
          <w:b/>
          <w:bCs/>
        </w:rPr>
      </w:pPr>
      <w:r w:rsidRPr="004F3789">
        <w:rPr>
          <w:rFonts w:cstheme="minorHAnsi"/>
          <w:b/>
          <w:bCs/>
        </w:rPr>
        <w:t>Formal Assessment</w:t>
      </w:r>
    </w:p>
    <w:p w14:paraId="5134BBEB" w14:textId="77777777" w:rsidR="003A3B8C" w:rsidRDefault="007C50FF" w:rsidP="007C50FF">
      <w:pPr>
        <w:pStyle w:val="NoSpacing"/>
        <w:jc w:val="both"/>
        <w:rPr>
          <w:rFonts w:cstheme="minorHAnsi"/>
        </w:rPr>
      </w:pPr>
      <w:r w:rsidRPr="007C50FF">
        <w:rPr>
          <w:rFonts w:cstheme="minorHAnsi"/>
        </w:rPr>
        <w:t>One topic per term is identified by the Christian Education Team for formal assessment.</w:t>
      </w:r>
      <w:r w:rsidR="008F5BA8">
        <w:rPr>
          <w:rFonts w:cstheme="minorHAnsi"/>
        </w:rPr>
        <w:t xml:space="preserve"> </w:t>
      </w:r>
    </w:p>
    <w:p w14:paraId="2C08F862" w14:textId="5F642986" w:rsidR="00201AFF" w:rsidRDefault="00201AFF" w:rsidP="007C50FF">
      <w:pPr>
        <w:pStyle w:val="NoSpacing"/>
        <w:jc w:val="both"/>
        <w:rPr>
          <w:rFonts w:cstheme="minorHAnsi"/>
        </w:rPr>
      </w:pPr>
    </w:p>
    <w:tbl>
      <w:tblPr>
        <w:tblStyle w:val="TableGrid"/>
        <w:tblW w:w="9209" w:type="dxa"/>
        <w:jc w:val="center"/>
        <w:tblLook w:val="04A0" w:firstRow="1" w:lastRow="0" w:firstColumn="1" w:lastColumn="0" w:noHBand="0" w:noVBand="1"/>
      </w:tblPr>
      <w:tblGrid>
        <w:gridCol w:w="1413"/>
        <w:gridCol w:w="2693"/>
        <w:gridCol w:w="2538"/>
        <w:gridCol w:w="2565"/>
      </w:tblGrid>
      <w:tr w:rsidR="00474922" w14:paraId="6FD683AF" w14:textId="0F8C02F6" w:rsidTr="00474922">
        <w:trPr>
          <w:jc w:val="center"/>
        </w:trPr>
        <w:tc>
          <w:tcPr>
            <w:tcW w:w="1413" w:type="dxa"/>
            <w:shd w:val="clear" w:color="auto" w:fill="D9D9D9" w:themeFill="background1" w:themeFillShade="D9"/>
          </w:tcPr>
          <w:p w14:paraId="7F886ED8" w14:textId="77777777" w:rsidR="00474922" w:rsidRPr="00983DF8" w:rsidRDefault="00474922" w:rsidP="00595FF4">
            <w:pPr>
              <w:tabs>
                <w:tab w:val="left" w:pos="804"/>
                <w:tab w:val="center" w:pos="1735"/>
              </w:tabs>
              <w:rPr>
                <w:rFonts w:cstheme="minorHAnsi"/>
                <w:b/>
                <w:bCs/>
                <w:iCs/>
              </w:rPr>
            </w:pPr>
          </w:p>
        </w:tc>
        <w:tc>
          <w:tcPr>
            <w:tcW w:w="2693" w:type="dxa"/>
            <w:shd w:val="clear" w:color="auto" w:fill="D9D9D9" w:themeFill="background1" w:themeFillShade="D9"/>
          </w:tcPr>
          <w:p w14:paraId="12BFF554" w14:textId="4C5BF9BC" w:rsidR="00474922" w:rsidRPr="00220C15" w:rsidRDefault="00474922" w:rsidP="00595FF4">
            <w:pPr>
              <w:tabs>
                <w:tab w:val="left" w:pos="804"/>
                <w:tab w:val="center" w:pos="1735"/>
              </w:tabs>
              <w:rPr>
                <w:rFonts w:cstheme="minorHAnsi"/>
                <w:b/>
                <w:bCs/>
                <w:iCs/>
                <w:u w:val="single"/>
              </w:rPr>
            </w:pPr>
            <w:r w:rsidRPr="00983DF8">
              <w:rPr>
                <w:rFonts w:cstheme="minorHAnsi"/>
                <w:b/>
                <w:bCs/>
                <w:iCs/>
              </w:rPr>
              <w:tab/>
            </w:r>
            <w:r>
              <w:rPr>
                <w:rFonts w:cstheme="minorHAnsi"/>
                <w:b/>
                <w:bCs/>
                <w:iCs/>
              </w:rPr>
              <w:t>2024/25</w:t>
            </w:r>
          </w:p>
        </w:tc>
        <w:tc>
          <w:tcPr>
            <w:tcW w:w="2538" w:type="dxa"/>
            <w:shd w:val="clear" w:color="auto" w:fill="D9D9D9" w:themeFill="background1" w:themeFillShade="D9"/>
          </w:tcPr>
          <w:p w14:paraId="69334B24" w14:textId="60ADE6AB" w:rsidR="00474922" w:rsidRPr="00220C15" w:rsidRDefault="00474922" w:rsidP="00595FF4">
            <w:pPr>
              <w:jc w:val="center"/>
              <w:rPr>
                <w:rFonts w:cstheme="minorHAnsi"/>
                <w:b/>
                <w:bCs/>
                <w:iCs/>
                <w:u w:val="single"/>
              </w:rPr>
            </w:pPr>
            <w:r>
              <w:rPr>
                <w:rFonts w:cstheme="minorHAnsi"/>
                <w:b/>
                <w:bCs/>
                <w:iCs/>
                <w:u w:val="single"/>
              </w:rPr>
              <w:t>2025/26</w:t>
            </w:r>
          </w:p>
        </w:tc>
        <w:tc>
          <w:tcPr>
            <w:tcW w:w="2565" w:type="dxa"/>
            <w:shd w:val="clear" w:color="auto" w:fill="D9D9D9" w:themeFill="background1" w:themeFillShade="D9"/>
          </w:tcPr>
          <w:p w14:paraId="095A55C9" w14:textId="227212F3" w:rsidR="00474922" w:rsidRPr="00220C15" w:rsidRDefault="00474922" w:rsidP="00595FF4">
            <w:pPr>
              <w:jc w:val="center"/>
              <w:rPr>
                <w:rFonts w:cstheme="minorHAnsi"/>
                <w:b/>
                <w:bCs/>
                <w:iCs/>
                <w:u w:val="single"/>
              </w:rPr>
            </w:pPr>
            <w:r>
              <w:rPr>
                <w:rFonts w:cstheme="minorHAnsi"/>
                <w:b/>
                <w:bCs/>
                <w:iCs/>
                <w:u w:val="single"/>
              </w:rPr>
              <w:t>2026/27</w:t>
            </w:r>
          </w:p>
        </w:tc>
      </w:tr>
      <w:tr w:rsidR="00AA3637" w14:paraId="3F056A79" w14:textId="77777777" w:rsidTr="00474922">
        <w:trPr>
          <w:jc w:val="center"/>
        </w:trPr>
        <w:tc>
          <w:tcPr>
            <w:tcW w:w="9209" w:type="dxa"/>
            <w:gridSpan w:val="4"/>
            <w:shd w:val="clear" w:color="auto" w:fill="D9D9D9" w:themeFill="background1" w:themeFillShade="D9"/>
          </w:tcPr>
          <w:p w14:paraId="6960BB7C" w14:textId="7C5F7D37" w:rsidR="00AA3637" w:rsidRPr="00AA3637" w:rsidRDefault="00AA3637" w:rsidP="00595FF4">
            <w:pPr>
              <w:jc w:val="center"/>
              <w:rPr>
                <w:rFonts w:cstheme="minorHAnsi"/>
                <w:b/>
                <w:bCs/>
                <w:iCs/>
                <w:u w:val="single"/>
              </w:rPr>
            </w:pPr>
            <w:r w:rsidRPr="00AA3637">
              <w:rPr>
                <w:rFonts w:cstheme="minorHAnsi"/>
                <w:b/>
                <w:bCs/>
                <w:iCs/>
                <w:u w:val="single"/>
              </w:rPr>
              <w:t>‘To Know You More Clearly’’</w:t>
            </w:r>
          </w:p>
        </w:tc>
      </w:tr>
      <w:tr w:rsidR="001641FD" w14:paraId="39DD72D5" w14:textId="77777777" w:rsidTr="001641FD">
        <w:trPr>
          <w:jc w:val="center"/>
        </w:trPr>
        <w:tc>
          <w:tcPr>
            <w:tcW w:w="1413" w:type="dxa"/>
            <w:shd w:val="clear" w:color="auto" w:fill="D9D9D9" w:themeFill="background1" w:themeFillShade="D9"/>
          </w:tcPr>
          <w:p w14:paraId="03AEC68B" w14:textId="70C7C6AE" w:rsidR="001641FD" w:rsidRDefault="001641FD" w:rsidP="001641FD">
            <w:pPr>
              <w:jc w:val="center"/>
              <w:rPr>
                <w:rFonts w:cstheme="minorHAnsi"/>
                <w:iCs/>
              </w:rPr>
            </w:pPr>
            <w:r>
              <w:rPr>
                <w:rFonts w:cstheme="minorHAnsi"/>
                <w:iCs/>
              </w:rPr>
              <w:t>Autumn</w:t>
            </w:r>
          </w:p>
        </w:tc>
        <w:tc>
          <w:tcPr>
            <w:tcW w:w="2693" w:type="dxa"/>
          </w:tcPr>
          <w:p w14:paraId="35DEA8D4" w14:textId="77777777" w:rsidR="001641FD" w:rsidRDefault="001641FD" w:rsidP="001641FD">
            <w:pPr>
              <w:jc w:val="center"/>
              <w:rPr>
                <w:rFonts w:cstheme="minorHAnsi"/>
                <w:iCs/>
              </w:rPr>
            </w:pPr>
            <w:r>
              <w:rPr>
                <w:rFonts w:cstheme="minorHAnsi"/>
                <w:iCs/>
              </w:rPr>
              <w:t>Creation and Covenant</w:t>
            </w:r>
          </w:p>
          <w:p w14:paraId="244564F3" w14:textId="70D87204" w:rsidR="001641FD" w:rsidRDefault="001641FD" w:rsidP="001641FD">
            <w:pPr>
              <w:jc w:val="center"/>
              <w:rPr>
                <w:rFonts w:cstheme="minorHAnsi"/>
                <w:iCs/>
              </w:rPr>
            </w:pPr>
          </w:p>
        </w:tc>
        <w:tc>
          <w:tcPr>
            <w:tcW w:w="2538" w:type="dxa"/>
          </w:tcPr>
          <w:p w14:paraId="153E7594" w14:textId="378E5D41" w:rsidR="001641FD" w:rsidRDefault="001641FD" w:rsidP="001641FD">
            <w:pPr>
              <w:jc w:val="center"/>
              <w:rPr>
                <w:rFonts w:cstheme="minorHAnsi"/>
                <w:iCs/>
              </w:rPr>
            </w:pPr>
            <w:r>
              <w:rPr>
                <w:rFonts w:cstheme="minorHAnsi"/>
                <w:iCs/>
              </w:rPr>
              <w:t>Prophecy and Promise</w:t>
            </w:r>
          </w:p>
        </w:tc>
        <w:tc>
          <w:tcPr>
            <w:tcW w:w="2565" w:type="dxa"/>
          </w:tcPr>
          <w:p w14:paraId="18316431" w14:textId="7AADBD0B" w:rsidR="001641FD" w:rsidRDefault="001641FD" w:rsidP="001641FD">
            <w:pPr>
              <w:jc w:val="center"/>
              <w:rPr>
                <w:rFonts w:cstheme="minorHAnsi"/>
                <w:iCs/>
              </w:rPr>
            </w:pPr>
            <w:r>
              <w:rPr>
                <w:rFonts w:cstheme="minorHAnsi"/>
                <w:iCs/>
              </w:rPr>
              <w:t>Creation and Covenant</w:t>
            </w:r>
          </w:p>
        </w:tc>
      </w:tr>
      <w:tr w:rsidR="001641FD" w14:paraId="0ABA3157" w14:textId="77777777" w:rsidTr="001641FD">
        <w:trPr>
          <w:jc w:val="center"/>
        </w:trPr>
        <w:tc>
          <w:tcPr>
            <w:tcW w:w="1413" w:type="dxa"/>
            <w:shd w:val="clear" w:color="auto" w:fill="D9D9D9" w:themeFill="background1" w:themeFillShade="D9"/>
          </w:tcPr>
          <w:p w14:paraId="429291F9" w14:textId="6F051C14" w:rsidR="001641FD" w:rsidRDefault="001641FD" w:rsidP="001641FD">
            <w:pPr>
              <w:jc w:val="center"/>
              <w:rPr>
                <w:rFonts w:cstheme="minorHAnsi"/>
                <w:iCs/>
              </w:rPr>
            </w:pPr>
            <w:r>
              <w:rPr>
                <w:rFonts w:cstheme="minorHAnsi"/>
                <w:iCs/>
              </w:rPr>
              <w:t>Spring</w:t>
            </w:r>
          </w:p>
        </w:tc>
        <w:tc>
          <w:tcPr>
            <w:tcW w:w="2693" w:type="dxa"/>
          </w:tcPr>
          <w:p w14:paraId="1CD3F236" w14:textId="77777777" w:rsidR="001641FD" w:rsidRDefault="001641FD" w:rsidP="001641FD">
            <w:pPr>
              <w:jc w:val="center"/>
              <w:rPr>
                <w:rFonts w:cstheme="minorHAnsi"/>
                <w:iCs/>
              </w:rPr>
            </w:pPr>
            <w:r>
              <w:rPr>
                <w:rFonts w:cstheme="minorHAnsi"/>
                <w:iCs/>
              </w:rPr>
              <w:t>Galilee to Jerusalem</w:t>
            </w:r>
          </w:p>
          <w:p w14:paraId="0BF6E396" w14:textId="3D5D4427" w:rsidR="001641FD" w:rsidRDefault="001641FD" w:rsidP="001641FD">
            <w:pPr>
              <w:jc w:val="center"/>
              <w:rPr>
                <w:rFonts w:cstheme="minorHAnsi"/>
                <w:iCs/>
              </w:rPr>
            </w:pPr>
          </w:p>
        </w:tc>
        <w:tc>
          <w:tcPr>
            <w:tcW w:w="2538" w:type="dxa"/>
          </w:tcPr>
          <w:p w14:paraId="1985BB13" w14:textId="55EE3EE9" w:rsidR="001641FD" w:rsidRDefault="001641FD" w:rsidP="001641FD">
            <w:pPr>
              <w:jc w:val="center"/>
              <w:rPr>
                <w:rFonts w:cstheme="minorHAnsi"/>
                <w:iCs/>
              </w:rPr>
            </w:pPr>
            <w:r>
              <w:rPr>
                <w:rFonts w:cstheme="minorHAnsi"/>
                <w:iCs/>
              </w:rPr>
              <w:t>Desert to Graden</w:t>
            </w:r>
          </w:p>
        </w:tc>
        <w:tc>
          <w:tcPr>
            <w:tcW w:w="2565" w:type="dxa"/>
          </w:tcPr>
          <w:p w14:paraId="3A66899D" w14:textId="47725CBF" w:rsidR="001641FD" w:rsidRDefault="001641FD" w:rsidP="001641FD">
            <w:pPr>
              <w:jc w:val="center"/>
              <w:rPr>
                <w:rFonts w:cstheme="minorHAnsi"/>
                <w:iCs/>
              </w:rPr>
            </w:pPr>
            <w:r>
              <w:rPr>
                <w:rFonts w:cstheme="minorHAnsi"/>
                <w:iCs/>
              </w:rPr>
              <w:t>Galilee to Jerusalem</w:t>
            </w:r>
          </w:p>
        </w:tc>
      </w:tr>
      <w:tr w:rsidR="001641FD" w14:paraId="487D07CA" w14:textId="77777777" w:rsidTr="001641FD">
        <w:trPr>
          <w:jc w:val="center"/>
        </w:trPr>
        <w:tc>
          <w:tcPr>
            <w:tcW w:w="1413" w:type="dxa"/>
            <w:shd w:val="clear" w:color="auto" w:fill="D9D9D9" w:themeFill="background1" w:themeFillShade="D9"/>
          </w:tcPr>
          <w:p w14:paraId="62DF8210" w14:textId="4DEF8B14" w:rsidR="001641FD" w:rsidRDefault="001641FD" w:rsidP="001641FD">
            <w:pPr>
              <w:jc w:val="center"/>
              <w:rPr>
                <w:rFonts w:cstheme="minorHAnsi"/>
                <w:iCs/>
              </w:rPr>
            </w:pPr>
            <w:r>
              <w:rPr>
                <w:rFonts w:cstheme="minorHAnsi"/>
                <w:iCs/>
              </w:rPr>
              <w:t>Summer</w:t>
            </w:r>
          </w:p>
        </w:tc>
        <w:tc>
          <w:tcPr>
            <w:tcW w:w="2693" w:type="dxa"/>
          </w:tcPr>
          <w:p w14:paraId="3403B22C" w14:textId="77777777" w:rsidR="001641FD" w:rsidRDefault="001641FD" w:rsidP="001641FD">
            <w:pPr>
              <w:jc w:val="center"/>
              <w:rPr>
                <w:rFonts w:cstheme="minorHAnsi"/>
                <w:iCs/>
              </w:rPr>
            </w:pPr>
            <w:r>
              <w:rPr>
                <w:rFonts w:cstheme="minorHAnsi"/>
                <w:iCs/>
              </w:rPr>
              <w:t>To the ends of the Earth</w:t>
            </w:r>
          </w:p>
          <w:p w14:paraId="338D92C1" w14:textId="47082C60" w:rsidR="001641FD" w:rsidRDefault="001641FD" w:rsidP="001641FD">
            <w:pPr>
              <w:jc w:val="center"/>
              <w:rPr>
                <w:rFonts w:cstheme="minorHAnsi"/>
                <w:iCs/>
              </w:rPr>
            </w:pPr>
          </w:p>
        </w:tc>
        <w:tc>
          <w:tcPr>
            <w:tcW w:w="2538" w:type="dxa"/>
          </w:tcPr>
          <w:p w14:paraId="5943C204" w14:textId="4F819DCC" w:rsidR="001641FD" w:rsidRDefault="001641FD" w:rsidP="001641FD">
            <w:pPr>
              <w:jc w:val="center"/>
              <w:rPr>
                <w:rFonts w:cstheme="minorHAnsi"/>
                <w:iCs/>
              </w:rPr>
            </w:pPr>
            <w:r>
              <w:rPr>
                <w:rFonts w:cstheme="minorHAnsi"/>
                <w:iCs/>
              </w:rPr>
              <w:t>Dialogue and Encounter</w:t>
            </w:r>
          </w:p>
        </w:tc>
        <w:tc>
          <w:tcPr>
            <w:tcW w:w="2565" w:type="dxa"/>
          </w:tcPr>
          <w:p w14:paraId="1776ED5F" w14:textId="25C9D57E" w:rsidR="001641FD" w:rsidRDefault="001641FD" w:rsidP="001641FD">
            <w:pPr>
              <w:jc w:val="center"/>
              <w:rPr>
                <w:rFonts w:cstheme="minorHAnsi"/>
                <w:iCs/>
              </w:rPr>
            </w:pPr>
            <w:r>
              <w:rPr>
                <w:rFonts w:cstheme="minorHAnsi"/>
                <w:iCs/>
              </w:rPr>
              <w:t>To the ends of the Earth</w:t>
            </w:r>
          </w:p>
        </w:tc>
      </w:tr>
      <w:tr w:rsidR="001641FD" w14:paraId="1453E1E2" w14:textId="77777777" w:rsidTr="00474922">
        <w:trPr>
          <w:jc w:val="center"/>
        </w:trPr>
        <w:tc>
          <w:tcPr>
            <w:tcW w:w="9209" w:type="dxa"/>
            <w:gridSpan w:val="4"/>
            <w:shd w:val="clear" w:color="auto" w:fill="D9D9D9" w:themeFill="background1" w:themeFillShade="D9"/>
          </w:tcPr>
          <w:p w14:paraId="74DE6EF7" w14:textId="39DE1CD5" w:rsidR="001641FD" w:rsidRPr="005F06D7" w:rsidRDefault="001641FD" w:rsidP="001641FD">
            <w:pPr>
              <w:ind w:right="350"/>
              <w:jc w:val="center"/>
              <w:rPr>
                <w:b/>
                <w:bCs/>
                <w:color w:val="00B050"/>
                <w:u w:val="single"/>
              </w:rPr>
            </w:pPr>
            <w:r w:rsidRPr="005F06D7">
              <w:rPr>
                <w:b/>
                <w:bCs/>
                <w:sz w:val="24"/>
                <w:szCs w:val="24"/>
                <w:u w:val="single"/>
              </w:rPr>
              <w:t>‘Come and See’</w:t>
            </w:r>
          </w:p>
        </w:tc>
      </w:tr>
      <w:tr w:rsidR="001641FD" w14:paraId="063B912F" w14:textId="77777777" w:rsidTr="001641FD">
        <w:trPr>
          <w:jc w:val="center"/>
        </w:trPr>
        <w:tc>
          <w:tcPr>
            <w:tcW w:w="1413" w:type="dxa"/>
            <w:shd w:val="clear" w:color="auto" w:fill="D9D9D9" w:themeFill="background1" w:themeFillShade="D9"/>
          </w:tcPr>
          <w:p w14:paraId="34E3571B" w14:textId="080773F2" w:rsidR="001641FD" w:rsidRPr="00CF0C9C" w:rsidRDefault="001641FD" w:rsidP="001641FD">
            <w:pPr>
              <w:jc w:val="center"/>
              <w:rPr>
                <w:color w:val="0070C0"/>
                <w:sz w:val="24"/>
                <w:szCs w:val="24"/>
              </w:rPr>
            </w:pPr>
            <w:r w:rsidRPr="005F06D7">
              <w:rPr>
                <w:sz w:val="24"/>
                <w:szCs w:val="24"/>
              </w:rPr>
              <w:t>Autumn</w:t>
            </w:r>
          </w:p>
        </w:tc>
        <w:tc>
          <w:tcPr>
            <w:tcW w:w="2693" w:type="dxa"/>
          </w:tcPr>
          <w:p w14:paraId="2796C4D6" w14:textId="03AA3C98" w:rsidR="001641FD" w:rsidRPr="00EF1258" w:rsidRDefault="001641FD" w:rsidP="001641FD">
            <w:pPr>
              <w:pStyle w:val="NoSpacing"/>
              <w:jc w:val="center"/>
              <w:rPr>
                <w:color w:val="2F5496" w:themeColor="accent1" w:themeShade="BF"/>
              </w:rPr>
            </w:pPr>
            <w:r w:rsidRPr="00EF1258">
              <w:rPr>
                <w:color w:val="2F5496" w:themeColor="accent1" w:themeShade="BF"/>
              </w:rPr>
              <w:t>Christian Living Theme</w:t>
            </w:r>
          </w:p>
          <w:p w14:paraId="472BEC20" w14:textId="77777777" w:rsidR="001641FD" w:rsidRDefault="001641FD" w:rsidP="001641FD">
            <w:pPr>
              <w:pStyle w:val="NoSpacing"/>
              <w:jc w:val="center"/>
              <w:rPr>
                <w:sz w:val="12"/>
                <w:szCs w:val="12"/>
              </w:rPr>
            </w:pPr>
          </w:p>
          <w:p w14:paraId="41C712B4" w14:textId="6D1E86F2" w:rsidR="001641FD" w:rsidRPr="005F06D7" w:rsidRDefault="001641FD" w:rsidP="001641FD">
            <w:pPr>
              <w:pStyle w:val="NoSpacing"/>
              <w:jc w:val="center"/>
            </w:pPr>
            <w:r w:rsidRPr="005F06D7">
              <w:t>Advent/Christmas</w:t>
            </w:r>
          </w:p>
          <w:p w14:paraId="0D25554A" w14:textId="77777777" w:rsidR="001641FD" w:rsidRPr="005F06D7" w:rsidRDefault="001641FD" w:rsidP="001641FD">
            <w:pPr>
              <w:pStyle w:val="NoSpacing"/>
              <w:jc w:val="center"/>
            </w:pPr>
            <w:r w:rsidRPr="005F06D7">
              <w:rPr>
                <w:rFonts w:ascii="Tahoma" w:hAnsi="Tahoma" w:cs="Tahoma"/>
              </w:rPr>
              <w:t>̴</w:t>
            </w:r>
            <w:r w:rsidRPr="005F06D7">
              <w:t xml:space="preserve">  Loving</w:t>
            </w:r>
          </w:p>
          <w:p w14:paraId="34DE4487" w14:textId="77777777" w:rsidR="001641FD" w:rsidRPr="005F06D7" w:rsidRDefault="001641FD" w:rsidP="001641FD">
            <w:pPr>
              <w:pStyle w:val="NoSpacing"/>
              <w:rPr>
                <w:rFonts w:cstheme="minorHAnsi"/>
                <w:iCs/>
              </w:rPr>
            </w:pPr>
          </w:p>
        </w:tc>
        <w:tc>
          <w:tcPr>
            <w:tcW w:w="2538" w:type="dxa"/>
          </w:tcPr>
          <w:p w14:paraId="58EBB32D" w14:textId="589689D5" w:rsidR="001641FD" w:rsidRDefault="001641FD" w:rsidP="001641FD">
            <w:pPr>
              <w:pStyle w:val="NoSpacing"/>
              <w:jc w:val="center"/>
              <w:rPr>
                <w:color w:val="FF0000"/>
                <w:sz w:val="12"/>
                <w:szCs w:val="12"/>
              </w:rPr>
            </w:pPr>
            <w:r w:rsidRPr="005F06D7">
              <w:rPr>
                <w:color w:val="FF0000"/>
              </w:rPr>
              <w:t>Church Theme</w:t>
            </w:r>
          </w:p>
          <w:p w14:paraId="1F45ECB4" w14:textId="77777777" w:rsidR="001641FD" w:rsidRDefault="001641FD" w:rsidP="001641FD">
            <w:pPr>
              <w:pStyle w:val="NoSpacing"/>
              <w:jc w:val="center"/>
              <w:rPr>
                <w:sz w:val="12"/>
                <w:szCs w:val="12"/>
              </w:rPr>
            </w:pPr>
          </w:p>
          <w:p w14:paraId="4D8B4968" w14:textId="7D0AB81B" w:rsidR="001641FD" w:rsidRPr="00F65AF7" w:rsidRDefault="001641FD" w:rsidP="001641FD">
            <w:pPr>
              <w:pStyle w:val="NoSpacing"/>
              <w:jc w:val="center"/>
              <w:rPr>
                <w:color w:val="FF0000"/>
              </w:rPr>
            </w:pPr>
            <w:r w:rsidRPr="005F06D7">
              <w:t>Domestic Church</w:t>
            </w:r>
          </w:p>
          <w:p w14:paraId="738BF4C4" w14:textId="77777777" w:rsidR="001641FD" w:rsidRPr="005F06D7" w:rsidRDefault="001641FD" w:rsidP="001641FD">
            <w:pPr>
              <w:pStyle w:val="NoSpacing"/>
              <w:jc w:val="center"/>
            </w:pPr>
            <w:r w:rsidRPr="005F06D7">
              <w:rPr>
                <w:rFonts w:ascii="Tahoma" w:hAnsi="Tahoma" w:cs="Tahoma"/>
              </w:rPr>
              <w:t>̴</w:t>
            </w:r>
            <w:r w:rsidRPr="005F06D7">
              <w:t xml:space="preserve">  Family</w:t>
            </w:r>
          </w:p>
          <w:p w14:paraId="4DF7CC67" w14:textId="77777777" w:rsidR="001641FD" w:rsidRPr="005F06D7" w:rsidRDefault="001641FD" w:rsidP="001641FD">
            <w:pPr>
              <w:pStyle w:val="NoSpacing"/>
              <w:rPr>
                <w:rFonts w:cstheme="minorHAnsi"/>
                <w:iCs/>
              </w:rPr>
            </w:pPr>
          </w:p>
        </w:tc>
        <w:tc>
          <w:tcPr>
            <w:tcW w:w="2565" w:type="dxa"/>
          </w:tcPr>
          <w:p w14:paraId="43F6FF16" w14:textId="1157B8D6" w:rsidR="001641FD" w:rsidRDefault="001641FD" w:rsidP="001641FD">
            <w:pPr>
              <w:pStyle w:val="NoSpacing"/>
              <w:jc w:val="center"/>
              <w:rPr>
                <w:color w:val="00B050"/>
                <w:sz w:val="12"/>
                <w:szCs w:val="12"/>
              </w:rPr>
            </w:pPr>
            <w:r w:rsidRPr="005F06D7">
              <w:rPr>
                <w:color w:val="00B050"/>
              </w:rPr>
              <w:t>Sacramental Theme</w:t>
            </w:r>
          </w:p>
          <w:p w14:paraId="4DF00298" w14:textId="77777777" w:rsidR="001641FD" w:rsidRDefault="001641FD" w:rsidP="001641FD">
            <w:pPr>
              <w:pStyle w:val="NoSpacing"/>
              <w:jc w:val="center"/>
              <w:rPr>
                <w:sz w:val="12"/>
                <w:szCs w:val="12"/>
              </w:rPr>
            </w:pPr>
          </w:p>
          <w:p w14:paraId="08AADB1D" w14:textId="1DA83172" w:rsidR="001641FD" w:rsidRPr="00EF1258" w:rsidRDefault="001641FD" w:rsidP="001641FD">
            <w:pPr>
              <w:pStyle w:val="NoSpacing"/>
              <w:jc w:val="center"/>
              <w:rPr>
                <w:color w:val="00B050"/>
              </w:rPr>
            </w:pPr>
            <w:r w:rsidRPr="005F06D7">
              <w:t>Baptism/Confirmation</w:t>
            </w:r>
          </w:p>
          <w:p w14:paraId="366971B2" w14:textId="77C6976C" w:rsidR="001641FD" w:rsidRPr="005F06D7" w:rsidRDefault="001641FD" w:rsidP="001641FD">
            <w:pPr>
              <w:pStyle w:val="NoSpacing"/>
              <w:jc w:val="center"/>
              <w:rPr>
                <w:rFonts w:cstheme="minorHAnsi"/>
                <w:iCs/>
              </w:rPr>
            </w:pPr>
            <w:r w:rsidRPr="005F06D7">
              <w:rPr>
                <w:rFonts w:ascii="Tahoma" w:hAnsi="Tahoma" w:cs="Tahoma"/>
              </w:rPr>
              <w:t>̴</w:t>
            </w:r>
            <w:r w:rsidRPr="005F06D7">
              <w:t xml:space="preserve">  Belonging</w:t>
            </w:r>
          </w:p>
        </w:tc>
      </w:tr>
      <w:tr w:rsidR="001641FD" w14:paraId="48E9FBAD" w14:textId="4E6197E6" w:rsidTr="001641FD">
        <w:trPr>
          <w:jc w:val="center"/>
        </w:trPr>
        <w:tc>
          <w:tcPr>
            <w:tcW w:w="1413" w:type="dxa"/>
            <w:shd w:val="clear" w:color="auto" w:fill="D9D9D9" w:themeFill="background1" w:themeFillShade="D9"/>
          </w:tcPr>
          <w:p w14:paraId="4A2AE1D4" w14:textId="5984DF71" w:rsidR="001641FD" w:rsidRDefault="001641FD" w:rsidP="001641FD">
            <w:pPr>
              <w:jc w:val="center"/>
              <w:rPr>
                <w:rFonts w:cstheme="minorHAnsi"/>
                <w:iCs/>
              </w:rPr>
            </w:pPr>
            <w:r>
              <w:rPr>
                <w:rFonts w:cstheme="minorHAnsi"/>
                <w:iCs/>
              </w:rPr>
              <w:t>Spring</w:t>
            </w:r>
          </w:p>
        </w:tc>
        <w:tc>
          <w:tcPr>
            <w:tcW w:w="2693" w:type="dxa"/>
          </w:tcPr>
          <w:p w14:paraId="790DEEA3" w14:textId="0CD77D21" w:rsidR="001641FD" w:rsidRDefault="001641FD" w:rsidP="001641FD">
            <w:pPr>
              <w:pStyle w:val="NoSpacing"/>
              <w:jc w:val="center"/>
              <w:rPr>
                <w:color w:val="FF0000"/>
                <w:sz w:val="12"/>
                <w:szCs w:val="12"/>
              </w:rPr>
            </w:pPr>
            <w:r w:rsidRPr="005F06D7">
              <w:rPr>
                <w:color w:val="FF0000"/>
              </w:rPr>
              <w:t>Church Theme</w:t>
            </w:r>
          </w:p>
          <w:p w14:paraId="6AA66758" w14:textId="77777777" w:rsidR="001641FD" w:rsidRDefault="001641FD" w:rsidP="001641FD">
            <w:pPr>
              <w:pStyle w:val="NoSpacing"/>
              <w:jc w:val="center"/>
              <w:rPr>
                <w:sz w:val="12"/>
                <w:szCs w:val="12"/>
              </w:rPr>
            </w:pPr>
          </w:p>
          <w:p w14:paraId="1CE71D4F" w14:textId="2688D6D5" w:rsidR="001641FD" w:rsidRPr="00EF1258" w:rsidRDefault="001641FD" w:rsidP="001641FD">
            <w:pPr>
              <w:pStyle w:val="NoSpacing"/>
              <w:jc w:val="center"/>
              <w:rPr>
                <w:color w:val="FF0000"/>
              </w:rPr>
            </w:pPr>
            <w:r w:rsidRPr="005F06D7">
              <w:t>Local Church</w:t>
            </w:r>
          </w:p>
          <w:p w14:paraId="695C2348" w14:textId="77777777" w:rsidR="001641FD" w:rsidRPr="005F06D7" w:rsidRDefault="001641FD" w:rsidP="001641FD">
            <w:pPr>
              <w:pStyle w:val="NoSpacing"/>
              <w:jc w:val="center"/>
              <w:rPr>
                <w:rFonts w:cs="Calibri"/>
              </w:rPr>
            </w:pPr>
            <w:r w:rsidRPr="005F06D7">
              <w:rPr>
                <w:rFonts w:ascii="Tahoma" w:hAnsi="Tahoma" w:cs="Tahoma"/>
              </w:rPr>
              <w:t>̴</w:t>
            </w:r>
            <w:r w:rsidRPr="005F06D7">
              <w:rPr>
                <w:rFonts w:cs="Calibri"/>
              </w:rPr>
              <w:t xml:space="preserve">  Community</w:t>
            </w:r>
          </w:p>
          <w:p w14:paraId="1909E776" w14:textId="5CD7497B" w:rsidR="001641FD" w:rsidRPr="005F06D7" w:rsidRDefault="001641FD" w:rsidP="001641FD">
            <w:pPr>
              <w:pStyle w:val="NoSpacing"/>
              <w:rPr>
                <w:rFonts w:cstheme="minorHAnsi"/>
                <w:iCs/>
              </w:rPr>
            </w:pPr>
          </w:p>
        </w:tc>
        <w:tc>
          <w:tcPr>
            <w:tcW w:w="2538" w:type="dxa"/>
          </w:tcPr>
          <w:p w14:paraId="0FF95D8A" w14:textId="257F49B5" w:rsidR="001641FD" w:rsidRDefault="001641FD" w:rsidP="001641FD">
            <w:pPr>
              <w:pStyle w:val="NoSpacing"/>
              <w:jc w:val="center"/>
              <w:rPr>
                <w:color w:val="00B050"/>
                <w:sz w:val="12"/>
                <w:szCs w:val="12"/>
              </w:rPr>
            </w:pPr>
            <w:r w:rsidRPr="005F06D7">
              <w:rPr>
                <w:color w:val="00B050"/>
              </w:rPr>
              <w:t>Sacramental Theme</w:t>
            </w:r>
          </w:p>
          <w:p w14:paraId="73231F93" w14:textId="77777777" w:rsidR="001641FD" w:rsidRDefault="001641FD" w:rsidP="001641FD">
            <w:pPr>
              <w:pStyle w:val="NoSpacing"/>
              <w:jc w:val="center"/>
              <w:rPr>
                <w:sz w:val="12"/>
                <w:szCs w:val="12"/>
              </w:rPr>
            </w:pPr>
          </w:p>
          <w:p w14:paraId="58B38E30" w14:textId="6C86316D" w:rsidR="001641FD" w:rsidRPr="00EF1258" w:rsidRDefault="001641FD" w:rsidP="001641FD">
            <w:pPr>
              <w:pStyle w:val="NoSpacing"/>
              <w:jc w:val="center"/>
              <w:rPr>
                <w:color w:val="00B050"/>
              </w:rPr>
            </w:pPr>
            <w:r w:rsidRPr="005F06D7">
              <w:t>Eucharist</w:t>
            </w:r>
          </w:p>
          <w:p w14:paraId="2C014CBF" w14:textId="7B62B1FB" w:rsidR="001641FD" w:rsidRPr="005F06D7" w:rsidRDefault="001641FD" w:rsidP="001641FD">
            <w:pPr>
              <w:pStyle w:val="NoSpacing"/>
              <w:jc w:val="center"/>
              <w:rPr>
                <w:rFonts w:cstheme="minorHAnsi"/>
                <w:iCs/>
              </w:rPr>
            </w:pPr>
            <w:r w:rsidRPr="005F06D7">
              <w:rPr>
                <w:rFonts w:ascii="Tahoma" w:hAnsi="Tahoma" w:cs="Tahoma"/>
              </w:rPr>
              <w:t>̴</w:t>
            </w:r>
            <w:r w:rsidRPr="005F06D7">
              <w:t xml:space="preserve">  Relating</w:t>
            </w:r>
          </w:p>
        </w:tc>
        <w:tc>
          <w:tcPr>
            <w:tcW w:w="2565" w:type="dxa"/>
          </w:tcPr>
          <w:p w14:paraId="45A35F41" w14:textId="5756F5F3" w:rsidR="001641FD" w:rsidRPr="00EF1258" w:rsidRDefault="001641FD" w:rsidP="001641FD">
            <w:pPr>
              <w:pStyle w:val="NoSpacing"/>
              <w:jc w:val="center"/>
              <w:rPr>
                <w:color w:val="2F5496" w:themeColor="accent1" w:themeShade="BF"/>
                <w:sz w:val="12"/>
                <w:szCs w:val="12"/>
              </w:rPr>
            </w:pPr>
            <w:r w:rsidRPr="00EF1258">
              <w:rPr>
                <w:color w:val="2F5496" w:themeColor="accent1" w:themeShade="BF"/>
              </w:rPr>
              <w:t>Christian Living Theme</w:t>
            </w:r>
          </w:p>
          <w:p w14:paraId="7825A5CF" w14:textId="77777777" w:rsidR="001641FD" w:rsidRDefault="001641FD" w:rsidP="001641FD">
            <w:pPr>
              <w:pStyle w:val="NoSpacing"/>
              <w:jc w:val="center"/>
              <w:rPr>
                <w:sz w:val="12"/>
                <w:szCs w:val="12"/>
              </w:rPr>
            </w:pPr>
          </w:p>
          <w:p w14:paraId="22CE1DFF" w14:textId="278A1A74" w:rsidR="001641FD" w:rsidRPr="005F06D7" w:rsidRDefault="001641FD" w:rsidP="001641FD">
            <w:pPr>
              <w:pStyle w:val="NoSpacing"/>
              <w:jc w:val="center"/>
            </w:pPr>
            <w:r w:rsidRPr="005F06D7">
              <w:t>Lent/Easter</w:t>
            </w:r>
          </w:p>
          <w:p w14:paraId="110D24C1" w14:textId="586179EE" w:rsidR="001641FD" w:rsidRPr="005F06D7" w:rsidRDefault="001641FD" w:rsidP="001641FD">
            <w:pPr>
              <w:pStyle w:val="NoSpacing"/>
              <w:jc w:val="center"/>
              <w:rPr>
                <w:rFonts w:cstheme="minorHAnsi"/>
                <w:iCs/>
              </w:rPr>
            </w:pPr>
            <w:r w:rsidRPr="005F06D7">
              <w:rPr>
                <w:rFonts w:ascii="Tahoma" w:hAnsi="Tahoma" w:cs="Tahoma"/>
              </w:rPr>
              <w:t>̴</w:t>
            </w:r>
            <w:r w:rsidRPr="005F06D7">
              <w:t xml:space="preserve">  Giving</w:t>
            </w:r>
          </w:p>
        </w:tc>
      </w:tr>
      <w:tr w:rsidR="001641FD" w14:paraId="13594E01" w14:textId="77777777" w:rsidTr="001641FD">
        <w:trPr>
          <w:jc w:val="center"/>
        </w:trPr>
        <w:tc>
          <w:tcPr>
            <w:tcW w:w="1413" w:type="dxa"/>
            <w:shd w:val="clear" w:color="auto" w:fill="D9D9D9" w:themeFill="background1" w:themeFillShade="D9"/>
          </w:tcPr>
          <w:p w14:paraId="48A9E003" w14:textId="74ABD325" w:rsidR="001641FD" w:rsidRDefault="001641FD" w:rsidP="001641FD">
            <w:pPr>
              <w:jc w:val="center"/>
              <w:rPr>
                <w:rFonts w:cstheme="minorHAnsi"/>
                <w:iCs/>
              </w:rPr>
            </w:pPr>
            <w:r>
              <w:rPr>
                <w:rFonts w:cstheme="minorHAnsi"/>
                <w:iCs/>
              </w:rPr>
              <w:t>Summer</w:t>
            </w:r>
          </w:p>
        </w:tc>
        <w:tc>
          <w:tcPr>
            <w:tcW w:w="2693" w:type="dxa"/>
          </w:tcPr>
          <w:p w14:paraId="059A573B" w14:textId="43F5D93F" w:rsidR="001641FD" w:rsidRDefault="001641FD" w:rsidP="001641FD">
            <w:pPr>
              <w:pStyle w:val="NoSpacing"/>
              <w:jc w:val="center"/>
              <w:rPr>
                <w:color w:val="00B050"/>
                <w:sz w:val="12"/>
                <w:szCs w:val="12"/>
              </w:rPr>
            </w:pPr>
            <w:r w:rsidRPr="005F06D7">
              <w:rPr>
                <w:color w:val="00B050"/>
              </w:rPr>
              <w:t>Sacramental Theme</w:t>
            </w:r>
          </w:p>
          <w:p w14:paraId="68A2ADE3" w14:textId="77777777" w:rsidR="001641FD" w:rsidRDefault="001641FD" w:rsidP="001641FD">
            <w:pPr>
              <w:pStyle w:val="NoSpacing"/>
              <w:jc w:val="center"/>
              <w:rPr>
                <w:sz w:val="12"/>
                <w:szCs w:val="12"/>
              </w:rPr>
            </w:pPr>
          </w:p>
          <w:p w14:paraId="5F53B5C3" w14:textId="0D11381F" w:rsidR="001641FD" w:rsidRPr="00EF1258" w:rsidRDefault="001641FD" w:rsidP="001641FD">
            <w:pPr>
              <w:pStyle w:val="NoSpacing"/>
              <w:jc w:val="center"/>
              <w:rPr>
                <w:color w:val="00B050"/>
              </w:rPr>
            </w:pPr>
            <w:r w:rsidRPr="005F06D7">
              <w:t>Inter-relating</w:t>
            </w:r>
          </w:p>
          <w:p w14:paraId="2970E0DE" w14:textId="77777777" w:rsidR="001641FD" w:rsidRPr="005F06D7" w:rsidRDefault="001641FD" w:rsidP="001641FD">
            <w:pPr>
              <w:pStyle w:val="NoSpacing"/>
              <w:jc w:val="center"/>
              <w:rPr>
                <w:rFonts w:cs="Calibri"/>
              </w:rPr>
            </w:pPr>
            <w:r w:rsidRPr="005F06D7">
              <w:rPr>
                <w:rFonts w:ascii="Tahoma" w:hAnsi="Tahoma" w:cs="Tahoma"/>
              </w:rPr>
              <w:t>̴</w:t>
            </w:r>
            <w:r w:rsidRPr="005F06D7">
              <w:rPr>
                <w:rFonts w:cs="Calibri"/>
              </w:rPr>
              <w:t xml:space="preserve">  Reconciliation</w:t>
            </w:r>
          </w:p>
          <w:p w14:paraId="3803A79C" w14:textId="77777777" w:rsidR="001641FD" w:rsidRPr="005F06D7" w:rsidRDefault="001641FD" w:rsidP="001641FD">
            <w:pPr>
              <w:pStyle w:val="NoSpacing"/>
              <w:rPr>
                <w:rFonts w:cstheme="minorHAnsi"/>
                <w:iCs/>
              </w:rPr>
            </w:pPr>
          </w:p>
        </w:tc>
        <w:tc>
          <w:tcPr>
            <w:tcW w:w="2538" w:type="dxa"/>
          </w:tcPr>
          <w:p w14:paraId="46BD7EE5" w14:textId="0F726080" w:rsidR="001641FD" w:rsidRPr="00EF1258" w:rsidRDefault="001641FD" w:rsidP="001641FD">
            <w:pPr>
              <w:pStyle w:val="NoSpacing"/>
              <w:jc w:val="center"/>
              <w:rPr>
                <w:color w:val="2F5496" w:themeColor="accent1" w:themeShade="BF"/>
                <w:sz w:val="12"/>
                <w:szCs w:val="12"/>
              </w:rPr>
            </w:pPr>
            <w:r w:rsidRPr="00EF1258">
              <w:rPr>
                <w:color w:val="2F5496" w:themeColor="accent1" w:themeShade="BF"/>
              </w:rPr>
              <w:t>Christian Living Theme</w:t>
            </w:r>
          </w:p>
          <w:p w14:paraId="6F97039C" w14:textId="77777777" w:rsidR="001641FD" w:rsidRDefault="001641FD" w:rsidP="001641FD">
            <w:pPr>
              <w:pStyle w:val="NoSpacing"/>
              <w:jc w:val="center"/>
              <w:rPr>
                <w:sz w:val="12"/>
                <w:szCs w:val="12"/>
              </w:rPr>
            </w:pPr>
          </w:p>
          <w:p w14:paraId="6E1B9712" w14:textId="6EB9F91F" w:rsidR="001641FD" w:rsidRPr="005F06D7" w:rsidRDefault="001641FD" w:rsidP="001641FD">
            <w:pPr>
              <w:pStyle w:val="NoSpacing"/>
              <w:jc w:val="center"/>
            </w:pPr>
            <w:r w:rsidRPr="005F06D7">
              <w:t>Pentecost</w:t>
            </w:r>
          </w:p>
          <w:p w14:paraId="7F41E150" w14:textId="337F8FD7" w:rsidR="001641FD" w:rsidRPr="005F06D7" w:rsidRDefault="001641FD" w:rsidP="001641FD">
            <w:pPr>
              <w:pStyle w:val="NoSpacing"/>
              <w:jc w:val="center"/>
              <w:rPr>
                <w:rFonts w:cstheme="minorHAnsi"/>
                <w:iCs/>
              </w:rPr>
            </w:pPr>
            <w:r w:rsidRPr="005F06D7">
              <w:rPr>
                <w:rFonts w:ascii="Tahoma" w:hAnsi="Tahoma" w:cs="Tahoma"/>
              </w:rPr>
              <w:t>̴</w:t>
            </w:r>
            <w:r w:rsidRPr="005F06D7">
              <w:rPr>
                <w:rFonts w:cs="Calibri"/>
              </w:rPr>
              <w:t xml:space="preserve">  Serving</w:t>
            </w:r>
          </w:p>
        </w:tc>
        <w:tc>
          <w:tcPr>
            <w:tcW w:w="2565" w:type="dxa"/>
          </w:tcPr>
          <w:p w14:paraId="20E4C44D" w14:textId="255804C0" w:rsidR="001641FD" w:rsidRDefault="001641FD" w:rsidP="001641FD">
            <w:pPr>
              <w:pStyle w:val="NoSpacing"/>
              <w:jc w:val="center"/>
              <w:rPr>
                <w:color w:val="FF0000"/>
                <w:sz w:val="12"/>
                <w:szCs w:val="12"/>
              </w:rPr>
            </w:pPr>
            <w:r w:rsidRPr="005F06D7">
              <w:rPr>
                <w:color w:val="FF0000"/>
              </w:rPr>
              <w:t>Church Theme</w:t>
            </w:r>
          </w:p>
          <w:p w14:paraId="04A76846" w14:textId="77777777" w:rsidR="001641FD" w:rsidRDefault="001641FD" w:rsidP="001641FD">
            <w:pPr>
              <w:pStyle w:val="NoSpacing"/>
              <w:jc w:val="center"/>
              <w:rPr>
                <w:sz w:val="12"/>
                <w:szCs w:val="12"/>
              </w:rPr>
            </w:pPr>
          </w:p>
          <w:p w14:paraId="1B0AA59F" w14:textId="034B8E86" w:rsidR="001641FD" w:rsidRPr="00EF1258" w:rsidRDefault="001641FD" w:rsidP="001641FD">
            <w:pPr>
              <w:pStyle w:val="NoSpacing"/>
              <w:jc w:val="center"/>
              <w:rPr>
                <w:color w:val="FF0000"/>
              </w:rPr>
            </w:pPr>
            <w:r w:rsidRPr="005F06D7">
              <w:t>Universal Church</w:t>
            </w:r>
          </w:p>
          <w:p w14:paraId="1D6DAB82" w14:textId="028082F5" w:rsidR="001641FD" w:rsidRPr="005F06D7" w:rsidRDefault="001641FD" w:rsidP="001641FD">
            <w:pPr>
              <w:pStyle w:val="NoSpacing"/>
              <w:jc w:val="center"/>
              <w:rPr>
                <w:rFonts w:cstheme="minorHAnsi"/>
                <w:iCs/>
              </w:rPr>
            </w:pPr>
            <w:r w:rsidRPr="005F06D7">
              <w:rPr>
                <w:rFonts w:ascii="Tahoma" w:hAnsi="Tahoma" w:cs="Tahoma"/>
              </w:rPr>
              <w:t>̴</w:t>
            </w:r>
            <w:r w:rsidRPr="005F06D7">
              <w:rPr>
                <w:rFonts w:cs="Calibri"/>
              </w:rPr>
              <w:t xml:space="preserve">  World</w:t>
            </w:r>
          </w:p>
        </w:tc>
      </w:tr>
    </w:tbl>
    <w:p w14:paraId="442CE282" w14:textId="77777777" w:rsidR="00201AFF" w:rsidRDefault="00201AFF" w:rsidP="007C50FF">
      <w:pPr>
        <w:pStyle w:val="NoSpacing"/>
        <w:jc w:val="both"/>
        <w:rPr>
          <w:rFonts w:cstheme="minorHAnsi"/>
        </w:rPr>
      </w:pPr>
    </w:p>
    <w:p w14:paraId="5206CE69" w14:textId="77777777" w:rsidR="006F28DE" w:rsidRDefault="006F28DE" w:rsidP="007C50FF">
      <w:pPr>
        <w:pStyle w:val="NoSpacing"/>
        <w:jc w:val="both"/>
        <w:rPr>
          <w:rFonts w:cstheme="minorHAnsi"/>
          <w:sz w:val="12"/>
          <w:szCs w:val="12"/>
        </w:rPr>
      </w:pPr>
    </w:p>
    <w:p w14:paraId="161C6984" w14:textId="2F36527A" w:rsidR="007C50FF" w:rsidRDefault="00D36B02" w:rsidP="007C50FF">
      <w:pPr>
        <w:pStyle w:val="NoSpacing"/>
        <w:jc w:val="both"/>
        <w:rPr>
          <w:rFonts w:cstheme="minorHAnsi"/>
        </w:rPr>
      </w:pPr>
      <w:r>
        <w:rPr>
          <w:rFonts w:cstheme="minorHAnsi"/>
        </w:rPr>
        <w:t xml:space="preserve">Every term, each class teacher will formally assess every child’s </w:t>
      </w:r>
      <w:r w:rsidR="00505C07">
        <w:rPr>
          <w:rFonts w:cstheme="minorHAnsi"/>
        </w:rPr>
        <w:t xml:space="preserve">progress of RE on the Religious Education Tracker (on TEAMS). </w:t>
      </w:r>
      <w:r w:rsidR="00517C70">
        <w:rPr>
          <w:rFonts w:cstheme="minorHAnsi"/>
        </w:rPr>
        <w:t xml:space="preserve">This will then be analysed </w:t>
      </w:r>
      <w:r w:rsidR="002E08A8">
        <w:rPr>
          <w:rFonts w:cstheme="minorHAnsi"/>
        </w:rPr>
        <w:t xml:space="preserve">by </w:t>
      </w:r>
      <w:r w:rsidR="00517C70">
        <w:rPr>
          <w:rFonts w:cstheme="minorHAnsi"/>
        </w:rPr>
        <w:t xml:space="preserve">the RE coordinator </w:t>
      </w:r>
      <w:r w:rsidR="002E08A8">
        <w:rPr>
          <w:rFonts w:cstheme="minorHAnsi"/>
        </w:rPr>
        <w:t xml:space="preserve">who </w:t>
      </w:r>
      <w:r w:rsidR="00517C70">
        <w:rPr>
          <w:rFonts w:cstheme="minorHAnsi"/>
        </w:rPr>
        <w:t xml:space="preserve">will </w:t>
      </w:r>
      <w:r w:rsidR="002E08A8">
        <w:rPr>
          <w:rFonts w:cstheme="minorHAnsi"/>
        </w:rPr>
        <w:t>then discuss</w:t>
      </w:r>
      <w:r w:rsidR="00DE6D73">
        <w:rPr>
          <w:rFonts w:cstheme="minorHAnsi"/>
        </w:rPr>
        <w:t xml:space="preserve"> with class teachers</w:t>
      </w:r>
      <w:r w:rsidR="002E08A8">
        <w:rPr>
          <w:rFonts w:cstheme="minorHAnsi"/>
        </w:rPr>
        <w:t xml:space="preserve"> </w:t>
      </w:r>
      <w:r w:rsidR="00DE6D73">
        <w:rPr>
          <w:rFonts w:cstheme="minorHAnsi"/>
        </w:rPr>
        <w:t xml:space="preserve">any actions to be taken for specific children moving forwards. </w:t>
      </w:r>
      <w:r w:rsidR="000360F5">
        <w:rPr>
          <w:rFonts w:cstheme="minorHAnsi"/>
        </w:rPr>
        <w:t xml:space="preserve"> </w:t>
      </w:r>
    </w:p>
    <w:p w14:paraId="195B0486" w14:textId="48D468B0" w:rsidR="001B1F5B" w:rsidRPr="007C50FF" w:rsidRDefault="001B1F5B" w:rsidP="007C50FF">
      <w:pPr>
        <w:pStyle w:val="NoSpacing"/>
        <w:jc w:val="both"/>
        <w:rPr>
          <w:rFonts w:cstheme="minorHAnsi"/>
        </w:rPr>
      </w:pPr>
    </w:p>
    <w:p w14:paraId="50F6F660" w14:textId="77777777" w:rsidR="007C50FF" w:rsidRPr="001B1F5B" w:rsidRDefault="007C50FF" w:rsidP="007C50FF">
      <w:pPr>
        <w:pStyle w:val="NoSpacing"/>
        <w:jc w:val="both"/>
        <w:rPr>
          <w:rFonts w:cstheme="minorHAnsi"/>
          <w:b/>
          <w:bCs/>
        </w:rPr>
      </w:pPr>
      <w:r w:rsidRPr="001B1F5B">
        <w:rPr>
          <w:rFonts w:cstheme="minorHAnsi"/>
          <w:b/>
          <w:bCs/>
        </w:rPr>
        <w:t>Recording</w:t>
      </w:r>
    </w:p>
    <w:p w14:paraId="7117F204" w14:textId="0B7898BF" w:rsidR="007C50FF" w:rsidRPr="007C50FF" w:rsidRDefault="007C50FF" w:rsidP="007C50FF">
      <w:pPr>
        <w:pStyle w:val="NoSpacing"/>
        <w:jc w:val="both"/>
        <w:rPr>
          <w:rFonts w:cstheme="minorHAnsi"/>
        </w:rPr>
      </w:pPr>
      <w:r w:rsidRPr="007C50FF">
        <w:rPr>
          <w:rFonts w:cstheme="minorHAnsi"/>
        </w:rPr>
        <w:t>Recording provides evidence of achievement. It involves pupils in self-assessment and progress in dialogue with the</w:t>
      </w:r>
      <w:r w:rsidR="0031097A">
        <w:rPr>
          <w:rFonts w:cstheme="minorHAnsi"/>
        </w:rPr>
        <w:t xml:space="preserve"> </w:t>
      </w:r>
      <w:r w:rsidRPr="007C50FF">
        <w:rPr>
          <w:rFonts w:cstheme="minorHAnsi"/>
        </w:rPr>
        <w:t>teacher. It takes many forms:</w:t>
      </w:r>
    </w:p>
    <w:p w14:paraId="3EAC8215" w14:textId="7F5770E1" w:rsidR="007C50FF" w:rsidRPr="007C50FF" w:rsidRDefault="001B1F5B" w:rsidP="007C50FF">
      <w:pPr>
        <w:pStyle w:val="NoSpacing"/>
        <w:jc w:val="both"/>
        <w:rPr>
          <w:rFonts w:cstheme="minorHAnsi"/>
        </w:rPr>
      </w:pPr>
      <w:r w:rsidRPr="00E10C45">
        <w:rPr>
          <w:rFonts w:ascii="Calibri" w:hAnsi="Calibri"/>
        </w:rPr>
        <w:sym w:font="Symbol" w:char="F0B7"/>
      </w:r>
      <w:r w:rsidRPr="00E10C45">
        <w:rPr>
          <w:rFonts w:ascii="Calibri" w:hAnsi="Calibri"/>
        </w:rPr>
        <w:t xml:space="preserve"> </w:t>
      </w:r>
      <w:r w:rsidR="007C50FF" w:rsidRPr="007C50FF">
        <w:rPr>
          <w:rFonts w:cstheme="minorHAnsi"/>
        </w:rPr>
        <w:t>Notes from observations</w:t>
      </w:r>
    </w:p>
    <w:p w14:paraId="7B073891" w14:textId="796783AC" w:rsidR="007C50FF" w:rsidRPr="007C50FF" w:rsidRDefault="001B1F5B" w:rsidP="007C50FF">
      <w:pPr>
        <w:pStyle w:val="NoSpacing"/>
        <w:jc w:val="both"/>
        <w:rPr>
          <w:rFonts w:cstheme="minorHAnsi"/>
        </w:rPr>
      </w:pPr>
      <w:r w:rsidRPr="00E10C45">
        <w:rPr>
          <w:rFonts w:ascii="Calibri" w:hAnsi="Calibri"/>
        </w:rPr>
        <w:lastRenderedPageBreak/>
        <w:sym w:font="Symbol" w:char="F0B7"/>
      </w:r>
      <w:r w:rsidRPr="00E10C45">
        <w:rPr>
          <w:rFonts w:ascii="Calibri" w:hAnsi="Calibri"/>
        </w:rPr>
        <w:t xml:space="preserve"> </w:t>
      </w:r>
      <w:r w:rsidR="007C50FF" w:rsidRPr="007C50FF">
        <w:rPr>
          <w:rFonts w:cstheme="minorHAnsi"/>
        </w:rPr>
        <w:t>Written comments on pupil’s books</w:t>
      </w:r>
    </w:p>
    <w:p w14:paraId="5F1203D1" w14:textId="537A57EE" w:rsidR="007C50FF" w:rsidRPr="007C50FF" w:rsidRDefault="001B1F5B" w:rsidP="007C50FF">
      <w:pPr>
        <w:pStyle w:val="NoSpacing"/>
        <w:jc w:val="both"/>
        <w:rPr>
          <w:rFonts w:cstheme="minorHAnsi"/>
        </w:rPr>
      </w:pPr>
      <w:r w:rsidRPr="00E10C45">
        <w:rPr>
          <w:rFonts w:ascii="Calibri" w:hAnsi="Calibri"/>
        </w:rPr>
        <w:sym w:font="Symbol" w:char="F0B7"/>
      </w:r>
      <w:r w:rsidRPr="00E10C45">
        <w:rPr>
          <w:rFonts w:ascii="Calibri" w:hAnsi="Calibri"/>
        </w:rPr>
        <w:t xml:space="preserve"> </w:t>
      </w:r>
      <w:r w:rsidR="007C50FF" w:rsidRPr="007C50FF">
        <w:rPr>
          <w:rFonts w:cstheme="minorHAnsi"/>
        </w:rPr>
        <w:t>Visual evidence – for example photographs</w:t>
      </w:r>
    </w:p>
    <w:p w14:paraId="38911841" w14:textId="480864AD" w:rsidR="007C50FF" w:rsidRDefault="001B1F5B" w:rsidP="007C50FF">
      <w:pPr>
        <w:pStyle w:val="NoSpacing"/>
        <w:jc w:val="both"/>
        <w:rPr>
          <w:rFonts w:cstheme="minorHAnsi"/>
        </w:rPr>
      </w:pPr>
      <w:r w:rsidRPr="00E10C45">
        <w:rPr>
          <w:rFonts w:ascii="Calibri" w:hAnsi="Calibri"/>
        </w:rPr>
        <w:sym w:font="Symbol" w:char="F0B7"/>
      </w:r>
      <w:r w:rsidRPr="00E10C45">
        <w:rPr>
          <w:rFonts w:ascii="Calibri" w:hAnsi="Calibri"/>
        </w:rPr>
        <w:t xml:space="preserve"> </w:t>
      </w:r>
      <w:r w:rsidR="007C50FF" w:rsidRPr="007C50FF">
        <w:rPr>
          <w:rFonts w:cstheme="minorHAnsi"/>
        </w:rPr>
        <w:t xml:space="preserve"> Year Group Assessment and Evidence Files</w:t>
      </w:r>
    </w:p>
    <w:p w14:paraId="4E75BEC6" w14:textId="128EB638" w:rsidR="001B1F5B" w:rsidRPr="007C50FF" w:rsidRDefault="001B1F5B" w:rsidP="007C50FF">
      <w:pPr>
        <w:pStyle w:val="NoSpacing"/>
        <w:jc w:val="both"/>
        <w:rPr>
          <w:rFonts w:cstheme="minorHAnsi"/>
        </w:rPr>
      </w:pPr>
    </w:p>
    <w:p w14:paraId="315C3D05" w14:textId="77777777" w:rsidR="007C50FF" w:rsidRPr="001B1F5B" w:rsidRDefault="007C50FF" w:rsidP="007C50FF">
      <w:pPr>
        <w:pStyle w:val="NoSpacing"/>
        <w:jc w:val="both"/>
        <w:rPr>
          <w:rFonts w:cstheme="minorHAnsi"/>
          <w:b/>
          <w:bCs/>
        </w:rPr>
      </w:pPr>
      <w:r w:rsidRPr="001B1F5B">
        <w:rPr>
          <w:rFonts w:cstheme="minorHAnsi"/>
          <w:b/>
          <w:bCs/>
        </w:rPr>
        <w:t>Reporting</w:t>
      </w:r>
    </w:p>
    <w:p w14:paraId="3A9DC6A1" w14:textId="77777777" w:rsidR="007C50FF" w:rsidRPr="007C50FF" w:rsidRDefault="007C50FF" w:rsidP="007C50FF">
      <w:pPr>
        <w:pStyle w:val="NoSpacing"/>
        <w:jc w:val="both"/>
        <w:rPr>
          <w:rFonts w:cstheme="minorHAnsi"/>
        </w:rPr>
      </w:pPr>
      <w:r w:rsidRPr="007C50FF">
        <w:rPr>
          <w:rFonts w:cstheme="minorHAnsi"/>
        </w:rPr>
        <w:t>There are four dimensions to reporting in Religious Education.</w:t>
      </w:r>
    </w:p>
    <w:p w14:paraId="51D9D1D9" w14:textId="2A90745E" w:rsidR="007C50FF" w:rsidRPr="007C50FF" w:rsidRDefault="007C50FF" w:rsidP="007C50FF">
      <w:pPr>
        <w:pStyle w:val="NoSpacing"/>
        <w:jc w:val="both"/>
        <w:rPr>
          <w:rFonts w:cstheme="minorHAnsi"/>
        </w:rPr>
      </w:pPr>
      <w:r w:rsidRPr="007C50FF">
        <w:rPr>
          <w:rFonts w:cstheme="minorHAnsi"/>
        </w:rPr>
        <w:t>Reporting:</w:t>
      </w:r>
    </w:p>
    <w:p w14:paraId="2C5456FD" w14:textId="6D14CE0F" w:rsidR="007C50FF" w:rsidRPr="007C50FF" w:rsidRDefault="001B1F5B" w:rsidP="007C50FF">
      <w:pPr>
        <w:pStyle w:val="NoSpacing"/>
        <w:jc w:val="both"/>
        <w:rPr>
          <w:rFonts w:cstheme="minorHAnsi"/>
        </w:rPr>
      </w:pPr>
      <w:r w:rsidRPr="00E10C45">
        <w:rPr>
          <w:rFonts w:ascii="Calibri" w:hAnsi="Calibri"/>
        </w:rPr>
        <w:sym w:font="Symbol" w:char="F0B7"/>
      </w:r>
      <w:r w:rsidRPr="00E10C45">
        <w:rPr>
          <w:rFonts w:ascii="Calibri" w:hAnsi="Calibri"/>
        </w:rPr>
        <w:t xml:space="preserve"> </w:t>
      </w:r>
      <w:r w:rsidR="007C50FF" w:rsidRPr="007C50FF">
        <w:rPr>
          <w:rFonts w:cstheme="minorHAnsi"/>
        </w:rPr>
        <w:t>Provides feedback to pupils on their achievement and progress</w:t>
      </w:r>
    </w:p>
    <w:p w14:paraId="3CBE6869" w14:textId="0555925B" w:rsidR="007C50FF" w:rsidRPr="007C50FF" w:rsidRDefault="001B1F5B" w:rsidP="007C50FF">
      <w:pPr>
        <w:pStyle w:val="NoSpacing"/>
        <w:jc w:val="both"/>
        <w:rPr>
          <w:rFonts w:cstheme="minorHAnsi"/>
        </w:rPr>
      </w:pPr>
      <w:r w:rsidRPr="00E10C45">
        <w:rPr>
          <w:rFonts w:ascii="Calibri" w:hAnsi="Calibri"/>
        </w:rPr>
        <w:sym w:font="Symbol" w:char="F0B7"/>
      </w:r>
      <w:r w:rsidRPr="00E10C45">
        <w:rPr>
          <w:rFonts w:ascii="Calibri" w:hAnsi="Calibri"/>
        </w:rPr>
        <w:t xml:space="preserve"> </w:t>
      </w:r>
      <w:r w:rsidR="007C50FF" w:rsidRPr="007C50FF">
        <w:rPr>
          <w:rFonts w:cstheme="minorHAnsi"/>
        </w:rPr>
        <w:t xml:space="preserve"> Informs teachers and colleagues of the achievement of individual pupils and the areas studied by a class and</w:t>
      </w:r>
      <w:r w:rsidR="009143A9">
        <w:rPr>
          <w:rFonts w:cstheme="minorHAnsi"/>
        </w:rPr>
        <w:t xml:space="preserve"> </w:t>
      </w:r>
      <w:r w:rsidR="007C50FF" w:rsidRPr="007C50FF">
        <w:rPr>
          <w:rFonts w:cstheme="minorHAnsi"/>
        </w:rPr>
        <w:t>year group</w:t>
      </w:r>
    </w:p>
    <w:p w14:paraId="6FB86493" w14:textId="410A23E2" w:rsidR="007C50FF" w:rsidRPr="007C50FF" w:rsidRDefault="001B1F5B" w:rsidP="007C50FF">
      <w:pPr>
        <w:pStyle w:val="NoSpacing"/>
        <w:jc w:val="both"/>
        <w:rPr>
          <w:rFonts w:cstheme="minorHAnsi"/>
        </w:rPr>
      </w:pPr>
      <w:r w:rsidRPr="00E10C45">
        <w:rPr>
          <w:rFonts w:ascii="Calibri" w:hAnsi="Calibri"/>
        </w:rPr>
        <w:sym w:font="Symbol" w:char="F0B7"/>
      </w:r>
      <w:r w:rsidRPr="00E10C45">
        <w:rPr>
          <w:rFonts w:ascii="Calibri" w:hAnsi="Calibri"/>
        </w:rPr>
        <w:t xml:space="preserve"> </w:t>
      </w:r>
      <w:r w:rsidR="007C50FF" w:rsidRPr="007C50FF">
        <w:rPr>
          <w:rFonts w:cstheme="minorHAnsi"/>
        </w:rPr>
        <w:t>Informs parents of the progress and achievement of their child</w:t>
      </w:r>
    </w:p>
    <w:p w14:paraId="1E31CA44" w14:textId="6D5EA727" w:rsidR="007C50FF" w:rsidRPr="007C50FF" w:rsidRDefault="001B1F5B" w:rsidP="007C50FF">
      <w:pPr>
        <w:pStyle w:val="NoSpacing"/>
        <w:jc w:val="both"/>
        <w:rPr>
          <w:rFonts w:cstheme="minorHAnsi"/>
        </w:rPr>
      </w:pPr>
      <w:r w:rsidRPr="00E10C45">
        <w:rPr>
          <w:rFonts w:ascii="Calibri" w:hAnsi="Calibri"/>
        </w:rPr>
        <w:sym w:font="Symbol" w:char="F0B7"/>
      </w:r>
      <w:r w:rsidRPr="00E10C45">
        <w:rPr>
          <w:rFonts w:ascii="Calibri" w:hAnsi="Calibri"/>
        </w:rPr>
        <w:t xml:space="preserve"> </w:t>
      </w:r>
      <w:r w:rsidR="007C50FF" w:rsidRPr="007C50FF">
        <w:rPr>
          <w:rFonts w:cstheme="minorHAnsi"/>
        </w:rPr>
        <w:t>Informs parents, governors, parish and external agencies of the content and quality of Religious Education</w:t>
      </w:r>
      <w:r>
        <w:rPr>
          <w:rFonts w:cstheme="minorHAnsi"/>
        </w:rPr>
        <w:t xml:space="preserve"> </w:t>
      </w:r>
      <w:r w:rsidR="007C50FF" w:rsidRPr="007C50FF">
        <w:rPr>
          <w:rFonts w:cstheme="minorHAnsi"/>
        </w:rPr>
        <w:t>being provided and the achievements of the pupils.</w:t>
      </w:r>
    </w:p>
    <w:p w14:paraId="0844E1A3" w14:textId="56E0151A" w:rsidR="001B1F5B" w:rsidRDefault="001B1F5B" w:rsidP="007C50FF">
      <w:pPr>
        <w:pStyle w:val="NoSpacing"/>
        <w:jc w:val="both"/>
        <w:rPr>
          <w:rFonts w:cstheme="minorHAnsi"/>
        </w:rPr>
      </w:pPr>
    </w:p>
    <w:p w14:paraId="1E031B2F" w14:textId="7A30557B" w:rsidR="00FF3040" w:rsidRPr="001B1F5B" w:rsidRDefault="007C50FF" w:rsidP="001B1F5B">
      <w:pPr>
        <w:pStyle w:val="NoSpacing"/>
        <w:jc w:val="both"/>
        <w:rPr>
          <w:rFonts w:cstheme="minorHAnsi"/>
        </w:rPr>
      </w:pPr>
      <w:r w:rsidRPr="007C50FF">
        <w:rPr>
          <w:rFonts w:cstheme="minorHAnsi"/>
        </w:rPr>
        <w:t xml:space="preserve">At St. </w:t>
      </w:r>
      <w:r w:rsidR="00893326">
        <w:rPr>
          <w:rFonts w:cstheme="minorHAnsi"/>
        </w:rPr>
        <w:t>Oswald</w:t>
      </w:r>
      <w:r w:rsidRPr="007C50FF">
        <w:rPr>
          <w:rFonts w:cstheme="minorHAnsi"/>
        </w:rPr>
        <w:t xml:space="preserve">’s parents are given the opportunity on </w:t>
      </w:r>
      <w:r w:rsidR="00B61601">
        <w:rPr>
          <w:rFonts w:cstheme="minorHAnsi"/>
        </w:rPr>
        <w:t>two</w:t>
      </w:r>
      <w:r w:rsidRPr="007C50FF">
        <w:rPr>
          <w:rFonts w:cstheme="minorHAnsi"/>
        </w:rPr>
        <w:t xml:space="preserve"> occasions during the school year to meet with their</w:t>
      </w:r>
      <w:r w:rsidR="001B1F5B">
        <w:rPr>
          <w:rFonts w:cstheme="minorHAnsi"/>
        </w:rPr>
        <w:t xml:space="preserve"> </w:t>
      </w:r>
      <w:r w:rsidRPr="007C50FF">
        <w:rPr>
          <w:rFonts w:cstheme="minorHAnsi"/>
        </w:rPr>
        <w:t>child’s class teacher to receive verbal reports on the progress of their child. Parents also receive an end of year report</w:t>
      </w:r>
      <w:r w:rsidR="00BA6712">
        <w:rPr>
          <w:rFonts w:cstheme="minorHAnsi"/>
        </w:rPr>
        <w:t xml:space="preserve">, which </w:t>
      </w:r>
      <w:r w:rsidR="00EB7535">
        <w:rPr>
          <w:rFonts w:cstheme="minorHAnsi"/>
        </w:rPr>
        <w:t>provides a detailed</w:t>
      </w:r>
      <w:r w:rsidR="006770C5">
        <w:rPr>
          <w:rFonts w:cstheme="minorHAnsi"/>
        </w:rPr>
        <w:t xml:space="preserve"> and personalised</w:t>
      </w:r>
      <w:r w:rsidR="00EB7535">
        <w:rPr>
          <w:rFonts w:cstheme="minorHAnsi"/>
        </w:rPr>
        <w:t xml:space="preserve"> account of their </w:t>
      </w:r>
      <w:r w:rsidR="006770C5">
        <w:rPr>
          <w:rFonts w:cstheme="minorHAnsi"/>
        </w:rPr>
        <w:t>child’s</w:t>
      </w:r>
      <w:r w:rsidR="00EB7535">
        <w:rPr>
          <w:rFonts w:cstheme="minorHAnsi"/>
        </w:rPr>
        <w:t xml:space="preserve"> progress of RE throughout the y</w:t>
      </w:r>
      <w:r w:rsidR="006770C5">
        <w:rPr>
          <w:rFonts w:cstheme="minorHAnsi"/>
        </w:rPr>
        <w:t xml:space="preserve">ear. </w:t>
      </w:r>
    </w:p>
    <w:tbl>
      <w:tblPr>
        <w:tblStyle w:val="TableGrid"/>
        <w:tblpPr w:leftFromText="180" w:rightFromText="180" w:vertAnchor="text" w:horzAnchor="margin" w:tblpY="199"/>
        <w:tblW w:w="9356" w:type="dxa"/>
        <w:tblLook w:val="04A0" w:firstRow="1" w:lastRow="0" w:firstColumn="1" w:lastColumn="0" w:noHBand="0" w:noVBand="1"/>
      </w:tblPr>
      <w:tblGrid>
        <w:gridCol w:w="9356"/>
      </w:tblGrid>
      <w:tr w:rsidR="00796778" w14:paraId="16E50F66" w14:textId="77777777" w:rsidTr="00595FF4">
        <w:trPr>
          <w:trHeight w:val="277"/>
        </w:trPr>
        <w:tc>
          <w:tcPr>
            <w:tcW w:w="9356" w:type="dxa"/>
            <w:shd w:val="clear" w:color="auto" w:fill="7030A0"/>
          </w:tcPr>
          <w:p w14:paraId="60E6F22A" w14:textId="3775835D" w:rsidR="00796778" w:rsidRPr="008730C5" w:rsidRDefault="00796778" w:rsidP="00595FF4">
            <w:pPr>
              <w:rPr>
                <w:rFonts w:ascii="Calibri" w:hAnsi="Calibri"/>
                <w:b/>
                <w:bCs/>
                <w:sz w:val="24"/>
                <w:szCs w:val="24"/>
              </w:rPr>
            </w:pPr>
            <w:r w:rsidRPr="00C20B5F">
              <w:rPr>
                <w:rFonts w:cstheme="minorHAnsi"/>
                <w:b/>
                <w:bCs/>
                <w:color w:val="FFFFFF" w:themeColor="background1"/>
                <w:sz w:val="24"/>
                <w:szCs w:val="24"/>
              </w:rPr>
              <w:t xml:space="preserve">Monitoring, </w:t>
            </w:r>
            <w:r w:rsidR="00FF3040" w:rsidRPr="00C20B5F">
              <w:rPr>
                <w:rFonts w:cstheme="minorHAnsi"/>
                <w:b/>
                <w:bCs/>
                <w:color w:val="FFFFFF" w:themeColor="background1"/>
                <w:sz w:val="24"/>
                <w:szCs w:val="24"/>
              </w:rPr>
              <w:t>Evaluating and Reviewing</w:t>
            </w:r>
          </w:p>
        </w:tc>
      </w:tr>
    </w:tbl>
    <w:p w14:paraId="51F2AE98" w14:textId="1639D4B8" w:rsidR="00C527D5" w:rsidRDefault="00C527D5" w:rsidP="008D3556">
      <w:pPr>
        <w:jc w:val="both"/>
        <w:rPr>
          <w:rFonts w:ascii="Calibri" w:hAnsi="Calibri"/>
          <w:b/>
          <w:sz w:val="12"/>
          <w:szCs w:val="12"/>
          <w:u w:val="single"/>
        </w:rPr>
      </w:pPr>
    </w:p>
    <w:p w14:paraId="0E76E517" w14:textId="77777777" w:rsidR="009073FA" w:rsidRDefault="009073FA" w:rsidP="00332961">
      <w:pPr>
        <w:pStyle w:val="NoSpacing"/>
        <w:jc w:val="both"/>
        <w:rPr>
          <w:b/>
          <w:bCs/>
          <w:sz w:val="12"/>
          <w:szCs w:val="12"/>
        </w:rPr>
      </w:pPr>
    </w:p>
    <w:p w14:paraId="1596D696" w14:textId="2542CB1D" w:rsidR="00332961" w:rsidRDefault="00332961" w:rsidP="00332961">
      <w:pPr>
        <w:pStyle w:val="NoSpacing"/>
        <w:jc w:val="both"/>
        <w:rPr>
          <w:b/>
          <w:bCs/>
        </w:rPr>
      </w:pPr>
      <w:r w:rsidRPr="00332961">
        <w:rPr>
          <w:b/>
          <w:bCs/>
        </w:rPr>
        <w:t>Aims and Purposes of Monitoring, Evaluation and Review</w:t>
      </w:r>
    </w:p>
    <w:p w14:paraId="7CFA42C2" w14:textId="4724DFE3" w:rsidR="00332961" w:rsidRDefault="00332961" w:rsidP="00332961">
      <w:pPr>
        <w:pStyle w:val="NoSpacing"/>
        <w:jc w:val="both"/>
        <w:rPr>
          <w:b/>
          <w:bCs/>
        </w:rPr>
      </w:pPr>
      <w:r w:rsidRPr="00E10C45">
        <w:rPr>
          <w:rFonts w:ascii="Calibri" w:hAnsi="Calibri"/>
        </w:rPr>
        <w:sym w:font="Symbol" w:char="F0B7"/>
      </w:r>
      <w:r w:rsidRPr="00E10C45">
        <w:rPr>
          <w:rFonts w:ascii="Calibri" w:hAnsi="Calibri"/>
        </w:rPr>
        <w:t xml:space="preserve"> </w:t>
      </w:r>
      <w:r w:rsidRPr="00332961">
        <w:t>To identify strengths and weaknesses in order to help us improve the quality of teaching and learning in our school for the benefit of our pupils.</w:t>
      </w:r>
    </w:p>
    <w:p w14:paraId="40615606" w14:textId="77777777" w:rsidR="00332961" w:rsidRDefault="00332961" w:rsidP="00332961">
      <w:pPr>
        <w:pStyle w:val="NoSpacing"/>
        <w:jc w:val="both"/>
        <w:rPr>
          <w:b/>
          <w:bCs/>
        </w:rPr>
      </w:pPr>
      <w:r w:rsidRPr="00E10C45">
        <w:rPr>
          <w:rFonts w:ascii="Calibri" w:hAnsi="Calibri"/>
        </w:rPr>
        <w:sym w:font="Symbol" w:char="F0B7"/>
      </w:r>
      <w:r w:rsidRPr="00E10C45">
        <w:rPr>
          <w:rFonts w:ascii="Calibri" w:hAnsi="Calibri"/>
        </w:rPr>
        <w:t xml:space="preserve"> </w:t>
      </w:r>
      <w:r w:rsidRPr="00332961">
        <w:t>To make informed decisions from the basis of secure evidence and use this to develop corporate priorities.</w:t>
      </w:r>
    </w:p>
    <w:p w14:paraId="2A73D52C" w14:textId="77777777" w:rsidR="00332961" w:rsidRDefault="00332961" w:rsidP="00332961">
      <w:pPr>
        <w:pStyle w:val="NoSpacing"/>
        <w:jc w:val="both"/>
        <w:rPr>
          <w:b/>
          <w:bCs/>
        </w:rPr>
      </w:pPr>
      <w:r w:rsidRPr="00E10C45">
        <w:rPr>
          <w:rFonts w:ascii="Calibri" w:hAnsi="Calibri"/>
        </w:rPr>
        <w:sym w:font="Symbol" w:char="F0B7"/>
      </w:r>
      <w:r w:rsidRPr="00E10C45">
        <w:rPr>
          <w:rFonts w:ascii="Calibri" w:hAnsi="Calibri"/>
        </w:rPr>
        <w:t xml:space="preserve"> </w:t>
      </w:r>
      <w:r w:rsidRPr="00332961">
        <w:t>To raise expectations and standards across all areas.</w:t>
      </w:r>
    </w:p>
    <w:p w14:paraId="7B9A94A5" w14:textId="7AF20E3F" w:rsidR="00332961" w:rsidRDefault="00332961" w:rsidP="00332961">
      <w:pPr>
        <w:pStyle w:val="NoSpacing"/>
        <w:jc w:val="both"/>
        <w:rPr>
          <w:rFonts w:ascii="Calibri" w:hAnsi="Calibri"/>
        </w:rPr>
      </w:pPr>
      <w:r w:rsidRPr="00E10C45">
        <w:rPr>
          <w:rFonts w:ascii="Calibri" w:hAnsi="Calibri"/>
        </w:rPr>
        <w:sym w:font="Symbol" w:char="F0B7"/>
      </w:r>
      <w:r w:rsidRPr="00E10C45">
        <w:rPr>
          <w:rFonts w:ascii="Calibri" w:hAnsi="Calibri"/>
        </w:rPr>
        <w:t xml:space="preserve"> </w:t>
      </w:r>
      <w:r w:rsidRPr="00332961">
        <w:t>To assist in target setting.</w:t>
      </w:r>
      <w:r w:rsidRPr="00332961">
        <w:rPr>
          <w:rFonts w:ascii="Calibri" w:hAnsi="Calibri"/>
        </w:rPr>
        <w:t xml:space="preserve"> </w:t>
      </w:r>
    </w:p>
    <w:p w14:paraId="6E876562" w14:textId="4A0AD260" w:rsidR="00332961" w:rsidRDefault="00332961" w:rsidP="00332961">
      <w:pPr>
        <w:pStyle w:val="NoSpacing"/>
        <w:jc w:val="both"/>
        <w:rPr>
          <w:rFonts w:ascii="Calibri" w:hAnsi="Calibri"/>
        </w:rPr>
      </w:pPr>
      <w:r w:rsidRPr="00E10C45">
        <w:rPr>
          <w:rFonts w:ascii="Calibri" w:hAnsi="Calibri"/>
        </w:rPr>
        <w:sym w:font="Symbol" w:char="F0B7"/>
      </w:r>
      <w:r w:rsidRPr="00332961">
        <w:t>To celebrate achievement and successes and provide evidence to support judgements.</w:t>
      </w:r>
    </w:p>
    <w:p w14:paraId="6C62F748" w14:textId="649B9ABE" w:rsidR="00332961" w:rsidRPr="00332961" w:rsidRDefault="00332961" w:rsidP="00332961">
      <w:pPr>
        <w:pStyle w:val="NoSpacing"/>
        <w:jc w:val="both"/>
        <w:rPr>
          <w:rFonts w:ascii="Calibri" w:hAnsi="Calibri"/>
        </w:rPr>
      </w:pPr>
      <w:r w:rsidRPr="00E10C45">
        <w:rPr>
          <w:rFonts w:ascii="Calibri" w:hAnsi="Calibri"/>
        </w:rPr>
        <w:sym w:font="Symbol" w:char="F0B7"/>
      </w:r>
      <w:r w:rsidRPr="00E10C45">
        <w:rPr>
          <w:rFonts w:ascii="Calibri" w:hAnsi="Calibri"/>
        </w:rPr>
        <w:t xml:space="preserve"> </w:t>
      </w:r>
      <w:r w:rsidRPr="00332961">
        <w:t>To support staff development.</w:t>
      </w:r>
    </w:p>
    <w:p w14:paraId="2BB578B2" w14:textId="1E8EC597" w:rsidR="00332961" w:rsidRPr="00332961" w:rsidRDefault="00332961" w:rsidP="00332961">
      <w:pPr>
        <w:pStyle w:val="NoSpacing"/>
        <w:jc w:val="both"/>
      </w:pPr>
      <w:r w:rsidRPr="00E10C45">
        <w:rPr>
          <w:rFonts w:ascii="Calibri" w:hAnsi="Calibri"/>
        </w:rPr>
        <w:sym w:font="Symbol" w:char="F0B7"/>
      </w:r>
      <w:r w:rsidRPr="00E10C45">
        <w:rPr>
          <w:rFonts w:ascii="Calibri" w:hAnsi="Calibri"/>
        </w:rPr>
        <w:t xml:space="preserve"> </w:t>
      </w:r>
      <w:r w:rsidRPr="00332961">
        <w:t xml:space="preserve">To ensure that all staff have a clear picture of standards and areas for development within their own classes, teams, whole school and curriculum areas. </w:t>
      </w:r>
    </w:p>
    <w:p w14:paraId="52F01B2E" w14:textId="48E32941" w:rsidR="009073FA" w:rsidRDefault="009073FA" w:rsidP="00332961">
      <w:pPr>
        <w:pStyle w:val="NoSpacing"/>
        <w:jc w:val="both"/>
        <w:rPr>
          <w:b/>
          <w:bCs/>
        </w:rPr>
      </w:pPr>
    </w:p>
    <w:p w14:paraId="6BE42219" w14:textId="5E958228" w:rsidR="00332961" w:rsidRPr="000B0DCD" w:rsidRDefault="00332961" w:rsidP="00332961">
      <w:pPr>
        <w:pStyle w:val="NoSpacing"/>
        <w:jc w:val="both"/>
        <w:rPr>
          <w:b/>
          <w:bCs/>
        </w:rPr>
      </w:pPr>
      <w:r w:rsidRPr="000B0DCD">
        <w:rPr>
          <w:b/>
          <w:bCs/>
        </w:rPr>
        <w:t>Key Principles</w:t>
      </w:r>
    </w:p>
    <w:p w14:paraId="29FD0654" w14:textId="43D2A839" w:rsidR="00332961" w:rsidRPr="00332961" w:rsidRDefault="00332961" w:rsidP="00332961">
      <w:pPr>
        <w:pStyle w:val="NoSpacing"/>
        <w:jc w:val="both"/>
      </w:pPr>
      <w:r w:rsidRPr="00E10C45">
        <w:rPr>
          <w:rFonts w:ascii="Calibri" w:hAnsi="Calibri"/>
        </w:rPr>
        <w:sym w:font="Symbol" w:char="F0B7"/>
      </w:r>
      <w:r w:rsidRPr="00E10C45">
        <w:rPr>
          <w:rFonts w:ascii="Calibri" w:hAnsi="Calibri"/>
        </w:rPr>
        <w:t xml:space="preserve"> </w:t>
      </w:r>
      <w:r w:rsidRPr="00332961">
        <w:t xml:space="preserve">Monitoring standards is central to maintaining and improving, it is at the heart of school planning as it leads to evaluation and review, which identifies the starting point for development. </w:t>
      </w:r>
    </w:p>
    <w:p w14:paraId="6AE8980F" w14:textId="544552E0" w:rsidR="00332961" w:rsidRPr="00332961" w:rsidRDefault="00332961" w:rsidP="00332961">
      <w:pPr>
        <w:pStyle w:val="NoSpacing"/>
        <w:jc w:val="both"/>
      </w:pPr>
      <w:r w:rsidRPr="00E10C45">
        <w:rPr>
          <w:rFonts w:ascii="Calibri" w:hAnsi="Calibri"/>
        </w:rPr>
        <w:sym w:font="Symbol" w:char="F0B7"/>
      </w:r>
      <w:r w:rsidRPr="00E10C45">
        <w:rPr>
          <w:rFonts w:ascii="Calibri" w:hAnsi="Calibri"/>
        </w:rPr>
        <w:t xml:space="preserve"> </w:t>
      </w:r>
      <w:r w:rsidRPr="00332961">
        <w:t>Monitoring leads to action.</w:t>
      </w:r>
    </w:p>
    <w:p w14:paraId="781E6597" w14:textId="6865BFE6" w:rsidR="00332961" w:rsidRPr="00332961" w:rsidRDefault="00332961" w:rsidP="00332961">
      <w:pPr>
        <w:pStyle w:val="NoSpacing"/>
        <w:jc w:val="both"/>
      </w:pPr>
      <w:r w:rsidRPr="00E10C45">
        <w:rPr>
          <w:rFonts w:ascii="Calibri" w:hAnsi="Calibri"/>
        </w:rPr>
        <w:sym w:font="Symbol" w:char="F0B7"/>
      </w:r>
      <w:r w:rsidRPr="00E10C45">
        <w:rPr>
          <w:rFonts w:ascii="Calibri" w:hAnsi="Calibri"/>
        </w:rPr>
        <w:t xml:space="preserve"> </w:t>
      </w:r>
      <w:r w:rsidRPr="00332961">
        <w:t xml:space="preserve">Monitoring provides a means of obtaining an accurate picture of various aspects of school life and practices that involve the staff and children. </w:t>
      </w:r>
    </w:p>
    <w:p w14:paraId="412C52A8" w14:textId="1DAD5983" w:rsidR="00332961" w:rsidRPr="00332961" w:rsidRDefault="00332961" w:rsidP="00332961">
      <w:pPr>
        <w:pStyle w:val="NoSpacing"/>
        <w:jc w:val="both"/>
      </w:pPr>
      <w:r w:rsidRPr="00E10C45">
        <w:rPr>
          <w:rFonts w:ascii="Calibri" w:hAnsi="Calibri"/>
        </w:rPr>
        <w:sym w:font="Symbol" w:char="F0B7"/>
      </w:r>
      <w:r w:rsidRPr="00E10C45">
        <w:rPr>
          <w:rFonts w:ascii="Calibri" w:hAnsi="Calibri"/>
        </w:rPr>
        <w:t xml:space="preserve"> </w:t>
      </w:r>
      <w:r w:rsidRPr="00332961">
        <w:t xml:space="preserve">Confidentiality must be respected at all times. </w:t>
      </w:r>
    </w:p>
    <w:p w14:paraId="5C6BDA29" w14:textId="4318E50A" w:rsidR="00332961" w:rsidRPr="00332961" w:rsidRDefault="00332961" w:rsidP="00332961">
      <w:pPr>
        <w:pStyle w:val="NoSpacing"/>
        <w:jc w:val="both"/>
      </w:pPr>
      <w:r w:rsidRPr="00E10C45">
        <w:rPr>
          <w:rFonts w:ascii="Calibri" w:hAnsi="Calibri"/>
        </w:rPr>
        <w:sym w:font="Symbol" w:char="F0B7"/>
      </w:r>
      <w:r w:rsidRPr="00E10C45">
        <w:rPr>
          <w:rFonts w:ascii="Calibri" w:hAnsi="Calibri"/>
        </w:rPr>
        <w:t xml:space="preserve"> </w:t>
      </w:r>
      <w:r w:rsidRPr="00332961">
        <w:t>It must involve head teacher, staff and governors as appropriate.</w:t>
      </w:r>
    </w:p>
    <w:p w14:paraId="56B0B9D3" w14:textId="2269EBC1" w:rsidR="00FF3040" w:rsidRDefault="000B0DCD" w:rsidP="000B0DCD">
      <w:pPr>
        <w:pStyle w:val="NoSpacing"/>
        <w:jc w:val="both"/>
        <w:rPr>
          <w:sz w:val="12"/>
          <w:szCs w:val="12"/>
        </w:rPr>
      </w:pPr>
      <w:r w:rsidRPr="00E10C45">
        <w:rPr>
          <w:rFonts w:ascii="Calibri" w:hAnsi="Calibri"/>
        </w:rPr>
        <w:sym w:font="Symbol" w:char="F0B7"/>
      </w:r>
      <w:r w:rsidRPr="00E10C45">
        <w:rPr>
          <w:rFonts w:ascii="Calibri" w:hAnsi="Calibri"/>
        </w:rPr>
        <w:t xml:space="preserve"> </w:t>
      </w:r>
      <w:r w:rsidR="00332961" w:rsidRPr="00332961">
        <w:t xml:space="preserve">The system must be manageable in terms of time and information and have an agreed focus. </w:t>
      </w:r>
    </w:p>
    <w:p w14:paraId="3661B78D" w14:textId="77777777" w:rsidR="000B0DCD" w:rsidRPr="000B0DCD" w:rsidRDefault="000B0DCD" w:rsidP="000B0DCD">
      <w:pPr>
        <w:pStyle w:val="NoSpacing"/>
        <w:jc w:val="both"/>
        <w:rPr>
          <w:sz w:val="12"/>
          <w:szCs w:val="12"/>
        </w:rPr>
      </w:pPr>
    </w:p>
    <w:tbl>
      <w:tblPr>
        <w:tblStyle w:val="TableGrid"/>
        <w:tblpPr w:leftFromText="180" w:rightFromText="180" w:vertAnchor="text" w:horzAnchor="margin" w:tblpY="199"/>
        <w:tblW w:w="9356" w:type="dxa"/>
        <w:tblLook w:val="04A0" w:firstRow="1" w:lastRow="0" w:firstColumn="1" w:lastColumn="0" w:noHBand="0" w:noVBand="1"/>
      </w:tblPr>
      <w:tblGrid>
        <w:gridCol w:w="9356"/>
      </w:tblGrid>
      <w:tr w:rsidR="00EA71C3" w14:paraId="0A854F37" w14:textId="77777777" w:rsidTr="001D6A56">
        <w:trPr>
          <w:trHeight w:val="277"/>
        </w:trPr>
        <w:tc>
          <w:tcPr>
            <w:tcW w:w="9356" w:type="dxa"/>
            <w:shd w:val="clear" w:color="auto" w:fill="7030A0"/>
          </w:tcPr>
          <w:p w14:paraId="14729330" w14:textId="6880A787" w:rsidR="00EA71C3" w:rsidRPr="008730C5" w:rsidRDefault="00EA71C3" w:rsidP="001D6A56">
            <w:pPr>
              <w:rPr>
                <w:rFonts w:ascii="Calibri" w:hAnsi="Calibri"/>
                <w:b/>
                <w:bCs/>
                <w:sz w:val="24"/>
                <w:szCs w:val="24"/>
              </w:rPr>
            </w:pPr>
            <w:r w:rsidRPr="00C20B5F">
              <w:rPr>
                <w:rFonts w:cstheme="minorHAnsi"/>
                <w:b/>
                <w:bCs/>
                <w:color w:val="FFFFFF" w:themeColor="background1"/>
                <w:sz w:val="24"/>
                <w:szCs w:val="24"/>
              </w:rPr>
              <w:t xml:space="preserve">Contribution to </w:t>
            </w:r>
            <w:r w:rsidR="004B46FD" w:rsidRPr="00C20B5F">
              <w:rPr>
                <w:rFonts w:cstheme="minorHAnsi"/>
                <w:b/>
                <w:bCs/>
                <w:color w:val="FFFFFF" w:themeColor="background1"/>
                <w:sz w:val="24"/>
                <w:szCs w:val="24"/>
              </w:rPr>
              <w:t>Sacramental Preparation</w:t>
            </w:r>
          </w:p>
        </w:tc>
      </w:tr>
    </w:tbl>
    <w:p w14:paraId="143AB3E2" w14:textId="4C39D649" w:rsidR="00C527D5" w:rsidRDefault="00C527D5" w:rsidP="008D3556">
      <w:pPr>
        <w:jc w:val="both"/>
        <w:rPr>
          <w:rFonts w:ascii="Calibri" w:hAnsi="Calibri"/>
          <w:b/>
          <w:sz w:val="12"/>
          <w:szCs w:val="12"/>
          <w:u w:val="single"/>
        </w:rPr>
      </w:pPr>
    </w:p>
    <w:p w14:paraId="2068930D" w14:textId="77777777" w:rsidR="005E1FC8" w:rsidRDefault="005E1FC8" w:rsidP="008D3556">
      <w:pPr>
        <w:jc w:val="both"/>
        <w:rPr>
          <w:rFonts w:ascii="Calibri" w:hAnsi="Calibri"/>
          <w:b/>
          <w:sz w:val="12"/>
          <w:szCs w:val="12"/>
          <w:u w:val="single"/>
        </w:rPr>
      </w:pPr>
    </w:p>
    <w:p w14:paraId="0CC9132E" w14:textId="226BD7B1" w:rsidR="005E1FC8" w:rsidRPr="00314622" w:rsidRDefault="005E1FC8" w:rsidP="005E1FC8">
      <w:pPr>
        <w:jc w:val="center"/>
        <w:rPr>
          <w:rFonts w:cstheme="minorHAnsi"/>
          <w:b/>
          <w:sz w:val="24"/>
          <w:szCs w:val="24"/>
        </w:rPr>
      </w:pPr>
      <w:r w:rsidRPr="00314622">
        <w:rPr>
          <w:rFonts w:cstheme="minorHAnsi"/>
          <w:b/>
          <w:sz w:val="24"/>
          <w:szCs w:val="24"/>
        </w:rPr>
        <w:t>We believe that it is essential that Home, School and Parish work very closely together in preparing each pupil for the Sacraments.</w:t>
      </w:r>
    </w:p>
    <w:p w14:paraId="18F18CD4" w14:textId="53EA14F5" w:rsidR="005E1FC8" w:rsidRDefault="005E1FC8" w:rsidP="005E1FC8">
      <w:pPr>
        <w:pStyle w:val="NoSpacing"/>
        <w:jc w:val="both"/>
      </w:pPr>
      <w:r w:rsidRPr="005E1FC8">
        <w:t xml:space="preserve">St Oswald’s Catholic Primary School fully supports the parish in their preparation of the children for the Sacraments of Eucharist and </w:t>
      </w:r>
      <w:r w:rsidRPr="00E24714">
        <w:rPr>
          <w:rFonts w:cstheme="minorHAnsi"/>
        </w:rPr>
        <w:t>Reconciliation. Parents are invited to attend an initial meeting during</w:t>
      </w:r>
      <w:r w:rsidRPr="005E1FC8">
        <w:t xml:space="preserve"> </w:t>
      </w:r>
      <w:r w:rsidRPr="005E1FC8">
        <w:lastRenderedPageBreak/>
        <w:t>which the process of preparation and the commitment is outlined. Input from the parish priest</w:t>
      </w:r>
      <w:r w:rsidR="00E24714">
        <w:t xml:space="preserve"> and </w:t>
      </w:r>
      <w:r w:rsidRPr="005E1FC8">
        <w:t xml:space="preserve">school is given. </w:t>
      </w:r>
    </w:p>
    <w:p w14:paraId="357B20A1" w14:textId="0E4A381A" w:rsidR="005E1FC8" w:rsidRPr="005E1FC8" w:rsidRDefault="005E1FC8" w:rsidP="005E1FC8">
      <w:pPr>
        <w:pStyle w:val="NoSpacing"/>
        <w:jc w:val="both"/>
      </w:pPr>
    </w:p>
    <w:p w14:paraId="45251FA0" w14:textId="1E3E63FD" w:rsidR="00C00266" w:rsidRDefault="00263133" w:rsidP="00773063">
      <w:pPr>
        <w:pStyle w:val="NoSpacing"/>
        <w:jc w:val="both"/>
      </w:pPr>
      <w:r>
        <w:rPr>
          <w:noProof/>
        </w:rPr>
        <w:drawing>
          <wp:anchor distT="0" distB="0" distL="114300" distR="114300" simplePos="0" relativeHeight="251664384" behindDoc="0" locked="0" layoutInCell="1" allowOverlap="1" wp14:anchorId="760860D9" wp14:editId="56A29D52">
            <wp:simplePos x="0" y="0"/>
            <wp:positionH relativeFrom="column">
              <wp:posOffset>4792980</wp:posOffset>
            </wp:positionH>
            <wp:positionV relativeFrom="paragraph">
              <wp:posOffset>-85725</wp:posOffset>
            </wp:positionV>
            <wp:extent cx="937260" cy="937260"/>
            <wp:effectExtent l="0" t="0" r="0" b="0"/>
            <wp:wrapSquare wrapText="bothSides"/>
            <wp:docPr id="707325268" name="Picture 2" descr="Sacred Heart Catholic Church Richmo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cred Heart Catholic Church Richmond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7260" cy="937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0266">
        <w:t>The</w:t>
      </w:r>
      <w:r w:rsidR="00C00266" w:rsidRPr="00C00266">
        <w:t xml:space="preserve"> Parish Priest</w:t>
      </w:r>
      <w:r w:rsidR="00C00266">
        <w:t>, Father Graeme,</w:t>
      </w:r>
      <w:r w:rsidR="00C00266" w:rsidRPr="00C00266">
        <w:t xml:space="preserve"> </w:t>
      </w:r>
      <w:r w:rsidR="00071B3B">
        <w:t>delivers</w:t>
      </w:r>
      <w:r w:rsidR="00F12A98">
        <w:t xml:space="preserve"> the </w:t>
      </w:r>
      <w:r w:rsidR="00C00266" w:rsidRPr="00C00266">
        <w:t>Sacramental Programme which is based on ‘Family Catechesis’ - assisting parents in bringing their children up in the ways of the Catholic Faith. Through the different sessions the children explore and learn about different aspects of the Catholic Faith and the 3 sacraments of initiation after Baptism: Reconciliation (1st Confession) and Holy Eucharist (1st Communion).</w:t>
      </w:r>
    </w:p>
    <w:p w14:paraId="42880C6B" w14:textId="77777777" w:rsidR="00C00266" w:rsidRDefault="00C00266" w:rsidP="00773063">
      <w:pPr>
        <w:pStyle w:val="NoSpacing"/>
        <w:jc w:val="both"/>
      </w:pPr>
    </w:p>
    <w:p w14:paraId="72BB0C05" w14:textId="31D46A7C" w:rsidR="005E1FC8" w:rsidRDefault="005E1FC8" w:rsidP="00773063">
      <w:pPr>
        <w:pStyle w:val="NoSpacing"/>
        <w:jc w:val="both"/>
        <w:rPr>
          <w:sz w:val="12"/>
          <w:szCs w:val="12"/>
        </w:rPr>
      </w:pPr>
      <w:r w:rsidRPr="005E1FC8">
        <w:t xml:space="preserve">Parents are the first and best teachers of their children in the ways of faith, as is made clear when the child is baptised. </w:t>
      </w:r>
    </w:p>
    <w:p w14:paraId="255D004F" w14:textId="77777777" w:rsidR="00963776" w:rsidRPr="00963776" w:rsidRDefault="00963776" w:rsidP="00773063">
      <w:pPr>
        <w:pStyle w:val="NoSpacing"/>
        <w:jc w:val="both"/>
        <w:rPr>
          <w:sz w:val="12"/>
          <w:szCs w:val="12"/>
        </w:rPr>
      </w:pPr>
    </w:p>
    <w:tbl>
      <w:tblPr>
        <w:tblStyle w:val="TableGrid"/>
        <w:tblpPr w:leftFromText="180" w:rightFromText="180" w:vertAnchor="text" w:horzAnchor="margin" w:tblpY="81"/>
        <w:tblW w:w="9356" w:type="dxa"/>
        <w:tblLook w:val="04A0" w:firstRow="1" w:lastRow="0" w:firstColumn="1" w:lastColumn="0" w:noHBand="0" w:noVBand="1"/>
      </w:tblPr>
      <w:tblGrid>
        <w:gridCol w:w="9356"/>
      </w:tblGrid>
      <w:tr w:rsidR="00C7553F" w14:paraId="4E3161BD" w14:textId="77777777" w:rsidTr="00C7553F">
        <w:trPr>
          <w:trHeight w:val="277"/>
        </w:trPr>
        <w:tc>
          <w:tcPr>
            <w:tcW w:w="9356" w:type="dxa"/>
            <w:shd w:val="clear" w:color="auto" w:fill="7030A0"/>
          </w:tcPr>
          <w:p w14:paraId="5F3D4FF5" w14:textId="77777777" w:rsidR="00C7553F" w:rsidRPr="008730C5" w:rsidRDefault="00C7553F" w:rsidP="00C7553F">
            <w:pPr>
              <w:rPr>
                <w:rFonts w:ascii="Calibri" w:hAnsi="Calibri"/>
                <w:b/>
                <w:bCs/>
                <w:sz w:val="24"/>
                <w:szCs w:val="24"/>
              </w:rPr>
            </w:pPr>
            <w:r w:rsidRPr="00C20B5F">
              <w:rPr>
                <w:rFonts w:cstheme="minorHAnsi"/>
                <w:b/>
                <w:bCs/>
                <w:color w:val="FFFFFF" w:themeColor="background1"/>
                <w:sz w:val="24"/>
                <w:szCs w:val="24"/>
              </w:rPr>
              <w:t>Inclusion</w:t>
            </w:r>
          </w:p>
        </w:tc>
      </w:tr>
    </w:tbl>
    <w:p w14:paraId="6ED7C041" w14:textId="77777777" w:rsidR="00E91AFD" w:rsidRDefault="00E91AFD" w:rsidP="00E91AFD">
      <w:pPr>
        <w:pStyle w:val="NoSpacing"/>
        <w:jc w:val="both"/>
        <w:rPr>
          <w:sz w:val="12"/>
          <w:szCs w:val="12"/>
          <w:lang w:val="en-US"/>
        </w:rPr>
      </w:pPr>
    </w:p>
    <w:p w14:paraId="7A4C26F5" w14:textId="16F6DCDD" w:rsidR="00E91AFD" w:rsidRPr="00E91AFD" w:rsidRDefault="00E91AFD" w:rsidP="00E91AFD">
      <w:pPr>
        <w:pStyle w:val="NoSpacing"/>
        <w:jc w:val="both"/>
        <w:rPr>
          <w:lang w:val="en-US"/>
        </w:rPr>
      </w:pPr>
      <w:r w:rsidRPr="00E91AFD">
        <w:rPr>
          <w:lang w:val="en-US"/>
        </w:rPr>
        <w:t>As a school we ensure that all children and staff are treated fairly and equally. All children have equal rights to access all areas of the curriculum, regardless of race, gender and disability. Within this subject area, the S</w:t>
      </w:r>
      <w:r w:rsidR="002D43EA">
        <w:rPr>
          <w:lang w:val="en-US"/>
        </w:rPr>
        <w:t>LT</w:t>
      </w:r>
      <w:r w:rsidRPr="00E91AFD">
        <w:rPr>
          <w:lang w:val="en-US"/>
        </w:rPr>
        <w:t xml:space="preserve"> and all staff </w:t>
      </w:r>
      <w:r w:rsidR="00A231A8" w:rsidRPr="00E91AFD">
        <w:rPr>
          <w:lang w:val="en-US"/>
        </w:rPr>
        <w:t>endeavo</w:t>
      </w:r>
      <w:r w:rsidR="00D25268">
        <w:rPr>
          <w:lang w:val="en-US"/>
        </w:rPr>
        <w:t>u</w:t>
      </w:r>
      <w:r w:rsidR="00A231A8" w:rsidRPr="00E91AFD">
        <w:rPr>
          <w:lang w:val="en-US"/>
        </w:rPr>
        <w:t>r</w:t>
      </w:r>
      <w:r w:rsidRPr="00E91AFD">
        <w:rPr>
          <w:lang w:val="en-US"/>
        </w:rPr>
        <w:t xml:space="preserve"> to provide the appropriate provision for this to occur. </w:t>
      </w:r>
    </w:p>
    <w:p w14:paraId="11AECF1C" w14:textId="77777777" w:rsidR="00E91AFD" w:rsidRPr="00E91AFD" w:rsidRDefault="00E91AFD" w:rsidP="008D3556">
      <w:pPr>
        <w:jc w:val="both"/>
        <w:rPr>
          <w:rFonts w:ascii="Calibri" w:hAnsi="Calibri"/>
          <w:b/>
          <w:sz w:val="12"/>
          <w:szCs w:val="12"/>
          <w:u w:val="single"/>
        </w:rPr>
      </w:pPr>
    </w:p>
    <w:tbl>
      <w:tblPr>
        <w:tblStyle w:val="TableGrid"/>
        <w:tblpPr w:leftFromText="180" w:rightFromText="180" w:vertAnchor="text" w:horzAnchor="margin" w:tblpY="44"/>
        <w:tblW w:w="9356" w:type="dxa"/>
        <w:tblLook w:val="04A0" w:firstRow="1" w:lastRow="0" w:firstColumn="1" w:lastColumn="0" w:noHBand="0" w:noVBand="1"/>
      </w:tblPr>
      <w:tblGrid>
        <w:gridCol w:w="9356"/>
      </w:tblGrid>
      <w:tr w:rsidR="00E07320" w14:paraId="76F1CCB5" w14:textId="77777777" w:rsidTr="00E07320">
        <w:trPr>
          <w:trHeight w:val="277"/>
        </w:trPr>
        <w:tc>
          <w:tcPr>
            <w:tcW w:w="9356" w:type="dxa"/>
            <w:shd w:val="clear" w:color="auto" w:fill="7030A0"/>
          </w:tcPr>
          <w:p w14:paraId="5BF23BED" w14:textId="77777777" w:rsidR="00E07320" w:rsidRPr="008730C5" w:rsidRDefault="00E07320" w:rsidP="00E07320">
            <w:pPr>
              <w:rPr>
                <w:rFonts w:ascii="Calibri" w:hAnsi="Calibri"/>
                <w:b/>
                <w:bCs/>
                <w:sz w:val="24"/>
                <w:szCs w:val="24"/>
              </w:rPr>
            </w:pPr>
            <w:r w:rsidRPr="00C20B5F">
              <w:rPr>
                <w:rFonts w:cstheme="minorHAnsi"/>
                <w:b/>
                <w:bCs/>
                <w:color w:val="FFFFFF" w:themeColor="background1"/>
                <w:sz w:val="24"/>
                <w:szCs w:val="24"/>
              </w:rPr>
              <w:t>Monitoring and Review</w:t>
            </w:r>
          </w:p>
        </w:tc>
      </w:tr>
    </w:tbl>
    <w:p w14:paraId="41C05C04" w14:textId="77777777" w:rsidR="00E07320" w:rsidRDefault="00E07320" w:rsidP="00BE7152">
      <w:pPr>
        <w:pStyle w:val="NoSpacing"/>
        <w:jc w:val="both"/>
        <w:rPr>
          <w:sz w:val="12"/>
          <w:szCs w:val="12"/>
        </w:rPr>
      </w:pPr>
    </w:p>
    <w:p w14:paraId="4629F4B4" w14:textId="08223663" w:rsidR="00F65EE7" w:rsidRDefault="00F65EE7" w:rsidP="00BE7152">
      <w:pPr>
        <w:pStyle w:val="NoSpacing"/>
        <w:jc w:val="both"/>
        <w:rPr>
          <w:sz w:val="12"/>
          <w:szCs w:val="12"/>
        </w:rPr>
      </w:pPr>
      <w:r w:rsidRPr="00F65EE7">
        <w:t>We are aware of the need to monitor the school’s Religious Education policy, and to review it regularly, so that we can take account of new initiatives and research, changes in the curriculum, developments in technology or changes to the physical environment of the school. We will therefore review this policy every year, or earlier if necessary. This policy was last updated in</w:t>
      </w:r>
      <w:r w:rsidR="007C717B">
        <w:t xml:space="preserve"> January</w:t>
      </w:r>
      <w:r w:rsidRPr="00F65EE7">
        <w:t xml:space="preserve"> 202</w:t>
      </w:r>
      <w:r w:rsidR="002B5F89">
        <w:t>5</w:t>
      </w:r>
      <w:r w:rsidRPr="00F65EE7">
        <w:t>.</w:t>
      </w:r>
    </w:p>
    <w:p w14:paraId="3D0AF1C7" w14:textId="77777777" w:rsidR="0090596B" w:rsidRDefault="0090596B" w:rsidP="00BE7152">
      <w:pPr>
        <w:pStyle w:val="NoSpacing"/>
        <w:jc w:val="both"/>
        <w:rPr>
          <w:sz w:val="12"/>
          <w:szCs w:val="12"/>
        </w:rPr>
      </w:pPr>
    </w:p>
    <w:p w14:paraId="2031386E" w14:textId="77777777" w:rsidR="0090596B" w:rsidRPr="0090596B" w:rsidRDefault="0090596B" w:rsidP="00BE7152">
      <w:pPr>
        <w:pStyle w:val="NoSpacing"/>
        <w:jc w:val="both"/>
        <w:rPr>
          <w:sz w:val="12"/>
          <w:szCs w:val="12"/>
        </w:rPr>
      </w:pPr>
    </w:p>
    <w:tbl>
      <w:tblPr>
        <w:tblStyle w:val="TableGrid"/>
        <w:tblpPr w:leftFromText="180" w:rightFromText="180" w:vertAnchor="text" w:horzAnchor="margin" w:tblpY="138"/>
        <w:tblW w:w="9351" w:type="dxa"/>
        <w:tblLook w:val="04A0" w:firstRow="1" w:lastRow="0" w:firstColumn="1" w:lastColumn="0" w:noHBand="0" w:noVBand="1"/>
      </w:tblPr>
      <w:tblGrid>
        <w:gridCol w:w="5529"/>
        <w:gridCol w:w="3822"/>
      </w:tblGrid>
      <w:tr w:rsidR="00E93547" w:rsidRPr="00CD289B" w14:paraId="7ED58EBD" w14:textId="77777777" w:rsidTr="00C20B5F">
        <w:tc>
          <w:tcPr>
            <w:tcW w:w="5529" w:type="dxa"/>
            <w:shd w:val="clear" w:color="auto" w:fill="7030A0"/>
          </w:tcPr>
          <w:p w14:paraId="50CBF952" w14:textId="51B40412" w:rsidR="00E93547" w:rsidRPr="00C20B5F" w:rsidRDefault="00E5148F" w:rsidP="00C20B5F">
            <w:pPr>
              <w:pStyle w:val="Default"/>
              <w:spacing w:line="276" w:lineRule="auto"/>
              <w:rPr>
                <w:rFonts w:asciiTheme="minorHAnsi" w:hAnsiTheme="minorHAnsi" w:cstheme="minorHAnsi"/>
                <w:b/>
                <w:color w:val="FFFFFF" w:themeColor="background1"/>
              </w:rPr>
            </w:pPr>
            <w:r w:rsidRPr="00C20B5F">
              <w:rPr>
                <w:rFonts w:asciiTheme="minorHAnsi" w:hAnsiTheme="minorHAnsi" w:cstheme="minorHAnsi"/>
                <w:b/>
                <w:color w:val="FFFFFF" w:themeColor="background1"/>
              </w:rPr>
              <w:t xml:space="preserve">This policy was last </w:t>
            </w:r>
            <w:r w:rsidRPr="00C20B5F">
              <w:rPr>
                <w:rFonts w:asciiTheme="minorHAnsi" w:hAnsiTheme="minorHAnsi" w:cstheme="minorHAnsi"/>
                <w:b/>
                <w:color w:val="FFFFFF" w:themeColor="background1"/>
                <w:shd w:val="clear" w:color="auto" w:fill="7030A0"/>
              </w:rPr>
              <w:t>updated</w:t>
            </w:r>
            <w:r w:rsidRPr="00C20B5F">
              <w:rPr>
                <w:rFonts w:asciiTheme="minorHAnsi" w:hAnsiTheme="minorHAnsi" w:cstheme="minorHAnsi"/>
                <w:b/>
                <w:color w:val="FFFFFF" w:themeColor="background1"/>
              </w:rPr>
              <w:t xml:space="preserve"> on </w:t>
            </w:r>
            <w:r w:rsidR="00535B1B" w:rsidRPr="00C20B5F">
              <w:rPr>
                <w:rFonts w:asciiTheme="minorHAnsi" w:hAnsiTheme="minorHAnsi" w:cstheme="minorHAnsi"/>
                <w:b/>
                <w:color w:val="FFFFFF" w:themeColor="background1"/>
              </w:rPr>
              <w:t xml:space="preserve"> </w:t>
            </w:r>
          </w:p>
        </w:tc>
        <w:tc>
          <w:tcPr>
            <w:tcW w:w="3822" w:type="dxa"/>
          </w:tcPr>
          <w:p w14:paraId="3C28A883" w14:textId="75BCD1F0" w:rsidR="00E93547" w:rsidRPr="00CD289B" w:rsidRDefault="00466494" w:rsidP="00C20B5F">
            <w:pPr>
              <w:pStyle w:val="Default"/>
              <w:spacing w:line="276" w:lineRule="auto"/>
              <w:jc w:val="both"/>
              <w:rPr>
                <w:rFonts w:asciiTheme="minorHAnsi" w:hAnsiTheme="minorHAnsi" w:cstheme="minorHAnsi"/>
                <w:b/>
              </w:rPr>
            </w:pPr>
            <w:r w:rsidRPr="00CD289B">
              <w:rPr>
                <w:rFonts w:asciiTheme="minorHAnsi" w:hAnsiTheme="minorHAnsi" w:cstheme="minorHAnsi"/>
                <w:b/>
              </w:rPr>
              <w:t>January 202</w:t>
            </w:r>
            <w:r w:rsidR="002B5F89" w:rsidRPr="00CD289B">
              <w:rPr>
                <w:rFonts w:asciiTheme="minorHAnsi" w:hAnsiTheme="minorHAnsi" w:cstheme="minorHAnsi"/>
                <w:b/>
              </w:rPr>
              <w:t>5</w:t>
            </w:r>
          </w:p>
        </w:tc>
      </w:tr>
      <w:tr w:rsidR="00E93547" w:rsidRPr="00CD289B" w14:paraId="0CB6EB3E" w14:textId="77777777" w:rsidTr="00C20B5F">
        <w:tc>
          <w:tcPr>
            <w:tcW w:w="5529" w:type="dxa"/>
            <w:shd w:val="clear" w:color="auto" w:fill="7030A0"/>
          </w:tcPr>
          <w:p w14:paraId="61D1F11A" w14:textId="4F45F848" w:rsidR="00E93547" w:rsidRPr="00C20B5F" w:rsidRDefault="00E93547" w:rsidP="00C20B5F">
            <w:pPr>
              <w:pStyle w:val="Default"/>
              <w:spacing w:line="276" w:lineRule="auto"/>
              <w:rPr>
                <w:rFonts w:asciiTheme="minorHAnsi" w:hAnsiTheme="minorHAnsi" w:cstheme="minorHAnsi"/>
                <w:b/>
                <w:color w:val="FFFFFF" w:themeColor="background1"/>
              </w:rPr>
            </w:pPr>
            <w:r w:rsidRPr="00C20B5F">
              <w:rPr>
                <w:rFonts w:asciiTheme="minorHAnsi" w:hAnsiTheme="minorHAnsi" w:cstheme="minorHAnsi"/>
                <w:b/>
                <w:color w:val="FFFFFF" w:themeColor="background1"/>
              </w:rPr>
              <w:t>D</w:t>
            </w:r>
            <w:r w:rsidR="0090596B" w:rsidRPr="00C20B5F">
              <w:rPr>
                <w:rFonts w:asciiTheme="minorHAnsi" w:hAnsiTheme="minorHAnsi" w:cstheme="minorHAnsi"/>
                <w:b/>
                <w:color w:val="FFFFFF" w:themeColor="background1"/>
              </w:rPr>
              <w:t xml:space="preserve">iscussed and agreed by Governing Body </w:t>
            </w:r>
          </w:p>
        </w:tc>
        <w:tc>
          <w:tcPr>
            <w:tcW w:w="3822" w:type="dxa"/>
          </w:tcPr>
          <w:p w14:paraId="4E1B69CE" w14:textId="0FE74578" w:rsidR="00E93547" w:rsidRPr="00CD289B" w:rsidRDefault="00466494" w:rsidP="00C20B5F">
            <w:pPr>
              <w:pStyle w:val="Default"/>
              <w:spacing w:line="276" w:lineRule="auto"/>
              <w:jc w:val="both"/>
              <w:rPr>
                <w:rFonts w:asciiTheme="minorHAnsi" w:hAnsiTheme="minorHAnsi" w:cstheme="minorHAnsi"/>
                <w:b/>
              </w:rPr>
            </w:pPr>
            <w:r w:rsidRPr="00CD289B">
              <w:rPr>
                <w:rFonts w:asciiTheme="minorHAnsi" w:hAnsiTheme="minorHAnsi" w:cstheme="minorHAnsi"/>
                <w:b/>
              </w:rPr>
              <w:t>February 202</w:t>
            </w:r>
            <w:r w:rsidR="002B5F89" w:rsidRPr="00CD289B">
              <w:rPr>
                <w:rFonts w:asciiTheme="minorHAnsi" w:hAnsiTheme="minorHAnsi" w:cstheme="minorHAnsi"/>
                <w:b/>
              </w:rPr>
              <w:t>5</w:t>
            </w:r>
          </w:p>
        </w:tc>
      </w:tr>
      <w:tr w:rsidR="00E93547" w:rsidRPr="00CD289B" w14:paraId="647F0BAB" w14:textId="77777777" w:rsidTr="00C20B5F">
        <w:tc>
          <w:tcPr>
            <w:tcW w:w="5529" w:type="dxa"/>
            <w:shd w:val="clear" w:color="auto" w:fill="7030A0"/>
          </w:tcPr>
          <w:p w14:paraId="08A829BA" w14:textId="59F833E4" w:rsidR="00E93547" w:rsidRPr="00C20B5F" w:rsidRDefault="00E14CC6" w:rsidP="00C20B5F">
            <w:pPr>
              <w:pStyle w:val="Default"/>
              <w:spacing w:line="276" w:lineRule="auto"/>
              <w:rPr>
                <w:rFonts w:asciiTheme="minorHAnsi" w:hAnsiTheme="minorHAnsi" w:cstheme="minorHAnsi"/>
                <w:b/>
                <w:color w:val="FFFFFF" w:themeColor="background1"/>
              </w:rPr>
            </w:pPr>
            <w:r w:rsidRPr="00C20B5F">
              <w:rPr>
                <w:rFonts w:asciiTheme="minorHAnsi" w:hAnsiTheme="minorHAnsi" w:cstheme="minorHAnsi"/>
                <w:b/>
                <w:color w:val="FFFFFF" w:themeColor="background1"/>
              </w:rPr>
              <w:t>Formal Review of Policy</w:t>
            </w:r>
          </w:p>
        </w:tc>
        <w:tc>
          <w:tcPr>
            <w:tcW w:w="3822" w:type="dxa"/>
          </w:tcPr>
          <w:p w14:paraId="4244E061" w14:textId="77777777" w:rsidR="00BC1AF6" w:rsidRDefault="00BC1AF6" w:rsidP="00BC1AF6">
            <w:pPr>
              <w:pStyle w:val="Default"/>
              <w:spacing w:line="276" w:lineRule="auto"/>
              <w:jc w:val="both"/>
              <w:rPr>
                <w:rFonts w:asciiTheme="minorHAnsi" w:hAnsiTheme="minorHAnsi" w:cstheme="minorHAnsi"/>
                <w:b/>
              </w:rPr>
            </w:pPr>
            <w:r w:rsidRPr="003E1FC6">
              <w:rPr>
                <w:rFonts w:asciiTheme="minorHAnsi" w:hAnsiTheme="minorHAnsi" w:cstheme="minorHAnsi"/>
                <w:b/>
              </w:rPr>
              <w:t>September 2025</w:t>
            </w:r>
            <w:r>
              <w:rPr>
                <w:rFonts w:asciiTheme="minorHAnsi" w:hAnsiTheme="minorHAnsi" w:cstheme="minorHAnsi"/>
                <w:b/>
              </w:rPr>
              <w:t xml:space="preserve"> </w:t>
            </w:r>
            <w:r>
              <w:t xml:space="preserve"> </w:t>
            </w:r>
            <w:r w:rsidRPr="00CD52F8">
              <w:rPr>
                <w:rFonts w:ascii="Segoe UI Symbol" w:hAnsi="Segoe UI Symbol" w:cs="Segoe UI Symbol"/>
                <w:b/>
              </w:rPr>
              <w:t>✓</w:t>
            </w:r>
          </w:p>
          <w:p w14:paraId="6760C985" w14:textId="77777777" w:rsidR="00BC1AF6" w:rsidRDefault="00BC1AF6" w:rsidP="00BC1AF6">
            <w:pPr>
              <w:pStyle w:val="Default"/>
              <w:spacing w:line="276" w:lineRule="auto"/>
              <w:jc w:val="both"/>
              <w:rPr>
                <w:rFonts w:ascii="Segoe UI Symbol" w:hAnsi="Segoe UI Symbol" w:cs="Segoe UI Symbol"/>
                <w:b/>
              </w:rPr>
            </w:pPr>
            <w:r>
              <w:rPr>
                <w:rFonts w:asciiTheme="minorHAnsi" w:hAnsiTheme="minorHAnsi" w:cstheme="minorHAnsi"/>
                <w:b/>
              </w:rPr>
              <w:t xml:space="preserve">September 2026 </w:t>
            </w:r>
            <w:r>
              <w:t xml:space="preserve"> </w:t>
            </w:r>
            <w:r w:rsidRPr="00CD52F8">
              <w:rPr>
                <w:rFonts w:ascii="Segoe UI Symbol" w:hAnsi="Segoe UI Symbol" w:cs="Segoe UI Symbol"/>
                <w:b/>
              </w:rPr>
              <w:t>✓</w:t>
            </w:r>
          </w:p>
          <w:p w14:paraId="337682A7" w14:textId="0CF6AB17" w:rsidR="00E93547" w:rsidRPr="00BC1AF6" w:rsidRDefault="00BC1AF6" w:rsidP="00BC1AF6">
            <w:pPr>
              <w:pStyle w:val="Default"/>
              <w:spacing w:line="276" w:lineRule="auto"/>
              <w:jc w:val="both"/>
              <w:rPr>
                <w:rFonts w:asciiTheme="minorHAnsi" w:hAnsiTheme="minorHAnsi" w:cstheme="minorHAnsi"/>
                <w:b/>
              </w:rPr>
            </w:pPr>
            <w:r w:rsidRPr="00BC1AF6">
              <w:rPr>
                <w:rFonts w:asciiTheme="minorHAnsi" w:hAnsiTheme="minorHAnsi" w:cstheme="minorHAnsi"/>
                <w:b/>
              </w:rPr>
              <w:t>September 202</w:t>
            </w:r>
            <w:r>
              <w:rPr>
                <w:rFonts w:asciiTheme="minorHAnsi" w:hAnsiTheme="minorHAnsi" w:cstheme="minorHAnsi"/>
                <w:b/>
              </w:rPr>
              <w:t>7</w:t>
            </w:r>
          </w:p>
        </w:tc>
      </w:tr>
    </w:tbl>
    <w:p w14:paraId="1B74F24A" w14:textId="77777777" w:rsidR="00E93547" w:rsidRDefault="00E93547" w:rsidP="008D3556">
      <w:pPr>
        <w:jc w:val="both"/>
        <w:rPr>
          <w:rFonts w:ascii="Calibri" w:hAnsi="Calibri"/>
          <w:b/>
          <w:u w:val="single"/>
        </w:rPr>
      </w:pPr>
    </w:p>
    <w:p w14:paraId="3AC00C71" w14:textId="77777777" w:rsidR="00F65EE7" w:rsidRDefault="00F65EE7" w:rsidP="008D3556">
      <w:pPr>
        <w:jc w:val="both"/>
        <w:rPr>
          <w:rFonts w:ascii="Calibri" w:hAnsi="Calibri"/>
          <w:b/>
          <w:u w:val="single"/>
        </w:rPr>
      </w:pPr>
    </w:p>
    <w:p w14:paraId="0F624029" w14:textId="77777777" w:rsidR="00E2090A" w:rsidRDefault="00E2090A" w:rsidP="00E2090A">
      <w:pPr>
        <w:spacing w:after="0" w:line="240" w:lineRule="auto"/>
        <w:rPr>
          <w:rFonts w:ascii="Calibri" w:hAnsi="Calibri"/>
        </w:rPr>
      </w:pPr>
    </w:p>
    <w:p w14:paraId="33238A68" w14:textId="77777777" w:rsidR="00E2090A" w:rsidRDefault="00E2090A" w:rsidP="00E2090A">
      <w:pPr>
        <w:spacing w:after="0" w:line="240" w:lineRule="auto"/>
        <w:rPr>
          <w:rFonts w:ascii="Calibri" w:hAnsi="Calibri"/>
        </w:rPr>
      </w:pPr>
    </w:p>
    <w:p w14:paraId="054F42DD" w14:textId="77777777" w:rsidR="00E2090A" w:rsidRDefault="00E2090A" w:rsidP="00E2090A">
      <w:pPr>
        <w:spacing w:after="0" w:line="240" w:lineRule="auto"/>
        <w:rPr>
          <w:rFonts w:ascii="Calibri" w:hAnsi="Calibri"/>
        </w:rPr>
      </w:pPr>
    </w:p>
    <w:p w14:paraId="32AD61D3" w14:textId="77777777" w:rsidR="00E2090A" w:rsidRDefault="00E2090A" w:rsidP="00E2090A">
      <w:pPr>
        <w:spacing w:after="0" w:line="240" w:lineRule="auto"/>
        <w:rPr>
          <w:rFonts w:ascii="Calibri" w:hAnsi="Calibri"/>
        </w:rPr>
      </w:pPr>
    </w:p>
    <w:p w14:paraId="3EE3A84A" w14:textId="77777777" w:rsidR="00E2090A" w:rsidRDefault="00E2090A" w:rsidP="00E2090A">
      <w:pPr>
        <w:spacing w:after="0" w:line="240" w:lineRule="auto"/>
        <w:rPr>
          <w:rFonts w:ascii="Calibri" w:hAnsi="Calibri"/>
        </w:rPr>
      </w:pPr>
    </w:p>
    <w:sectPr w:rsidR="00E2090A" w:rsidSect="00205F67">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9902A" w14:textId="77777777" w:rsidR="00303F25" w:rsidRDefault="00303F25" w:rsidP="00CD043D">
      <w:pPr>
        <w:spacing w:after="0" w:line="240" w:lineRule="auto"/>
      </w:pPr>
      <w:r>
        <w:separator/>
      </w:r>
    </w:p>
  </w:endnote>
  <w:endnote w:type="continuationSeparator" w:id="0">
    <w:p w14:paraId="521DC1EB" w14:textId="77777777" w:rsidR="00303F25" w:rsidRDefault="00303F25" w:rsidP="00CD0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73EA8" w14:textId="77777777" w:rsidR="00245285" w:rsidRDefault="002452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D2446" w14:textId="4664C8A7" w:rsidR="005B0CBB" w:rsidRPr="00D11C1F" w:rsidRDefault="005B0CBB" w:rsidP="005B0CBB">
    <w:pPr>
      <w:pStyle w:val="NoSpacing"/>
      <w:jc w:val="center"/>
      <w:rPr>
        <w:rFonts w:eastAsia="Times New Roman" w:cstheme="minorHAnsi"/>
        <w:i/>
        <w:color w:val="7030A0"/>
        <w:kern w:val="36"/>
        <w:sz w:val="20"/>
        <w:szCs w:val="20"/>
        <w:lang w:eastAsia="en-GB"/>
      </w:rPr>
    </w:pPr>
    <w:r w:rsidRPr="00D11C1F">
      <w:rPr>
        <w:rFonts w:eastAsia="Times New Roman" w:cstheme="minorHAnsi"/>
        <w:i/>
        <w:color w:val="7030A0"/>
        <w:kern w:val="36"/>
        <w:sz w:val="20"/>
        <w:szCs w:val="20"/>
        <w:lang w:eastAsia="en-GB"/>
      </w:rPr>
      <w:t>Live, love and learn like Jesus</w:t>
    </w:r>
  </w:p>
  <w:p w14:paraId="71448506" w14:textId="56B05975" w:rsidR="005B0CBB" w:rsidRDefault="005B0CBB">
    <w:pPr>
      <w:pStyle w:val="Footer"/>
    </w:pPr>
  </w:p>
  <w:p w14:paraId="453A679E" w14:textId="77777777" w:rsidR="005B0CBB" w:rsidRDefault="005B0C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92E5F" w14:textId="77777777" w:rsidR="00245285" w:rsidRDefault="002452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B924B" w14:textId="77777777" w:rsidR="00303F25" w:rsidRDefault="00303F25" w:rsidP="00CD043D">
      <w:pPr>
        <w:spacing w:after="0" w:line="240" w:lineRule="auto"/>
      </w:pPr>
      <w:r>
        <w:separator/>
      </w:r>
    </w:p>
  </w:footnote>
  <w:footnote w:type="continuationSeparator" w:id="0">
    <w:p w14:paraId="067559D6" w14:textId="77777777" w:rsidR="00303F25" w:rsidRDefault="00303F25" w:rsidP="00CD0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3066E" w14:textId="77777777" w:rsidR="00245285" w:rsidRDefault="002452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DAA0" w14:textId="77777777" w:rsidR="00245285" w:rsidRDefault="002452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70939" w14:textId="77777777" w:rsidR="00245285" w:rsidRDefault="002452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77EB4"/>
    <w:multiLevelType w:val="hybridMultilevel"/>
    <w:tmpl w:val="BA4A48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E46EA3"/>
    <w:multiLevelType w:val="hybridMultilevel"/>
    <w:tmpl w:val="796CC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E05AF3"/>
    <w:multiLevelType w:val="hybridMultilevel"/>
    <w:tmpl w:val="DA626ECA"/>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A89041B"/>
    <w:multiLevelType w:val="hybridMultilevel"/>
    <w:tmpl w:val="397A5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7E4327"/>
    <w:multiLevelType w:val="hybridMultilevel"/>
    <w:tmpl w:val="49E65646"/>
    <w:lvl w:ilvl="0" w:tplc="08090001">
      <w:start w:val="1"/>
      <w:numFmt w:val="bullet"/>
      <w:lvlText w:val=""/>
      <w:lvlJc w:val="left"/>
      <w:pPr>
        <w:tabs>
          <w:tab w:val="num" w:pos="880"/>
        </w:tabs>
        <w:ind w:left="880" w:hanging="360"/>
      </w:pPr>
      <w:rPr>
        <w:rFonts w:ascii="Symbol" w:hAnsi="Symbol" w:hint="default"/>
      </w:rPr>
    </w:lvl>
    <w:lvl w:ilvl="1" w:tplc="08090003" w:tentative="1">
      <w:start w:val="1"/>
      <w:numFmt w:val="bullet"/>
      <w:lvlText w:val="o"/>
      <w:lvlJc w:val="left"/>
      <w:pPr>
        <w:tabs>
          <w:tab w:val="num" w:pos="1600"/>
        </w:tabs>
        <w:ind w:left="1600" w:hanging="360"/>
      </w:pPr>
      <w:rPr>
        <w:rFonts w:ascii="Courier New" w:hAnsi="Courier New" w:cs="Courier New" w:hint="default"/>
      </w:rPr>
    </w:lvl>
    <w:lvl w:ilvl="2" w:tplc="08090005" w:tentative="1">
      <w:start w:val="1"/>
      <w:numFmt w:val="bullet"/>
      <w:lvlText w:val=""/>
      <w:lvlJc w:val="left"/>
      <w:pPr>
        <w:tabs>
          <w:tab w:val="num" w:pos="2320"/>
        </w:tabs>
        <w:ind w:left="2320" w:hanging="360"/>
      </w:pPr>
      <w:rPr>
        <w:rFonts w:ascii="Wingdings" w:hAnsi="Wingdings" w:hint="default"/>
      </w:rPr>
    </w:lvl>
    <w:lvl w:ilvl="3" w:tplc="08090001" w:tentative="1">
      <w:start w:val="1"/>
      <w:numFmt w:val="bullet"/>
      <w:lvlText w:val=""/>
      <w:lvlJc w:val="left"/>
      <w:pPr>
        <w:tabs>
          <w:tab w:val="num" w:pos="3040"/>
        </w:tabs>
        <w:ind w:left="3040" w:hanging="360"/>
      </w:pPr>
      <w:rPr>
        <w:rFonts w:ascii="Symbol" w:hAnsi="Symbol" w:hint="default"/>
      </w:rPr>
    </w:lvl>
    <w:lvl w:ilvl="4" w:tplc="08090003" w:tentative="1">
      <w:start w:val="1"/>
      <w:numFmt w:val="bullet"/>
      <w:lvlText w:val="o"/>
      <w:lvlJc w:val="left"/>
      <w:pPr>
        <w:tabs>
          <w:tab w:val="num" w:pos="3760"/>
        </w:tabs>
        <w:ind w:left="3760" w:hanging="360"/>
      </w:pPr>
      <w:rPr>
        <w:rFonts w:ascii="Courier New" w:hAnsi="Courier New" w:cs="Courier New" w:hint="default"/>
      </w:rPr>
    </w:lvl>
    <w:lvl w:ilvl="5" w:tplc="08090005" w:tentative="1">
      <w:start w:val="1"/>
      <w:numFmt w:val="bullet"/>
      <w:lvlText w:val=""/>
      <w:lvlJc w:val="left"/>
      <w:pPr>
        <w:tabs>
          <w:tab w:val="num" w:pos="4480"/>
        </w:tabs>
        <w:ind w:left="4480" w:hanging="360"/>
      </w:pPr>
      <w:rPr>
        <w:rFonts w:ascii="Wingdings" w:hAnsi="Wingdings" w:hint="default"/>
      </w:rPr>
    </w:lvl>
    <w:lvl w:ilvl="6" w:tplc="08090001" w:tentative="1">
      <w:start w:val="1"/>
      <w:numFmt w:val="bullet"/>
      <w:lvlText w:val=""/>
      <w:lvlJc w:val="left"/>
      <w:pPr>
        <w:tabs>
          <w:tab w:val="num" w:pos="5200"/>
        </w:tabs>
        <w:ind w:left="5200" w:hanging="360"/>
      </w:pPr>
      <w:rPr>
        <w:rFonts w:ascii="Symbol" w:hAnsi="Symbol" w:hint="default"/>
      </w:rPr>
    </w:lvl>
    <w:lvl w:ilvl="7" w:tplc="08090003" w:tentative="1">
      <w:start w:val="1"/>
      <w:numFmt w:val="bullet"/>
      <w:lvlText w:val="o"/>
      <w:lvlJc w:val="left"/>
      <w:pPr>
        <w:tabs>
          <w:tab w:val="num" w:pos="5920"/>
        </w:tabs>
        <w:ind w:left="5920" w:hanging="360"/>
      </w:pPr>
      <w:rPr>
        <w:rFonts w:ascii="Courier New" w:hAnsi="Courier New" w:cs="Courier New" w:hint="default"/>
      </w:rPr>
    </w:lvl>
    <w:lvl w:ilvl="8" w:tplc="08090005" w:tentative="1">
      <w:start w:val="1"/>
      <w:numFmt w:val="bullet"/>
      <w:lvlText w:val=""/>
      <w:lvlJc w:val="left"/>
      <w:pPr>
        <w:tabs>
          <w:tab w:val="num" w:pos="6640"/>
        </w:tabs>
        <w:ind w:left="6640" w:hanging="360"/>
      </w:pPr>
      <w:rPr>
        <w:rFonts w:ascii="Wingdings" w:hAnsi="Wingdings" w:hint="default"/>
      </w:rPr>
    </w:lvl>
  </w:abstractNum>
  <w:abstractNum w:abstractNumId="5" w15:restartNumberingAfterBreak="0">
    <w:nsid w:val="63190AC4"/>
    <w:multiLevelType w:val="hybridMultilevel"/>
    <w:tmpl w:val="4AA06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6723EF"/>
    <w:multiLevelType w:val="hybridMultilevel"/>
    <w:tmpl w:val="A418C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FA2982"/>
    <w:multiLevelType w:val="hybridMultilevel"/>
    <w:tmpl w:val="3CB0A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B8643D"/>
    <w:multiLevelType w:val="hybridMultilevel"/>
    <w:tmpl w:val="9E385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7576995">
    <w:abstractNumId w:val="7"/>
  </w:num>
  <w:num w:numId="2" w16cid:durableId="1497649723">
    <w:abstractNumId w:val="6"/>
  </w:num>
  <w:num w:numId="3" w16cid:durableId="28071144">
    <w:abstractNumId w:val="1"/>
  </w:num>
  <w:num w:numId="4" w16cid:durableId="1611811975">
    <w:abstractNumId w:val="3"/>
  </w:num>
  <w:num w:numId="5" w16cid:durableId="462356865">
    <w:abstractNumId w:val="4"/>
  </w:num>
  <w:num w:numId="6" w16cid:durableId="1998917155">
    <w:abstractNumId w:val="2"/>
  </w:num>
  <w:num w:numId="7" w16cid:durableId="2112891348">
    <w:abstractNumId w:val="0"/>
  </w:num>
  <w:num w:numId="8" w16cid:durableId="1403719288">
    <w:abstractNumId w:val="8"/>
  </w:num>
  <w:num w:numId="9" w16cid:durableId="15885351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388"/>
    <w:rsid w:val="00003A98"/>
    <w:rsid w:val="00006030"/>
    <w:rsid w:val="0001364F"/>
    <w:rsid w:val="00024AEE"/>
    <w:rsid w:val="00025FE1"/>
    <w:rsid w:val="0002761B"/>
    <w:rsid w:val="00027E3F"/>
    <w:rsid w:val="000360F5"/>
    <w:rsid w:val="00065DC1"/>
    <w:rsid w:val="00071B3B"/>
    <w:rsid w:val="00085756"/>
    <w:rsid w:val="000924C5"/>
    <w:rsid w:val="000951E5"/>
    <w:rsid w:val="000A1297"/>
    <w:rsid w:val="000A1848"/>
    <w:rsid w:val="000A1A3F"/>
    <w:rsid w:val="000A473B"/>
    <w:rsid w:val="000B0DCD"/>
    <w:rsid w:val="000B4986"/>
    <w:rsid w:val="000C4416"/>
    <w:rsid w:val="000D4F8F"/>
    <w:rsid w:val="000D7DF7"/>
    <w:rsid w:val="000E0742"/>
    <w:rsid w:val="000E6DBB"/>
    <w:rsid w:val="000F4925"/>
    <w:rsid w:val="0010484E"/>
    <w:rsid w:val="0011013C"/>
    <w:rsid w:val="0011058C"/>
    <w:rsid w:val="00126E04"/>
    <w:rsid w:val="00133B80"/>
    <w:rsid w:val="001641FD"/>
    <w:rsid w:val="00167E29"/>
    <w:rsid w:val="00173040"/>
    <w:rsid w:val="00183910"/>
    <w:rsid w:val="00191F71"/>
    <w:rsid w:val="001B1F5B"/>
    <w:rsid w:val="001C3E67"/>
    <w:rsid w:val="001D792C"/>
    <w:rsid w:val="001F3455"/>
    <w:rsid w:val="001F5642"/>
    <w:rsid w:val="001F64E7"/>
    <w:rsid w:val="001F6DA2"/>
    <w:rsid w:val="00201AFF"/>
    <w:rsid w:val="00203DAE"/>
    <w:rsid w:val="002045EB"/>
    <w:rsid w:val="00205F67"/>
    <w:rsid w:val="00220C15"/>
    <w:rsid w:val="00223D0A"/>
    <w:rsid w:val="00225BC1"/>
    <w:rsid w:val="00226315"/>
    <w:rsid w:val="00236F06"/>
    <w:rsid w:val="00245285"/>
    <w:rsid w:val="00252F7A"/>
    <w:rsid w:val="002603C9"/>
    <w:rsid w:val="00263133"/>
    <w:rsid w:val="00265B56"/>
    <w:rsid w:val="00273C18"/>
    <w:rsid w:val="00282992"/>
    <w:rsid w:val="00283CC1"/>
    <w:rsid w:val="00297AB5"/>
    <w:rsid w:val="002A42EF"/>
    <w:rsid w:val="002A4595"/>
    <w:rsid w:val="002A6153"/>
    <w:rsid w:val="002A78D2"/>
    <w:rsid w:val="002B02DC"/>
    <w:rsid w:val="002B3D94"/>
    <w:rsid w:val="002B56B6"/>
    <w:rsid w:val="002B5F89"/>
    <w:rsid w:val="002C54E6"/>
    <w:rsid w:val="002D0DE3"/>
    <w:rsid w:val="002D43EA"/>
    <w:rsid w:val="002E08A8"/>
    <w:rsid w:val="002E0FEB"/>
    <w:rsid w:val="002E3B81"/>
    <w:rsid w:val="002F4AB1"/>
    <w:rsid w:val="002F5D6B"/>
    <w:rsid w:val="00303F25"/>
    <w:rsid w:val="00306246"/>
    <w:rsid w:val="0031097A"/>
    <w:rsid w:val="00314622"/>
    <w:rsid w:val="003150B0"/>
    <w:rsid w:val="00332961"/>
    <w:rsid w:val="0033552C"/>
    <w:rsid w:val="003543BA"/>
    <w:rsid w:val="00360CE7"/>
    <w:rsid w:val="00363F45"/>
    <w:rsid w:val="003672B9"/>
    <w:rsid w:val="00370A02"/>
    <w:rsid w:val="003753A0"/>
    <w:rsid w:val="00376A24"/>
    <w:rsid w:val="00376A47"/>
    <w:rsid w:val="003844F4"/>
    <w:rsid w:val="00390236"/>
    <w:rsid w:val="003A3B8C"/>
    <w:rsid w:val="003D0881"/>
    <w:rsid w:val="003D23D3"/>
    <w:rsid w:val="003D3F4D"/>
    <w:rsid w:val="003F7708"/>
    <w:rsid w:val="004019AD"/>
    <w:rsid w:val="00414D15"/>
    <w:rsid w:val="00432292"/>
    <w:rsid w:val="00432688"/>
    <w:rsid w:val="00445AA6"/>
    <w:rsid w:val="00451868"/>
    <w:rsid w:val="0046146E"/>
    <w:rsid w:val="00463D0D"/>
    <w:rsid w:val="00466494"/>
    <w:rsid w:val="004712E7"/>
    <w:rsid w:val="00474922"/>
    <w:rsid w:val="00481A3A"/>
    <w:rsid w:val="004822FC"/>
    <w:rsid w:val="004858FE"/>
    <w:rsid w:val="004A2BF6"/>
    <w:rsid w:val="004B46FD"/>
    <w:rsid w:val="004E0969"/>
    <w:rsid w:val="004E0AE0"/>
    <w:rsid w:val="004E4352"/>
    <w:rsid w:val="004F060C"/>
    <w:rsid w:val="004F3789"/>
    <w:rsid w:val="00500FCA"/>
    <w:rsid w:val="00505C07"/>
    <w:rsid w:val="00514A40"/>
    <w:rsid w:val="00517C70"/>
    <w:rsid w:val="005319A1"/>
    <w:rsid w:val="00535A84"/>
    <w:rsid w:val="00535B1B"/>
    <w:rsid w:val="00560CE9"/>
    <w:rsid w:val="00576CCC"/>
    <w:rsid w:val="00576F55"/>
    <w:rsid w:val="00595C7F"/>
    <w:rsid w:val="005A2A03"/>
    <w:rsid w:val="005B0CBB"/>
    <w:rsid w:val="005C08D3"/>
    <w:rsid w:val="005D59E8"/>
    <w:rsid w:val="005D6A0B"/>
    <w:rsid w:val="005E111C"/>
    <w:rsid w:val="005E1FC8"/>
    <w:rsid w:val="005F06D7"/>
    <w:rsid w:val="005F35E6"/>
    <w:rsid w:val="00600493"/>
    <w:rsid w:val="00613A30"/>
    <w:rsid w:val="006153DC"/>
    <w:rsid w:val="00630B20"/>
    <w:rsid w:val="00634C24"/>
    <w:rsid w:val="006413E1"/>
    <w:rsid w:val="00645C17"/>
    <w:rsid w:val="00647375"/>
    <w:rsid w:val="0065726D"/>
    <w:rsid w:val="006602B7"/>
    <w:rsid w:val="006770C5"/>
    <w:rsid w:val="00677292"/>
    <w:rsid w:val="00684206"/>
    <w:rsid w:val="006855C4"/>
    <w:rsid w:val="00686E24"/>
    <w:rsid w:val="00692CE7"/>
    <w:rsid w:val="006A0440"/>
    <w:rsid w:val="006C182E"/>
    <w:rsid w:val="006C378D"/>
    <w:rsid w:val="006C4DAF"/>
    <w:rsid w:val="006C5B61"/>
    <w:rsid w:val="006E7B1B"/>
    <w:rsid w:val="006F28DE"/>
    <w:rsid w:val="007003DE"/>
    <w:rsid w:val="007004CA"/>
    <w:rsid w:val="00701759"/>
    <w:rsid w:val="00711D76"/>
    <w:rsid w:val="00716FF4"/>
    <w:rsid w:val="00723658"/>
    <w:rsid w:val="00733FAD"/>
    <w:rsid w:val="00736BE9"/>
    <w:rsid w:val="0074088A"/>
    <w:rsid w:val="0074272E"/>
    <w:rsid w:val="00773063"/>
    <w:rsid w:val="007819D9"/>
    <w:rsid w:val="00781F42"/>
    <w:rsid w:val="00791A1D"/>
    <w:rsid w:val="00796778"/>
    <w:rsid w:val="007A4FB1"/>
    <w:rsid w:val="007C50FF"/>
    <w:rsid w:val="007C717B"/>
    <w:rsid w:val="007D206D"/>
    <w:rsid w:val="007D3D93"/>
    <w:rsid w:val="007E083D"/>
    <w:rsid w:val="007E72C2"/>
    <w:rsid w:val="00820619"/>
    <w:rsid w:val="00836FE8"/>
    <w:rsid w:val="008421F8"/>
    <w:rsid w:val="00846609"/>
    <w:rsid w:val="00850287"/>
    <w:rsid w:val="008518E1"/>
    <w:rsid w:val="0085190E"/>
    <w:rsid w:val="008567EC"/>
    <w:rsid w:val="0085794A"/>
    <w:rsid w:val="00860227"/>
    <w:rsid w:val="00861543"/>
    <w:rsid w:val="00864790"/>
    <w:rsid w:val="008703B1"/>
    <w:rsid w:val="00872909"/>
    <w:rsid w:val="008730C5"/>
    <w:rsid w:val="00875838"/>
    <w:rsid w:val="00893326"/>
    <w:rsid w:val="008939C4"/>
    <w:rsid w:val="00897D86"/>
    <w:rsid w:val="008B6D4E"/>
    <w:rsid w:val="008C28FE"/>
    <w:rsid w:val="008D1388"/>
    <w:rsid w:val="008D2C27"/>
    <w:rsid w:val="008D3556"/>
    <w:rsid w:val="008F5BA8"/>
    <w:rsid w:val="009056A3"/>
    <w:rsid w:val="009058C3"/>
    <w:rsid w:val="0090596B"/>
    <w:rsid w:val="009073FA"/>
    <w:rsid w:val="009143A9"/>
    <w:rsid w:val="00926A7F"/>
    <w:rsid w:val="009407EC"/>
    <w:rsid w:val="00945AEE"/>
    <w:rsid w:val="009518B8"/>
    <w:rsid w:val="00963776"/>
    <w:rsid w:val="009658E2"/>
    <w:rsid w:val="0096614A"/>
    <w:rsid w:val="00970AE0"/>
    <w:rsid w:val="00971764"/>
    <w:rsid w:val="00971E96"/>
    <w:rsid w:val="00983DF8"/>
    <w:rsid w:val="00986827"/>
    <w:rsid w:val="0098779A"/>
    <w:rsid w:val="009A0F28"/>
    <w:rsid w:val="009A7AAE"/>
    <w:rsid w:val="009B5B4E"/>
    <w:rsid w:val="009C25CF"/>
    <w:rsid w:val="009D76D5"/>
    <w:rsid w:val="009E69CE"/>
    <w:rsid w:val="009E73DD"/>
    <w:rsid w:val="00A119B1"/>
    <w:rsid w:val="00A12AB6"/>
    <w:rsid w:val="00A231A8"/>
    <w:rsid w:val="00A321F9"/>
    <w:rsid w:val="00A337ED"/>
    <w:rsid w:val="00A36BA5"/>
    <w:rsid w:val="00A44413"/>
    <w:rsid w:val="00A4630A"/>
    <w:rsid w:val="00A47B8C"/>
    <w:rsid w:val="00A65517"/>
    <w:rsid w:val="00A93DE5"/>
    <w:rsid w:val="00AA3637"/>
    <w:rsid w:val="00AA3D0A"/>
    <w:rsid w:val="00AA4AB6"/>
    <w:rsid w:val="00AC4133"/>
    <w:rsid w:val="00AD3A28"/>
    <w:rsid w:val="00AF3DF9"/>
    <w:rsid w:val="00B046C2"/>
    <w:rsid w:val="00B21131"/>
    <w:rsid w:val="00B440E3"/>
    <w:rsid w:val="00B472A1"/>
    <w:rsid w:val="00B6086A"/>
    <w:rsid w:val="00B61601"/>
    <w:rsid w:val="00B85119"/>
    <w:rsid w:val="00B948FF"/>
    <w:rsid w:val="00BA6581"/>
    <w:rsid w:val="00BA6712"/>
    <w:rsid w:val="00BB549C"/>
    <w:rsid w:val="00BC1AF6"/>
    <w:rsid w:val="00BC33A8"/>
    <w:rsid w:val="00BC4F7A"/>
    <w:rsid w:val="00BD248F"/>
    <w:rsid w:val="00BE0F1A"/>
    <w:rsid w:val="00BE7152"/>
    <w:rsid w:val="00BF3AF5"/>
    <w:rsid w:val="00BF46F4"/>
    <w:rsid w:val="00BF6B43"/>
    <w:rsid w:val="00BF7397"/>
    <w:rsid w:val="00C00266"/>
    <w:rsid w:val="00C07D5B"/>
    <w:rsid w:val="00C20B5F"/>
    <w:rsid w:val="00C213C2"/>
    <w:rsid w:val="00C25C23"/>
    <w:rsid w:val="00C2700E"/>
    <w:rsid w:val="00C347C0"/>
    <w:rsid w:val="00C527D5"/>
    <w:rsid w:val="00C54FC5"/>
    <w:rsid w:val="00C66749"/>
    <w:rsid w:val="00C7553F"/>
    <w:rsid w:val="00C82AD4"/>
    <w:rsid w:val="00C95785"/>
    <w:rsid w:val="00C9769C"/>
    <w:rsid w:val="00CA05C6"/>
    <w:rsid w:val="00CA11F0"/>
    <w:rsid w:val="00CC1358"/>
    <w:rsid w:val="00CC154D"/>
    <w:rsid w:val="00CD043D"/>
    <w:rsid w:val="00CD289B"/>
    <w:rsid w:val="00CD53CA"/>
    <w:rsid w:val="00CD68DB"/>
    <w:rsid w:val="00CF0A02"/>
    <w:rsid w:val="00CF0C9C"/>
    <w:rsid w:val="00D01F9C"/>
    <w:rsid w:val="00D11C1F"/>
    <w:rsid w:val="00D15376"/>
    <w:rsid w:val="00D25268"/>
    <w:rsid w:val="00D30BD8"/>
    <w:rsid w:val="00D36172"/>
    <w:rsid w:val="00D36B02"/>
    <w:rsid w:val="00D4712B"/>
    <w:rsid w:val="00D606D8"/>
    <w:rsid w:val="00D74657"/>
    <w:rsid w:val="00D8312A"/>
    <w:rsid w:val="00D97FC3"/>
    <w:rsid w:val="00DA2C33"/>
    <w:rsid w:val="00DB4859"/>
    <w:rsid w:val="00DB6514"/>
    <w:rsid w:val="00DC13C7"/>
    <w:rsid w:val="00DC709A"/>
    <w:rsid w:val="00DD4A5D"/>
    <w:rsid w:val="00DD4C72"/>
    <w:rsid w:val="00DE6D73"/>
    <w:rsid w:val="00E05F2F"/>
    <w:rsid w:val="00E07320"/>
    <w:rsid w:val="00E074BD"/>
    <w:rsid w:val="00E10C45"/>
    <w:rsid w:val="00E14CC6"/>
    <w:rsid w:val="00E17DC3"/>
    <w:rsid w:val="00E2090A"/>
    <w:rsid w:val="00E24714"/>
    <w:rsid w:val="00E27345"/>
    <w:rsid w:val="00E27EFF"/>
    <w:rsid w:val="00E30AD2"/>
    <w:rsid w:val="00E4257F"/>
    <w:rsid w:val="00E50E31"/>
    <w:rsid w:val="00E5148F"/>
    <w:rsid w:val="00E51856"/>
    <w:rsid w:val="00E5403D"/>
    <w:rsid w:val="00E572D6"/>
    <w:rsid w:val="00E75340"/>
    <w:rsid w:val="00E75839"/>
    <w:rsid w:val="00E83056"/>
    <w:rsid w:val="00E91AFD"/>
    <w:rsid w:val="00E9200E"/>
    <w:rsid w:val="00E93547"/>
    <w:rsid w:val="00E97C2E"/>
    <w:rsid w:val="00EA71C3"/>
    <w:rsid w:val="00EB4B24"/>
    <w:rsid w:val="00EB7535"/>
    <w:rsid w:val="00EF1258"/>
    <w:rsid w:val="00EF344B"/>
    <w:rsid w:val="00EF4396"/>
    <w:rsid w:val="00EF79C2"/>
    <w:rsid w:val="00F102B4"/>
    <w:rsid w:val="00F107F2"/>
    <w:rsid w:val="00F12A98"/>
    <w:rsid w:val="00F168E2"/>
    <w:rsid w:val="00F44ECD"/>
    <w:rsid w:val="00F51664"/>
    <w:rsid w:val="00F544D7"/>
    <w:rsid w:val="00F62672"/>
    <w:rsid w:val="00F62DFB"/>
    <w:rsid w:val="00F65AF7"/>
    <w:rsid w:val="00F65EE7"/>
    <w:rsid w:val="00F80C82"/>
    <w:rsid w:val="00F907B1"/>
    <w:rsid w:val="00FA5A60"/>
    <w:rsid w:val="00FB17C8"/>
    <w:rsid w:val="00FF12B2"/>
    <w:rsid w:val="00FF24BB"/>
    <w:rsid w:val="00FF3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0CE82"/>
  <w15:chartTrackingRefBased/>
  <w15:docId w15:val="{6F33ECDD-0A45-4F89-8D2D-F3A3C465D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83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5794A"/>
    <w:pPr>
      <w:spacing w:after="200" w:line="276" w:lineRule="auto"/>
      <w:ind w:left="720"/>
      <w:contextualSpacing/>
    </w:pPr>
  </w:style>
  <w:style w:type="character" w:customStyle="1" w:styleId="ListParagraphChar">
    <w:name w:val="List Paragraph Char"/>
    <w:basedOn w:val="DefaultParagraphFont"/>
    <w:link w:val="ListParagraph"/>
    <w:uiPriority w:val="34"/>
    <w:rsid w:val="0085794A"/>
  </w:style>
  <w:style w:type="paragraph" w:styleId="Header">
    <w:name w:val="header"/>
    <w:basedOn w:val="Normal"/>
    <w:link w:val="HeaderChar"/>
    <w:uiPriority w:val="99"/>
    <w:unhideWhenUsed/>
    <w:rsid w:val="00CD04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43D"/>
  </w:style>
  <w:style w:type="paragraph" w:styleId="Footer">
    <w:name w:val="footer"/>
    <w:basedOn w:val="Normal"/>
    <w:link w:val="FooterChar"/>
    <w:uiPriority w:val="99"/>
    <w:unhideWhenUsed/>
    <w:rsid w:val="00CD04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43D"/>
  </w:style>
  <w:style w:type="paragraph" w:styleId="NoSpacing">
    <w:name w:val="No Spacing"/>
    <w:uiPriority w:val="1"/>
    <w:qFormat/>
    <w:rsid w:val="008D3556"/>
    <w:pPr>
      <w:spacing w:after="0" w:line="240" w:lineRule="auto"/>
    </w:pPr>
  </w:style>
  <w:style w:type="paragraph" w:styleId="NormalWeb">
    <w:name w:val="Normal (Web)"/>
    <w:basedOn w:val="Normal"/>
    <w:uiPriority w:val="99"/>
    <w:unhideWhenUsed/>
    <w:rsid w:val="00733F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18391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751EED9E758F6448F3F252842C8B7A4" ma:contentTypeVersion="13" ma:contentTypeDescription="Create a new document." ma:contentTypeScope="" ma:versionID="9f5f93830c66771e407804e14fe837a5">
  <xsd:schema xmlns:xsd="http://www.w3.org/2001/XMLSchema" xmlns:xs="http://www.w3.org/2001/XMLSchema" xmlns:p="http://schemas.microsoft.com/office/2006/metadata/properties" xmlns:ns2="dee6012e-0143-400b-972e-e84871f345ab" xmlns:ns3="6bebec6c-0559-4686-afa1-300a13fb6534" targetNamespace="http://schemas.microsoft.com/office/2006/metadata/properties" ma:root="true" ma:fieldsID="c8da4d2e78fe4fe3c10b2361288997cc" ns2:_="" ns3:_="">
    <xsd:import namespace="dee6012e-0143-400b-972e-e84871f345ab"/>
    <xsd:import namespace="6bebec6c-0559-4686-afa1-300a13fb65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e6012e-0143-400b-972e-e84871f345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ebec6c-0559-4686-afa1-300a13fb65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E28F7D-426E-4595-9AC4-4D50C02C396F}">
  <ds:schemaRefs>
    <ds:schemaRef ds:uri="http://schemas.microsoft.com/sharepoint/v3/contenttype/forms"/>
  </ds:schemaRefs>
</ds:datastoreItem>
</file>

<file path=customXml/itemProps2.xml><?xml version="1.0" encoding="utf-8"?>
<ds:datastoreItem xmlns:ds="http://schemas.openxmlformats.org/officeDocument/2006/customXml" ds:itemID="{C67D237A-0AB0-49BE-A9FB-0F2E3E83C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e6012e-0143-400b-972e-e84871f345ab"/>
    <ds:schemaRef ds:uri="6bebec6c-0559-4686-afa1-300a13fb65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0F5F23-4937-4BAF-8610-3B6EE8DE0D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8</Pages>
  <Words>2330</Words>
  <Characters>13283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Shepherd</dc:creator>
  <cp:keywords/>
  <dc:description/>
  <cp:lastModifiedBy>Philippa Atherton</cp:lastModifiedBy>
  <cp:revision>263</cp:revision>
  <dcterms:created xsi:type="dcterms:W3CDTF">2025-01-20T16:10:00Z</dcterms:created>
  <dcterms:modified xsi:type="dcterms:W3CDTF">2026-09-24T13:54:00Z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0x0101008751EED9E758F6448F3F252842C8B7A4</vt:lpwstr>
  </property>
</Properties>
</file>