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4225A" w14:textId="7197C88F" w:rsidR="00C646D8" w:rsidRPr="00496FBD" w:rsidRDefault="00915C91" w:rsidP="00BA4EB1">
      <w:pPr>
        <w:pStyle w:val="Heading1"/>
        <w:ind w:left="567" w:hanging="56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AUTHORITY TO ACT</w:t>
      </w:r>
      <w:r w:rsidRPr="00C5007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AS YOUR </w:t>
      </w:r>
      <w:r w:rsidR="00DF5E61" w:rsidRPr="00C50076">
        <w:rPr>
          <w:rFonts w:asciiTheme="minorHAnsi" w:hAnsiTheme="minorHAnsi" w:cstheme="minorHAnsi"/>
          <w:sz w:val="22"/>
          <w:szCs w:val="22"/>
        </w:rPr>
        <w:t xml:space="preserve">TAX </w:t>
      </w:r>
      <w:r>
        <w:rPr>
          <w:rFonts w:asciiTheme="minorHAnsi" w:hAnsiTheme="minorHAnsi" w:cstheme="minorHAnsi"/>
          <w:sz w:val="22"/>
          <w:szCs w:val="22"/>
        </w:rPr>
        <w:t xml:space="preserve">AGENT </w:t>
      </w:r>
      <w:r w:rsidR="00BA4EB1">
        <w:rPr>
          <w:rFonts w:asciiTheme="minorHAnsi" w:hAnsiTheme="minorHAnsi" w:cstheme="minorHAnsi"/>
          <w:sz w:val="22"/>
          <w:szCs w:val="22"/>
        </w:rPr>
        <w:t>AND ACCOUNT</w:t>
      </w:r>
      <w:r>
        <w:rPr>
          <w:rFonts w:asciiTheme="minorHAnsi" w:hAnsiTheme="minorHAnsi" w:cstheme="minorHAnsi"/>
          <w:sz w:val="22"/>
          <w:szCs w:val="22"/>
        </w:rPr>
        <w:t>ANT</w:t>
      </w:r>
    </w:p>
    <w:p w14:paraId="4BDE64EC" w14:textId="77777777" w:rsidR="00DF5E61" w:rsidRPr="00C50076" w:rsidRDefault="00DF5E61" w:rsidP="00DF5E61">
      <w:pPr>
        <w:rPr>
          <w:lang w:val="x-none"/>
        </w:rPr>
      </w:pPr>
    </w:p>
    <w:p w14:paraId="2DD28415" w14:textId="77777777" w:rsidR="00DF5E61" w:rsidRPr="00961415" w:rsidRDefault="00DF5E61" w:rsidP="00DF5E61">
      <w:pPr>
        <w:rPr>
          <w:rFonts w:asciiTheme="minorHAnsi" w:hAnsiTheme="minorHAnsi" w:cstheme="minorHAnsi"/>
          <w:sz w:val="20"/>
          <w:szCs w:val="20"/>
        </w:rPr>
      </w:pPr>
      <w:r w:rsidRPr="00961415">
        <w:rPr>
          <w:rFonts w:asciiTheme="minorHAnsi" w:hAnsiTheme="minorHAnsi" w:cstheme="minorHAnsi"/>
          <w:sz w:val="20"/>
          <w:szCs w:val="20"/>
        </w:rPr>
        <w:t xml:space="preserve">In our dealings with the IRD as a tax agent, we are required to hold a signed authority to act on your behalf.  This is to ensure you retain your extension of time arrangements with the IRD and to let them know that we are </w:t>
      </w:r>
      <w:proofErr w:type="spellStart"/>
      <w:r w:rsidRPr="00961415">
        <w:rPr>
          <w:rFonts w:asciiTheme="minorHAnsi" w:hAnsiTheme="minorHAnsi" w:cstheme="minorHAnsi"/>
          <w:sz w:val="20"/>
          <w:szCs w:val="20"/>
        </w:rPr>
        <w:t>authorised</w:t>
      </w:r>
      <w:proofErr w:type="spellEnd"/>
      <w:r w:rsidRPr="00961415">
        <w:rPr>
          <w:rFonts w:asciiTheme="minorHAnsi" w:hAnsiTheme="minorHAnsi" w:cstheme="minorHAnsi"/>
          <w:sz w:val="20"/>
          <w:szCs w:val="20"/>
        </w:rPr>
        <w:t xml:space="preserve"> to deal with them on your behalf.</w:t>
      </w:r>
    </w:p>
    <w:p w14:paraId="0021E503" w14:textId="77777777" w:rsidR="00DF5E61" w:rsidRPr="00961415" w:rsidRDefault="00DF5E61" w:rsidP="00DF5E61">
      <w:pPr>
        <w:rPr>
          <w:rFonts w:asciiTheme="minorHAnsi" w:hAnsiTheme="minorHAnsi" w:cstheme="minorHAnsi"/>
          <w:sz w:val="20"/>
          <w:szCs w:val="20"/>
        </w:rPr>
      </w:pPr>
    </w:p>
    <w:p w14:paraId="2C8A081D" w14:textId="34B9128E" w:rsidR="006E716A" w:rsidRPr="00961415" w:rsidRDefault="005303AD" w:rsidP="00DF5E61">
      <w:pPr>
        <w:rPr>
          <w:rFonts w:asciiTheme="minorHAnsi" w:hAnsiTheme="minorHAnsi" w:cstheme="minorHAnsi"/>
          <w:sz w:val="20"/>
          <w:szCs w:val="20"/>
        </w:rPr>
      </w:pPr>
      <w:r w:rsidRPr="00961415">
        <w:rPr>
          <w:rFonts w:asciiTheme="minorHAnsi" w:hAnsiTheme="minorHAnsi" w:cstheme="minorHAnsi"/>
          <w:sz w:val="20"/>
          <w:szCs w:val="20"/>
        </w:rPr>
        <w:t>As a member of Chartered Accountants Australia New Zealand (CA ANZ) we are al</w:t>
      </w:r>
      <w:r w:rsidR="00D97984" w:rsidRPr="00961415">
        <w:rPr>
          <w:rFonts w:asciiTheme="minorHAnsi" w:hAnsiTheme="minorHAnsi" w:cstheme="minorHAnsi"/>
          <w:sz w:val="20"/>
          <w:szCs w:val="20"/>
        </w:rPr>
        <w:t>s</w:t>
      </w:r>
      <w:r w:rsidRPr="00961415">
        <w:rPr>
          <w:rFonts w:asciiTheme="minorHAnsi" w:hAnsiTheme="minorHAnsi" w:cstheme="minorHAnsi"/>
          <w:sz w:val="20"/>
          <w:szCs w:val="20"/>
        </w:rPr>
        <w:t>o required to hold</w:t>
      </w:r>
      <w:r w:rsidR="008F0980">
        <w:rPr>
          <w:rFonts w:asciiTheme="minorHAnsi" w:hAnsiTheme="minorHAnsi" w:cstheme="minorHAnsi"/>
          <w:sz w:val="20"/>
          <w:szCs w:val="20"/>
        </w:rPr>
        <w:t xml:space="preserve"> </w:t>
      </w:r>
      <w:r w:rsidR="004D6F1C">
        <w:rPr>
          <w:rFonts w:asciiTheme="minorHAnsi" w:hAnsiTheme="minorHAnsi" w:cstheme="minorHAnsi"/>
          <w:sz w:val="20"/>
          <w:szCs w:val="20"/>
        </w:rPr>
        <w:t xml:space="preserve">a </w:t>
      </w:r>
      <w:r w:rsidR="008F0980">
        <w:rPr>
          <w:rFonts w:asciiTheme="minorHAnsi" w:hAnsiTheme="minorHAnsi" w:cstheme="minorHAnsi"/>
          <w:sz w:val="20"/>
          <w:szCs w:val="20"/>
        </w:rPr>
        <w:t>record of you</w:t>
      </w:r>
      <w:r w:rsidR="00D97984" w:rsidRPr="00961415">
        <w:rPr>
          <w:rFonts w:asciiTheme="minorHAnsi" w:hAnsiTheme="minorHAnsi" w:cstheme="minorHAnsi"/>
          <w:sz w:val="20"/>
          <w:szCs w:val="20"/>
        </w:rPr>
        <w:t xml:space="preserve"> </w:t>
      </w:r>
      <w:r w:rsidR="00791F70" w:rsidRPr="00961415">
        <w:rPr>
          <w:rFonts w:asciiTheme="minorHAnsi" w:hAnsiTheme="minorHAnsi" w:cstheme="minorHAnsi"/>
          <w:sz w:val="20"/>
          <w:szCs w:val="20"/>
        </w:rPr>
        <w:t xml:space="preserve">appointing us as your </w:t>
      </w:r>
      <w:r w:rsidR="009A49A1">
        <w:rPr>
          <w:rFonts w:asciiTheme="minorHAnsi" w:hAnsiTheme="minorHAnsi" w:cstheme="minorHAnsi"/>
          <w:sz w:val="20"/>
          <w:szCs w:val="20"/>
        </w:rPr>
        <w:t>A</w:t>
      </w:r>
      <w:r w:rsidR="00791F70" w:rsidRPr="00961415">
        <w:rPr>
          <w:rFonts w:asciiTheme="minorHAnsi" w:hAnsiTheme="minorHAnsi" w:cstheme="minorHAnsi"/>
          <w:sz w:val="20"/>
          <w:szCs w:val="20"/>
        </w:rPr>
        <w:t xml:space="preserve">ccountant and </w:t>
      </w:r>
      <w:r w:rsidR="00D97984" w:rsidRPr="00961415">
        <w:rPr>
          <w:rFonts w:asciiTheme="minorHAnsi" w:hAnsiTheme="minorHAnsi" w:cstheme="minorHAnsi"/>
          <w:sz w:val="20"/>
          <w:szCs w:val="20"/>
        </w:rPr>
        <w:t xml:space="preserve">setting out </w:t>
      </w:r>
      <w:r w:rsidR="0031123A" w:rsidRPr="00961415">
        <w:rPr>
          <w:rFonts w:asciiTheme="minorHAnsi" w:hAnsiTheme="minorHAnsi" w:cstheme="minorHAnsi"/>
          <w:sz w:val="20"/>
          <w:szCs w:val="20"/>
        </w:rPr>
        <w:t>our</w:t>
      </w:r>
      <w:r w:rsidR="00D97984" w:rsidRPr="00961415">
        <w:rPr>
          <w:rFonts w:asciiTheme="minorHAnsi" w:hAnsiTheme="minorHAnsi" w:cstheme="minorHAnsi"/>
          <w:sz w:val="20"/>
          <w:szCs w:val="20"/>
        </w:rPr>
        <w:t xml:space="preserve"> Terms of Business</w:t>
      </w:r>
      <w:r w:rsidR="0031123A" w:rsidRPr="00961415">
        <w:rPr>
          <w:rFonts w:asciiTheme="minorHAnsi" w:hAnsiTheme="minorHAnsi" w:cstheme="minorHAnsi"/>
          <w:sz w:val="20"/>
          <w:szCs w:val="20"/>
        </w:rPr>
        <w:t>.</w:t>
      </w:r>
      <w:r w:rsidR="00801DD0" w:rsidRPr="00961415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34E96DF6" w14:textId="77777777" w:rsidR="00D37855" w:rsidRPr="00961415" w:rsidRDefault="00D37855" w:rsidP="00DF5E61">
      <w:pPr>
        <w:rPr>
          <w:rFonts w:asciiTheme="minorHAnsi" w:hAnsiTheme="minorHAnsi" w:cstheme="minorHAnsi"/>
          <w:sz w:val="20"/>
          <w:szCs w:val="20"/>
        </w:rPr>
      </w:pPr>
    </w:p>
    <w:p w14:paraId="2C6C5433" w14:textId="6E95BD9A" w:rsidR="00DF5E61" w:rsidRPr="00961415" w:rsidRDefault="00DF5E61" w:rsidP="00DF5E61">
      <w:pPr>
        <w:rPr>
          <w:rFonts w:asciiTheme="minorHAnsi" w:hAnsiTheme="minorHAnsi" w:cstheme="minorHAnsi"/>
          <w:sz w:val="20"/>
          <w:szCs w:val="20"/>
        </w:rPr>
      </w:pPr>
      <w:r w:rsidRPr="00961415">
        <w:rPr>
          <w:rFonts w:asciiTheme="minorHAnsi" w:hAnsiTheme="minorHAnsi" w:cstheme="minorHAnsi"/>
          <w:sz w:val="20"/>
          <w:szCs w:val="20"/>
        </w:rPr>
        <w:t>To obtain your authority</w:t>
      </w:r>
      <w:r w:rsidR="00ED7025" w:rsidRPr="00961415">
        <w:rPr>
          <w:rFonts w:asciiTheme="minorHAnsi" w:hAnsiTheme="minorHAnsi" w:cstheme="minorHAnsi"/>
          <w:sz w:val="20"/>
          <w:szCs w:val="20"/>
        </w:rPr>
        <w:t xml:space="preserve"> to act as your tax agent</w:t>
      </w:r>
      <w:r w:rsidR="00801DD0" w:rsidRPr="00961415">
        <w:rPr>
          <w:rFonts w:asciiTheme="minorHAnsi" w:hAnsiTheme="minorHAnsi" w:cstheme="minorHAnsi"/>
          <w:sz w:val="20"/>
          <w:szCs w:val="20"/>
        </w:rPr>
        <w:t xml:space="preserve"> and to </w:t>
      </w:r>
      <w:r w:rsidR="006E716A" w:rsidRPr="00961415">
        <w:rPr>
          <w:rFonts w:asciiTheme="minorHAnsi" w:hAnsiTheme="minorHAnsi" w:cstheme="minorHAnsi"/>
          <w:sz w:val="20"/>
          <w:szCs w:val="20"/>
        </w:rPr>
        <w:t>act as your accountant</w:t>
      </w:r>
      <w:r w:rsidRPr="00961415">
        <w:rPr>
          <w:rFonts w:asciiTheme="minorHAnsi" w:hAnsiTheme="minorHAnsi" w:cstheme="minorHAnsi"/>
          <w:sz w:val="20"/>
          <w:szCs w:val="20"/>
        </w:rPr>
        <w:t>, could you please complete</w:t>
      </w:r>
      <w:r w:rsidRPr="0096141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961415">
        <w:rPr>
          <w:rFonts w:asciiTheme="minorHAnsi" w:hAnsiTheme="minorHAnsi" w:cstheme="minorHAnsi"/>
          <w:sz w:val="20"/>
          <w:szCs w:val="20"/>
        </w:rPr>
        <w:t>the details</w:t>
      </w:r>
      <w:r w:rsidR="009B23EC">
        <w:rPr>
          <w:rFonts w:asciiTheme="minorHAnsi" w:hAnsiTheme="minorHAnsi" w:cstheme="minorHAnsi"/>
          <w:sz w:val="20"/>
          <w:szCs w:val="20"/>
        </w:rPr>
        <w:t xml:space="preserve"> below</w:t>
      </w:r>
      <w:r w:rsidRPr="00961415">
        <w:rPr>
          <w:rFonts w:asciiTheme="minorHAnsi" w:hAnsiTheme="minorHAnsi" w:cstheme="minorHAnsi"/>
          <w:sz w:val="20"/>
          <w:szCs w:val="20"/>
        </w:rPr>
        <w:t xml:space="preserve">, and email </w:t>
      </w:r>
      <w:r w:rsidR="009B23EC">
        <w:rPr>
          <w:rFonts w:asciiTheme="minorHAnsi" w:hAnsiTheme="minorHAnsi" w:cstheme="minorHAnsi"/>
          <w:sz w:val="20"/>
          <w:szCs w:val="20"/>
        </w:rPr>
        <w:t xml:space="preserve">this </w:t>
      </w:r>
      <w:r w:rsidR="00527E4B">
        <w:rPr>
          <w:rFonts w:asciiTheme="minorHAnsi" w:hAnsiTheme="minorHAnsi" w:cstheme="minorHAnsi"/>
          <w:sz w:val="20"/>
          <w:szCs w:val="20"/>
        </w:rPr>
        <w:t xml:space="preserve">signing page to </w:t>
      </w:r>
      <w:hyperlink r:id="rId10" w:history="1">
        <w:r w:rsidRPr="00961415">
          <w:rPr>
            <w:rStyle w:val="Hyperlink"/>
            <w:rFonts w:asciiTheme="minorHAnsi" w:hAnsiTheme="minorHAnsi" w:cstheme="minorHAnsi"/>
            <w:sz w:val="20"/>
            <w:szCs w:val="20"/>
          </w:rPr>
          <w:t>accountant@bramwell.co.nz</w:t>
        </w:r>
      </w:hyperlink>
      <w:r w:rsidRPr="00961415">
        <w:rPr>
          <w:rFonts w:asciiTheme="minorHAnsi" w:hAnsiTheme="minorHAnsi" w:cstheme="minorHAnsi"/>
          <w:sz w:val="20"/>
          <w:szCs w:val="20"/>
        </w:rPr>
        <w:t>.</w:t>
      </w:r>
      <w:r w:rsidR="00794CA2" w:rsidRPr="00961415">
        <w:rPr>
          <w:rFonts w:asciiTheme="minorHAnsi" w:hAnsiTheme="minorHAnsi" w:cstheme="minorHAnsi"/>
          <w:sz w:val="20"/>
          <w:szCs w:val="20"/>
        </w:rPr>
        <w:t xml:space="preserve">  </w:t>
      </w:r>
      <w:r w:rsidRPr="00961415">
        <w:rPr>
          <w:rFonts w:asciiTheme="minorHAnsi" w:hAnsiTheme="minorHAnsi" w:cstheme="minorHAnsi"/>
          <w:sz w:val="20"/>
          <w:szCs w:val="20"/>
        </w:rPr>
        <w:t xml:space="preserve">Sending back just </w:t>
      </w:r>
      <w:r w:rsidR="002F4AEC">
        <w:rPr>
          <w:rFonts w:asciiTheme="minorHAnsi" w:hAnsiTheme="minorHAnsi" w:cstheme="minorHAnsi"/>
          <w:sz w:val="20"/>
          <w:szCs w:val="20"/>
        </w:rPr>
        <w:t>a completed</w:t>
      </w:r>
      <w:r w:rsidRPr="00961415">
        <w:rPr>
          <w:rFonts w:asciiTheme="minorHAnsi" w:hAnsiTheme="minorHAnsi" w:cstheme="minorHAnsi"/>
          <w:sz w:val="20"/>
          <w:szCs w:val="20"/>
        </w:rPr>
        <w:t xml:space="preserve"> signing page by mobile phone image is fine.</w:t>
      </w:r>
    </w:p>
    <w:p w14:paraId="364B577F" w14:textId="77777777" w:rsidR="00794CA2" w:rsidRPr="00961415" w:rsidRDefault="00794CA2" w:rsidP="00794CA2">
      <w:pPr>
        <w:rPr>
          <w:rFonts w:asciiTheme="minorHAnsi" w:hAnsiTheme="minorHAnsi" w:cstheme="minorHAnsi"/>
          <w:sz w:val="20"/>
          <w:szCs w:val="20"/>
        </w:rPr>
      </w:pPr>
    </w:p>
    <w:p w14:paraId="036865E7" w14:textId="79D4D598" w:rsidR="00794CA2" w:rsidRPr="00961415" w:rsidRDefault="00794CA2" w:rsidP="00794CA2">
      <w:pPr>
        <w:rPr>
          <w:rFonts w:asciiTheme="minorHAnsi" w:hAnsiTheme="minorHAnsi" w:cstheme="minorHAnsi"/>
          <w:sz w:val="20"/>
          <w:szCs w:val="20"/>
        </w:rPr>
      </w:pPr>
      <w:r w:rsidRPr="00961415">
        <w:rPr>
          <w:rFonts w:asciiTheme="minorHAnsi" w:hAnsiTheme="minorHAnsi" w:cstheme="minorHAnsi"/>
          <w:sz w:val="20"/>
          <w:szCs w:val="20"/>
        </w:rPr>
        <w:t>The Authority to Act as your tax agent and Accountant will commence immediately and will continue to apply for future engagements unless otherwise agreed.</w:t>
      </w:r>
    </w:p>
    <w:p w14:paraId="4AF53EF2" w14:textId="01935054" w:rsidR="00E431DC" w:rsidRDefault="00E431DC" w:rsidP="008D3AD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D5CC4" wp14:editId="4071CE41">
                <wp:simplePos x="0" y="0"/>
                <wp:positionH relativeFrom="page">
                  <wp:posOffset>1094740</wp:posOffset>
                </wp:positionH>
                <wp:positionV relativeFrom="paragraph">
                  <wp:posOffset>80010</wp:posOffset>
                </wp:positionV>
                <wp:extent cx="5514975" cy="0"/>
                <wp:effectExtent l="0" t="19050" r="28575" b="19050"/>
                <wp:wrapNone/>
                <wp:docPr id="7787532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586A9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86.2pt,6.3pt" to="520.4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" strokecolor="black [3213]" strokeweight="2.25pt">
                <w10:wrap anchorx="page"/>
              </v:line>
            </w:pict>
          </mc:Fallback>
        </mc:AlternateContent>
      </w:r>
    </w:p>
    <w:p w14:paraId="31C4C637" w14:textId="48A3C994" w:rsidR="0017397C" w:rsidRPr="0004053D" w:rsidRDefault="0017397C" w:rsidP="0017397C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04053D">
        <w:rPr>
          <w:rFonts w:asciiTheme="minorHAnsi" w:hAnsiTheme="minorHAnsi" w:cstheme="minorHAnsi"/>
          <w:b/>
          <w:bCs/>
          <w:sz w:val="20"/>
          <w:szCs w:val="20"/>
        </w:rPr>
        <w:t xml:space="preserve">I have reviewed the terms offered by BRAMWELL CONSULTANTS LIMITED in this letter, including the attached terms </w:t>
      </w:r>
      <w:r w:rsidR="0016375B">
        <w:rPr>
          <w:rFonts w:asciiTheme="minorHAnsi" w:hAnsiTheme="minorHAnsi" w:cstheme="minorHAnsi"/>
          <w:b/>
          <w:bCs/>
          <w:sz w:val="20"/>
          <w:szCs w:val="20"/>
        </w:rPr>
        <w:t>of Business</w:t>
      </w:r>
      <w:r w:rsidRPr="0004053D">
        <w:rPr>
          <w:rFonts w:asciiTheme="minorHAnsi" w:hAnsiTheme="minorHAnsi" w:cstheme="minorHAnsi"/>
          <w:b/>
          <w:bCs/>
          <w:sz w:val="20"/>
          <w:szCs w:val="20"/>
        </w:rPr>
        <w:t xml:space="preserve">, and </w:t>
      </w:r>
      <w:r>
        <w:rPr>
          <w:rFonts w:asciiTheme="minorHAnsi" w:hAnsiTheme="minorHAnsi" w:cstheme="minorHAnsi"/>
          <w:b/>
          <w:bCs/>
          <w:sz w:val="20"/>
          <w:szCs w:val="20"/>
        </w:rPr>
        <w:t>these are accepted and agreed to</w:t>
      </w:r>
      <w:r w:rsidR="0016375B">
        <w:rPr>
          <w:rFonts w:asciiTheme="minorHAnsi" w:hAnsiTheme="minorHAnsi" w:cstheme="minorHAnsi"/>
          <w:b/>
          <w:bCs/>
          <w:sz w:val="20"/>
          <w:szCs w:val="20"/>
        </w:rPr>
        <w:t xml:space="preserve"> by me on behalf of the below noted</w:t>
      </w:r>
      <w:r w:rsidRPr="0004053D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3CBE1512" w14:textId="77777777" w:rsidR="0017397C" w:rsidRDefault="0017397C" w:rsidP="008D3AD5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640A648" w14:textId="0E0D888A" w:rsidR="006910ED" w:rsidRPr="006910ED" w:rsidRDefault="006910ED" w:rsidP="006910ED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6910ED">
        <w:rPr>
          <w:rFonts w:asciiTheme="minorHAnsi" w:hAnsiTheme="minorHAnsi" w:cstheme="minorHAnsi"/>
          <w:b/>
          <w:bCs/>
          <w:sz w:val="20"/>
          <w:szCs w:val="20"/>
        </w:rPr>
        <w:t xml:space="preserve">I am </w:t>
      </w:r>
      <w:proofErr w:type="spellStart"/>
      <w:r w:rsidRPr="006910ED">
        <w:rPr>
          <w:rFonts w:asciiTheme="minorHAnsi" w:hAnsiTheme="minorHAnsi" w:cstheme="minorHAnsi"/>
          <w:b/>
          <w:bCs/>
          <w:sz w:val="20"/>
          <w:szCs w:val="20"/>
        </w:rPr>
        <w:t>authorised</w:t>
      </w:r>
      <w:proofErr w:type="spellEnd"/>
      <w:r w:rsidRPr="006910ED">
        <w:rPr>
          <w:rFonts w:asciiTheme="minorHAnsi" w:hAnsiTheme="minorHAnsi" w:cstheme="minorHAnsi"/>
          <w:b/>
          <w:bCs/>
          <w:sz w:val="20"/>
          <w:szCs w:val="20"/>
        </w:rPr>
        <w:t xml:space="preserve"> to give, and do give, </w:t>
      </w:r>
      <w:r w:rsidR="000A10A9" w:rsidRPr="006910ED">
        <w:rPr>
          <w:rFonts w:asciiTheme="minorHAnsi" w:hAnsiTheme="minorHAnsi" w:cstheme="minorHAnsi"/>
          <w:b/>
          <w:bCs/>
          <w:sz w:val="20"/>
          <w:szCs w:val="20"/>
        </w:rPr>
        <w:t xml:space="preserve">BRAMWELL CONSULTANTS LIMITED </w:t>
      </w:r>
      <w:r w:rsidRPr="006910ED">
        <w:rPr>
          <w:rFonts w:asciiTheme="minorHAnsi" w:hAnsiTheme="minorHAnsi" w:cstheme="minorHAnsi"/>
          <w:b/>
          <w:bCs/>
          <w:sz w:val="20"/>
          <w:szCs w:val="20"/>
        </w:rPr>
        <w:t xml:space="preserve">and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its </w:t>
      </w:r>
      <w:r w:rsidRPr="006910ED">
        <w:rPr>
          <w:rFonts w:asciiTheme="minorHAnsi" w:hAnsiTheme="minorHAnsi" w:cstheme="minorHAnsi"/>
          <w:b/>
          <w:bCs/>
          <w:sz w:val="20"/>
          <w:szCs w:val="20"/>
        </w:rPr>
        <w:t>staff</w:t>
      </w:r>
      <w:r w:rsidR="000A10A9">
        <w:rPr>
          <w:rFonts w:asciiTheme="minorHAnsi" w:hAnsiTheme="minorHAnsi" w:cstheme="minorHAnsi"/>
          <w:b/>
          <w:bCs/>
          <w:sz w:val="20"/>
          <w:szCs w:val="20"/>
        </w:rPr>
        <w:t>,</w:t>
      </w:r>
      <w:r w:rsidRPr="006910ED">
        <w:rPr>
          <w:rFonts w:asciiTheme="minorHAnsi" w:hAnsiTheme="minorHAnsi" w:cstheme="minorHAnsi"/>
          <w:b/>
          <w:bCs/>
          <w:sz w:val="20"/>
          <w:szCs w:val="20"/>
        </w:rPr>
        <w:t xml:space="preserve"> authority to act on behalf of, and to obtain information from, Inland Revenue for all tax types </w:t>
      </w:r>
      <w:r w:rsidR="005B196A">
        <w:rPr>
          <w:rFonts w:asciiTheme="minorHAnsi" w:hAnsiTheme="minorHAnsi" w:cstheme="minorHAnsi"/>
          <w:b/>
          <w:bCs/>
          <w:sz w:val="20"/>
          <w:szCs w:val="20"/>
        </w:rPr>
        <w:t xml:space="preserve">(other than </w:t>
      </w:r>
      <w:r w:rsidR="00C8075D" w:rsidRPr="00C8075D">
        <w:rPr>
          <w:rFonts w:asciiTheme="minorHAnsi" w:hAnsiTheme="minorHAnsi" w:cstheme="minorHAnsi"/>
          <w:b/>
          <w:bCs/>
          <w:sz w:val="20"/>
          <w:szCs w:val="20"/>
        </w:rPr>
        <w:t>child support tax types</w:t>
      </w:r>
      <w:r w:rsidR="00C8075D">
        <w:rPr>
          <w:rFonts w:asciiTheme="minorHAnsi" w:hAnsiTheme="minorHAnsi" w:cstheme="minorHAnsi"/>
          <w:b/>
          <w:bCs/>
          <w:sz w:val="20"/>
          <w:szCs w:val="20"/>
        </w:rPr>
        <w:t xml:space="preserve">) </w:t>
      </w:r>
      <w:r w:rsidR="00842FFA">
        <w:rPr>
          <w:rFonts w:asciiTheme="minorHAnsi" w:hAnsiTheme="minorHAnsi" w:cstheme="minorHAnsi"/>
          <w:b/>
          <w:bCs/>
          <w:sz w:val="20"/>
          <w:szCs w:val="20"/>
        </w:rPr>
        <w:t>on behalf of the</w:t>
      </w:r>
      <w:r w:rsidRPr="006910ED">
        <w:rPr>
          <w:rFonts w:asciiTheme="minorHAnsi" w:hAnsiTheme="minorHAnsi" w:cstheme="minorHAnsi"/>
          <w:b/>
          <w:bCs/>
          <w:sz w:val="20"/>
          <w:szCs w:val="20"/>
        </w:rPr>
        <w:t xml:space="preserve"> below noted. </w:t>
      </w:r>
    </w:p>
    <w:p w14:paraId="4A4A6F47" w14:textId="77777777" w:rsidR="008D3AD5" w:rsidRPr="00961415" w:rsidRDefault="008D3AD5" w:rsidP="008D3AD5">
      <w:pPr>
        <w:rPr>
          <w:rFonts w:asciiTheme="minorHAnsi" w:hAnsiTheme="minorHAnsi" w:cstheme="minorHAnsi"/>
          <w:sz w:val="20"/>
          <w:szCs w:val="20"/>
        </w:rPr>
      </w:pPr>
    </w:p>
    <w:p w14:paraId="249BE337" w14:textId="2F44579E" w:rsidR="008D3AD5" w:rsidRDefault="008D3AD5" w:rsidP="008D3AD5">
      <w:pPr>
        <w:rPr>
          <w:rFonts w:asciiTheme="minorHAnsi" w:hAnsiTheme="minorHAnsi" w:cstheme="minorHAnsi"/>
          <w:sz w:val="20"/>
          <w:szCs w:val="20"/>
        </w:rPr>
      </w:pPr>
      <w:r w:rsidRPr="00961415">
        <w:rPr>
          <w:rFonts w:asciiTheme="minorHAnsi" w:hAnsiTheme="minorHAnsi" w:cstheme="minorHAnsi"/>
          <w:sz w:val="20"/>
          <w:szCs w:val="20"/>
        </w:rPr>
        <w:t>This includes authority to obtain information from Inland Revenue through all channels (including electronic)</w:t>
      </w:r>
      <w:r w:rsidR="00256F0E">
        <w:rPr>
          <w:rFonts w:asciiTheme="minorHAnsi" w:hAnsiTheme="minorHAnsi" w:cstheme="minorHAnsi"/>
          <w:sz w:val="20"/>
          <w:szCs w:val="20"/>
        </w:rPr>
        <w:t>.</w:t>
      </w:r>
    </w:p>
    <w:p w14:paraId="5B1F4B71" w14:textId="77777777" w:rsidR="00C00757" w:rsidRDefault="00C00757" w:rsidP="008D3AD5">
      <w:pPr>
        <w:rPr>
          <w:rFonts w:asciiTheme="minorHAnsi" w:hAnsiTheme="minorHAnsi" w:cstheme="minorHAnsi"/>
          <w:sz w:val="20"/>
          <w:szCs w:val="20"/>
        </w:rPr>
      </w:pPr>
    </w:p>
    <w:p w14:paraId="7BE68465" w14:textId="1E1C8C91" w:rsidR="00C00757" w:rsidRPr="00961415" w:rsidRDefault="00C00757" w:rsidP="008D3AD5">
      <w:pPr>
        <w:rPr>
          <w:rFonts w:asciiTheme="minorHAnsi" w:hAnsiTheme="minorHAnsi" w:cstheme="minorHAnsi"/>
          <w:sz w:val="20"/>
          <w:szCs w:val="20"/>
        </w:rPr>
      </w:pPr>
      <w:r w:rsidRPr="00C00757">
        <w:rPr>
          <w:rFonts w:asciiTheme="minorHAnsi" w:hAnsiTheme="minorHAnsi" w:cstheme="minorHAnsi"/>
          <w:sz w:val="20"/>
          <w:szCs w:val="20"/>
        </w:rPr>
        <w:t>Authority is given to sign on behalf of the entities listed below (delete if not applicable)</w:t>
      </w:r>
    </w:p>
    <w:p w14:paraId="6EDB6D9D" w14:textId="77777777" w:rsidR="00961415" w:rsidRPr="00961415" w:rsidRDefault="00961415" w:rsidP="008D3AD5">
      <w:pPr>
        <w:rPr>
          <w:rFonts w:asciiTheme="minorHAnsi" w:hAnsiTheme="minorHAnsi" w:cstheme="minorHAnsi"/>
          <w:sz w:val="20"/>
          <w:szCs w:val="20"/>
        </w:rPr>
      </w:pPr>
    </w:p>
    <w:p w14:paraId="0B688874" w14:textId="172483A7" w:rsidR="008D3AD5" w:rsidRPr="00961415" w:rsidRDefault="008D3AD5" w:rsidP="008D3AD5">
      <w:pPr>
        <w:rPr>
          <w:rFonts w:asciiTheme="minorHAnsi" w:hAnsiTheme="minorHAnsi" w:cstheme="minorHAnsi"/>
          <w:sz w:val="20"/>
          <w:szCs w:val="20"/>
        </w:rPr>
      </w:pPr>
      <w:r w:rsidRPr="00961415">
        <w:rPr>
          <w:rFonts w:asciiTheme="minorHAnsi" w:hAnsiTheme="minorHAnsi" w:cstheme="minorHAnsi"/>
          <w:sz w:val="20"/>
          <w:szCs w:val="20"/>
        </w:rPr>
        <w:t xml:space="preserve">Refer to the IR1059 to identify who </w:t>
      </w:r>
      <w:proofErr w:type="gramStart"/>
      <w:r w:rsidRPr="00961415">
        <w:rPr>
          <w:rFonts w:asciiTheme="minorHAnsi" w:hAnsiTheme="minorHAnsi" w:cstheme="minorHAnsi"/>
          <w:sz w:val="20"/>
          <w:szCs w:val="20"/>
        </w:rPr>
        <w:t>is able to</w:t>
      </w:r>
      <w:proofErr w:type="gramEnd"/>
      <w:r w:rsidRPr="00961415">
        <w:rPr>
          <w:rFonts w:asciiTheme="minorHAnsi" w:hAnsiTheme="minorHAnsi" w:cstheme="minorHAnsi"/>
          <w:sz w:val="20"/>
          <w:szCs w:val="20"/>
        </w:rPr>
        <w:t xml:space="preserve"> sign on behalf of a non-individual</w:t>
      </w:r>
    </w:p>
    <w:p w14:paraId="3F0FC287" w14:textId="77777777" w:rsidR="00961415" w:rsidRPr="00961415" w:rsidRDefault="00961415" w:rsidP="008D3AD5">
      <w:pPr>
        <w:rPr>
          <w:rFonts w:asciiTheme="minorHAnsi" w:hAnsiTheme="minorHAnsi" w:cstheme="minorHAnsi"/>
          <w:sz w:val="20"/>
          <w:szCs w:val="20"/>
        </w:rPr>
      </w:pPr>
    </w:p>
    <w:p w14:paraId="44478AF4" w14:textId="3A6ED1D7" w:rsidR="008D3AD5" w:rsidRPr="00961415" w:rsidRDefault="008D3AD5" w:rsidP="008D3AD5">
      <w:pPr>
        <w:rPr>
          <w:rFonts w:asciiTheme="minorHAnsi" w:hAnsiTheme="minorHAnsi" w:cstheme="minorHAnsi"/>
          <w:sz w:val="20"/>
          <w:szCs w:val="20"/>
        </w:rPr>
      </w:pPr>
      <w:r w:rsidRPr="00961415">
        <w:rPr>
          <w:rFonts w:asciiTheme="minorHAnsi" w:hAnsiTheme="minorHAnsi" w:cstheme="minorHAnsi"/>
          <w:sz w:val="20"/>
          <w:szCs w:val="20"/>
        </w:rPr>
        <w:t xml:space="preserve">An adult </w:t>
      </w:r>
      <w:proofErr w:type="gramStart"/>
      <w:r w:rsidRPr="00961415">
        <w:rPr>
          <w:rFonts w:asciiTheme="minorHAnsi" w:hAnsiTheme="minorHAnsi" w:cstheme="minorHAnsi"/>
          <w:sz w:val="20"/>
          <w:szCs w:val="20"/>
        </w:rPr>
        <w:t>is able to</w:t>
      </w:r>
      <w:proofErr w:type="gramEnd"/>
      <w:r w:rsidRPr="00961415">
        <w:rPr>
          <w:rFonts w:asciiTheme="minorHAnsi" w:hAnsiTheme="minorHAnsi" w:cstheme="minorHAnsi"/>
          <w:sz w:val="20"/>
          <w:szCs w:val="20"/>
        </w:rPr>
        <w:t xml:space="preserve"> sign on behalf of a child under </w:t>
      </w:r>
      <w:proofErr w:type="gramStart"/>
      <w:r w:rsidRPr="00961415">
        <w:rPr>
          <w:rFonts w:asciiTheme="minorHAnsi" w:hAnsiTheme="minorHAnsi" w:cstheme="minorHAnsi"/>
          <w:sz w:val="20"/>
          <w:szCs w:val="20"/>
        </w:rPr>
        <w:t>16,</w:t>
      </w:r>
      <w:proofErr w:type="gramEnd"/>
      <w:r w:rsidRPr="00961415">
        <w:rPr>
          <w:rFonts w:asciiTheme="minorHAnsi" w:hAnsiTheme="minorHAnsi" w:cstheme="minorHAnsi"/>
          <w:sz w:val="20"/>
          <w:szCs w:val="20"/>
        </w:rPr>
        <w:t xml:space="preserve"> when the child turns 16, they are required to sign an Authority to Act themselves</w:t>
      </w:r>
      <w:r w:rsidR="00B2072E">
        <w:rPr>
          <w:rFonts w:asciiTheme="minorHAnsi" w:hAnsiTheme="minorHAnsi" w:cstheme="minorHAnsi"/>
          <w:sz w:val="20"/>
          <w:szCs w:val="20"/>
        </w:rPr>
        <w:t>.</w:t>
      </w:r>
      <w:r w:rsidRPr="00961415">
        <w:rPr>
          <w:rFonts w:asciiTheme="minorHAnsi" w:hAnsiTheme="minorHAnsi" w:cstheme="minorHAnsi"/>
          <w:sz w:val="20"/>
          <w:szCs w:val="20"/>
        </w:rPr>
        <w:br/>
      </w:r>
    </w:p>
    <w:p w14:paraId="358B7478" w14:textId="77777777" w:rsidR="008D3AD5" w:rsidRDefault="008D3AD5" w:rsidP="008D3AD5">
      <w:pPr>
        <w:rPr>
          <w:b/>
          <w:bCs/>
          <w:color w:val="000000"/>
          <w:szCs w:val="24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248"/>
        <w:gridCol w:w="4678"/>
      </w:tblGrid>
      <w:tr w:rsidR="00241E5F" w:rsidRPr="00241E5F" w14:paraId="5BC9C67A" w14:textId="137B4738" w:rsidTr="00203305">
        <w:trPr>
          <w:trHeight w:val="454"/>
        </w:trPr>
        <w:tc>
          <w:tcPr>
            <w:tcW w:w="4248" w:type="dxa"/>
            <w:vAlign w:val="center"/>
            <w:hideMark/>
          </w:tcPr>
          <w:p w14:paraId="10E5D284" w14:textId="77777777" w:rsidR="00241E5F" w:rsidRPr="00241E5F" w:rsidRDefault="00241E5F" w:rsidP="00D53D1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41E5F">
              <w:rPr>
                <w:b/>
                <w:bCs/>
                <w:color w:val="000000"/>
                <w:sz w:val="20"/>
                <w:szCs w:val="20"/>
              </w:rPr>
              <w:t>Full Name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B67EB82" w14:textId="30280599" w:rsidR="00241E5F" w:rsidRPr="00241E5F" w:rsidRDefault="00241E5F" w:rsidP="00D53D1C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241E5F" w:rsidRPr="00241E5F" w14:paraId="58EE90B6" w14:textId="3218D0F7" w:rsidTr="00203305">
        <w:trPr>
          <w:trHeight w:val="454"/>
        </w:trPr>
        <w:tc>
          <w:tcPr>
            <w:tcW w:w="4248" w:type="dxa"/>
            <w:vAlign w:val="center"/>
            <w:hideMark/>
          </w:tcPr>
          <w:p w14:paraId="66D01CD2" w14:textId="77777777" w:rsidR="00241E5F" w:rsidRPr="00241E5F" w:rsidRDefault="00241E5F" w:rsidP="00D53D1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41E5F">
              <w:rPr>
                <w:b/>
                <w:bCs/>
                <w:color w:val="000000"/>
                <w:sz w:val="20"/>
                <w:szCs w:val="20"/>
              </w:rPr>
              <w:t>IRD Number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D1564B9" w14:textId="0A6B9E0B" w:rsidR="00241E5F" w:rsidRPr="00241E5F" w:rsidRDefault="00241E5F" w:rsidP="00D53D1C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6448FF" w:rsidRPr="00AC784A" w14:paraId="27438E65" w14:textId="77777777" w:rsidTr="00203305">
        <w:trPr>
          <w:trHeight w:val="454"/>
        </w:trPr>
        <w:tc>
          <w:tcPr>
            <w:tcW w:w="4248" w:type="dxa"/>
            <w:vAlign w:val="center"/>
          </w:tcPr>
          <w:p w14:paraId="37E0ACD3" w14:textId="01875FC6" w:rsidR="006448FF" w:rsidRPr="00241E5F" w:rsidRDefault="006448FF" w:rsidP="006448F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41E5F">
              <w:rPr>
                <w:b/>
                <w:bCs/>
                <w:color w:val="000000"/>
                <w:sz w:val="20"/>
                <w:szCs w:val="20"/>
              </w:rPr>
              <w:t>Representative Name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41E5F">
              <w:rPr>
                <w:color w:val="000000"/>
                <w:sz w:val="20"/>
                <w:szCs w:val="20"/>
              </w:rPr>
              <w:t>(if other than individual)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152F9BD" w14:textId="5D9ACF35" w:rsidR="006448FF" w:rsidRPr="00AC784A" w:rsidRDefault="006448FF" w:rsidP="006448FF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241E5F" w:rsidRPr="00AC784A" w14:paraId="500986AB" w14:textId="275B7787" w:rsidTr="00203305">
        <w:trPr>
          <w:trHeight w:val="454"/>
        </w:trPr>
        <w:tc>
          <w:tcPr>
            <w:tcW w:w="4248" w:type="dxa"/>
            <w:vAlign w:val="center"/>
            <w:hideMark/>
          </w:tcPr>
          <w:p w14:paraId="53326996" w14:textId="173AF057" w:rsidR="00241E5F" w:rsidRPr="00241E5F" w:rsidRDefault="00241E5F" w:rsidP="00D53D1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41E5F">
              <w:rPr>
                <w:b/>
                <w:bCs/>
                <w:color w:val="000000"/>
                <w:sz w:val="20"/>
                <w:szCs w:val="20"/>
              </w:rPr>
              <w:t>Representative Position</w:t>
            </w:r>
            <w:r w:rsidR="00D53D1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41E5F">
              <w:rPr>
                <w:color w:val="000000"/>
                <w:sz w:val="20"/>
                <w:szCs w:val="20"/>
              </w:rPr>
              <w:t>(if other than individual)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B053B59" w14:textId="170BFB79" w:rsidR="00241E5F" w:rsidRPr="00AC784A" w:rsidRDefault="00241E5F" w:rsidP="00D53D1C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241E5F" w:rsidRPr="00241E5F" w14:paraId="30D74FC6" w14:textId="613F6403" w:rsidTr="00860CA6">
        <w:trPr>
          <w:trHeight w:val="454"/>
        </w:trPr>
        <w:tc>
          <w:tcPr>
            <w:tcW w:w="4248" w:type="dxa"/>
            <w:vAlign w:val="center"/>
            <w:hideMark/>
          </w:tcPr>
          <w:p w14:paraId="1545C65B" w14:textId="77777777" w:rsidR="00241E5F" w:rsidRPr="00241E5F" w:rsidRDefault="00241E5F" w:rsidP="00D53D1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41E5F">
              <w:rPr>
                <w:b/>
                <w:bCs/>
                <w:color w:val="000000"/>
                <w:sz w:val="20"/>
                <w:szCs w:val="20"/>
              </w:rPr>
              <w:t>Signature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7ECBCF3" w14:textId="77777777" w:rsidR="00241E5F" w:rsidRPr="00241E5F" w:rsidRDefault="00241E5F" w:rsidP="00D53D1C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241E5F" w:rsidRPr="00241E5F" w14:paraId="08EB8D0B" w14:textId="092D7C16" w:rsidTr="00860CA6">
        <w:trPr>
          <w:trHeight w:val="454"/>
        </w:trPr>
        <w:tc>
          <w:tcPr>
            <w:tcW w:w="4248" w:type="dxa"/>
            <w:vAlign w:val="center"/>
            <w:hideMark/>
          </w:tcPr>
          <w:p w14:paraId="4F1C3A0B" w14:textId="77777777" w:rsidR="00241E5F" w:rsidRPr="00241E5F" w:rsidRDefault="00241E5F" w:rsidP="00D53D1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241E5F">
              <w:rPr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0FE1702" w14:textId="77777777" w:rsidR="00241E5F" w:rsidRPr="00241E5F" w:rsidRDefault="00241E5F" w:rsidP="00D53D1C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605AFA" w:rsidRPr="00241E5F" w14:paraId="203AE618" w14:textId="77777777" w:rsidTr="00860CA6">
        <w:trPr>
          <w:trHeight w:val="454"/>
        </w:trPr>
        <w:tc>
          <w:tcPr>
            <w:tcW w:w="4248" w:type="dxa"/>
            <w:vAlign w:val="center"/>
          </w:tcPr>
          <w:p w14:paraId="22DDD842" w14:textId="40B6B1BA" w:rsidR="00605AFA" w:rsidRPr="00241E5F" w:rsidRDefault="00605AFA" w:rsidP="00D53D1C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3BE2269" w14:textId="66056B4E" w:rsidR="00605AFA" w:rsidRPr="00241E5F" w:rsidRDefault="00605AFA" w:rsidP="00D53D1C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605AFA" w:rsidRPr="00241E5F" w14:paraId="3A284B4B" w14:textId="77777777" w:rsidTr="00860CA6">
        <w:trPr>
          <w:trHeight w:val="454"/>
        </w:trPr>
        <w:tc>
          <w:tcPr>
            <w:tcW w:w="4248" w:type="dxa"/>
            <w:vAlign w:val="center"/>
          </w:tcPr>
          <w:p w14:paraId="539A24CC" w14:textId="0CC661BC" w:rsidR="00605AFA" w:rsidRDefault="00605AFA" w:rsidP="00D53D1C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Phone Number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B828B56" w14:textId="77777777" w:rsidR="00605AFA" w:rsidRPr="00241E5F" w:rsidRDefault="00605AFA" w:rsidP="00D53D1C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605AFA" w:rsidRPr="00241E5F" w14:paraId="17B039C6" w14:textId="77777777" w:rsidTr="00860CA6">
        <w:trPr>
          <w:trHeight w:val="454"/>
        </w:trPr>
        <w:tc>
          <w:tcPr>
            <w:tcW w:w="4248" w:type="dxa"/>
            <w:vAlign w:val="center"/>
          </w:tcPr>
          <w:p w14:paraId="31EB07D7" w14:textId="44B7CC6D" w:rsidR="00605AFA" w:rsidRDefault="00605AFA" w:rsidP="00D53D1C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0988EEF" w14:textId="77777777" w:rsidR="00605AFA" w:rsidRPr="00241E5F" w:rsidRDefault="00605AFA" w:rsidP="00D53D1C">
            <w:pPr>
              <w:rPr>
                <w:b/>
                <w:bCs/>
                <w:color w:val="000000"/>
                <w:szCs w:val="24"/>
              </w:rPr>
            </w:pPr>
          </w:p>
        </w:tc>
      </w:tr>
    </w:tbl>
    <w:p w14:paraId="5BD8EA7C" w14:textId="77777777" w:rsidR="0029752E" w:rsidRDefault="0029752E" w:rsidP="008D3AD5">
      <w:pPr>
        <w:rPr>
          <w:b/>
          <w:bCs/>
          <w:color w:val="000000"/>
          <w:szCs w:val="24"/>
        </w:rPr>
      </w:pPr>
    </w:p>
    <w:p w14:paraId="7248BCA3" w14:textId="30BDF44F" w:rsidR="00C00757" w:rsidRDefault="00C00757">
      <w:pPr>
        <w:rPr>
          <w:b/>
          <w:bCs/>
          <w:sz w:val="15"/>
          <w:szCs w:val="15"/>
        </w:rPr>
      </w:pPr>
      <w:r>
        <w:br w:type="page"/>
      </w:r>
    </w:p>
    <w:p w14:paraId="4814F92D" w14:textId="646ADA62" w:rsidR="00D6242C" w:rsidRDefault="00A04AC1">
      <w:pPr>
        <w:pStyle w:val="Heading1"/>
        <w:spacing w:before="1"/>
        <w:ind w:left="151"/>
        <w:jc w:val="left"/>
      </w:pPr>
      <w:r>
        <w:lastRenderedPageBreak/>
        <w:t>TERMS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BUSINESS</w:t>
      </w:r>
    </w:p>
    <w:p w14:paraId="4814F92E" w14:textId="77777777" w:rsidR="00D6242C" w:rsidRDefault="00D6242C">
      <w:pPr>
        <w:pStyle w:val="BodyText"/>
        <w:spacing w:before="3"/>
        <w:rPr>
          <w:b/>
        </w:rPr>
      </w:pPr>
    </w:p>
    <w:p w14:paraId="4814F92F" w14:textId="77777777" w:rsidR="00D6242C" w:rsidRDefault="00A04AC1">
      <w:pPr>
        <w:ind w:left="151"/>
        <w:rPr>
          <w:b/>
          <w:sz w:val="15"/>
        </w:rPr>
      </w:pPr>
      <w:r>
        <w:rPr>
          <w:b/>
          <w:spacing w:val="-2"/>
          <w:sz w:val="15"/>
        </w:rPr>
        <w:t>Purpose</w:t>
      </w:r>
    </w:p>
    <w:p w14:paraId="4814F930" w14:textId="77777777" w:rsidR="00D6242C" w:rsidRDefault="00D6242C">
      <w:pPr>
        <w:pStyle w:val="BodyText"/>
        <w:spacing w:before="1"/>
        <w:rPr>
          <w:b/>
        </w:rPr>
      </w:pPr>
    </w:p>
    <w:p w14:paraId="4814F931" w14:textId="77777777" w:rsidR="00D6242C" w:rsidRDefault="00A04AC1">
      <w:pPr>
        <w:pStyle w:val="BodyText"/>
        <w:ind w:left="151"/>
      </w:pPr>
      <w:r>
        <w:t>These Terms of Business confirm and set out the terms of our engagement to perform annual accounting and other services for you and</w:t>
      </w:r>
      <w:r>
        <w:rPr>
          <w:spacing w:val="40"/>
        </w:rPr>
        <w:t xml:space="preserve"> </w:t>
      </w:r>
      <w:proofErr w:type="gramStart"/>
      <w:r>
        <w:t>outlines</w:t>
      </w:r>
      <w:proofErr w:type="gramEnd"/>
      <w:r>
        <w:t xml:space="preserve"> the nature and extent of the services we will provide.</w:t>
      </w:r>
    </w:p>
    <w:p w14:paraId="4814F932" w14:textId="77777777" w:rsidR="00D6242C" w:rsidRDefault="00D6242C">
      <w:pPr>
        <w:pStyle w:val="BodyText"/>
      </w:pPr>
    </w:p>
    <w:p w14:paraId="4814F933" w14:textId="77777777" w:rsidR="00D6242C" w:rsidRDefault="00A04AC1">
      <w:pPr>
        <w:pStyle w:val="Heading1"/>
        <w:ind w:left="151"/>
        <w:jc w:val="left"/>
      </w:pPr>
      <w:r>
        <w:t>Primary</w:t>
      </w:r>
      <w:r>
        <w:rPr>
          <w:spacing w:val="-4"/>
        </w:rPr>
        <w:t xml:space="preserve"> </w:t>
      </w:r>
      <w:r>
        <w:rPr>
          <w:spacing w:val="-2"/>
        </w:rPr>
        <w:t>Assignment</w:t>
      </w:r>
    </w:p>
    <w:p w14:paraId="4814F934" w14:textId="77777777" w:rsidR="00D6242C" w:rsidRDefault="00D6242C">
      <w:pPr>
        <w:pStyle w:val="BodyText"/>
        <w:spacing w:before="1"/>
        <w:rPr>
          <w:b/>
        </w:rPr>
      </w:pPr>
    </w:p>
    <w:p w14:paraId="4814F935" w14:textId="20C3927C" w:rsidR="00D6242C" w:rsidRDefault="00A04AC1">
      <w:pPr>
        <w:pStyle w:val="BodyText"/>
        <w:ind w:left="151" w:right="168"/>
        <w:jc w:val="both"/>
      </w:pPr>
      <w:r>
        <w:t>Using information supplied by you</w:t>
      </w:r>
      <w:r w:rsidR="007D6B67">
        <w:t>, upon which we will rely without</w:t>
      </w:r>
      <w:r w:rsidR="0033218C">
        <w:t xml:space="preserve"> verification</w:t>
      </w:r>
      <w:r>
        <w:t>, we will use our professional skills to compile annual financial statements and income tax returns</w:t>
      </w:r>
      <w:r w:rsidR="0040777D">
        <w:t xml:space="preserve"> (as applicable)</w:t>
      </w:r>
      <w:r>
        <w:t>.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commence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booking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proofErr w:type="gramStart"/>
      <w:r>
        <w:t>to</w:t>
      </w:r>
      <w:proofErr w:type="gramEnd"/>
      <w:r>
        <w:rPr>
          <w:spacing w:val="-2"/>
        </w:rPr>
        <w:t xml:space="preserve"> </w:t>
      </w:r>
      <w:r>
        <w:t>you.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performed</w:t>
      </w:r>
      <w:r>
        <w:rPr>
          <w:spacing w:val="-2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accordance with the Service</w:t>
      </w:r>
      <w:r>
        <w:rPr>
          <w:spacing w:val="-2"/>
        </w:rPr>
        <w:t xml:space="preserve"> </w:t>
      </w:r>
      <w:r>
        <w:t>Engagement Standard (SES-2)</w:t>
      </w:r>
      <w:r>
        <w:rPr>
          <w:spacing w:val="-1"/>
        </w:rPr>
        <w:t xml:space="preserve"> </w:t>
      </w:r>
      <w:r>
        <w:t>issued by</w:t>
      </w:r>
      <w:r>
        <w:rPr>
          <w:spacing w:val="-1"/>
        </w:rPr>
        <w:t xml:space="preserve"> </w:t>
      </w:r>
      <w:r>
        <w:t>the New Zealand Institute of Chartered Accountants.</w:t>
      </w:r>
      <w:r>
        <w:rPr>
          <w:spacing w:val="34"/>
        </w:rPr>
        <w:t xml:space="preserve"> </w:t>
      </w:r>
      <w:r>
        <w:t>We can provide</w:t>
      </w:r>
      <w:r>
        <w:rPr>
          <w:spacing w:val="40"/>
        </w:rPr>
        <w:t xml:space="preserve"> </w:t>
      </w:r>
      <w:r>
        <w:t>a copy of these Standards at your request.</w:t>
      </w:r>
    </w:p>
    <w:p w14:paraId="4814F936" w14:textId="77777777" w:rsidR="00D6242C" w:rsidRDefault="00D6242C">
      <w:pPr>
        <w:pStyle w:val="BodyText"/>
        <w:spacing w:before="4"/>
      </w:pPr>
    </w:p>
    <w:p w14:paraId="4814F937" w14:textId="77777777" w:rsidR="00D6242C" w:rsidRDefault="00A04AC1">
      <w:pPr>
        <w:pStyle w:val="Heading1"/>
        <w:ind w:left="151"/>
      </w:pP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Preparation</w:t>
      </w:r>
    </w:p>
    <w:p w14:paraId="4814F938" w14:textId="77777777" w:rsidR="00D6242C" w:rsidRDefault="00A04AC1">
      <w:pPr>
        <w:pStyle w:val="BodyText"/>
        <w:spacing w:before="182"/>
        <w:ind w:left="151" w:right="170"/>
        <w:jc w:val="both"/>
      </w:pPr>
      <w:r>
        <w:t>Annual accounts will be prepared in accordance with any applicable legislation.</w:t>
      </w:r>
      <w:r>
        <w:rPr>
          <w:spacing w:val="40"/>
        </w:rPr>
        <w:t xml:space="preserve"> </w:t>
      </w:r>
      <w:r>
        <w:t>For companies, they will be prepared in accordance with</w:t>
      </w:r>
      <w:r>
        <w:rPr>
          <w:spacing w:val="40"/>
        </w:rPr>
        <w:t xml:space="preserve"> </w:t>
      </w:r>
      <w:r>
        <w:t>the Tax Administration (Financial Statements) Order 2014.</w:t>
      </w:r>
      <w:r>
        <w:rPr>
          <w:spacing w:val="40"/>
        </w:rPr>
        <w:t xml:space="preserve"> </w:t>
      </w:r>
      <w:r>
        <w:t>For applicable trusts, they will be prepared in accordance with the Tax</w:t>
      </w:r>
      <w:r>
        <w:rPr>
          <w:spacing w:val="40"/>
        </w:rPr>
        <w:t xml:space="preserve"> </w:t>
      </w:r>
      <w:r>
        <w:t>Administration (Financial Statements – Domestic Trusts) Order 2022.</w:t>
      </w:r>
      <w:r>
        <w:rPr>
          <w:spacing w:val="40"/>
        </w:rPr>
        <w:t xml:space="preserve"> </w:t>
      </w:r>
      <w:r>
        <w:t>For other trusts, partnerships, sole traders and other entities where</w:t>
      </w:r>
      <w:r>
        <w:rPr>
          <w:spacing w:val="4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format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accounts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dictated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legislation,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prepare</w:t>
      </w:r>
      <w:r>
        <w:rPr>
          <w:spacing w:val="-5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principles</w:t>
      </w:r>
      <w:r>
        <w:rPr>
          <w:spacing w:val="40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Income</w:t>
      </w:r>
      <w:r>
        <w:rPr>
          <w:spacing w:val="-5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2007.</w:t>
      </w:r>
      <w:r>
        <w:rPr>
          <w:spacing w:val="25"/>
        </w:rPr>
        <w:t xml:space="preserve"> </w:t>
      </w:r>
      <w:r>
        <w:t>Periodic</w:t>
      </w:r>
      <w:r>
        <w:rPr>
          <w:spacing w:val="-5"/>
        </w:rPr>
        <w:t xml:space="preserve"> </w:t>
      </w:r>
      <w:r>
        <w:t>accounts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governed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legislation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prepared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basis</w:t>
      </w:r>
      <w:r>
        <w:rPr>
          <w:spacing w:val="40"/>
        </w:rPr>
        <w:t xml:space="preserve"> </w:t>
      </w:r>
      <w:r>
        <w:t>requested by management.</w:t>
      </w:r>
    </w:p>
    <w:p w14:paraId="4814F939" w14:textId="77777777" w:rsidR="00D6242C" w:rsidRDefault="00D6242C">
      <w:pPr>
        <w:pStyle w:val="BodyText"/>
        <w:spacing w:before="4"/>
      </w:pPr>
    </w:p>
    <w:p w14:paraId="4814F93A" w14:textId="77777777" w:rsidR="00D6242C" w:rsidRDefault="00A04AC1">
      <w:pPr>
        <w:pStyle w:val="BodyText"/>
        <w:ind w:left="151" w:right="171"/>
        <w:jc w:val="both"/>
      </w:pPr>
      <w:r>
        <w:t>The general basis of accounting used to compile the accounts will be described in the notes to the financial statements together with any</w:t>
      </w:r>
      <w:r>
        <w:rPr>
          <w:spacing w:val="40"/>
        </w:rPr>
        <w:t xml:space="preserve"> </w:t>
      </w:r>
      <w:r>
        <w:t>significant departures from that basis.</w:t>
      </w:r>
      <w:r>
        <w:rPr>
          <w:spacing w:val="40"/>
        </w:rPr>
        <w:t xml:space="preserve"> </w:t>
      </w:r>
      <w:r>
        <w:t>Significant departures will also be referred to in our compilation report.</w:t>
      </w:r>
    </w:p>
    <w:p w14:paraId="4814F93B" w14:textId="77777777" w:rsidR="00D6242C" w:rsidRDefault="00D6242C">
      <w:pPr>
        <w:pStyle w:val="BodyText"/>
      </w:pPr>
    </w:p>
    <w:p w14:paraId="4814F93C" w14:textId="77777777" w:rsidR="00D6242C" w:rsidRDefault="00A04AC1">
      <w:pPr>
        <w:pStyle w:val="BodyText"/>
        <w:spacing w:line="244" w:lineRule="auto"/>
        <w:ind w:left="151" w:right="171"/>
        <w:jc w:val="both"/>
      </w:pPr>
      <w:r>
        <w:t>In Appendix 1 to this letter, we provide a copy of our compilation report reflecting these points which will be issued on completion of the</w:t>
      </w:r>
      <w:r>
        <w:rPr>
          <w:spacing w:val="40"/>
        </w:rPr>
        <w:t xml:space="preserve"> </w:t>
      </w:r>
      <w:r>
        <w:t>engagement and will be attached to your financial statements.</w:t>
      </w:r>
    </w:p>
    <w:p w14:paraId="4814F93D" w14:textId="77777777" w:rsidR="00D6242C" w:rsidRDefault="00A04AC1">
      <w:pPr>
        <w:pStyle w:val="BodyText"/>
        <w:spacing w:before="179"/>
        <w:ind w:left="151" w:right="169"/>
        <w:jc w:val="both"/>
      </w:pP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prepare</w:t>
      </w:r>
      <w:r>
        <w:rPr>
          <w:spacing w:val="-5"/>
        </w:rPr>
        <w:t xml:space="preserve"> </w:t>
      </w:r>
      <w:r>
        <w:t>income</w:t>
      </w:r>
      <w:r>
        <w:rPr>
          <w:spacing w:val="-8"/>
        </w:rPr>
        <w:t xml:space="preserve"> </w:t>
      </w:r>
      <w:r>
        <w:t>tax</w:t>
      </w:r>
      <w:r>
        <w:rPr>
          <w:spacing w:val="-8"/>
        </w:rPr>
        <w:t xml:space="preserve"> </w:t>
      </w:r>
      <w:r>
        <w:t>returns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behalf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parties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agreed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additional material and facts you provide in writing.</w:t>
      </w:r>
    </w:p>
    <w:p w14:paraId="4814F93E" w14:textId="77777777" w:rsidR="00D6242C" w:rsidRDefault="00D6242C">
      <w:pPr>
        <w:pStyle w:val="BodyText"/>
        <w:spacing w:before="2"/>
      </w:pPr>
    </w:p>
    <w:p w14:paraId="4814F93F" w14:textId="77777777" w:rsidR="00D6242C" w:rsidRDefault="00A04AC1">
      <w:pPr>
        <w:pStyle w:val="BodyText"/>
        <w:spacing w:before="1"/>
        <w:ind w:left="151" w:right="169"/>
        <w:jc w:val="both"/>
      </w:pP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audit,</w:t>
      </w:r>
      <w:r>
        <w:rPr>
          <w:spacing w:val="-2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otherwise</w:t>
      </w:r>
      <w:r>
        <w:rPr>
          <w:spacing w:val="-4"/>
        </w:rPr>
        <w:t xml:space="preserve"> </w:t>
      </w:r>
      <w:r>
        <w:t>attempt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verify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assurance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accuracy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completeness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information</w:t>
      </w:r>
      <w:r>
        <w:rPr>
          <w:spacing w:val="40"/>
        </w:rPr>
        <w:t xml:space="preserve"> </w:t>
      </w:r>
      <w:r>
        <w:t>and material provided.</w:t>
      </w:r>
      <w:r>
        <w:rPr>
          <w:spacing w:val="40"/>
        </w:rPr>
        <w:t xml:space="preserve"> </w:t>
      </w:r>
      <w:r>
        <w:t>The outputs that are compiled for you cannot be relied upon to detect error or fraud.</w:t>
      </w:r>
    </w:p>
    <w:p w14:paraId="4814F940" w14:textId="77777777" w:rsidR="00D6242C" w:rsidRDefault="00D6242C">
      <w:pPr>
        <w:pStyle w:val="BodyText"/>
      </w:pPr>
    </w:p>
    <w:p w14:paraId="4814F941" w14:textId="77777777" w:rsidR="00D6242C" w:rsidRDefault="00A04AC1">
      <w:pPr>
        <w:pStyle w:val="BodyText"/>
        <w:ind w:left="151" w:right="169"/>
        <w:jc w:val="both"/>
      </w:pPr>
      <w:r>
        <w:t>Notwithstanding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obligations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obligations</w:t>
      </w:r>
      <w:r>
        <w:rPr>
          <w:spacing w:val="-1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below,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active</w:t>
      </w:r>
      <w:r>
        <w:rPr>
          <w:spacing w:val="-4"/>
        </w:rPr>
        <w:t xml:space="preserve"> </w:t>
      </w:r>
      <w:r>
        <w:t>steps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weaknesses</w:t>
      </w:r>
      <w:r>
        <w:rPr>
          <w:spacing w:val="40"/>
        </w:rPr>
        <w:t xml:space="preserve"> </w:t>
      </w:r>
      <w:r>
        <w:t>in your internal accounting system, errors, illegal acts, or other irregularities, for example, fraud or non-compliance with laws and</w:t>
      </w:r>
      <w:r>
        <w:rPr>
          <w:spacing w:val="40"/>
        </w:rPr>
        <w:t xml:space="preserve"> </w:t>
      </w:r>
      <w:r>
        <w:rPr>
          <w:spacing w:val="-2"/>
        </w:rPr>
        <w:t>regulations.</w:t>
      </w:r>
    </w:p>
    <w:p w14:paraId="4814F942" w14:textId="77777777" w:rsidR="00D6242C" w:rsidRDefault="00D6242C">
      <w:pPr>
        <w:pStyle w:val="BodyText"/>
        <w:spacing w:before="2"/>
      </w:pPr>
    </w:p>
    <w:p w14:paraId="4814F943" w14:textId="77777777" w:rsidR="00D6242C" w:rsidRDefault="00A04AC1">
      <w:pPr>
        <w:pStyle w:val="Heading1"/>
        <w:ind w:left="151"/>
      </w:pPr>
      <w:r>
        <w:t>Your</w:t>
      </w:r>
      <w:r>
        <w:rPr>
          <w:spacing w:val="-3"/>
        </w:rPr>
        <w:t xml:space="preserve"> </w:t>
      </w:r>
      <w:r>
        <w:rPr>
          <w:spacing w:val="-2"/>
        </w:rPr>
        <w:t>Responsibilities</w:t>
      </w:r>
    </w:p>
    <w:p w14:paraId="4814F944" w14:textId="77777777" w:rsidR="00D6242C" w:rsidRDefault="00D6242C">
      <w:pPr>
        <w:pStyle w:val="BodyText"/>
        <w:spacing w:before="1"/>
        <w:rPr>
          <w:b/>
        </w:rPr>
      </w:pPr>
    </w:p>
    <w:p w14:paraId="4814F945" w14:textId="77777777" w:rsidR="00D6242C" w:rsidRDefault="00A04AC1">
      <w:pPr>
        <w:pStyle w:val="BodyText"/>
        <w:ind w:left="151"/>
        <w:jc w:val="both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understood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agreed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4"/>
        </w:rPr>
        <w:t>you:</w:t>
      </w:r>
    </w:p>
    <w:p w14:paraId="4814F946" w14:textId="77777777" w:rsidR="00D6242C" w:rsidRDefault="00D6242C">
      <w:pPr>
        <w:pStyle w:val="BodyText"/>
        <w:spacing w:before="1"/>
      </w:pPr>
    </w:p>
    <w:p w14:paraId="4814F947" w14:textId="77777777" w:rsidR="00D6242C" w:rsidRDefault="00A04AC1">
      <w:pPr>
        <w:pStyle w:val="ListParagraph"/>
        <w:numPr>
          <w:ilvl w:val="0"/>
          <w:numId w:val="4"/>
        </w:numPr>
        <w:tabs>
          <w:tab w:val="left" w:pos="828"/>
        </w:tabs>
        <w:ind w:right="167"/>
        <w:rPr>
          <w:sz w:val="15"/>
        </w:rPr>
      </w:pPr>
      <w:r>
        <w:rPr>
          <w:sz w:val="15"/>
        </w:rPr>
        <w:t>provide</w:t>
      </w:r>
      <w:r>
        <w:rPr>
          <w:spacing w:val="21"/>
          <w:sz w:val="15"/>
        </w:rPr>
        <w:t xml:space="preserve"> </w:t>
      </w:r>
      <w:r>
        <w:rPr>
          <w:sz w:val="15"/>
        </w:rPr>
        <w:t>us</w:t>
      </w:r>
      <w:r>
        <w:rPr>
          <w:spacing w:val="22"/>
          <w:sz w:val="15"/>
        </w:rPr>
        <w:t xml:space="preserve"> </w:t>
      </w:r>
      <w:r>
        <w:rPr>
          <w:sz w:val="15"/>
        </w:rPr>
        <w:t>with</w:t>
      </w:r>
      <w:r>
        <w:rPr>
          <w:spacing w:val="21"/>
          <w:sz w:val="15"/>
        </w:rPr>
        <w:t xml:space="preserve"> </w:t>
      </w:r>
      <w:r>
        <w:rPr>
          <w:sz w:val="15"/>
        </w:rPr>
        <w:t>accurate</w:t>
      </w:r>
      <w:r>
        <w:rPr>
          <w:spacing w:val="23"/>
          <w:sz w:val="15"/>
        </w:rPr>
        <w:t xml:space="preserve"> </w:t>
      </w:r>
      <w:r>
        <w:rPr>
          <w:sz w:val="15"/>
        </w:rPr>
        <w:t>and</w:t>
      </w:r>
      <w:r>
        <w:rPr>
          <w:spacing w:val="22"/>
          <w:sz w:val="15"/>
        </w:rPr>
        <w:t xml:space="preserve"> </w:t>
      </w:r>
      <w:r>
        <w:rPr>
          <w:sz w:val="15"/>
        </w:rPr>
        <w:t>complete</w:t>
      </w:r>
      <w:r>
        <w:rPr>
          <w:spacing w:val="21"/>
          <w:sz w:val="15"/>
        </w:rPr>
        <w:t xml:space="preserve"> </w:t>
      </w:r>
      <w:r>
        <w:rPr>
          <w:sz w:val="15"/>
        </w:rPr>
        <w:t>information</w:t>
      </w:r>
      <w:r>
        <w:rPr>
          <w:spacing w:val="21"/>
          <w:sz w:val="15"/>
        </w:rPr>
        <w:t xml:space="preserve"> </w:t>
      </w:r>
      <w:r>
        <w:rPr>
          <w:sz w:val="15"/>
        </w:rPr>
        <w:t>necessary</w:t>
      </w:r>
      <w:r>
        <w:rPr>
          <w:spacing w:val="23"/>
          <w:sz w:val="15"/>
        </w:rPr>
        <w:t xml:space="preserve"> </w:t>
      </w:r>
      <w:r>
        <w:rPr>
          <w:sz w:val="15"/>
        </w:rPr>
        <w:t>to</w:t>
      </w:r>
      <w:r>
        <w:rPr>
          <w:spacing w:val="22"/>
          <w:sz w:val="15"/>
        </w:rPr>
        <w:t xml:space="preserve"> </w:t>
      </w:r>
      <w:r>
        <w:rPr>
          <w:sz w:val="15"/>
        </w:rPr>
        <w:t>compile</w:t>
      </w:r>
      <w:r>
        <w:rPr>
          <w:spacing w:val="20"/>
          <w:sz w:val="15"/>
        </w:rPr>
        <w:t xml:space="preserve"> </w:t>
      </w:r>
      <w:r>
        <w:rPr>
          <w:sz w:val="15"/>
        </w:rPr>
        <w:t>the</w:t>
      </w:r>
      <w:r>
        <w:rPr>
          <w:spacing w:val="20"/>
          <w:sz w:val="15"/>
        </w:rPr>
        <w:t xml:space="preserve"> </w:t>
      </w:r>
      <w:r>
        <w:rPr>
          <w:sz w:val="15"/>
        </w:rPr>
        <w:t>financial</w:t>
      </w:r>
      <w:r>
        <w:rPr>
          <w:spacing w:val="23"/>
          <w:sz w:val="15"/>
        </w:rPr>
        <w:t xml:space="preserve"> </w:t>
      </w:r>
      <w:r>
        <w:rPr>
          <w:sz w:val="15"/>
        </w:rPr>
        <w:t>statements</w:t>
      </w:r>
      <w:r>
        <w:rPr>
          <w:spacing w:val="22"/>
          <w:sz w:val="15"/>
        </w:rPr>
        <w:t xml:space="preserve"> </w:t>
      </w:r>
      <w:r>
        <w:rPr>
          <w:sz w:val="15"/>
        </w:rPr>
        <w:t>and</w:t>
      </w:r>
      <w:r>
        <w:rPr>
          <w:spacing w:val="22"/>
          <w:sz w:val="15"/>
        </w:rPr>
        <w:t xml:space="preserve"> </w:t>
      </w:r>
      <w:r>
        <w:rPr>
          <w:sz w:val="15"/>
        </w:rPr>
        <w:t>income</w:t>
      </w:r>
      <w:r>
        <w:rPr>
          <w:spacing w:val="23"/>
          <w:sz w:val="15"/>
        </w:rPr>
        <w:t xml:space="preserve"> </w:t>
      </w:r>
      <w:r>
        <w:rPr>
          <w:sz w:val="15"/>
        </w:rPr>
        <w:t>tax</w:t>
      </w:r>
      <w:r>
        <w:rPr>
          <w:spacing w:val="22"/>
          <w:sz w:val="15"/>
        </w:rPr>
        <w:t xml:space="preserve"> </w:t>
      </w:r>
      <w:r>
        <w:rPr>
          <w:sz w:val="15"/>
        </w:rPr>
        <w:t>returns</w:t>
      </w:r>
      <w:r>
        <w:rPr>
          <w:spacing w:val="40"/>
          <w:sz w:val="15"/>
        </w:rPr>
        <w:t xml:space="preserve"> </w:t>
      </w:r>
      <w:proofErr w:type="gramStart"/>
      <w:r>
        <w:rPr>
          <w:spacing w:val="-2"/>
          <w:sz w:val="15"/>
        </w:rPr>
        <w:t>promptly;</w:t>
      </w:r>
      <w:proofErr w:type="gramEnd"/>
    </w:p>
    <w:p w14:paraId="4814F948" w14:textId="77777777" w:rsidR="00D6242C" w:rsidRDefault="00A04AC1">
      <w:pPr>
        <w:pStyle w:val="ListParagraph"/>
        <w:numPr>
          <w:ilvl w:val="0"/>
          <w:numId w:val="4"/>
        </w:numPr>
        <w:tabs>
          <w:tab w:val="left" w:pos="828"/>
        </w:tabs>
        <w:spacing w:before="1"/>
        <w:ind w:right="170"/>
        <w:rPr>
          <w:sz w:val="15"/>
        </w:rPr>
      </w:pPr>
      <w:r>
        <w:rPr>
          <w:sz w:val="15"/>
        </w:rPr>
        <w:t>accept</w:t>
      </w:r>
      <w:r>
        <w:rPr>
          <w:spacing w:val="35"/>
          <w:sz w:val="15"/>
        </w:rPr>
        <w:t xml:space="preserve"> </w:t>
      </w:r>
      <w:r>
        <w:rPr>
          <w:sz w:val="15"/>
        </w:rPr>
        <w:t>responsibility</w:t>
      </w:r>
      <w:r>
        <w:rPr>
          <w:spacing w:val="40"/>
          <w:sz w:val="15"/>
        </w:rPr>
        <w:t xml:space="preserve"> </w:t>
      </w:r>
      <w:r>
        <w:rPr>
          <w:sz w:val="15"/>
        </w:rPr>
        <w:t>for</w:t>
      </w:r>
      <w:r>
        <w:rPr>
          <w:spacing w:val="38"/>
          <w:sz w:val="15"/>
        </w:rPr>
        <w:t xml:space="preserve"> </w:t>
      </w:r>
      <w:r>
        <w:rPr>
          <w:sz w:val="15"/>
        </w:rPr>
        <w:t>the</w:t>
      </w:r>
      <w:r>
        <w:rPr>
          <w:spacing w:val="38"/>
          <w:sz w:val="15"/>
        </w:rPr>
        <w:t xml:space="preserve"> </w:t>
      </w:r>
      <w:r>
        <w:rPr>
          <w:sz w:val="15"/>
        </w:rPr>
        <w:t>accuracy</w:t>
      </w:r>
      <w:r>
        <w:rPr>
          <w:spacing w:val="38"/>
          <w:sz w:val="15"/>
        </w:rPr>
        <w:t xml:space="preserve"> </w:t>
      </w:r>
      <w:r>
        <w:rPr>
          <w:sz w:val="15"/>
        </w:rPr>
        <w:t>and</w:t>
      </w:r>
      <w:r>
        <w:rPr>
          <w:spacing w:val="38"/>
          <w:sz w:val="15"/>
        </w:rPr>
        <w:t xml:space="preserve"> </w:t>
      </w:r>
      <w:r>
        <w:rPr>
          <w:sz w:val="15"/>
        </w:rPr>
        <w:t>completeness</w:t>
      </w:r>
      <w:r>
        <w:rPr>
          <w:spacing w:val="39"/>
          <w:sz w:val="15"/>
        </w:rPr>
        <w:t xml:space="preserve"> </w:t>
      </w:r>
      <w:r>
        <w:rPr>
          <w:sz w:val="15"/>
        </w:rPr>
        <w:t>of</w:t>
      </w:r>
      <w:r>
        <w:rPr>
          <w:spacing w:val="35"/>
          <w:sz w:val="15"/>
        </w:rPr>
        <w:t xml:space="preserve"> </w:t>
      </w:r>
      <w:r>
        <w:rPr>
          <w:sz w:val="15"/>
        </w:rPr>
        <w:t>all</w:t>
      </w:r>
      <w:r>
        <w:rPr>
          <w:spacing w:val="36"/>
          <w:sz w:val="15"/>
        </w:rPr>
        <w:t xml:space="preserve"> </w:t>
      </w:r>
      <w:r>
        <w:rPr>
          <w:sz w:val="15"/>
        </w:rPr>
        <w:t>records</w:t>
      </w:r>
      <w:r>
        <w:rPr>
          <w:spacing w:val="39"/>
          <w:sz w:val="15"/>
        </w:rPr>
        <w:t xml:space="preserve"> </w:t>
      </w:r>
      <w:r>
        <w:rPr>
          <w:sz w:val="15"/>
        </w:rPr>
        <w:t>and</w:t>
      </w:r>
      <w:r>
        <w:rPr>
          <w:spacing w:val="38"/>
          <w:sz w:val="15"/>
        </w:rPr>
        <w:t xml:space="preserve"> </w:t>
      </w:r>
      <w:r>
        <w:rPr>
          <w:sz w:val="15"/>
        </w:rPr>
        <w:t>information</w:t>
      </w:r>
      <w:r>
        <w:rPr>
          <w:spacing w:val="38"/>
          <w:sz w:val="15"/>
        </w:rPr>
        <w:t xml:space="preserve"> </w:t>
      </w:r>
      <w:r>
        <w:rPr>
          <w:sz w:val="15"/>
        </w:rPr>
        <w:t>supplied</w:t>
      </w:r>
      <w:r>
        <w:rPr>
          <w:spacing w:val="38"/>
          <w:sz w:val="15"/>
        </w:rPr>
        <w:t xml:space="preserve"> </w:t>
      </w:r>
      <w:r>
        <w:rPr>
          <w:sz w:val="15"/>
        </w:rPr>
        <w:t>to</w:t>
      </w:r>
      <w:r>
        <w:rPr>
          <w:spacing w:val="38"/>
          <w:sz w:val="15"/>
        </w:rPr>
        <w:t xml:space="preserve"> </w:t>
      </w:r>
      <w:r>
        <w:rPr>
          <w:sz w:val="15"/>
        </w:rPr>
        <w:t>us</w:t>
      </w:r>
      <w:r>
        <w:rPr>
          <w:spacing w:val="36"/>
          <w:sz w:val="15"/>
        </w:rPr>
        <w:t xml:space="preserve"> </w:t>
      </w:r>
      <w:r>
        <w:rPr>
          <w:sz w:val="15"/>
        </w:rPr>
        <w:t>and</w:t>
      </w:r>
      <w:r>
        <w:rPr>
          <w:spacing w:val="38"/>
          <w:sz w:val="15"/>
        </w:rPr>
        <w:t xml:space="preserve"> </w:t>
      </w:r>
      <w:r>
        <w:rPr>
          <w:sz w:val="15"/>
        </w:rPr>
        <w:t>you</w:t>
      </w:r>
      <w:r>
        <w:rPr>
          <w:spacing w:val="38"/>
          <w:sz w:val="15"/>
        </w:rPr>
        <w:t xml:space="preserve"> </w:t>
      </w:r>
      <w:r>
        <w:rPr>
          <w:sz w:val="15"/>
        </w:rPr>
        <w:t>accept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responsibility for any failure to supply us with all relevant records and </w:t>
      </w:r>
      <w:proofErr w:type="gramStart"/>
      <w:r>
        <w:rPr>
          <w:sz w:val="15"/>
        </w:rPr>
        <w:t>information;</w:t>
      </w:r>
      <w:proofErr w:type="gramEnd"/>
    </w:p>
    <w:p w14:paraId="4814F949" w14:textId="77777777" w:rsidR="00D6242C" w:rsidRDefault="00A04AC1">
      <w:pPr>
        <w:pStyle w:val="ListParagraph"/>
        <w:numPr>
          <w:ilvl w:val="0"/>
          <w:numId w:val="4"/>
        </w:numPr>
        <w:tabs>
          <w:tab w:val="left" w:pos="828"/>
        </w:tabs>
        <w:spacing w:before="1"/>
        <w:ind w:right="168"/>
        <w:rPr>
          <w:sz w:val="15"/>
        </w:rPr>
      </w:pPr>
      <w:r>
        <w:rPr>
          <w:sz w:val="15"/>
        </w:rPr>
        <w:t>remain responsible for the reliability, accuracy and completeness of the financial information compiled, including income tax</w:t>
      </w:r>
      <w:r>
        <w:rPr>
          <w:spacing w:val="40"/>
          <w:sz w:val="15"/>
        </w:rPr>
        <w:t xml:space="preserve"> </w:t>
      </w:r>
      <w:proofErr w:type="gramStart"/>
      <w:r>
        <w:rPr>
          <w:spacing w:val="-2"/>
          <w:sz w:val="15"/>
        </w:rPr>
        <w:t>returns;</w:t>
      </w:r>
      <w:proofErr w:type="gramEnd"/>
    </w:p>
    <w:p w14:paraId="4814F94A" w14:textId="77777777" w:rsidR="00D6242C" w:rsidRDefault="00A04AC1">
      <w:pPr>
        <w:pStyle w:val="ListParagraph"/>
        <w:numPr>
          <w:ilvl w:val="0"/>
          <w:numId w:val="4"/>
        </w:numPr>
        <w:tabs>
          <w:tab w:val="left" w:pos="828"/>
        </w:tabs>
        <w:spacing w:before="1"/>
        <w:ind w:right="170"/>
        <w:rPr>
          <w:sz w:val="15"/>
        </w:rPr>
      </w:pPr>
      <w:r>
        <w:rPr>
          <w:sz w:val="15"/>
        </w:rPr>
        <w:t>note that each page of the financial</w:t>
      </w:r>
      <w:r>
        <w:rPr>
          <w:spacing w:val="-1"/>
          <w:sz w:val="15"/>
        </w:rPr>
        <w:t xml:space="preserve"> </w:t>
      </w:r>
      <w:r>
        <w:rPr>
          <w:sz w:val="15"/>
        </w:rPr>
        <w:t>statements must</w:t>
      </w:r>
      <w:r>
        <w:rPr>
          <w:spacing w:val="-1"/>
          <w:sz w:val="15"/>
        </w:rPr>
        <w:t xml:space="preserve"> </w:t>
      </w:r>
      <w:r>
        <w:rPr>
          <w:sz w:val="15"/>
        </w:rPr>
        <w:t>be read in conjunction with the notes to the financial statements</w:t>
      </w:r>
      <w:r>
        <w:rPr>
          <w:spacing w:val="-1"/>
          <w:sz w:val="15"/>
        </w:rPr>
        <w:t xml:space="preserve"> </w:t>
      </w:r>
      <w:r>
        <w:rPr>
          <w:sz w:val="15"/>
        </w:rPr>
        <w:t>and the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accompanying statement of </w:t>
      </w:r>
      <w:proofErr w:type="gramStart"/>
      <w:r>
        <w:rPr>
          <w:sz w:val="15"/>
        </w:rPr>
        <w:t>disclaimer;</w:t>
      </w:r>
      <w:proofErr w:type="gramEnd"/>
    </w:p>
    <w:p w14:paraId="4814F94B" w14:textId="77777777" w:rsidR="00D6242C" w:rsidRDefault="00A04AC1">
      <w:pPr>
        <w:pStyle w:val="ListParagraph"/>
        <w:numPr>
          <w:ilvl w:val="0"/>
          <w:numId w:val="4"/>
        </w:numPr>
        <w:tabs>
          <w:tab w:val="left" w:pos="828"/>
        </w:tabs>
        <w:spacing w:before="1"/>
        <w:ind w:right="170"/>
        <w:rPr>
          <w:sz w:val="15"/>
        </w:rPr>
      </w:pPr>
      <w:r>
        <w:rPr>
          <w:sz w:val="15"/>
        </w:rPr>
        <w:t>acknowledge</w:t>
      </w:r>
      <w:r>
        <w:rPr>
          <w:spacing w:val="-9"/>
          <w:sz w:val="15"/>
        </w:rPr>
        <w:t xml:space="preserve"> </w:t>
      </w:r>
      <w:r>
        <w:rPr>
          <w:sz w:val="15"/>
        </w:rPr>
        <w:t>that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5"/>
          <w:sz w:val="15"/>
        </w:rPr>
        <w:t xml:space="preserve"> </w:t>
      </w:r>
      <w:r>
        <w:rPr>
          <w:sz w:val="15"/>
        </w:rPr>
        <w:t>financial</w:t>
      </w:r>
      <w:r>
        <w:rPr>
          <w:spacing w:val="-5"/>
          <w:sz w:val="15"/>
        </w:rPr>
        <w:t xml:space="preserve"> </w:t>
      </w:r>
      <w:r>
        <w:rPr>
          <w:sz w:val="15"/>
        </w:rPr>
        <w:t>statements</w:t>
      </w:r>
      <w:r>
        <w:rPr>
          <w:spacing w:val="-5"/>
          <w:sz w:val="15"/>
        </w:rPr>
        <w:t xml:space="preserve"> </w:t>
      </w:r>
      <w:r>
        <w:rPr>
          <w:sz w:val="15"/>
        </w:rPr>
        <w:t>and</w:t>
      </w:r>
      <w:r>
        <w:rPr>
          <w:spacing w:val="-6"/>
          <w:sz w:val="15"/>
        </w:rPr>
        <w:t xml:space="preserve"> </w:t>
      </w:r>
      <w:r>
        <w:rPr>
          <w:sz w:val="15"/>
        </w:rPr>
        <w:t>income</w:t>
      </w:r>
      <w:r>
        <w:rPr>
          <w:spacing w:val="-7"/>
          <w:sz w:val="15"/>
        </w:rPr>
        <w:t xml:space="preserve"> </w:t>
      </w:r>
      <w:r>
        <w:rPr>
          <w:sz w:val="15"/>
        </w:rPr>
        <w:t>tax</w:t>
      </w:r>
      <w:r>
        <w:rPr>
          <w:spacing w:val="-7"/>
          <w:sz w:val="15"/>
        </w:rPr>
        <w:t xml:space="preserve"> </w:t>
      </w:r>
      <w:r>
        <w:rPr>
          <w:sz w:val="15"/>
        </w:rPr>
        <w:t>returns</w:t>
      </w:r>
      <w:r>
        <w:rPr>
          <w:spacing w:val="-5"/>
          <w:sz w:val="15"/>
        </w:rPr>
        <w:t xml:space="preserve"> </w:t>
      </w:r>
      <w:r>
        <w:rPr>
          <w:sz w:val="15"/>
        </w:rPr>
        <w:t>are</w:t>
      </w:r>
      <w:r>
        <w:rPr>
          <w:spacing w:val="-8"/>
          <w:sz w:val="15"/>
        </w:rPr>
        <w:t xml:space="preserve"> </w:t>
      </w:r>
      <w:r>
        <w:rPr>
          <w:sz w:val="15"/>
        </w:rPr>
        <w:t>compiled</w:t>
      </w:r>
      <w:r>
        <w:rPr>
          <w:spacing w:val="-4"/>
          <w:sz w:val="15"/>
        </w:rPr>
        <w:t xml:space="preserve"> </w:t>
      </w:r>
      <w:r>
        <w:rPr>
          <w:sz w:val="15"/>
        </w:rPr>
        <w:t>at</w:t>
      </w:r>
      <w:r>
        <w:rPr>
          <w:spacing w:val="-6"/>
          <w:sz w:val="15"/>
        </w:rPr>
        <w:t xml:space="preserve"> </w:t>
      </w:r>
      <w:r>
        <w:rPr>
          <w:sz w:val="15"/>
        </w:rPr>
        <w:t>your</w:t>
      </w:r>
      <w:r>
        <w:rPr>
          <w:spacing w:val="-8"/>
          <w:sz w:val="15"/>
        </w:rPr>
        <w:t xml:space="preserve"> </w:t>
      </w:r>
      <w:r>
        <w:rPr>
          <w:sz w:val="15"/>
        </w:rPr>
        <w:t>request,</w:t>
      </w:r>
      <w:r>
        <w:rPr>
          <w:spacing w:val="-5"/>
          <w:sz w:val="15"/>
        </w:rPr>
        <w:t xml:space="preserve"> </w:t>
      </w:r>
      <w:r>
        <w:rPr>
          <w:sz w:val="15"/>
        </w:rPr>
        <w:t>for</w:t>
      </w:r>
      <w:r>
        <w:rPr>
          <w:spacing w:val="-5"/>
          <w:sz w:val="15"/>
        </w:rPr>
        <w:t xml:space="preserve"> </w:t>
      </w:r>
      <w:r>
        <w:rPr>
          <w:sz w:val="15"/>
        </w:rPr>
        <w:t>your</w:t>
      </w:r>
      <w:r>
        <w:rPr>
          <w:spacing w:val="-9"/>
          <w:sz w:val="15"/>
        </w:rPr>
        <w:t xml:space="preserve"> </w:t>
      </w:r>
      <w:r>
        <w:rPr>
          <w:sz w:val="15"/>
        </w:rPr>
        <w:t>purposes</w:t>
      </w:r>
      <w:r>
        <w:rPr>
          <w:spacing w:val="-5"/>
          <w:sz w:val="15"/>
        </w:rPr>
        <w:t xml:space="preserve"> </w:t>
      </w:r>
      <w:r>
        <w:rPr>
          <w:sz w:val="15"/>
        </w:rPr>
        <w:t>only,</w:t>
      </w:r>
      <w:r>
        <w:rPr>
          <w:spacing w:val="-5"/>
          <w:sz w:val="15"/>
        </w:rPr>
        <w:t xml:space="preserve"> </w:t>
      </w:r>
      <w:r>
        <w:rPr>
          <w:sz w:val="15"/>
        </w:rPr>
        <w:t>and</w:t>
      </w:r>
      <w:r>
        <w:rPr>
          <w:spacing w:val="-7"/>
          <w:sz w:val="15"/>
        </w:rPr>
        <w:t xml:space="preserve"> </w:t>
      </w:r>
      <w:r>
        <w:rPr>
          <w:sz w:val="15"/>
        </w:rPr>
        <w:t>that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Bramwell Consultants will not be liable for any losses, claims or demands by any third </w:t>
      </w:r>
      <w:proofErr w:type="gramStart"/>
      <w:r>
        <w:rPr>
          <w:sz w:val="15"/>
        </w:rPr>
        <w:t>party;</w:t>
      </w:r>
      <w:proofErr w:type="gramEnd"/>
    </w:p>
    <w:p w14:paraId="4814F94C" w14:textId="77777777" w:rsidR="00D6242C" w:rsidRDefault="00A04AC1">
      <w:pPr>
        <w:pStyle w:val="ListParagraph"/>
        <w:numPr>
          <w:ilvl w:val="0"/>
          <w:numId w:val="4"/>
        </w:numPr>
        <w:tabs>
          <w:tab w:val="left" w:pos="828"/>
        </w:tabs>
        <w:spacing w:before="3" w:line="183" w:lineRule="exact"/>
        <w:rPr>
          <w:sz w:val="15"/>
        </w:rPr>
      </w:pPr>
      <w:r>
        <w:rPr>
          <w:sz w:val="15"/>
        </w:rPr>
        <w:t>acknowledge</w:t>
      </w:r>
      <w:r>
        <w:rPr>
          <w:spacing w:val="-8"/>
          <w:sz w:val="15"/>
        </w:rPr>
        <w:t xml:space="preserve"> </w:t>
      </w:r>
      <w:r>
        <w:rPr>
          <w:sz w:val="15"/>
        </w:rPr>
        <w:t>that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financial</w:t>
      </w:r>
      <w:r>
        <w:rPr>
          <w:spacing w:val="-4"/>
          <w:sz w:val="15"/>
        </w:rPr>
        <w:t xml:space="preserve"> </w:t>
      </w:r>
      <w:r>
        <w:rPr>
          <w:sz w:val="15"/>
        </w:rPr>
        <w:t>statements</w:t>
      </w:r>
      <w:r>
        <w:rPr>
          <w:spacing w:val="-3"/>
          <w:sz w:val="15"/>
        </w:rPr>
        <w:t xml:space="preserve"> </w:t>
      </w:r>
      <w:r>
        <w:rPr>
          <w:sz w:val="15"/>
        </w:rPr>
        <w:t>will</w:t>
      </w:r>
      <w:r>
        <w:rPr>
          <w:spacing w:val="-6"/>
          <w:sz w:val="15"/>
        </w:rPr>
        <w:t xml:space="preserve"> </w:t>
      </w:r>
      <w:r>
        <w:rPr>
          <w:sz w:val="15"/>
        </w:rPr>
        <w:t>be</w:t>
      </w:r>
      <w:r>
        <w:rPr>
          <w:spacing w:val="-5"/>
          <w:sz w:val="15"/>
        </w:rPr>
        <w:t xml:space="preserve"> </w:t>
      </w:r>
      <w:r>
        <w:rPr>
          <w:sz w:val="15"/>
        </w:rPr>
        <w:t>prepared</w:t>
      </w:r>
      <w:r>
        <w:rPr>
          <w:spacing w:val="-4"/>
          <w:sz w:val="15"/>
        </w:rPr>
        <w:t xml:space="preserve"> </w:t>
      </w:r>
      <w:r>
        <w:rPr>
          <w:sz w:val="15"/>
        </w:rPr>
        <w:t>in</w:t>
      </w:r>
      <w:r>
        <w:rPr>
          <w:spacing w:val="-4"/>
          <w:sz w:val="15"/>
        </w:rPr>
        <w:t xml:space="preserve"> </w:t>
      </w:r>
      <w:r>
        <w:rPr>
          <w:sz w:val="15"/>
        </w:rPr>
        <w:t>accordance</w:t>
      </w:r>
      <w:r>
        <w:rPr>
          <w:spacing w:val="-4"/>
          <w:sz w:val="15"/>
        </w:rPr>
        <w:t xml:space="preserve"> </w:t>
      </w:r>
      <w:r>
        <w:rPr>
          <w:sz w:val="15"/>
        </w:rPr>
        <w:t>with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5"/>
          <w:sz w:val="15"/>
        </w:rPr>
        <w:t xml:space="preserve"> </w:t>
      </w:r>
      <w:r>
        <w:rPr>
          <w:sz w:val="15"/>
        </w:rPr>
        <w:t>Basis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Preparation</w:t>
      </w:r>
      <w:r>
        <w:rPr>
          <w:spacing w:val="-4"/>
          <w:sz w:val="15"/>
        </w:rPr>
        <w:t xml:space="preserve"> </w:t>
      </w:r>
      <w:r>
        <w:rPr>
          <w:sz w:val="15"/>
        </w:rPr>
        <w:t>noted</w:t>
      </w:r>
      <w:r>
        <w:rPr>
          <w:spacing w:val="-3"/>
          <w:sz w:val="15"/>
        </w:rPr>
        <w:t xml:space="preserve"> </w:t>
      </w:r>
      <w:proofErr w:type="gramStart"/>
      <w:r>
        <w:rPr>
          <w:spacing w:val="-2"/>
          <w:sz w:val="15"/>
        </w:rPr>
        <w:t>above;</w:t>
      </w:r>
      <w:proofErr w:type="gramEnd"/>
    </w:p>
    <w:p w14:paraId="4814F94D" w14:textId="77777777" w:rsidR="00D6242C" w:rsidRDefault="00A04AC1">
      <w:pPr>
        <w:pStyle w:val="ListParagraph"/>
        <w:numPr>
          <w:ilvl w:val="0"/>
          <w:numId w:val="4"/>
        </w:numPr>
        <w:tabs>
          <w:tab w:val="left" w:pos="828"/>
        </w:tabs>
        <w:ind w:right="166"/>
        <w:jc w:val="both"/>
        <w:rPr>
          <w:sz w:val="15"/>
        </w:rPr>
      </w:pPr>
      <w:proofErr w:type="gramStart"/>
      <w:r>
        <w:rPr>
          <w:sz w:val="15"/>
        </w:rPr>
        <w:t>acknowledge</w:t>
      </w:r>
      <w:proofErr w:type="gramEnd"/>
      <w:r>
        <w:rPr>
          <w:sz w:val="15"/>
        </w:rPr>
        <w:t xml:space="preserve"> that your acceptance of this compilation engagement letter provides us with the authority to obtain any further</w:t>
      </w:r>
      <w:r>
        <w:rPr>
          <w:spacing w:val="40"/>
          <w:sz w:val="15"/>
        </w:rPr>
        <w:t xml:space="preserve"> </w:t>
      </w:r>
      <w:r>
        <w:rPr>
          <w:sz w:val="15"/>
        </w:rPr>
        <w:t>information</w:t>
      </w:r>
      <w:r>
        <w:rPr>
          <w:spacing w:val="-2"/>
          <w:sz w:val="15"/>
        </w:rPr>
        <w:t xml:space="preserve"> </w:t>
      </w:r>
      <w:r>
        <w:rPr>
          <w:sz w:val="15"/>
        </w:rPr>
        <w:t>from</w:t>
      </w:r>
      <w:r>
        <w:rPr>
          <w:spacing w:val="-2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Inland</w:t>
      </w:r>
      <w:r>
        <w:rPr>
          <w:spacing w:val="-2"/>
          <w:sz w:val="15"/>
        </w:rPr>
        <w:t xml:space="preserve"> </w:t>
      </w:r>
      <w:r>
        <w:rPr>
          <w:sz w:val="15"/>
        </w:rPr>
        <w:t>Revenue</w:t>
      </w:r>
      <w:r>
        <w:rPr>
          <w:spacing w:val="-2"/>
          <w:sz w:val="15"/>
        </w:rPr>
        <w:t xml:space="preserve"> </w:t>
      </w:r>
      <w:r>
        <w:rPr>
          <w:sz w:val="15"/>
        </w:rPr>
        <w:t>Department</w:t>
      </w:r>
      <w:r>
        <w:rPr>
          <w:spacing w:val="-4"/>
          <w:sz w:val="15"/>
        </w:rPr>
        <w:t xml:space="preserve"> </w:t>
      </w:r>
      <w:r>
        <w:rPr>
          <w:sz w:val="15"/>
        </w:rPr>
        <w:t>(IRD),</w:t>
      </w:r>
      <w:r>
        <w:rPr>
          <w:spacing w:val="-4"/>
          <w:sz w:val="15"/>
        </w:rPr>
        <w:t xml:space="preserve"> </w:t>
      </w:r>
      <w:r>
        <w:rPr>
          <w:sz w:val="15"/>
        </w:rPr>
        <w:t>or</w:t>
      </w:r>
      <w:r>
        <w:rPr>
          <w:spacing w:val="-2"/>
          <w:sz w:val="15"/>
        </w:rPr>
        <w:t xml:space="preserve"> </w:t>
      </w:r>
      <w:r>
        <w:rPr>
          <w:sz w:val="15"/>
        </w:rPr>
        <w:t>any</w:t>
      </w:r>
      <w:r>
        <w:rPr>
          <w:spacing w:val="-5"/>
          <w:sz w:val="15"/>
        </w:rPr>
        <w:t xml:space="preserve"> </w:t>
      </w:r>
      <w:r>
        <w:rPr>
          <w:sz w:val="15"/>
        </w:rPr>
        <w:t>other</w:t>
      </w:r>
      <w:r>
        <w:rPr>
          <w:spacing w:val="-4"/>
          <w:sz w:val="15"/>
        </w:rPr>
        <w:t xml:space="preserve"> </w:t>
      </w:r>
      <w:r>
        <w:rPr>
          <w:sz w:val="15"/>
        </w:rPr>
        <w:t>third</w:t>
      </w:r>
      <w:r>
        <w:rPr>
          <w:spacing w:val="-2"/>
          <w:sz w:val="15"/>
        </w:rPr>
        <w:t xml:space="preserve"> </w:t>
      </w:r>
      <w:r>
        <w:rPr>
          <w:sz w:val="15"/>
        </w:rPr>
        <w:t>party</w:t>
      </w:r>
      <w:r>
        <w:rPr>
          <w:spacing w:val="-5"/>
          <w:sz w:val="15"/>
        </w:rPr>
        <w:t xml:space="preserve"> </w:t>
      </w:r>
      <w:r>
        <w:rPr>
          <w:sz w:val="15"/>
        </w:rPr>
        <w:t>necessary</w:t>
      </w:r>
      <w:r>
        <w:rPr>
          <w:spacing w:val="-3"/>
          <w:sz w:val="15"/>
        </w:rPr>
        <w:t xml:space="preserve"> </w:t>
      </w:r>
      <w:r>
        <w:rPr>
          <w:sz w:val="15"/>
        </w:rPr>
        <w:t>to</w:t>
      </w:r>
      <w:r>
        <w:rPr>
          <w:spacing w:val="-2"/>
          <w:sz w:val="15"/>
        </w:rPr>
        <w:t xml:space="preserve"> </w:t>
      </w:r>
      <w:r>
        <w:rPr>
          <w:sz w:val="15"/>
        </w:rPr>
        <w:t>complete</w:t>
      </w:r>
      <w:r>
        <w:rPr>
          <w:spacing w:val="-2"/>
          <w:sz w:val="15"/>
        </w:rPr>
        <w:t xml:space="preserve"> </w:t>
      </w:r>
      <w:r>
        <w:rPr>
          <w:sz w:val="15"/>
        </w:rPr>
        <w:t>the</w:t>
      </w:r>
      <w:r>
        <w:rPr>
          <w:spacing w:val="-5"/>
          <w:sz w:val="15"/>
        </w:rPr>
        <w:t xml:space="preserve"> </w:t>
      </w:r>
      <w:r>
        <w:rPr>
          <w:sz w:val="15"/>
        </w:rPr>
        <w:t>financial</w:t>
      </w:r>
      <w:r>
        <w:rPr>
          <w:spacing w:val="-5"/>
          <w:sz w:val="15"/>
        </w:rPr>
        <w:t xml:space="preserve"> </w:t>
      </w:r>
      <w:r>
        <w:rPr>
          <w:sz w:val="15"/>
        </w:rPr>
        <w:t>statements</w:t>
      </w:r>
      <w:r>
        <w:rPr>
          <w:spacing w:val="40"/>
          <w:sz w:val="15"/>
        </w:rPr>
        <w:t xml:space="preserve"> </w:t>
      </w:r>
      <w:r>
        <w:rPr>
          <w:sz w:val="15"/>
        </w:rPr>
        <w:t>and tax return for those entities noted below on our agency listing with the IRD.</w:t>
      </w:r>
    </w:p>
    <w:p w14:paraId="4814F94E" w14:textId="77777777" w:rsidR="00D6242C" w:rsidRDefault="00A04AC1">
      <w:pPr>
        <w:pStyle w:val="Heading1"/>
        <w:spacing w:before="183"/>
        <w:ind w:left="151"/>
      </w:pPr>
      <w:r>
        <w:t>Limitations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Assignment's</w:t>
      </w:r>
      <w:r>
        <w:rPr>
          <w:spacing w:val="-3"/>
        </w:rPr>
        <w:t xml:space="preserve"> </w:t>
      </w:r>
      <w:r>
        <w:rPr>
          <w:spacing w:val="-4"/>
        </w:rPr>
        <w:t>Scope</w:t>
      </w:r>
    </w:p>
    <w:p w14:paraId="4814F94F" w14:textId="77777777" w:rsidR="00D6242C" w:rsidRDefault="00D6242C">
      <w:pPr>
        <w:pStyle w:val="BodyText"/>
        <w:rPr>
          <w:b/>
        </w:rPr>
      </w:pPr>
    </w:p>
    <w:p w14:paraId="4814F950" w14:textId="77777777" w:rsidR="00D6242C" w:rsidRDefault="00A04AC1">
      <w:pPr>
        <w:pStyle w:val="BodyText"/>
        <w:spacing w:before="1"/>
        <w:ind w:left="151" w:right="169"/>
        <w:jc w:val="both"/>
      </w:pPr>
      <w:r>
        <w:t>Due to the limited scope of the work performed in a compilation, this engagement cannot be relied upon to prevent or detect fraud,</w:t>
      </w:r>
      <w:r>
        <w:rPr>
          <w:spacing w:val="40"/>
        </w:rPr>
        <w:t xml:space="preserve"> </w:t>
      </w:r>
      <w:r>
        <w:t>irregularities or error.</w:t>
      </w:r>
      <w:r>
        <w:rPr>
          <w:spacing w:val="40"/>
        </w:rPr>
        <w:t xml:space="preserve"> </w:t>
      </w:r>
      <w:proofErr w:type="gramStart"/>
      <w:r>
        <w:t>Therefore</w:t>
      </w:r>
      <w:proofErr w:type="gramEnd"/>
      <w:r>
        <w:t xml:space="preserve"> we wish to </w:t>
      </w:r>
      <w:proofErr w:type="spellStart"/>
      <w:r>
        <w:t>emphasise</w:t>
      </w:r>
      <w:proofErr w:type="spellEnd"/>
      <w:r>
        <w:t xml:space="preserve"> that control over and responsibility for the prevention and detection of fraud,</w:t>
      </w:r>
      <w:r>
        <w:rPr>
          <w:spacing w:val="40"/>
        </w:rPr>
        <w:t xml:space="preserve"> </w:t>
      </w:r>
      <w:r>
        <w:t xml:space="preserve">irregularities and </w:t>
      </w:r>
      <w:proofErr w:type="gramStart"/>
      <w:r>
        <w:t>error</w:t>
      </w:r>
      <w:proofErr w:type="gramEnd"/>
      <w:r>
        <w:t xml:space="preserve"> must remain with management.</w:t>
      </w:r>
    </w:p>
    <w:p w14:paraId="4814F951" w14:textId="77777777" w:rsidR="00D6242C" w:rsidRDefault="00D6242C">
      <w:pPr>
        <w:pStyle w:val="BodyText"/>
        <w:spacing w:before="4"/>
      </w:pPr>
    </w:p>
    <w:p w14:paraId="4814F952" w14:textId="77777777" w:rsidR="00D6242C" w:rsidRDefault="00A04AC1">
      <w:pPr>
        <w:pStyle w:val="Heading1"/>
        <w:ind w:left="151"/>
      </w:pPr>
      <w:r>
        <w:t>Professional</w:t>
      </w:r>
      <w:r>
        <w:rPr>
          <w:spacing w:val="-7"/>
        </w:rPr>
        <w:t xml:space="preserve"> </w:t>
      </w:r>
      <w:r>
        <w:t>obligations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confidentiality</w:t>
      </w:r>
    </w:p>
    <w:p w14:paraId="4814F953" w14:textId="77777777" w:rsidR="00D6242C" w:rsidRDefault="00A04AC1">
      <w:pPr>
        <w:pStyle w:val="BodyText"/>
        <w:spacing w:before="182"/>
        <w:ind w:left="151" w:right="170"/>
        <w:jc w:val="both"/>
      </w:pPr>
      <w:r>
        <w:t>We are required to comply with all applicable by-laws, rules, regulations, professional and ethical standards and guidelines of Chartered</w:t>
      </w:r>
      <w:r>
        <w:rPr>
          <w:spacing w:val="40"/>
        </w:rPr>
        <w:t xml:space="preserve"> </w:t>
      </w:r>
      <w:r>
        <w:t>Accountants Australia and New Zealand (CA ANZ) and the New Zealand Institute of Chartered Accountants (NZICA).</w:t>
      </w:r>
    </w:p>
    <w:p w14:paraId="4814F954" w14:textId="77777777" w:rsidR="00D6242C" w:rsidRDefault="00D6242C">
      <w:pPr>
        <w:pStyle w:val="BodyText"/>
        <w:spacing w:before="2"/>
      </w:pPr>
    </w:p>
    <w:p w14:paraId="4814F955" w14:textId="77777777" w:rsidR="00D6242C" w:rsidRDefault="00A04AC1">
      <w:pPr>
        <w:pStyle w:val="BodyText"/>
        <w:ind w:left="151" w:right="169"/>
        <w:jc w:val="both"/>
      </w:pPr>
      <w:r>
        <w:t>These requirements</w:t>
      </w:r>
      <w:r>
        <w:rPr>
          <w:spacing w:val="-1"/>
        </w:rPr>
        <w:t xml:space="preserve"> </w:t>
      </w:r>
      <w:r>
        <w:t>include the</w:t>
      </w:r>
      <w:r>
        <w:rPr>
          <w:spacing w:val="-2"/>
        </w:rPr>
        <w:t xml:space="preserve"> </w:t>
      </w:r>
      <w:r>
        <w:t>NZICA Code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Ethics,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other things</w:t>
      </w:r>
      <w:r>
        <w:rPr>
          <w:spacing w:val="-4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confidentiality</w:t>
      </w:r>
      <w:r>
        <w:rPr>
          <w:spacing w:val="-1"/>
        </w:rPr>
        <w:t xml:space="preserve"> </w:t>
      </w:r>
      <w:r>
        <w:t>requirements.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 with</w:t>
      </w:r>
      <w:r>
        <w:rPr>
          <w:spacing w:val="40"/>
        </w:rPr>
        <w:t xml:space="preserve"> </w:t>
      </w:r>
      <w:r>
        <w:t xml:space="preserve">these requirements, we will not disclose information we obtain </w:t>
      </w:r>
      <w:proofErr w:type="gramStart"/>
      <w:r>
        <w:t>in the course of</w:t>
      </w:r>
      <w:proofErr w:type="gramEnd"/>
      <w:r>
        <w:t xml:space="preserve"> this engagement to other parties, without your express</w:t>
      </w:r>
      <w:r>
        <w:rPr>
          <w:spacing w:val="40"/>
        </w:rPr>
        <w:t xml:space="preserve"> </w:t>
      </w:r>
      <w:r>
        <w:t>consent, except as required by laws and regulations (for example, disclosures required under the Anti-Money Laundering and Countering</w:t>
      </w:r>
    </w:p>
    <w:p w14:paraId="4814F956" w14:textId="77777777" w:rsidR="00D6242C" w:rsidRDefault="00D6242C">
      <w:pPr>
        <w:jc w:val="both"/>
        <w:sectPr w:rsidR="00D6242C" w:rsidSect="009F2E41">
          <w:headerReference w:type="default" r:id="rId11"/>
          <w:headerReference w:type="first" r:id="rId12"/>
          <w:type w:val="continuous"/>
          <w:pgSz w:w="12240" w:h="15840"/>
          <w:pgMar w:top="1808" w:right="1720" w:bottom="280" w:left="1720" w:header="720" w:footer="720" w:gutter="0"/>
          <w:cols w:space="720"/>
          <w:titlePg/>
          <w:docGrid w:linePitch="299"/>
        </w:sectPr>
      </w:pPr>
    </w:p>
    <w:p w14:paraId="4814F957" w14:textId="77777777" w:rsidR="00D6242C" w:rsidRDefault="00A04AC1">
      <w:pPr>
        <w:pStyle w:val="BodyText"/>
        <w:spacing w:before="52"/>
        <w:ind w:left="152" w:right="168"/>
        <w:jc w:val="both"/>
      </w:pPr>
      <w:r>
        <w:lastRenderedPageBreak/>
        <w:t>Financing of Terrorism Act 2009 (</w:t>
      </w:r>
      <w:proofErr w:type="gramStart"/>
      <w:r>
        <w:t>including to</w:t>
      </w:r>
      <w:proofErr w:type="gramEnd"/>
      <w:r>
        <w:t xml:space="preserve"> a </w:t>
      </w:r>
      <w:proofErr w:type="gramStart"/>
      <w:r>
        <w:t>third party</w:t>
      </w:r>
      <w:proofErr w:type="gramEnd"/>
      <w:r>
        <w:t xml:space="preserve"> auditor) and as required by the Common Reporting Standard) professional</w:t>
      </w:r>
      <w:r>
        <w:rPr>
          <w:spacing w:val="40"/>
        </w:rPr>
        <w:t xml:space="preserve"> </w:t>
      </w:r>
      <w:r>
        <w:t>obligations</w:t>
      </w:r>
      <w:r>
        <w:rPr>
          <w:spacing w:val="-9"/>
        </w:rPr>
        <w:t xml:space="preserve"> </w:t>
      </w:r>
      <w:r>
        <w:t>including:</w:t>
      </w:r>
    </w:p>
    <w:p w14:paraId="4814F958" w14:textId="77777777" w:rsidR="00D6242C" w:rsidRDefault="00D6242C">
      <w:pPr>
        <w:pStyle w:val="BodyText"/>
        <w:spacing w:before="3"/>
      </w:pPr>
    </w:p>
    <w:p w14:paraId="4814F959" w14:textId="77777777" w:rsidR="00D6242C" w:rsidRDefault="00A04AC1">
      <w:pPr>
        <w:pStyle w:val="ListParagraph"/>
        <w:numPr>
          <w:ilvl w:val="0"/>
          <w:numId w:val="3"/>
        </w:numPr>
        <w:tabs>
          <w:tab w:val="left" w:pos="828"/>
        </w:tabs>
        <w:ind w:right="164"/>
        <w:jc w:val="both"/>
        <w:rPr>
          <w:sz w:val="15"/>
        </w:rPr>
      </w:pPr>
      <w:r>
        <w:rPr>
          <w:sz w:val="15"/>
        </w:rPr>
        <w:t>the provisions of the NZICA Code of Ethics that apply if we become aware of actual or potential ‘noncompliance with laws and</w:t>
      </w:r>
      <w:r>
        <w:rPr>
          <w:spacing w:val="40"/>
          <w:sz w:val="15"/>
        </w:rPr>
        <w:t xml:space="preserve"> </w:t>
      </w:r>
      <w:r>
        <w:rPr>
          <w:sz w:val="15"/>
        </w:rPr>
        <w:t>regulations’ (NOCLAR). Where any such non-compliance poses substantial harm (such as adverse consequences to investors,</w:t>
      </w:r>
      <w:r>
        <w:rPr>
          <w:spacing w:val="40"/>
          <w:sz w:val="15"/>
        </w:rPr>
        <w:t xml:space="preserve"> </w:t>
      </w:r>
      <w:r>
        <w:rPr>
          <w:sz w:val="15"/>
        </w:rPr>
        <w:t>creditors, employees</w:t>
      </w:r>
      <w:r>
        <w:rPr>
          <w:spacing w:val="-1"/>
          <w:sz w:val="15"/>
        </w:rPr>
        <w:t xml:space="preserve"> </w:t>
      </w:r>
      <w:r>
        <w:rPr>
          <w:sz w:val="15"/>
        </w:rPr>
        <w:t>or the public), we may</w:t>
      </w:r>
      <w:r>
        <w:rPr>
          <w:spacing w:val="-1"/>
          <w:sz w:val="15"/>
        </w:rPr>
        <w:t xml:space="preserve"> </w:t>
      </w:r>
      <w:r>
        <w:rPr>
          <w:sz w:val="15"/>
        </w:rPr>
        <w:t>be</w:t>
      </w:r>
      <w:r>
        <w:rPr>
          <w:spacing w:val="-2"/>
          <w:sz w:val="15"/>
        </w:rPr>
        <w:t xml:space="preserve"> </w:t>
      </w:r>
      <w:r>
        <w:rPr>
          <w:sz w:val="15"/>
        </w:rPr>
        <w:t>required to disclose the matter to an appropriate level</w:t>
      </w:r>
      <w:r>
        <w:rPr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management or those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charged with governance and/or </w:t>
      </w:r>
      <w:proofErr w:type="gramStart"/>
      <w:r>
        <w:rPr>
          <w:sz w:val="15"/>
        </w:rPr>
        <w:t>an appropriate</w:t>
      </w:r>
      <w:proofErr w:type="gramEnd"/>
      <w:r>
        <w:rPr>
          <w:sz w:val="15"/>
        </w:rPr>
        <w:t xml:space="preserve"> authority.</w:t>
      </w:r>
    </w:p>
    <w:p w14:paraId="4814F95A" w14:textId="77777777" w:rsidR="00D6242C" w:rsidRDefault="00D6242C">
      <w:pPr>
        <w:pStyle w:val="BodyText"/>
        <w:spacing w:before="1"/>
      </w:pPr>
    </w:p>
    <w:p w14:paraId="4814F95B" w14:textId="77777777" w:rsidR="00D6242C" w:rsidRDefault="00A04AC1">
      <w:pPr>
        <w:pStyle w:val="ListParagraph"/>
        <w:numPr>
          <w:ilvl w:val="0"/>
          <w:numId w:val="3"/>
        </w:numPr>
        <w:tabs>
          <w:tab w:val="left" w:pos="828"/>
        </w:tabs>
        <w:ind w:right="166"/>
        <w:jc w:val="both"/>
        <w:rPr>
          <w:sz w:val="15"/>
        </w:rPr>
      </w:pPr>
      <w:r>
        <w:rPr>
          <w:sz w:val="15"/>
        </w:rPr>
        <w:t>the provisions of the NZICA Rules and Professional Standards that subject us to practice review, trust account audits,</w:t>
      </w:r>
      <w:r>
        <w:rPr>
          <w:spacing w:val="40"/>
          <w:sz w:val="15"/>
        </w:rPr>
        <w:t xml:space="preserve"> </w:t>
      </w:r>
      <w:r>
        <w:rPr>
          <w:sz w:val="15"/>
        </w:rPr>
        <w:t>investigations and disciplinary procedures. These rules require us to disclose to NZICA, its practice reviewers and/or its</w:t>
      </w:r>
      <w:r>
        <w:rPr>
          <w:spacing w:val="40"/>
          <w:sz w:val="15"/>
        </w:rPr>
        <w:t xml:space="preserve"> </w:t>
      </w:r>
      <w:r>
        <w:rPr>
          <w:sz w:val="15"/>
        </w:rPr>
        <w:t>disciplinary</w:t>
      </w:r>
      <w:r>
        <w:rPr>
          <w:spacing w:val="-3"/>
          <w:sz w:val="15"/>
        </w:rPr>
        <w:t xml:space="preserve"> </w:t>
      </w:r>
      <w:r>
        <w:rPr>
          <w:sz w:val="15"/>
        </w:rPr>
        <w:t>bodies</w:t>
      </w:r>
      <w:r>
        <w:rPr>
          <w:spacing w:val="-3"/>
          <w:sz w:val="15"/>
        </w:rPr>
        <w:t xml:space="preserve"> </w:t>
      </w:r>
      <w:r>
        <w:rPr>
          <w:sz w:val="15"/>
        </w:rPr>
        <w:t>our</w:t>
      </w:r>
      <w:r>
        <w:rPr>
          <w:spacing w:val="-2"/>
          <w:sz w:val="15"/>
        </w:rPr>
        <w:t xml:space="preserve"> </w:t>
      </w:r>
      <w:r>
        <w:rPr>
          <w:sz w:val="15"/>
        </w:rPr>
        <w:t>files</w:t>
      </w:r>
      <w:r>
        <w:rPr>
          <w:spacing w:val="-4"/>
          <w:sz w:val="15"/>
        </w:rPr>
        <w:t xml:space="preserve"> </w:t>
      </w:r>
      <w:r>
        <w:rPr>
          <w:sz w:val="15"/>
        </w:rPr>
        <w:t>and</w:t>
      </w:r>
      <w:r>
        <w:rPr>
          <w:spacing w:val="-2"/>
          <w:sz w:val="15"/>
        </w:rPr>
        <w:t xml:space="preserve"> </w:t>
      </w:r>
      <w:r>
        <w:rPr>
          <w:sz w:val="15"/>
        </w:rPr>
        <w:t>workpapers</w:t>
      </w:r>
      <w:r>
        <w:rPr>
          <w:spacing w:val="-1"/>
          <w:sz w:val="15"/>
        </w:rPr>
        <w:t xml:space="preserve"> </w:t>
      </w:r>
      <w:r>
        <w:rPr>
          <w:sz w:val="15"/>
        </w:rPr>
        <w:t>including</w:t>
      </w:r>
      <w:r>
        <w:rPr>
          <w:spacing w:val="-1"/>
          <w:sz w:val="15"/>
        </w:rPr>
        <w:t xml:space="preserve"> </w:t>
      </w:r>
      <w:r>
        <w:rPr>
          <w:sz w:val="15"/>
        </w:rPr>
        <w:t>client</w:t>
      </w:r>
      <w:r>
        <w:rPr>
          <w:spacing w:val="-4"/>
          <w:sz w:val="15"/>
        </w:rPr>
        <w:t xml:space="preserve"> </w:t>
      </w:r>
      <w:r>
        <w:rPr>
          <w:sz w:val="15"/>
        </w:rPr>
        <w:t>information.</w:t>
      </w:r>
      <w:r>
        <w:rPr>
          <w:spacing w:val="-1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accepting this</w:t>
      </w:r>
      <w:r>
        <w:rPr>
          <w:spacing w:val="-1"/>
          <w:sz w:val="15"/>
        </w:rPr>
        <w:t xml:space="preserve"> </w:t>
      </w:r>
      <w:proofErr w:type="gramStart"/>
      <w:r>
        <w:rPr>
          <w:sz w:val="15"/>
        </w:rPr>
        <w:t>engagement</w:t>
      </w:r>
      <w:proofErr w:type="gramEnd"/>
      <w:r>
        <w:rPr>
          <w:spacing w:val="-4"/>
          <w:sz w:val="15"/>
        </w:rPr>
        <w:t xml:space="preserve"> </w:t>
      </w:r>
      <w:r>
        <w:rPr>
          <w:sz w:val="15"/>
        </w:rPr>
        <w:t>you</w:t>
      </w:r>
      <w:r>
        <w:rPr>
          <w:spacing w:val="-2"/>
          <w:sz w:val="15"/>
        </w:rPr>
        <w:t xml:space="preserve"> </w:t>
      </w:r>
      <w:r>
        <w:rPr>
          <w:sz w:val="15"/>
        </w:rPr>
        <w:t>acknowledge</w:t>
      </w:r>
      <w:r>
        <w:rPr>
          <w:spacing w:val="-2"/>
          <w:sz w:val="15"/>
        </w:rPr>
        <w:t xml:space="preserve"> </w:t>
      </w:r>
      <w:r>
        <w:rPr>
          <w:sz w:val="15"/>
        </w:rPr>
        <w:t>that, if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requested, our files related to this </w:t>
      </w:r>
      <w:proofErr w:type="gramStart"/>
      <w:r>
        <w:rPr>
          <w:sz w:val="15"/>
        </w:rPr>
        <w:t>engagement,</w:t>
      </w:r>
      <w:proofErr w:type="gramEnd"/>
      <w:r>
        <w:rPr>
          <w:sz w:val="15"/>
        </w:rPr>
        <w:t xml:space="preserve"> may be made available to NZICA, its practice reviewers and/or its disciplinary</w:t>
      </w:r>
      <w:r>
        <w:rPr>
          <w:spacing w:val="40"/>
          <w:sz w:val="15"/>
        </w:rPr>
        <w:t xml:space="preserve"> </w:t>
      </w:r>
      <w:r>
        <w:rPr>
          <w:sz w:val="15"/>
        </w:rPr>
        <w:t>bodies. Employees and contractors of NZICA are also bound by confidentiality under contract and by the NZICA Code of Ethics.</w:t>
      </w:r>
    </w:p>
    <w:p w14:paraId="4814F95C" w14:textId="77777777" w:rsidR="00D6242C" w:rsidRDefault="00D6242C">
      <w:pPr>
        <w:pStyle w:val="BodyText"/>
        <w:spacing w:before="3"/>
      </w:pPr>
    </w:p>
    <w:p w14:paraId="4814F95D" w14:textId="77777777" w:rsidR="00D6242C" w:rsidRDefault="00A04AC1">
      <w:pPr>
        <w:pStyle w:val="Heading1"/>
      </w:pPr>
      <w:r>
        <w:t>Conflicts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interest</w:t>
      </w:r>
    </w:p>
    <w:p w14:paraId="4814F95E" w14:textId="77777777" w:rsidR="00D6242C" w:rsidRDefault="00D6242C">
      <w:pPr>
        <w:pStyle w:val="BodyText"/>
        <w:spacing w:before="1"/>
        <w:rPr>
          <w:b/>
        </w:rPr>
      </w:pPr>
    </w:p>
    <w:p w14:paraId="4814F95F" w14:textId="77777777" w:rsidR="00D6242C" w:rsidRDefault="00A04AC1">
      <w:pPr>
        <w:pStyle w:val="BodyText"/>
        <w:ind w:left="152" w:right="165"/>
        <w:jc w:val="both"/>
      </w:pPr>
      <w:r>
        <w:t>We will</w:t>
      </w:r>
      <w:r>
        <w:rPr>
          <w:spacing w:val="-1"/>
        </w:rPr>
        <w:t xml:space="preserve"> </w:t>
      </w:r>
      <w:r>
        <w:t>inform you if we become aware of any conflict of interest in our relationship with you (including between the various</w:t>
      </w:r>
      <w:r>
        <w:rPr>
          <w:spacing w:val="-1"/>
        </w:rPr>
        <w:t xml:space="preserve"> </w:t>
      </w:r>
      <w:proofErr w:type="gramStart"/>
      <w:r>
        <w:t>persons</w:t>
      </w:r>
      <w:proofErr w:type="gramEnd"/>
      <w:r>
        <w:t xml:space="preserve"> this</w:t>
      </w:r>
      <w:r>
        <w:rPr>
          <w:spacing w:val="40"/>
        </w:rPr>
        <w:t xml:space="preserve"> </w:t>
      </w:r>
      <w:r>
        <w:t>engagement letter covers)</w:t>
      </w:r>
      <w:r>
        <w:rPr>
          <w:spacing w:val="-1"/>
        </w:rPr>
        <w:t xml:space="preserve"> </w:t>
      </w:r>
      <w:r>
        <w:t>or in our relationship with you and another client. Where conflicts</w:t>
      </w:r>
      <w:r>
        <w:rPr>
          <w:spacing w:val="-1"/>
        </w:rPr>
        <w:t xml:space="preserve"> </w:t>
      </w:r>
      <w:r>
        <w:t>are identified which cannot</w:t>
      </w:r>
      <w:r>
        <w:rPr>
          <w:spacing w:val="-1"/>
        </w:rPr>
        <w:t xml:space="preserve"> </w:t>
      </w:r>
      <w:r>
        <w:t>be managed in a</w:t>
      </w:r>
      <w:r>
        <w:rPr>
          <w:spacing w:val="40"/>
        </w:rPr>
        <w:t xml:space="preserve"> </w:t>
      </w:r>
      <w:r>
        <w:t>way that protects your interests or you do not consent to the way in which we propose to manage the conflict then we will be unable to</w:t>
      </w:r>
      <w:r>
        <w:rPr>
          <w:spacing w:val="40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proofErr w:type="gramStart"/>
      <w:r>
        <w:t>all</w:t>
      </w:r>
      <w:r>
        <w:rPr>
          <w:spacing w:val="-4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t>persons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applies.</w:t>
      </w:r>
      <w:r>
        <w:rPr>
          <w:spacing w:val="-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arises,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promptly.</w:t>
      </w:r>
      <w:r>
        <w:rPr>
          <w:spacing w:val="-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 xml:space="preserve">act for other clients whose interests are not the same as or are </w:t>
      </w:r>
      <w:proofErr w:type="gramStart"/>
      <w:r>
        <w:t>adverse</w:t>
      </w:r>
      <w:proofErr w:type="gramEnd"/>
      <w:r>
        <w:t xml:space="preserve"> to yours, subject to the obligations of conflicts of interest and</w:t>
      </w:r>
      <w:r>
        <w:rPr>
          <w:spacing w:val="40"/>
        </w:rPr>
        <w:t xml:space="preserve"> </w:t>
      </w:r>
      <w:r>
        <w:t>confidentiality referred to above.</w:t>
      </w:r>
    </w:p>
    <w:p w14:paraId="4814F960" w14:textId="77777777" w:rsidR="00D6242C" w:rsidRDefault="00D6242C">
      <w:pPr>
        <w:pStyle w:val="BodyText"/>
        <w:spacing w:before="4"/>
      </w:pPr>
    </w:p>
    <w:p w14:paraId="4814F961" w14:textId="77777777" w:rsidR="00D6242C" w:rsidRDefault="00A04AC1">
      <w:pPr>
        <w:pStyle w:val="Heading1"/>
        <w:spacing w:before="1"/>
      </w:pPr>
      <w:r>
        <w:t>Ownership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Workpapers</w:t>
      </w:r>
    </w:p>
    <w:p w14:paraId="4814F962" w14:textId="77777777" w:rsidR="00D6242C" w:rsidRDefault="00D6242C">
      <w:pPr>
        <w:pStyle w:val="BodyText"/>
        <w:rPr>
          <w:b/>
        </w:rPr>
      </w:pPr>
    </w:p>
    <w:p w14:paraId="4814F963" w14:textId="77777777" w:rsidR="00D6242C" w:rsidRDefault="00A04AC1">
      <w:pPr>
        <w:pStyle w:val="BodyText"/>
        <w:spacing w:before="1"/>
        <w:ind w:left="152" w:right="167"/>
        <w:jc w:val="both"/>
      </w:pPr>
      <w:proofErr w:type="gramStart"/>
      <w:r>
        <w:t>Material</w:t>
      </w:r>
      <w:proofErr w:type="gramEnd"/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yours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 engagement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completed.</w:t>
      </w:r>
      <w:r>
        <w:rPr>
          <w:spacing w:val="28"/>
        </w:rPr>
        <w:t xml:space="preserve"> </w:t>
      </w:r>
      <w:r>
        <w:t>Workpapers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create</w:t>
      </w:r>
      <w:r>
        <w:rPr>
          <w:spacing w:val="40"/>
        </w:rPr>
        <w:t xml:space="preserve"> </w:t>
      </w:r>
      <w:r>
        <w:t>remain our property.</w:t>
      </w:r>
    </w:p>
    <w:p w14:paraId="4814F964" w14:textId="77777777" w:rsidR="00D6242C" w:rsidRDefault="00D6242C">
      <w:pPr>
        <w:pStyle w:val="BodyText"/>
        <w:spacing w:before="2"/>
      </w:pPr>
    </w:p>
    <w:p w14:paraId="4814F965" w14:textId="77777777" w:rsidR="00D6242C" w:rsidRDefault="00A04AC1">
      <w:pPr>
        <w:pStyle w:val="Heading1"/>
      </w:pPr>
      <w:r>
        <w:t xml:space="preserve">Our </w:t>
      </w:r>
      <w:r>
        <w:rPr>
          <w:spacing w:val="-4"/>
        </w:rPr>
        <w:t>Fees</w:t>
      </w:r>
    </w:p>
    <w:p w14:paraId="4814F966" w14:textId="77777777" w:rsidR="00D6242C" w:rsidRDefault="00A04AC1">
      <w:pPr>
        <w:pStyle w:val="BodyText"/>
        <w:spacing w:before="182"/>
        <w:ind w:left="152"/>
        <w:jc w:val="both"/>
      </w:pPr>
      <w:r>
        <w:t>Our</w:t>
      </w:r>
      <w:r>
        <w:rPr>
          <w:spacing w:val="-6"/>
        </w:rPr>
        <w:t xml:space="preserve"> </w:t>
      </w:r>
      <w:r>
        <w:t>fees</w:t>
      </w:r>
      <w:r>
        <w:rPr>
          <w:spacing w:val="-5"/>
        </w:rPr>
        <w:t xml:space="preserve"> </w:t>
      </w:r>
      <w:proofErr w:type="gramStart"/>
      <w:r>
        <w:t>of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engagement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payable 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20th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month</w:t>
      </w:r>
      <w:r>
        <w:rPr>
          <w:spacing w:val="-3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of the invoice</w:t>
      </w:r>
      <w:r>
        <w:rPr>
          <w:spacing w:val="-1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rPr>
          <w:spacing w:val="-2"/>
        </w:rPr>
        <w:t>noted.</w:t>
      </w:r>
    </w:p>
    <w:p w14:paraId="4814F967" w14:textId="77777777" w:rsidR="00D6242C" w:rsidRDefault="00D6242C">
      <w:pPr>
        <w:pStyle w:val="BodyText"/>
        <w:spacing w:before="1"/>
      </w:pPr>
    </w:p>
    <w:p w14:paraId="4814F968" w14:textId="77777777" w:rsidR="00D6242C" w:rsidRDefault="00A04AC1">
      <w:pPr>
        <w:pStyle w:val="BodyText"/>
        <w:ind w:left="152" w:right="166"/>
        <w:jc w:val="both"/>
      </w:pPr>
      <w:r>
        <w:t>If you are on a monthly fee arrangement, these reflect the on-going nature of accounting and tax service provision.</w:t>
      </w:r>
      <w:r>
        <w:rPr>
          <w:spacing w:val="40"/>
        </w:rPr>
        <w:t xml:space="preserve"> </w:t>
      </w:r>
      <w:r>
        <w:t>If the engagement is</w:t>
      </w:r>
      <w:r>
        <w:rPr>
          <w:spacing w:val="40"/>
        </w:rPr>
        <w:t xml:space="preserve"> </w:t>
      </w:r>
      <w:r>
        <w:t>terminated</w:t>
      </w:r>
      <w:r>
        <w:rPr>
          <w:spacing w:val="-8"/>
        </w:rPr>
        <w:t xml:space="preserve"> </w:t>
      </w:r>
      <w:r>
        <w:t>part-way</w:t>
      </w:r>
      <w:r>
        <w:rPr>
          <w:spacing w:val="-5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year,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termination,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refund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yet</w:t>
      </w:r>
      <w:r>
        <w:rPr>
          <w:spacing w:val="-7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bill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carried</w:t>
      </w:r>
      <w:r>
        <w:rPr>
          <w:spacing w:val="40"/>
        </w:rPr>
        <w:t xml:space="preserve"> </w:t>
      </w:r>
      <w:r>
        <w:t>out but not paid for.</w:t>
      </w:r>
    </w:p>
    <w:p w14:paraId="4814F969" w14:textId="77777777" w:rsidR="00D6242C" w:rsidRDefault="00D6242C">
      <w:pPr>
        <w:pStyle w:val="BodyText"/>
        <w:spacing w:before="2"/>
      </w:pPr>
    </w:p>
    <w:p w14:paraId="4814F96A" w14:textId="77777777" w:rsidR="00D6242C" w:rsidRDefault="00A04AC1">
      <w:pPr>
        <w:pStyle w:val="Heading1"/>
      </w:pPr>
      <w:r>
        <w:t>Retention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Records</w:t>
      </w:r>
    </w:p>
    <w:p w14:paraId="4814F96B" w14:textId="77777777" w:rsidR="00D6242C" w:rsidRDefault="00D6242C">
      <w:pPr>
        <w:pStyle w:val="BodyText"/>
        <w:spacing w:before="1"/>
        <w:rPr>
          <w:b/>
        </w:rPr>
      </w:pPr>
    </w:p>
    <w:p w14:paraId="4814F96C" w14:textId="77777777" w:rsidR="00D6242C" w:rsidRDefault="00A04AC1">
      <w:pPr>
        <w:pStyle w:val="BodyText"/>
        <w:ind w:left="152" w:right="167"/>
        <w:jc w:val="both"/>
      </w:pPr>
      <w:r>
        <w:t xml:space="preserve">We will store accounting records that we hold </w:t>
      </w:r>
      <w:proofErr w:type="gramStart"/>
      <w:r>
        <w:t>on</w:t>
      </w:r>
      <w:proofErr w:type="gramEnd"/>
      <w:r>
        <w:t xml:space="preserve"> your behalf for a period of seven years after the applicable balance date.</w:t>
      </w:r>
      <w:r>
        <w:rPr>
          <w:spacing w:val="40"/>
        </w:rPr>
        <w:t xml:space="preserve"> </w:t>
      </w:r>
      <w:r>
        <w:t>At the end of</w:t>
      </w:r>
      <w:r>
        <w:rPr>
          <w:spacing w:val="40"/>
        </w:rPr>
        <w:t xml:space="preserve"> </w:t>
      </w:r>
      <w:r>
        <w:t>that period, the records will be destroyed using a secure document destruction service.</w:t>
      </w:r>
    </w:p>
    <w:p w14:paraId="4814F96D" w14:textId="77777777" w:rsidR="00D6242C" w:rsidRDefault="00D6242C">
      <w:pPr>
        <w:pStyle w:val="BodyText"/>
        <w:spacing w:before="2"/>
      </w:pPr>
    </w:p>
    <w:p w14:paraId="4814F96E" w14:textId="77777777" w:rsidR="00D6242C" w:rsidRDefault="00A04AC1">
      <w:pPr>
        <w:pStyle w:val="Heading1"/>
        <w:spacing w:before="1"/>
      </w:pPr>
      <w:r>
        <w:t>Carrying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Services</w:t>
      </w:r>
    </w:p>
    <w:p w14:paraId="4814F96F" w14:textId="0ECA0326" w:rsidR="00D6242C" w:rsidRDefault="00A04AC1">
      <w:pPr>
        <w:pStyle w:val="BodyText"/>
        <w:spacing w:before="181"/>
        <w:ind w:left="152"/>
        <w:jc w:val="both"/>
      </w:pPr>
      <w:r>
        <w:t>We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involve</w:t>
      </w:r>
      <w:r>
        <w:rPr>
          <w:spacing w:val="-5"/>
        </w:rPr>
        <w:t xml:space="preserve"> </w:t>
      </w:r>
      <w:r>
        <w:t>third-party</w:t>
      </w:r>
      <w:r>
        <w:rPr>
          <w:spacing w:val="-1"/>
        </w:rPr>
        <w:t xml:space="preserve"> </w:t>
      </w:r>
      <w:r>
        <w:t>contractors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outsourced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aspects of</w:t>
      </w:r>
      <w:r>
        <w:rPr>
          <w:spacing w:val="-8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accounting</w:t>
      </w:r>
      <w:r>
        <w:rPr>
          <w:spacing w:val="-3"/>
        </w:rPr>
        <w:t xml:space="preserve"> </w:t>
      </w:r>
      <w:r>
        <w:rPr>
          <w:spacing w:val="-2"/>
        </w:rPr>
        <w:t>work.</w:t>
      </w:r>
    </w:p>
    <w:p w14:paraId="4814F970" w14:textId="77777777" w:rsidR="00D6242C" w:rsidRDefault="00D6242C">
      <w:pPr>
        <w:pStyle w:val="BodyText"/>
        <w:spacing w:before="4"/>
      </w:pPr>
    </w:p>
    <w:p w14:paraId="4814F971" w14:textId="77777777" w:rsidR="00D6242C" w:rsidRDefault="00A04AC1">
      <w:pPr>
        <w:pStyle w:val="BodyText"/>
        <w:ind w:left="152" w:right="164"/>
        <w:jc w:val="both"/>
      </w:pPr>
      <w:r>
        <w:t xml:space="preserve">Where we decide to contract work out, you </w:t>
      </w:r>
      <w:proofErr w:type="spellStart"/>
      <w:r>
        <w:t>authorise</w:t>
      </w:r>
      <w:proofErr w:type="spellEnd"/>
      <w:r>
        <w:t xml:space="preserve"> us to disclose your affairs to third parties involved in the provision of outsourced</w:t>
      </w:r>
      <w:r>
        <w:rPr>
          <w:spacing w:val="40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you,</w:t>
      </w:r>
      <w:r>
        <w:rPr>
          <w:spacing w:val="-4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bind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confidentiality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supervise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contractors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meets</w:t>
      </w:r>
      <w:r>
        <w:rPr>
          <w:spacing w:val="40"/>
        </w:rPr>
        <w:t xml:space="preserve"> </w:t>
      </w:r>
      <w:r>
        <w:t>the standards required of a Chartered Accountant under the code of ethics of their ruling body.</w:t>
      </w:r>
    </w:p>
    <w:p w14:paraId="4814F972" w14:textId="77777777" w:rsidR="00D6242C" w:rsidRDefault="00D6242C">
      <w:pPr>
        <w:pStyle w:val="BodyText"/>
        <w:spacing w:before="2"/>
      </w:pPr>
    </w:p>
    <w:p w14:paraId="4814F973" w14:textId="77777777" w:rsidR="00D6242C" w:rsidRDefault="00A04AC1">
      <w:pPr>
        <w:pStyle w:val="BodyText"/>
        <w:ind w:left="152"/>
        <w:jc w:val="both"/>
      </w:pPr>
      <w:r>
        <w:t>Acceptance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conjunction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acceptance 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outsourced</w:t>
      </w:r>
      <w:r>
        <w:rPr>
          <w:spacing w:val="-3"/>
        </w:rPr>
        <w:t xml:space="preserve"> </w:t>
      </w:r>
      <w:r>
        <w:rPr>
          <w:spacing w:val="-2"/>
        </w:rPr>
        <w:t>services.</w:t>
      </w:r>
    </w:p>
    <w:p w14:paraId="4814F974" w14:textId="77777777" w:rsidR="00D6242C" w:rsidRDefault="00A04AC1">
      <w:pPr>
        <w:pStyle w:val="Heading1"/>
        <w:spacing w:before="181"/>
      </w:pPr>
      <w:r>
        <w:t>Other</w:t>
      </w:r>
      <w:r>
        <w:rPr>
          <w:spacing w:val="-1"/>
        </w:rPr>
        <w:t xml:space="preserve"> </w:t>
      </w:r>
      <w:r>
        <w:rPr>
          <w:spacing w:val="-2"/>
        </w:rPr>
        <w:t>Assignments</w:t>
      </w:r>
    </w:p>
    <w:p w14:paraId="4814F975" w14:textId="77777777" w:rsidR="00D6242C" w:rsidRDefault="00D6242C">
      <w:pPr>
        <w:pStyle w:val="BodyText"/>
        <w:spacing w:before="1"/>
        <w:rPr>
          <w:b/>
        </w:rPr>
      </w:pPr>
    </w:p>
    <w:p w14:paraId="4814F976" w14:textId="77777777" w:rsidR="00D6242C" w:rsidRDefault="00A04AC1">
      <w:pPr>
        <w:pStyle w:val="BodyText"/>
        <w:ind w:left="152"/>
        <w:jc w:val="both"/>
      </w:pP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assignments</w:t>
      </w:r>
      <w:r>
        <w:rPr>
          <w:spacing w:val="-4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instructed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you.</w:t>
      </w:r>
    </w:p>
    <w:p w14:paraId="4814F977" w14:textId="77777777" w:rsidR="00D6242C" w:rsidRDefault="00D6242C">
      <w:pPr>
        <w:pStyle w:val="BodyText"/>
        <w:spacing w:before="4"/>
      </w:pPr>
    </w:p>
    <w:p w14:paraId="4814F978" w14:textId="77777777" w:rsidR="00D6242C" w:rsidRDefault="00A04AC1">
      <w:pPr>
        <w:pStyle w:val="Heading1"/>
      </w:pPr>
      <w:r>
        <w:t>Continuation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Service</w:t>
      </w:r>
    </w:p>
    <w:p w14:paraId="4814F979" w14:textId="77777777" w:rsidR="00D6242C" w:rsidRDefault="00D6242C">
      <w:pPr>
        <w:pStyle w:val="BodyText"/>
        <w:spacing w:before="1"/>
        <w:rPr>
          <w:b/>
        </w:rPr>
      </w:pPr>
    </w:p>
    <w:p w14:paraId="4814F97A" w14:textId="77777777" w:rsidR="00D6242C" w:rsidRDefault="00A04AC1">
      <w:pPr>
        <w:pStyle w:val="BodyText"/>
        <w:spacing w:line="477" w:lineRule="auto"/>
        <w:ind w:left="152" w:right="141"/>
      </w:pPr>
      <w:r>
        <w:t>The</w:t>
      </w:r>
      <w:r>
        <w:rPr>
          <w:spacing w:val="-2"/>
        </w:rPr>
        <w:t xml:space="preserve"> </w:t>
      </w:r>
      <w:r>
        <w:t>arrangements</w:t>
      </w:r>
      <w:r>
        <w:rPr>
          <w:spacing w:val="-3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continue in</w:t>
      </w:r>
      <w:r>
        <w:rPr>
          <w:spacing w:val="-2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amended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superseded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mutual</w:t>
      </w:r>
      <w:r>
        <w:rPr>
          <w:spacing w:val="-3"/>
        </w:rPr>
        <w:t xml:space="preserve"> </w:t>
      </w:r>
      <w:r>
        <w:t>agreement.</w:t>
      </w:r>
      <w:r>
        <w:rPr>
          <w:spacing w:val="40"/>
        </w:rPr>
        <w:t xml:space="preserve"> </w:t>
      </w:r>
      <w:r>
        <w:t>These terms of business are effective immediately.</w:t>
      </w:r>
    </w:p>
    <w:p w14:paraId="4814F97B" w14:textId="77777777" w:rsidR="00D6242C" w:rsidRDefault="00A04AC1">
      <w:pPr>
        <w:pStyle w:val="BodyText"/>
        <w:spacing w:before="3"/>
        <w:ind w:left="152"/>
      </w:pPr>
      <w:r>
        <w:t>We appreciate the opportunity of providing these services and we commit to providing you with quality service in an efficient and timely</w:t>
      </w:r>
      <w:r>
        <w:rPr>
          <w:spacing w:val="40"/>
        </w:rPr>
        <w:t xml:space="preserve"> </w:t>
      </w:r>
      <w:r>
        <w:rPr>
          <w:spacing w:val="-2"/>
        </w:rPr>
        <w:t>manner.</w:t>
      </w:r>
    </w:p>
    <w:p w14:paraId="4814F97C" w14:textId="77777777" w:rsidR="00D6242C" w:rsidRDefault="00D6242C">
      <w:pPr>
        <w:sectPr w:rsidR="00D6242C" w:rsidSect="00B01F8D">
          <w:pgSz w:w="12240" w:h="15840"/>
          <w:pgMar w:top="1560" w:right="1720" w:bottom="280" w:left="1720" w:header="720" w:footer="720" w:gutter="0"/>
          <w:cols w:space="720"/>
        </w:sectPr>
      </w:pPr>
    </w:p>
    <w:p w14:paraId="4814F97D" w14:textId="77777777" w:rsidR="00D6242C" w:rsidRDefault="00A04AC1">
      <w:pPr>
        <w:pStyle w:val="Heading1"/>
        <w:spacing w:before="52"/>
        <w:jc w:val="left"/>
      </w:pPr>
      <w:r>
        <w:lastRenderedPageBreak/>
        <w:t>Appendix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4814F97E" w14:textId="77777777" w:rsidR="00D6242C" w:rsidRDefault="00D6242C">
      <w:pPr>
        <w:pStyle w:val="BodyText"/>
        <w:spacing w:before="1"/>
        <w:rPr>
          <w:b/>
        </w:rPr>
      </w:pPr>
    </w:p>
    <w:p w14:paraId="4814F97F" w14:textId="77777777" w:rsidR="00D6242C" w:rsidRDefault="00A04AC1">
      <w:pPr>
        <w:ind w:left="152" w:right="6038"/>
        <w:rPr>
          <w:b/>
          <w:i/>
          <w:sz w:val="15"/>
        </w:rPr>
      </w:pPr>
      <w:r>
        <w:rPr>
          <w:b/>
          <w:i/>
          <w:sz w:val="15"/>
        </w:rPr>
        <w:t>Compilation Report and Disclaimer</w:t>
      </w:r>
      <w:r>
        <w:rPr>
          <w:b/>
          <w:i/>
          <w:spacing w:val="40"/>
          <w:sz w:val="15"/>
        </w:rPr>
        <w:t xml:space="preserve"> </w:t>
      </w:r>
      <w:r>
        <w:rPr>
          <w:b/>
          <w:i/>
          <w:sz w:val="15"/>
        </w:rPr>
        <w:t>Annual</w:t>
      </w:r>
      <w:r>
        <w:rPr>
          <w:b/>
          <w:i/>
          <w:spacing w:val="-9"/>
          <w:sz w:val="15"/>
        </w:rPr>
        <w:t xml:space="preserve"> </w:t>
      </w:r>
      <w:r>
        <w:rPr>
          <w:b/>
          <w:i/>
          <w:sz w:val="15"/>
        </w:rPr>
        <w:t>financial</w:t>
      </w:r>
      <w:r>
        <w:rPr>
          <w:b/>
          <w:i/>
          <w:spacing w:val="-8"/>
          <w:sz w:val="15"/>
        </w:rPr>
        <w:t xml:space="preserve"> </w:t>
      </w:r>
      <w:r>
        <w:rPr>
          <w:b/>
          <w:i/>
          <w:sz w:val="15"/>
        </w:rPr>
        <w:t>statements</w:t>
      </w:r>
      <w:r>
        <w:rPr>
          <w:b/>
          <w:i/>
          <w:spacing w:val="-9"/>
          <w:sz w:val="15"/>
        </w:rPr>
        <w:t xml:space="preserve"> </w:t>
      </w:r>
      <w:r>
        <w:rPr>
          <w:b/>
          <w:i/>
          <w:sz w:val="15"/>
        </w:rPr>
        <w:t>-</w:t>
      </w:r>
      <w:r>
        <w:rPr>
          <w:b/>
          <w:i/>
          <w:spacing w:val="-8"/>
          <w:sz w:val="15"/>
        </w:rPr>
        <w:t xml:space="preserve"> </w:t>
      </w:r>
      <w:r>
        <w:rPr>
          <w:b/>
          <w:i/>
          <w:sz w:val="15"/>
        </w:rPr>
        <w:t>compilation</w:t>
      </w:r>
    </w:p>
    <w:p w14:paraId="4814F980" w14:textId="77777777" w:rsidR="00D6242C" w:rsidRDefault="00D6242C">
      <w:pPr>
        <w:pStyle w:val="BodyText"/>
        <w:spacing w:before="3"/>
        <w:rPr>
          <w:b/>
          <w:i/>
        </w:rPr>
      </w:pPr>
    </w:p>
    <w:p w14:paraId="4814F981" w14:textId="77777777" w:rsidR="00D6242C" w:rsidRDefault="00A04AC1">
      <w:pPr>
        <w:pStyle w:val="BodyText"/>
        <w:ind w:left="152"/>
      </w:pP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ended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rPr>
          <w:spacing w:val="-4"/>
        </w:rPr>
        <w:t>YYYY</w:t>
      </w:r>
    </w:p>
    <w:p w14:paraId="4814F982" w14:textId="77777777" w:rsidR="00D6242C" w:rsidRDefault="00D6242C">
      <w:pPr>
        <w:pStyle w:val="BodyText"/>
        <w:spacing w:before="1"/>
      </w:pPr>
    </w:p>
    <w:p w14:paraId="4814F983" w14:textId="77777777" w:rsidR="00D6242C" w:rsidRDefault="00A04AC1">
      <w:pPr>
        <w:pStyle w:val="ListParagraph"/>
        <w:numPr>
          <w:ilvl w:val="0"/>
          <w:numId w:val="2"/>
        </w:numPr>
        <w:tabs>
          <w:tab w:val="left" w:pos="300"/>
        </w:tabs>
        <w:ind w:hanging="148"/>
        <w:rPr>
          <w:sz w:val="15"/>
        </w:rPr>
      </w:pPr>
      <w:r>
        <w:rPr>
          <w:spacing w:val="-2"/>
          <w:sz w:val="15"/>
        </w:rPr>
        <w:t>Scope</w:t>
      </w:r>
    </w:p>
    <w:p w14:paraId="4814F984" w14:textId="77777777" w:rsidR="00D6242C" w:rsidRDefault="00A04AC1">
      <w:pPr>
        <w:pStyle w:val="BodyText"/>
        <w:spacing w:before="181"/>
        <w:ind w:left="152"/>
      </w:pPr>
      <w:proofErr w:type="gramStart"/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provided and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2: Compilation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have compiled the financial statements of [Your Entity Name] for the period ended 31 March YYYY.</w:t>
      </w:r>
    </w:p>
    <w:p w14:paraId="4814F985" w14:textId="77777777" w:rsidR="00D6242C" w:rsidRDefault="00D6242C">
      <w:pPr>
        <w:pStyle w:val="BodyText"/>
        <w:spacing w:before="5"/>
      </w:pPr>
    </w:p>
    <w:p w14:paraId="4814F986" w14:textId="77777777" w:rsidR="00D6242C" w:rsidRDefault="00A04AC1">
      <w:pPr>
        <w:pStyle w:val="BodyText"/>
        <w:spacing w:before="1"/>
        <w:ind w:left="152"/>
      </w:pPr>
      <w:r>
        <w:t>These</w:t>
      </w:r>
      <w:r>
        <w:rPr>
          <w:spacing w:val="-4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prepared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accounting</w:t>
      </w:r>
      <w:r>
        <w:rPr>
          <w:spacing w:val="-2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to these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statements.</w:t>
      </w:r>
    </w:p>
    <w:p w14:paraId="4814F987" w14:textId="77777777" w:rsidR="00D6242C" w:rsidRDefault="00A04AC1">
      <w:pPr>
        <w:pStyle w:val="ListParagraph"/>
        <w:numPr>
          <w:ilvl w:val="0"/>
          <w:numId w:val="2"/>
        </w:numPr>
        <w:tabs>
          <w:tab w:val="left" w:pos="300"/>
        </w:tabs>
        <w:spacing w:before="181"/>
        <w:ind w:hanging="148"/>
        <w:rPr>
          <w:sz w:val="15"/>
        </w:rPr>
      </w:pPr>
      <w:r>
        <w:rPr>
          <w:spacing w:val="-2"/>
          <w:sz w:val="15"/>
        </w:rPr>
        <w:t>Responsibilities</w:t>
      </w:r>
    </w:p>
    <w:p w14:paraId="4814F988" w14:textId="77777777" w:rsidR="00D6242C" w:rsidRDefault="00D6242C">
      <w:pPr>
        <w:pStyle w:val="BodyText"/>
        <w:spacing w:before="1"/>
      </w:pPr>
    </w:p>
    <w:p w14:paraId="4814F989" w14:textId="77777777" w:rsidR="00D6242C" w:rsidRDefault="00A04AC1">
      <w:pPr>
        <w:pStyle w:val="BodyText"/>
        <w:ind w:left="152"/>
      </w:pPr>
      <w:r>
        <w:t>The</w:t>
      </w:r>
      <w:r>
        <w:rPr>
          <w:spacing w:val="22"/>
        </w:rPr>
        <w:t xml:space="preserve"> </w:t>
      </w:r>
      <w:r>
        <w:t>Directors</w:t>
      </w:r>
      <w:r>
        <w:rPr>
          <w:spacing w:val="23"/>
        </w:rPr>
        <w:t xml:space="preserve"> </w:t>
      </w:r>
      <w:r>
        <w:t>(you)</w:t>
      </w:r>
      <w:r>
        <w:rPr>
          <w:spacing w:val="23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solely</w:t>
      </w:r>
      <w:r>
        <w:rPr>
          <w:spacing w:val="21"/>
        </w:rPr>
        <w:t xml:space="preserve"> </w:t>
      </w:r>
      <w:r>
        <w:t>responsible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information</w:t>
      </w:r>
      <w:r>
        <w:rPr>
          <w:spacing w:val="23"/>
        </w:rPr>
        <w:t xml:space="preserve"> </w:t>
      </w:r>
      <w:r>
        <w:t>contained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financial</w:t>
      </w:r>
      <w:r>
        <w:rPr>
          <w:spacing w:val="24"/>
        </w:rPr>
        <w:t xml:space="preserve"> </w:t>
      </w:r>
      <w:r>
        <w:t>statements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determined</w:t>
      </w:r>
      <w:r>
        <w:rPr>
          <w:spacing w:val="2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accounting policies used are appropriate to your needs and for the purpose that the financial statements were prepared.</w:t>
      </w:r>
    </w:p>
    <w:p w14:paraId="4814F98A" w14:textId="77777777" w:rsidR="00D6242C" w:rsidRDefault="00D6242C">
      <w:pPr>
        <w:pStyle w:val="BodyText"/>
      </w:pPr>
    </w:p>
    <w:p w14:paraId="4814F98B" w14:textId="77777777" w:rsidR="00D6242C" w:rsidRDefault="00A04AC1">
      <w:pPr>
        <w:pStyle w:val="BodyText"/>
        <w:spacing w:line="244" w:lineRule="auto"/>
        <w:ind w:left="152" w:right="141"/>
      </w:pPr>
      <w:r>
        <w:t>The</w:t>
      </w:r>
      <w:r>
        <w:rPr>
          <w:spacing w:val="-7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prepared</w:t>
      </w:r>
      <w:r>
        <w:rPr>
          <w:spacing w:val="-8"/>
        </w:rPr>
        <w:t xml:space="preserve"> </w:t>
      </w:r>
      <w:r>
        <w:t>exclusively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proofErr w:type="gramStart"/>
      <w:r>
        <w:t>benefit</w:t>
      </w:r>
      <w:proofErr w:type="gramEnd"/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accept</w:t>
      </w:r>
      <w:r>
        <w:rPr>
          <w:spacing w:val="-7"/>
        </w:rPr>
        <w:t xml:space="preserve"> </w:t>
      </w:r>
      <w:r>
        <w:t>responsibility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contents</w:t>
      </w:r>
      <w:r>
        <w:rPr>
          <w:spacing w:val="40"/>
        </w:rPr>
        <w:t xml:space="preserve"> </w:t>
      </w:r>
      <w:r>
        <w:t>of the financial statements.</w:t>
      </w:r>
    </w:p>
    <w:p w14:paraId="4814F98C" w14:textId="77777777" w:rsidR="00D6242C" w:rsidRDefault="00A04AC1">
      <w:pPr>
        <w:pStyle w:val="ListParagraph"/>
        <w:numPr>
          <w:ilvl w:val="0"/>
          <w:numId w:val="2"/>
        </w:numPr>
        <w:tabs>
          <w:tab w:val="left" w:pos="300"/>
        </w:tabs>
        <w:spacing w:before="179"/>
        <w:ind w:hanging="148"/>
        <w:rPr>
          <w:sz w:val="15"/>
        </w:rPr>
      </w:pPr>
      <w:r>
        <w:rPr>
          <w:sz w:val="15"/>
        </w:rPr>
        <w:t>No</w:t>
      </w:r>
      <w:r>
        <w:rPr>
          <w:spacing w:val="-4"/>
          <w:sz w:val="15"/>
        </w:rPr>
        <w:t xml:space="preserve"> </w:t>
      </w:r>
      <w:r>
        <w:rPr>
          <w:sz w:val="15"/>
        </w:rPr>
        <w:t>audit</w:t>
      </w:r>
      <w:r>
        <w:rPr>
          <w:spacing w:val="-3"/>
          <w:sz w:val="15"/>
        </w:rPr>
        <w:t xml:space="preserve"> </w:t>
      </w:r>
      <w:r>
        <w:rPr>
          <w:sz w:val="15"/>
        </w:rPr>
        <w:t>or</w:t>
      </w:r>
      <w:r>
        <w:rPr>
          <w:spacing w:val="-3"/>
          <w:sz w:val="15"/>
        </w:rPr>
        <w:t xml:space="preserve"> </w:t>
      </w:r>
      <w:r>
        <w:rPr>
          <w:sz w:val="15"/>
        </w:rPr>
        <w:t>review</w:t>
      </w:r>
      <w:r>
        <w:rPr>
          <w:spacing w:val="-4"/>
          <w:sz w:val="15"/>
        </w:rPr>
        <w:t xml:space="preserve"> </w:t>
      </w:r>
      <w:r>
        <w:rPr>
          <w:sz w:val="15"/>
        </w:rPr>
        <w:t>engagement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undertaken</w:t>
      </w:r>
    </w:p>
    <w:p w14:paraId="4814F98D" w14:textId="77777777" w:rsidR="00D6242C" w:rsidRDefault="00D6242C">
      <w:pPr>
        <w:pStyle w:val="BodyText"/>
        <w:spacing w:before="1"/>
      </w:pPr>
    </w:p>
    <w:p w14:paraId="4814F98E" w14:textId="77777777" w:rsidR="00D6242C" w:rsidRDefault="00A04AC1">
      <w:pPr>
        <w:pStyle w:val="BodyText"/>
        <w:ind w:left="152" w:right="166"/>
        <w:jc w:val="both"/>
      </w:pPr>
      <w:r>
        <w:t>Our procedures use accounting expertise to undertake the compilation of the financial statements from information you provided and do</w:t>
      </w:r>
      <w:r>
        <w:rPr>
          <w:spacing w:val="4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validation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information.</w:t>
      </w:r>
      <w:r>
        <w:rPr>
          <w:spacing w:val="2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engagement</w:t>
      </w:r>
      <w:r>
        <w:rPr>
          <w:spacing w:val="-9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performed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accordingly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assurance</w:t>
      </w:r>
      <w:r>
        <w:rPr>
          <w:spacing w:val="4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expressed.</w:t>
      </w:r>
    </w:p>
    <w:p w14:paraId="4814F98F" w14:textId="77777777" w:rsidR="00D6242C" w:rsidRDefault="00D6242C">
      <w:pPr>
        <w:pStyle w:val="BodyText"/>
        <w:spacing w:before="4"/>
      </w:pPr>
    </w:p>
    <w:p w14:paraId="4814F990" w14:textId="77777777" w:rsidR="00D6242C" w:rsidRDefault="00A04AC1">
      <w:pPr>
        <w:pStyle w:val="ListParagraph"/>
        <w:numPr>
          <w:ilvl w:val="0"/>
          <w:numId w:val="2"/>
        </w:numPr>
        <w:tabs>
          <w:tab w:val="left" w:pos="300"/>
        </w:tabs>
        <w:ind w:hanging="148"/>
        <w:rPr>
          <w:sz w:val="15"/>
        </w:rPr>
      </w:pPr>
      <w:r>
        <w:rPr>
          <w:spacing w:val="-2"/>
          <w:sz w:val="15"/>
        </w:rPr>
        <w:t>Independence</w:t>
      </w:r>
    </w:p>
    <w:p w14:paraId="4814F991" w14:textId="77777777" w:rsidR="00D6242C" w:rsidRDefault="00A04AC1">
      <w:pPr>
        <w:pStyle w:val="BodyText"/>
        <w:spacing w:before="182"/>
        <w:ind w:left="152" w:right="168"/>
        <w:jc w:val="both"/>
      </w:pPr>
      <w:r>
        <w:t xml:space="preserve">We </w:t>
      </w:r>
      <w:proofErr w:type="gramStart"/>
      <w:r>
        <w:t>have no involvement</w:t>
      </w:r>
      <w:proofErr w:type="gramEnd"/>
      <w:r>
        <w:t xml:space="preserve"> with {Your entity name}, other than for the preparation of financial statements and management reports and</w:t>
      </w:r>
      <w:r>
        <w:rPr>
          <w:spacing w:val="40"/>
        </w:rPr>
        <w:t xml:space="preserve"> </w:t>
      </w:r>
      <w:r>
        <w:t>offering advice based on the financial information provided.</w:t>
      </w:r>
    </w:p>
    <w:p w14:paraId="4814F992" w14:textId="77777777" w:rsidR="00D6242C" w:rsidRDefault="00D6242C">
      <w:pPr>
        <w:pStyle w:val="BodyText"/>
        <w:spacing w:before="3"/>
      </w:pPr>
    </w:p>
    <w:p w14:paraId="4814F993" w14:textId="77777777" w:rsidR="00D6242C" w:rsidRDefault="00A04AC1">
      <w:pPr>
        <w:pStyle w:val="ListParagraph"/>
        <w:numPr>
          <w:ilvl w:val="0"/>
          <w:numId w:val="2"/>
        </w:numPr>
        <w:tabs>
          <w:tab w:val="left" w:pos="300"/>
        </w:tabs>
        <w:ind w:hanging="148"/>
        <w:rPr>
          <w:sz w:val="15"/>
        </w:rPr>
      </w:pPr>
      <w:r>
        <w:rPr>
          <w:spacing w:val="-2"/>
          <w:sz w:val="15"/>
        </w:rPr>
        <w:t>Disclaimer</w:t>
      </w:r>
    </w:p>
    <w:p w14:paraId="4814F994" w14:textId="77777777" w:rsidR="00D6242C" w:rsidRDefault="00A04AC1">
      <w:pPr>
        <w:pStyle w:val="BodyText"/>
        <w:spacing w:before="181"/>
        <w:ind w:left="152" w:right="168"/>
        <w:jc w:val="both"/>
      </w:pP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compiled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audit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engagement.</w:t>
      </w:r>
      <w:r>
        <w:rPr>
          <w:spacing w:val="40"/>
        </w:rPr>
        <w:t xml:space="preserve"> </w:t>
      </w:r>
      <w:r>
        <w:t>Accordingly,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accept</w:t>
      </w:r>
      <w:r>
        <w:rPr>
          <w:spacing w:val="-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responsibility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reliability,</w:t>
      </w:r>
      <w:r>
        <w:rPr>
          <w:spacing w:val="-6"/>
        </w:rPr>
        <w:t xml:space="preserve"> </w:t>
      </w:r>
      <w:r>
        <w:t>accuracy</w:t>
      </w:r>
      <w:r>
        <w:rPr>
          <w:spacing w:val="-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completeness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compiled</w:t>
      </w:r>
      <w:r>
        <w:rPr>
          <w:spacing w:val="-7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contained</w:t>
      </w:r>
      <w:r>
        <w:rPr>
          <w:spacing w:val="4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statements.</w:t>
      </w:r>
      <w:r>
        <w:rPr>
          <w:spacing w:val="30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accept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liability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whatsoever,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liability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of negligence,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 person</w:t>
      </w:r>
      <w:r>
        <w:rPr>
          <w:spacing w:val="40"/>
        </w:rPr>
        <w:t xml:space="preserve"> </w:t>
      </w:r>
      <w:r>
        <w:t xml:space="preserve">for losses incurred </w:t>
      </w:r>
      <w:proofErr w:type="gramStart"/>
      <w:r>
        <w:t>as a result of</w:t>
      </w:r>
      <w:proofErr w:type="gramEnd"/>
      <w:r>
        <w:t xml:space="preserve"> placing reliance on these financial statements.</w:t>
      </w:r>
    </w:p>
    <w:p w14:paraId="4814F995" w14:textId="77777777" w:rsidR="00D6242C" w:rsidRDefault="00D6242C">
      <w:pPr>
        <w:pStyle w:val="BodyText"/>
        <w:spacing w:before="4"/>
      </w:pPr>
    </w:p>
    <w:p w14:paraId="4814F996" w14:textId="77777777" w:rsidR="00D6242C" w:rsidRDefault="00A04AC1">
      <w:pPr>
        <w:pStyle w:val="Heading1"/>
      </w:pPr>
      <w:r>
        <w:t>Appendix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4814F997" w14:textId="77777777" w:rsidR="00D6242C" w:rsidRDefault="00D6242C">
      <w:pPr>
        <w:pStyle w:val="BodyText"/>
        <w:spacing w:before="1"/>
        <w:rPr>
          <w:b/>
        </w:rPr>
      </w:pPr>
    </w:p>
    <w:p w14:paraId="4814F998" w14:textId="77777777" w:rsidR="00D6242C" w:rsidRDefault="00A04AC1">
      <w:pPr>
        <w:ind w:left="152"/>
        <w:jc w:val="both"/>
        <w:rPr>
          <w:b/>
          <w:sz w:val="15"/>
        </w:rPr>
      </w:pPr>
      <w:r>
        <w:rPr>
          <w:b/>
          <w:sz w:val="15"/>
        </w:rPr>
        <w:t>Other</w:t>
      </w:r>
      <w:r>
        <w:rPr>
          <w:b/>
          <w:spacing w:val="-1"/>
          <w:sz w:val="15"/>
        </w:rPr>
        <w:t xml:space="preserve"> </w:t>
      </w:r>
      <w:r>
        <w:rPr>
          <w:b/>
          <w:spacing w:val="-2"/>
          <w:sz w:val="15"/>
        </w:rPr>
        <w:t>Assignments</w:t>
      </w:r>
    </w:p>
    <w:p w14:paraId="4814F999" w14:textId="77777777" w:rsidR="00D6242C" w:rsidRDefault="00D6242C">
      <w:pPr>
        <w:pStyle w:val="BodyText"/>
        <w:spacing w:before="1"/>
        <w:rPr>
          <w:b/>
        </w:rPr>
      </w:pPr>
    </w:p>
    <w:p w14:paraId="4814F99A" w14:textId="77777777" w:rsidR="00D6242C" w:rsidRDefault="00A04AC1">
      <w:pPr>
        <w:pStyle w:val="BodyText"/>
        <w:ind w:left="152"/>
        <w:jc w:val="both"/>
      </w:pP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assignments</w:t>
      </w:r>
      <w:r>
        <w:rPr>
          <w:spacing w:val="-4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instructed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5"/>
        </w:rPr>
        <w:t>to:</w:t>
      </w:r>
    </w:p>
    <w:p w14:paraId="4814F99B" w14:textId="77777777" w:rsidR="00D6242C" w:rsidRDefault="00D6242C">
      <w:pPr>
        <w:pStyle w:val="BodyText"/>
        <w:spacing w:before="1"/>
      </w:pPr>
    </w:p>
    <w:p w14:paraId="4814F99C" w14:textId="77777777" w:rsidR="00D6242C" w:rsidRDefault="00A04AC1">
      <w:pPr>
        <w:pStyle w:val="ListParagraph"/>
        <w:numPr>
          <w:ilvl w:val="0"/>
          <w:numId w:val="1"/>
        </w:numPr>
        <w:tabs>
          <w:tab w:val="left" w:pos="490"/>
        </w:tabs>
        <w:ind w:hanging="338"/>
        <w:rPr>
          <w:sz w:val="15"/>
        </w:rPr>
      </w:pPr>
      <w:r>
        <w:rPr>
          <w:sz w:val="15"/>
        </w:rPr>
        <w:t>Prepare</w:t>
      </w:r>
      <w:r>
        <w:rPr>
          <w:spacing w:val="-4"/>
          <w:sz w:val="15"/>
        </w:rPr>
        <w:t xml:space="preserve"> </w:t>
      </w:r>
      <w:r>
        <w:rPr>
          <w:sz w:val="15"/>
        </w:rPr>
        <w:t>other</w:t>
      </w:r>
      <w:r>
        <w:rPr>
          <w:spacing w:val="-3"/>
          <w:sz w:val="15"/>
        </w:rPr>
        <w:t xml:space="preserve"> </w:t>
      </w:r>
      <w:r>
        <w:rPr>
          <w:sz w:val="15"/>
        </w:rPr>
        <w:t>tax</w:t>
      </w:r>
      <w:r>
        <w:rPr>
          <w:spacing w:val="-2"/>
          <w:sz w:val="15"/>
        </w:rPr>
        <w:t xml:space="preserve"> </w:t>
      </w:r>
      <w:r>
        <w:rPr>
          <w:sz w:val="15"/>
        </w:rPr>
        <w:t>returns</w:t>
      </w:r>
      <w:r>
        <w:rPr>
          <w:spacing w:val="-3"/>
          <w:sz w:val="15"/>
        </w:rPr>
        <w:t xml:space="preserve"> </w:t>
      </w:r>
      <w:r>
        <w:rPr>
          <w:sz w:val="15"/>
        </w:rPr>
        <w:t>as</w:t>
      </w:r>
      <w:r>
        <w:rPr>
          <w:spacing w:val="-4"/>
          <w:sz w:val="15"/>
        </w:rPr>
        <w:t xml:space="preserve"> </w:t>
      </w:r>
      <w:r>
        <w:rPr>
          <w:sz w:val="15"/>
        </w:rPr>
        <w:t>and</w:t>
      </w:r>
      <w:r>
        <w:rPr>
          <w:spacing w:val="-3"/>
          <w:sz w:val="15"/>
        </w:rPr>
        <w:t xml:space="preserve"> </w:t>
      </w:r>
      <w:proofErr w:type="gramStart"/>
      <w:r>
        <w:rPr>
          <w:sz w:val="15"/>
        </w:rPr>
        <w:t>where</w:t>
      </w:r>
      <w:proofErr w:type="gramEnd"/>
      <w:r>
        <w:rPr>
          <w:spacing w:val="-3"/>
          <w:sz w:val="15"/>
        </w:rPr>
        <w:t xml:space="preserve"> </w:t>
      </w:r>
      <w:r>
        <w:rPr>
          <w:sz w:val="15"/>
        </w:rPr>
        <w:t>requested</w:t>
      </w:r>
      <w:r>
        <w:rPr>
          <w:spacing w:val="-2"/>
          <w:sz w:val="15"/>
        </w:rPr>
        <w:t xml:space="preserve"> </w:t>
      </w:r>
      <w:r>
        <w:rPr>
          <w:sz w:val="15"/>
        </w:rPr>
        <w:t>for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example:</w:t>
      </w:r>
    </w:p>
    <w:p w14:paraId="4814F99D" w14:textId="77777777" w:rsidR="00D6242C" w:rsidRDefault="00A04AC1">
      <w:pPr>
        <w:pStyle w:val="ListParagraph"/>
        <w:numPr>
          <w:ilvl w:val="1"/>
          <w:numId w:val="1"/>
        </w:numPr>
        <w:tabs>
          <w:tab w:val="left" w:pos="893"/>
        </w:tabs>
        <w:spacing w:before="115" w:line="183" w:lineRule="exact"/>
        <w:ind w:left="893" w:hanging="403"/>
        <w:rPr>
          <w:sz w:val="15"/>
        </w:rPr>
      </w:pPr>
      <w:r>
        <w:rPr>
          <w:sz w:val="15"/>
        </w:rPr>
        <w:t>Goods</w:t>
      </w:r>
      <w:r>
        <w:rPr>
          <w:spacing w:val="-2"/>
          <w:sz w:val="15"/>
        </w:rPr>
        <w:t xml:space="preserve"> </w:t>
      </w:r>
      <w:r>
        <w:rPr>
          <w:sz w:val="15"/>
        </w:rPr>
        <w:t>and</w:t>
      </w:r>
      <w:r>
        <w:rPr>
          <w:spacing w:val="-3"/>
          <w:sz w:val="15"/>
        </w:rPr>
        <w:t xml:space="preserve"> </w:t>
      </w:r>
      <w:r>
        <w:rPr>
          <w:sz w:val="15"/>
        </w:rPr>
        <w:t>services</w:t>
      </w:r>
      <w:r>
        <w:rPr>
          <w:spacing w:val="-5"/>
          <w:sz w:val="15"/>
        </w:rPr>
        <w:t xml:space="preserve"> </w:t>
      </w:r>
      <w:r>
        <w:rPr>
          <w:sz w:val="15"/>
        </w:rPr>
        <w:t>tax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returns</w:t>
      </w:r>
    </w:p>
    <w:p w14:paraId="4814F99E" w14:textId="77777777" w:rsidR="00D6242C" w:rsidRDefault="00A04AC1">
      <w:pPr>
        <w:pStyle w:val="ListParagraph"/>
        <w:numPr>
          <w:ilvl w:val="1"/>
          <w:numId w:val="1"/>
        </w:numPr>
        <w:tabs>
          <w:tab w:val="left" w:pos="893"/>
        </w:tabs>
        <w:spacing w:line="183" w:lineRule="exact"/>
        <w:ind w:left="893" w:hanging="403"/>
        <w:rPr>
          <w:sz w:val="15"/>
        </w:rPr>
      </w:pPr>
      <w:r>
        <w:rPr>
          <w:sz w:val="15"/>
        </w:rPr>
        <w:t>Monthly</w:t>
      </w:r>
      <w:r>
        <w:rPr>
          <w:spacing w:val="-2"/>
          <w:sz w:val="15"/>
        </w:rPr>
        <w:t xml:space="preserve"> </w:t>
      </w:r>
      <w:r>
        <w:rPr>
          <w:sz w:val="15"/>
        </w:rPr>
        <w:t>PAYE</w:t>
      </w:r>
      <w:r>
        <w:rPr>
          <w:spacing w:val="-1"/>
          <w:sz w:val="15"/>
        </w:rPr>
        <w:t xml:space="preserve"> </w:t>
      </w:r>
      <w:r>
        <w:rPr>
          <w:sz w:val="15"/>
        </w:rPr>
        <w:t>and</w:t>
      </w:r>
      <w:r>
        <w:rPr>
          <w:spacing w:val="-3"/>
          <w:sz w:val="15"/>
        </w:rPr>
        <w:t xml:space="preserve"> </w:t>
      </w:r>
      <w:r>
        <w:rPr>
          <w:sz w:val="15"/>
        </w:rPr>
        <w:t>wages</w:t>
      </w:r>
      <w:r>
        <w:rPr>
          <w:spacing w:val="-4"/>
          <w:sz w:val="15"/>
        </w:rPr>
        <w:t xml:space="preserve"> </w:t>
      </w:r>
      <w:proofErr w:type="gramStart"/>
      <w:r>
        <w:rPr>
          <w:spacing w:val="-2"/>
          <w:sz w:val="15"/>
        </w:rPr>
        <w:t>returns</w:t>
      </w:r>
      <w:proofErr w:type="gramEnd"/>
    </w:p>
    <w:p w14:paraId="4814F99F" w14:textId="77777777" w:rsidR="00D6242C" w:rsidRDefault="00A04AC1">
      <w:pPr>
        <w:pStyle w:val="ListParagraph"/>
        <w:numPr>
          <w:ilvl w:val="1"/>
          <w:numId w:val="1"/>
        </w:numPr>
        <w:tabs>
          <w:tab w:val="left" w:pos="892"/>
          <w:tab w:val="left" w:pos="895"/>
        </w:tabs>
        <w:spacing w:before="1"/>
        <w:ind w:left="895" w:right="166"/>
        <w:rPr>
          <w:sz w:val="15"/>
        </w:rPr>
      </w:pPr>
      <w:r>
        <w:rPr>
          <w:sz w:val="15"/>
        </w:rPr>
        <w:t>Any</w:t>
      </w:r>
      <w:r>
        <w:rPr>
          <w:spacing w:val="19"/>
          <w:sz w:val="15"/>
        </w:rPr>
        <w:t xml:space="preserve"> </w:t>
      </w:r>
      <w:r>
        <w:rPr>
          <w:sz w:val="15"/>
        </w:rPr>
        <w:t>other</w:t>
      </w:r>
      <w:r>
        <w:rPr>
          <w:spacing w:val="17"/>
          <w:sz w:val="15"/>
        </w:rPr>
        <w:t xml:space="preserve"> </w:t>
      </w:r>
      <w:r>
        <w:rPr>
          <w:sz w:val="15"/>
        </w:rPr>
        <w:t>tax</w:t>
      </w:r>
      <w:r>
        <w:rPr>
          <w:spacing w:val="19"/>
          <w:sz w:val="15"/>
        </w:rPr>
        <w:t xml:space="preserve"> </w:t>
      </w:r>
      <w:r>
        <w:rPr>
          <w:sz w:val="15"/>
        </w:rPr>
        <w:t>return</w:t>
      </w:r>
      <w:r>
        <w:rPr>
          <w:spacing w:val="18"/>
          <w:sz w:val="15"/>
        </w:rPr>
        <w:t xml:space="preserve"> </w:t>
      </w:r>
      <w:r>
        <w:rPr>
          <w:sz w:val="15"/>
        </w:rPr>
        <w:t>you</w:t>
      </w:r>
      <w:r>
        <w:rPr>
          <w:spacing w:val="22"/>
          <w:sz w:val="15"/>
        </w:rPr>
        <w:t xml:space="preserve"> </w:t>
      </w:r>
      <w:proofErr w:type="gramStart"/>
      <w:r>
        <w:rPr>
          <w:sz w:val="15"/>
        </w:rPr>
        <w:t>request</w:t>
      </w:r>
      <w:proofErr w:type="gramEnd"/>
      <w:r>
        <w:rPr>
          <w:spacing w:val="20"/>
          <w:sz w:val="15"/>
        </w:rPr>
        <w:t xml:space="preserve"> </w:t>
      </w:r>
      <w:r>
        <w:rPr>
          <w:sz w:val="15"/>
        </w:rPr>
        <w:t>us</w:t>
      </w:r>
      <w:r>
        <w:rPr>
          <w:spacing w:val="22"/>
          <w:sz w:val="15"/>
        </w:rPr>
        <w:t xml:space="preserve"> </w:t>
      </w:r>
      <w:r>
        <w:rPr>
          <w:sz w:val="15"/>
        </w:rPr>
        <w:t>to</w:t>
      </w:r>
      <w:r>
        <w:rPr>
          <w:spacing w:val="21"/>
          <w:sz w:val="15"/>
        </w:rPr>
        <w:t xml:space="preserve"> </w:t>
      </w:r>
      <w:r>
        <w:rPr>
          <w:sz w:val="15"/>
        </w:rPr>
        <w:t>prepare</w:t>
      </w:r>
      <w:r>
        <w:rPr>
          <w:spacing w:val="17"/>
          <w:sz w:val="15"/>
        </w:rPr>
        <w:t xml:space="preserve"> </w:t>
      </w:r>
      <w:r>
        <w:rPr>
          <w:sz w:val="15"/>
        </w:rPr>
        <w:t>or</w:t>
      </w:r>
      <w:r>
        <w:rPr>
          <w:spacing w:val="17"/>
          <w:sz w:val="15"/>
        </w:rPr>
        <w:t xml:space="preserve"> </w:t>
      </w:r>
      <w:r>
        <w:rPr>
          <w:sz w:val="15"/>
        </w:rPr>
        <w:t>where</w:t>
      </w:r>
      <w:r>
        <w:rPr>
          <w:spacing w:val="19"/>
          <w:sz w:val="15"/>
        </w:rPr>
        <w:t xml:space="preserve"> </w:t>
      </w:r>
      <w:r>
        <w:rPr>
          <w:sz w:val="15"/>
        </w:rPr>
        <w:t>we</w:t>
      </w:r>
      <w:r>
        <w:rPr>
          <w:spacing w:val="17"/>
          <w:sz w:val="15"/>
        </w:rPr>
        <w:t xml:space="preserve"> </w:t>
      </w:r>
      <w:r>
        <w:rPr>
          <w:sz w:val="15"/>
        </w:rPr>
        <w:t>feel</w:t>
      </w:r>
      <w:r>
        <w:rPr>
          <w:spacing w:val="19"/>
          <w:sz w:val="15"/>
        </w:rPr>
        <w:t xml:space="preserve"> </w:t>
      </w:r>
      <w:r>
        <w:rPr>
          <w:sz w:val="15"/>
        </w:rPr>
        <w:t>it</w:t>
      </w:r>
      <w:r>
        <w:rPr>
          <w:spacing w:val="21"/>
          <w:sz w:val="15"/>
        </w:rPr>
        <w:t xml:space="preserve"> </w:t>
      </w:r>
      <w:r>
        <w:rPr>
          <w:sz w:val="15"/>
        </w:rPr>
        <w:t>is</w:t>
      </w:r>
      <w:r>
        <w:rPr>
          <w:spacing w:val="19"/>
          <w:sz w:val="15"/>
        </w:rPr>
        <w:t xml:space="preserve"> </w:t>
      </w:r>
      <w:r>
        <w:rPr>
          <w:sz w:val="15"/>
        </w:rPr>
        <w:t>necessary</w:t>
      </w:r>
      <w:r>
        <w:rPr>
          <w:spacing w:val="19"/>
          <w:sz w:val="15"/>
        </w:rPr>
        <w:t xml:space="preserve"> </w:t>
      </w:r>
      <w:r>
        <w:rPr>
          <w:sz w:val="15"/>
        </w:rPr>
        <w:t>to</w:t>
      </w:r>
      <w:r>
        <w:rPr>
          <w:spacing w:val="21"/>
          <w:sz w:val="15"/>
        </w:rPr>
        <w:t xml:space="preserve"> </w:t>
      </w:r>
      <w:r>
        <w:rPr>
          <w:sz w:val="15"/>
        </w:rPr>
        <w:t>prepare</w:t>
      </w:r>
      <w:r>
        <w:rPr>
          <w:spacing w:val="19"/>
          <w:sz w:val="15"/>
        </w:rPr>
        <w:t xml:space="preserve"> </w:t>
      </w:r>
      <w:r>
        <w:rPr>
          <w:sz w:val="15"/>
        </w:rPr>
        <w:t>to</w:t>
      </w:r>
      <w:r>
        <w:rPr>
          <w:spacing w:val="21"/>
          <w:sz w:val="15"/>
        </w:rPr>
        <w:t xml:space="preserve"> </w:t>
      </w:r>
      <w:r>
        <w:rPr>
          <w:sz w:val="15"/>
        </w:rPr>
        <w:t>comply</w:t>
      </w:r>
      <w:r>
        <w:rPr>
          <w:spacing w:val="16"/>
          <w:sz w:val="15"/>
        </w:rPr>
        <w:t xml:space="preserve"> </w:t>
      </w:r>
      <w:r>
        <w:rPr>
          <w:sz w:val="15"/>
        </w:rPr>
        <w:t>with</w:t>
      </w:r>
      <w:r>
        <w:rPr>
          <w:spacing w:val="21"/>
          <w:sz w:val="15"/>
        </w:rPr>
        <w:t xml:space="preserve"> </w:t>
      </w:r>
      <w:r>
        <w:rPr>
          <w:sz w:val="15"/>
        </w:rPr>
        <w:t>your</w:t>
      </w:r>
      <w:r>
        <w:rPr>
          <w:spacing w:val="18"/>
          <w:sz w:val="15"/>
        </w:rPr>
        <w:t xml:space="preserve"> </w:t>
      </w:r>
      <w:r>
        <w:rPr>
          <w:sz w:val="15"/>
        </w:rPr>
        <w:t>taxation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obligations</w:t>
      </w:r>
    </w:p>
    <w:p w14:paraId="4814F9A0" w14:textId="77777777" w:rsidR="00D6242C" w:rsidRDefault="00A04AC1">
      <w:pPr>
        <w:pStyle w:val="ListParagraph"/>
        <w:numPr>
          <w:ilvl w:val="0"/>
          <w:numId w:val="1"/>
        </w:numPr>
        <w:tabs>
          <w:tab w:val="left" w:pos="490"/>
        </w:tabs>
        <w:spacing w:before="112"/>
        <w:ind w:hanging="338"/>
        <w:rPr>
          <w:sz w:val="15"/>
        </w:rPr>
      </w:pPr>
      <w:r>
        <w:rPr>
          <w:sz w:val="15"/>
        </w:rPr>
        <w:t>Provide</w:t>
      </w:r>
      <w:r>
        <w:rPr>
          <w:spacing w:val="-6"/>
          <w:sz w:val="15"/>
        </w:rPr>
        <w:t xml:space="preserve"> </w:t>
      </w:r>
      <w:r>
        <w:rPr>
          <w:sz w:val="15"/>
        </w:rPr>
        <w:t>you</w:t>
      </w:r>
      <w:r>
        <w:rPr>
          <w:spacing w:val="-4"/>
          <w:sz w:val="15"/>
        </w:rPr>
        <w:t xml:space="preserve"> </w:t>
      </w:r>
      <w:r>
        <w:rPr>
          <w:sz w:val="15"/>
        </w:rPr>
        <w:t>with</w:t>
      </w:r>
      <w:r>
        <w:rPr>
          <w:spacing w:val="-2"/>
          <w:sz w:val="15"/>
        </w:rPr>
        <w:t xml:space="preserve"> </w:t>
      </w:r>
      <w:r>
        <w:rPr>
          <w:sz w:val="15"/>
        </w:rPr>
        <w:t>taxation</w:t>
      </w:r>
      <w:r>
        <w:rPr>
          <w:spacing w:val="-4"/>
          <w:sz w:val="15"/>
        </w:rPr>
        <w:t xml:space="preserve"> </w:t>
      </w:r>
      <w:r>
        <w:rPr>
          <w:spacing w:val="-2"/>
          <w:sz w:val="15"/>
        </w:rPr>
        <w:t>advice.</w:t>
      </w:r>
    </w:p>
    <w:p w14:paraId="4814F9A1" w14:textId="77777777" w:rsidR="00D6242C" w:rsidRDefault="00A04AC1">
      <w:pPr>
        <w:pStyle w:val="ListParagraph"/>
        <w:numPr>
          <w:ilvl w:val="0"/>
          <w:numId w:val="1"/>
        </w:numPr>
        <w:tabs>
          <w:tab w:val="left" w:pos="490"/>
        </w:tabs>
        <w:spacing w:before="114"/>
        <w:ind w:right="167"/>
        <w:rPr>
          <w:sz w:val="15"/>
        </w:rPr>
      </w:pPr>
      <w:r>
        <w:rPr>
          <w:sz w:val="15"/>
        </w:rPr>
        <w:t>Prepare and lodge an annual return with the Registrar of Companies for each and any entity noted in Appendix 1 as applicable and</w:t>
      </w:r>
      <w:r>
        <w:rPr>
          <w:spacing w:val="40"/>
          <w:sz w:val="15"/>
        </w:rPr>
        <w:t xml:space="preserve"> </w:t>
      </w:r>
      <w:r>
        <w:rPr>
          <w:sz w:val="15"/>
        </w:rPr>
        <w:t>based on information provided by you.</w:t>
      </w:r>
    </w:p>
    <w:p w14:paraId="4814F9A2" w14:textId="77777777" w:rsidR="00D6242C" w:rsidRDefault="00A04AC1">
      <w:pPr>
        <w:pStyle w:val="BodyText"/>
        <w:spacing w:before="116"/>
        <w:ind w:left="490"/>
      </w:pPr>
      <w:r>
        <w:t>Where</w:t>
      </w:r>
      <w:r>
        <w:rPr>
          <w:spacing w:val="-6"/>
        </w:rPr>
        <w:t xml:space="preserve"> </w:t>
      </w:r>
      <w:r>
        <w:t>applicable,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corporate trustee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trustee 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trust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behalf.</w:t>
      </w:r>
    </w:p>
    <w:p w14:paraId="4814F9A3" w14:textId="77777777" w:rsidR="00D6242C" w:rsidRDefault="00A04AC1">
      <w:pPr>
        <w:pStyle w:val="ListParagraph"/>
        <w:numPr>
          <w:ilvl w:val="0"/>
          <w:numId w:val="1"/>
        </w:numPr>
        <w:tabs>
          <w:tab w:val="left" w:pos="490"/>
        </w:tabs>
        <w:spacing w:before="112"/>
        <w:ind w:hanging="338"/>
        <w:rPr>
          <w:sz w:val="15"/>
        </w:rPr>
      </w:pPr>
      <w:r>
        <w:rPr>
          <w:sz w:val="15"/>
        </w:rPr>
        <w:t>Prepare</w:t>
      </w:r>
      <w:r>
        <w:rPr>
          <w:spacing w:val="-7"/>
          <w:sz w:val="15"/>
        </w:rPr>
        <w:t xml:space="preserve"> </w:t>
      </w:r>
      <w:r>
        <w:rPr>
          <w:sz w:val="15"/>
        </w:rPr>
        <w:t>and</w:t>
      </w:r>
      <w:r>
        <w:rPr>
          <w:spacing w:val="-2"/>
          <w:sz w:val="15"/>
        </w:rPr>
        <w:t xml:space="preserve"> </w:t>
      </w:r>
      <w:r>
        <w:rPr>
          <w:sz w:val="15"/>
        </w:rPr>
        <w:t>lodge</w:t>
      </w:r>
      <w:r>
        <w:rPr>
          <w:spacing w:val="-4"/>
          <w:sz w:val="15"/>
        </w:rPr>
        <w:t xml:space="preserve"> </w:t>
      </w:r>
      <w:r>
        <w:rPr>
          <w:sz w:val="15"/>
        </w:rPr>
        <w:t>any</w:t>
      </w:r>
      <w:r>
        <w:rPr>
          <w:spacing w:val="-1"/>
          <w:sz w:val="15"/>
        </w:rPr>
        <w:t xml:space="preserve"> </w:t>
      </w:r>
      <w:r>
        <w:rPr>
          <w:sz w:val="15"/>
        </w:rPr>
        <w:t>other</w:t>
      </w:r>
      <w:r>
        <w:rPr>
          <w:spacing w:val="-4"/>
          <w:sz w:val="15"/>
        </w:rPr>
        <w:t xml:space="preserve"> </w:t>
      </w:r>
      <w:r>
        <w:rPr>
          <w:sz w:val="15"/>
        </w:rPr>
        <w:t>documents</w:t>
      </w:r>
      <w:r>
        <w:rPr>
          <w:spacing w:val="-2"/>
          <w:sz w:val="15"/>
        </w:rPr>
        <w:t xml:space="preserve"> </w:t>
      </w:r>
      <w:r>
        <w:rPr>
          <w:sz w:val="15"/>
        </w:rPr>
        <w:t>with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Registrar of</w:t>
      </w:r>
      <w:r>
        <w:rPr>
          <w:spacing w:val="-3"/>
          <w:sz w:val="15"/>
        </w:rPr>
        <w:t xml:space="preserve"> </w:t>
      </w:r>
      <w:r>
        <w:rPr>
          <w:sz w:val="15"/>
        </w:rPr>
        <w:t>Companies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-5"/>
          <w:sz w:val="15"/>
        </w:rPr>
        <w:t xml:space="preserve"> </w:t>
      </w:r>
      <w:r>
        <w:rPr>
          <w:sz w:val="15"/>
        </w:rPr>
        <w:t>accordance</w:t>
      </w:r>
      <w:r>
        <w:rPr>
          <w:spacing w:val="-5"/>
          <w:sz w:val="15"/>
        </w:rPr>
        <w:t xml:space="preserve"> </w:t>
      </w:r>
      <w:r>
        <w:rPr>
          <w:sz w:val="15"/>
        </w:rPr>
        <w:t>with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Companies</w:t>
      </w:r>
      <w:r>
        <w:rPr>
          <w:spacing w:val="-2"/>
          <w:sz w:val="15"/>
        </w:rPr>
        <w:t xml:space="preserve"> </w:t>
      </w:r>
      <w:r>
        <w:rPr>
          <w:sz w:val="15"/>
        </w:rPr>
        <w:t>Act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1993.</w:t>
      </w:r>
    </w:p>
    <w:p w14:paraId="4814F9A4" w14:textId="77777777" w:rsidR="00D6242C" w:rsidRDefault="00A04AC1">
      <w:pPr>
        <w:pStyle w:val="ListParagraph"/>
        <w:numPr>
          <w:ilvl w:val="0"/>
          <w:numId w:val="1"/>
        </w:numPr>
        <w:tabs>
          <w:tab w:val="left" w:pos="490"/>
        </w:tabs>
        <w:spacing w:before="112"/>
        <w:ind w:hanging="338"/>
        <w:rPr>
          <w:sz w:val="15"/>
        </w:rPr>
      </w:pPr>
      <w:r>
        <w:rPr>
          <w:sz w:val="15"/>
        </w:rPr>
        <w:t>Establish</w:t>
      </w:r>
      <w:r>
        <w:rPr>
          <w:spacing w:val="-6"/>
          <w:sz w:val="15"/>
        </w:rPr>
        <w:t xml:space="preserve"> </w:t>
      </w:r>
      <w:r>
        <w:rPr>
          <w:sz w:val="15"/>
        </w:rPr>
        <w:t>and</w:t>
      </w:r>
      <w:r>
        <w:rPr>
          <w:spacing w:val="-3"/>
          <w:sz w:val="15"/>
        </w:rPr>
        <w:t xml:space="preserve"> </w:t>
      </w:r>
      <w:r>
        <w:rPr>
          <w:sz w:val="15"/>
        </w:rPr>
        <w:t>maintain</w:t>
      </w:r>
      <w:r>
        <w:rPr>
          <w:spacing w:val="-3"/>
          <w:sz w:val="15"/>
        </w:rPr>
        <w:t xml:space="preserve"> </w:t>
      </w:r>
      <w:r>
        <w:rPr>
          <w:sz w:val="15"/>
        </w:rPr>
        <w:t>company</w:t>
      </w:r>
      <w:r>
        <w:rPr>
          <w:spacing w:val="-2"/>
          <w:sz w:val="15"/>
        </w:rPr>
        <w:t xml:space="preserve"> </w:t>
      </w:r>
      <w:r>
        <w:rPr>
          <w:sz w:val="15"/>
        </w:rPr>
        <w:t>registers</w:t>
      </w:r>
      <w:r>
        <w:rPr>
          <w:spacing w:val="-2"/>
          <w:sz w:val="15"/>
        </w:rPr>
        <w:t xml:space="preserve"> </w:t>
      </w:r>
      <w:r>
        <w:rPr>
          <w:sz w:val="15"/>
        </w:rPr>
        <w:t>as</w:t>
      </w:r>
      <w:r>
        <w:rPr>
          <w:spacing w:val="-5"/>
          <w:sz w:val="15"/>
        </w:rPr>
        <w:t xml:space="preserve"> </w:t>
      </w:r>
      <w:r>
        <w:rPr>
          <w:sz w:val="15"/>
        </w:rPr>
        <w:t>required</w:t>
      </w:r>
      <w:r>
        <w:rPr>
          <w:spacing w:val="-4"/>
          <w:sz w:val="15"/>
        </w:rPr>
        <w:t xml:space="preserve"> </w:t>
      </w:r>
      <w:r>
        <w:rPr>
          <w:sz w:val="15"/>
        </w:rPr>
        <w:t>by the</w:t>
      </w:r>
      <w:r>
        <w:rPr>
          <w:spacing w:val="-3"/>
          <w:sz w:val="15"/>
        </w:rPr>
        <w:t xml:space="preserve"> </w:t>
      </w:r>
      <w:r>
        <w:rPr>
          <w:sz w:val="15"/>
        </w:rPr>
        <w:t>Companies</w:t>
      </w:r>
      <w:r>
        <w:rPr>
          <w:spacing w:val="-5"/>
          <w:sz w:val="15"/>
        </w:rPr>
        <w:t xml:space="preserve"> </w:t>
      </w:r>
      <w:r>
        <w:rPr>
          <w:sz w:val="15"/>
        </w:rPr>
        <w:t>Act</w:t>
      </w:r>
      <w:r>
        <w:rPr>
          <w:spacing w:val="-3"/>
          <w:sz w:val="15"/>
        </w:rPr>
        <w:t xml:space="preserve"> </w:t>
      </w:r>
      <w:r>
        <w:rPr>
          <w:sz w:val="15"/>
        </w:rPr>
        <w:t>1993</w:t>
      </w:r>
      <w:r>
        <w:rPr>
          <w:spacing w:val="-1"/>
          <w:sz w:val="15"/>
        </w:rPr>
        <w:t xml:space="preserve"> </w:t>
      </w:r>
      <w:r>
        <w:rPr>
          <w:sz w:val="15"/>
        </w:rPr>
        <w:t>based</w:t>
      </w:r>
      <w:r>
        <w:rPr>
          <w:spacing w:val="-3"/>
          <w:sz w:val="15"/>
        </w:rPr>
        <w:t xml:space="preserve"> </w:t>
      </w:r>
      <w:r>
        <w:rPr>
          <w:sz w:val="15"/>
        </w:rPr>
        <w:t>on</w:t>
      </w:r>
      <w:r>
        <w:rPr>
          <w:spacing w:val="-2"/>
          <w:sz w:val="15"/>
        </w:rPr>
        <w:t xml:space="preserve"> </w:t>
      </w:r>
      <w:r>
        <w:rPr>
          <w:sz w:val="15"/>
        </w:rPr>
        <w:t>information</w:t>
      </w:r>
      <w:r>
        <w:rPr>
          <w:spacing w:val="-3"/>
          <w:sz w:val="15"/>
        </w:rPr>
        <w:t xml:space="preserve"> </w:t>
      </w:r>
      <w:r>
        <w:rPr>
          <w:sz w:val="15"/>
        </w:rPr>
        <w:t>provided</w:t>
      </w:r>
      <w:r>
        <w:rPr>
          <w:spacing w:val="-4"/>
          <w:sz w:val="15"/>
        </w:rPr>
        <w:t xml:space="preserve"> </w:t>
      </w:r>
      <w:r>
        <w:rPr>
          <w:sz w:val="15"/>
        </w:rPr>
        <w:t>by</w:t>
      </w:r>
      <w:r>
        <w:rPr>
          <w:spacing w:val="-4"/>
          <w:sz w:val="15"/>
        </w:rPr>
        <w:t xml:space="preserve"> you.</w:t>
      </w:r>
    </w:p>
    <w:p w14:paraId="4814F9A5" w14:textId="77777777" w:rsidR="00D6242C" w:rsidRDefault="00A04AC1">
      <w:pPr>
        <w:pStyle w:val="ListParagraph"/>
        <w:numPr>
          <w:ilvl w:val="0"/>
          <w:numId w:val="1"/>
        </w:numPr>
        <w:tabs>
          <w:tab w:val="left" w:pos="490"/>
        </w:tabs>
        <w:spacing w:before="115"/>
        <w:ind w:hanging="338"/>
        <w:rPr>
          <w:sz w:val="15"/>
        </w:rPr>
      </w:pPr>
      <w:r>
        <w:rPr>
          <w:sz w:val="15"/>
        </w:rPr>
        <w:t>Prepare</w:t>
      </w:r>
      <w:r>
        <w:rPr>
          <w:spacing w:val="-6"/>
          <w:sz w:val="15"/>
        </w:rPr>
        <w:t xml:space="preserve"> </w:t>
      </w:r>
      <w:r>
        <w:rPr>
          <w:sz w:val="15"/>
        </w:rPr>
        <w:t>dividend</w:t>
      </w:r>
      <w:r>
        <w:rPr>
          <w:spacing w:val="-4"/>
          <w:sz w:val="15"/>
        </w:rPr>
        <w:t xml:space="preserve"> </w:t>
      </w:r>
      <w:r>
        <w:rPr>
          <w:sz w:val="15"/>
        </w:rPr>
        <w:t>documents</w:t>
      </w:r>
      <w:r>
        <w:rPr>
          <w:spacing w:val="-5"/>
          <w:sz w:val="15"/>
        </w:rPr>
        <w:t xml:space="preserve"> </w:t>
      </w:r>
      <w:r>
        <w:rPr>
          <w:sz w:val="15"/>
        </w:rPr>
        <w:t>to</w:t>
      </w:r>
      <w:r>
        <w:rPr>
          <w:spacing w:val="-5"/>
          <w:sz w:val="15"/>
        </w:rPr>
        <w:t xml:space="preserve"> </w:t>
      </w:r>
      <w:r>
        <w:rPr>
          <w:sz w:val="15"/>
        </w:rPr>
        <w:t>accompany</w:t>
      </w:r>
      <w:r>
        <w:rPr>
          <w:spacing w:val="-4"/>
          <w:sz w:val="15"/>
        </w:rPr>
        <w:t xml:space="preserve"> </w:t>
      </w:r>
      <w:r>
        <w:rPr>
          <w:sz w:val="15"/>
        </w:rPr>
        <w:t>company</w:t>
      </w:r>
      <w:r>
        <w:rPr>
          <w:spacing w:val="-2"/>
          <w:sz w:val="15"/>
        </w:rPr>
        <w:t xml:space="preserve"> </w:t>
      </w:r>
      <w:r>
        <w:rPr>
          <w:sz w:val="15"/>
        </w:rPr>
        <w:t>distributions,</w:t>
      </w:r>
      <w:r>
        <w:rPr>
          <w:spacing w:val="-4"/>
          <w:sz w:val="15"/>
        </w:rPr>
        <w:t xml:space="preserve"> </w:t>
      </w:r>
      <w:r>
        <w:rPr>
          <w:sz w:val="15"/>
        </w:rPr>
        <w:t>when</w:t>
      </w:r>
      <w:r>
        <w:rPr>
          <w:spacing w:val="-4"/>
          <w:sz w:val="15"/>
        </w:rPr>
        <w:t xml:space="preserve"> </w:t>
      </w:r>
      <w:r>
        <w:rPr>
          <w:sz w:val="15"/>
        </w:rPr>
        <w:t>instructed</w:t>
      </w:r>
      <w:r>
        <w:rPr>
          <w:spacing w:val="-2"/>
          <w:sz w:val="15"/>
        </w:rPr>
        <w:t xml:space="preserve"> </w:t>
      </w:r>
      <w:r>
        <w:rPr>
          <w:sz w:val="15"/>
        </w:rPr>
        <w:t>by</w:t>
      </w:r>
      <w:r>
        <w:rPr>
          <w:spacing w:val="-6"/>
          <w:sz w:val="15"/>
        </w:rPr>
        <w:t xml:space="preserve"> </w:t>
      </w:r>
      <w:r>
        <w:rPr>
          <w:spacing w:val="-4"/>
          <w:sz w:val="15"/>
        </w:rPr>
        <w:t>you.</w:t>
      </w:r>
    </w:p>
    <w:p w14:paraId="4814F9A6" w14:textId="77777777" w:rsidR="00D6242C" w:rsidRDefault="00A04AC1">
      <w:pPr>
        <w:pStyle w:val="ListParagraph"/>
        <w:numPr>
          <w:ilvl w:val="0"/>
          <w:numId w:val="1"/>
        </w:numPr>
        <w:tabs>
          <w:tab w:val="left" w:pos="490"/>
        </w:tabs>
        <w:spacing w:before="112"/>
        <w:ind w:hanging="338"/>
        <w:rPr>
          <w:sz w:val="15"/>
        </w:rPr>
      </w:pPr>
      <w:r>
        <w:rPr>
          <w:sz w:val="15"/>
        </w:rPr>
        <w:t>Prepare</w:t>
      </w:r>
      <w:r>
        <w:rPr>
          <w:spacing w:val="-7"/>
          <w:sz w:val="15"/>
        </w:rPr>
        <w:t xml:space="preserve"> </w:t>
      </w:r>
      <w:r>
        <w:rPr>
          <w:sz w:val="15"/>
        </w:rPr>
        <w:t>an</w:t>
      </w:r>
      <w:r>
        <w:rPr>
          <w:spacing w:val="-3"/>
          <w:sz w:val="15"/>
        </w:rPr>
        <w:t xml:space="preserve"> </w:t>
      </w:r>
      <w:r>
        <w:rPr>
          <w:sz w:val="15"/>
        </w:rPr>
        <w:t>Indicative</w:t>
      </w:r>
      <w:r>
        <w:rPr>
          <w:spacing w:val="-4"/>
          <w:sz w:val="15"/>
        </w:rPr>
        <w:t xml:space="preserve"> </w:t>
      </w:r>
      <w:r>
        <w:rPr>
          <w:sz w:val="15"/>
        </w:rPr>
        <w:t>Valuation</w:t>
      </w:r>
      <w:r>
        <w:rPr>
          <w:spacing w:val="-1"/>
          <w:sz w:val="15"/>
        </w:rPr>
        <w:t xml:space="preserve"> </w:t>
      </w:r>
      <w:r>
        <w:rPr>
          <w:sz w:val="15"/>
        </w:rPr>
        <w:t>Report</w:t>
      </w:r>
      <w:r>
        <w:rPr>
          <w:spacing w:val="-3"/>
          <w:sz w:val="15"/>
        </w:rPr>
        <w:t xml:space="preserve"> </w:t>
      </w:r>
      <w:r>
        <w:rPr>
          <w:sz w:val="15"/>
        </w:rPr>
        <w:t>(IVR),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scope</w:t>
      </w:r>
      <w:r>
        <w:rPr>
          <w:spacing w:val="-4"/>
          <w:sz w:val="15"/>
        </w:rPr>
        <w:t xml:space="preserve"> </w:t>
      </w:r>
      <w:r>
        <w:rPr>
          <w:sz w:val="15"/>
        </w:rPr>
        <w:t>and</w:t>
      </w:r>
      <w:r>
        <w:rPr>
          <w:spacing w:val="-3"/>
          <w:sz w:val="15"/>
        </w:rPr>
        <w:t xml:space="preserve"> </w:t>
      </w:r>
      <w:r>
        <w:rPr>
          <w:sz w:val="15"/>
        </w:rPr>
        <w:t>limitations of</w:t>
      </w:r>
      <w:r>
        <w:rPr>
          <w:spacing w:val="-1"/>
          <w:sz w:val="15"/>
        </w:rPr>
        <w:t xml:space="preserve"> </w:t>
      </w:r>
      <w:r>
        <w:rPr>
          <w:sz w:val="15"/>
        </w:rPr>
        <w:t>which</w:t>
      </w:r>
      <w:r>
        <w:rPr>
          <w:spacing w:val="-4"/>
          <w:sz w:val="15"/>
        </w:rPr>
        <w:t xml:space="preserve"> </w:t>
      </w:r>
      <w:r>
        <w:rPr>
          <w:sz w:val="15"/>
        </w:rPr>
        <w:t>will</w:t>
      </w:r>
      <w:r>
        <w:rPr>
          <w:spacing w:val="-5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clearly</w:t>
      </w:r>
      <w:r>
        <w:rPr>
          <w:spacing w:val="-2"/>
          <w:sz w:val="15"/>
        </w:rPr>
        <w:t xml:space="preserve"> </w:t>
      </w:r>
      <w:r>
        <w:rPr>
          <w:sz w:val="15"/>
        </w:rPr>
        <w:t>indicated</w:t>
      </w:r>
      <w:r>
        <w:rPr>
          <w:spacing w:val="-3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IVR</w:t>
      </w:r>
      <w:r>
        <w:rPr>
          <w:spacing w:val="-2"/>
          <w:sz w:val="15"/>
        </w:rPr>
        <w:t xml:space="preserve"> itself.</w:t>
      </w:r>
    </w:p>
    <w:p w14:paraId="4814F9A7" w14:textId="77777777" w:rsidR="00D6242C" w:rsidRDefault="00A04AC1">
      <w:pPr>
        <w:pStyle w:val="ListParagraph"/>
        <w:numPr>
          <w:ilvl w:val="0"/>
          <w:numId w:val="1"/>
        </w:numPr>
        <w:tabs>
          <w:tab w:val="left" w:pos="490"/>
        </w:tabs>
        <w:spacing w:before="112"/>
        <w:ind w:hanging="338"/>
        <w:rPr>
          <w:sz w:val="15"/>
        </w:rPr>
      </w:pPr>
      <w:r>
        <w:rPr>
          <w:sz w:val="15"/>
        </w:rPr>
        <w:t>Assist</w:t>
      </w:r>
      <w:r>
        <w:rPr>
          <w:spacing w:val="-3"/>
          <w:sz w:val="15"/>
        </w:rPr>
        <w:t xml:space="preserve"> </w:t>
      </w:r>
      <w:r>
        <w:rPr>
          <w:sz w:val="15"/>
        </w:rPr>
        <w:t>with</w:t>
      </w:r>
      <w:r>
        <w:rPr>
          <w:spacing w:val="-3"/>
          <w:sz w:val="15"/>
        </w:rPr>
        <w:t xml:space="preserve"> </w:t>
      </w:r>
      <w:r>
        <w:rPr>
          <w:sz w:val="15"/>
        </w:rPr>
        <w:t>ACC</w:t>
      </w:r>
      <w:r>
        <w:rPr>
          <w:spacing w:val="-2"/>
          <w:sz w:val="15"/>
        </w:rPr>
        <w:t xml:space="preserve"> </w:t>
      </w:r>
      <w:r>
        <w:rPr>
          <w:sz w:val="15"/>
        </w:rPr>
        <w:t>matters</w:t>
      </w:r>
      <w:r>
        <w:rPr>
          <w:spacing w:val="-1"/>
          <w:sz w:val="15"/>
        </w:rPr>
        <w:t xml:space="preserve"> </w:t>
      </w:r>
      <w:r>
        <w:rPr>
          <w:sz w:val="15"/>
        </w:rPr>
        <w:t>and</w:t>
      </w:r>
      <w:r>
        <w:rPr>
          <w:spacing w:val="-3"/>
          <w:sz w:val="15"/>
        </w:rPr>
        <w:t xml:space="preserve"> </w:t>
      </w:r>
      <w:proofErr w:type="gramStart"/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deal</w:t>
      </w:r>
      <w:proofErr w:type="gramEnd"/>
      <w:r>
        <w:rPr>
          <w:spacing w:val="-3"/>
          <w:sz w:val="15"/>
        </w:rPr>
        <w:t xml:space="preserve"> </w:t>
      </w:r>
      <w:r>
        <w:rPr>
          <w:sz w:val="15"/>
        </w:rPr>
        <w:t>directly</w:t>
      </w:r>
      <w:r>
        <w:rPr>
          <w:spacing w:val="-2"/>
          <w:sz w:val="15"/>
        </w:rPr>
        <w:t xml:space="preserve"> </w:t>
      </w:r>
      <w:r>
        <w:rPr>
          <w:sz w:val="15"/>
        </w:rPr>
        <w:t>with</w:t>
      </w:r>
      <w:r>
        <w:rPr>
          <w:spacing w:val="-3"/>
          <w:sz w:val="15"/>
        </w:rPr>
        <w:t xml:space="preserve"> </w:t>
      </w:r>
      <w:r>
        <w:rPr>
          <w:sz w:val="15"/>
        </w:rPr>
        <w:t>ACC</w:t>
      </w:r>
      <w:r>
        <w:rPr>
          <w:spacing w:val="-1"/>
          <w:sz w:val="15"/>
        </w:rPr>
        <w:t xml:space="preserve"> </w:t>
      </w:r>
      <w:r>
        <w:rPr>
          <w:sz w:val="15"/>
        </w:rPr>
        <w:t>when</w:t>
      </w:r>
      <w:r>
        <w:rPr>
          <w:spacing w:val="-2"/>
          <w:sz w:val="15"/>
        </w:rPr>
        <w:t xml:space="preserve"> required.</w:t>
      </w:r>
    </w:p>
    <w:p w14:paraId="4814F9A8" w14:textId="77777777" w:rsidR="00D6242C" w:rsidRDefault="00A04AC1">
      <w:pPr>
        <w:pStyle w:val="ListParagraph"/>
        <w:numPr>
          <w:ilvl w:val="0"/>
          <w:numId w:val="1"/>
        </w:numPr>
        <w:tabs>
          <w:tab w:val="left" w:pos="490"/>
        </w:tabs>
        <w:spacing w:before="115"/>
        <w:ind w:hanging="338"/>
        <w:rPr>
          <w:sz w:val="15"/>
        </w:rPr>
      </w:pP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prepare</w:t>
      </w:r>
      <w:r>
        <w:rPr>
          <w:spacing w:val="-4"/>
          <w:sz w:val="15"/>
        </w:rPr>
        <w:t xml:space="preserve"> </w:t>
      </w:r>
      <w:proofErr w:type="gramStart"/>
      <w:r>
        <w:rPr>
          <w:sz w:val="15"/>
        </w:rPr>
        <w:t>Department</w:t>
      </w:r>
      <w:proofErr w:type="gramEnd"/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Statistics</w:t>
      </w:r>
      <w:r>
        <w:rPr>
          <w:spacing w:val="-2"/>
          <w:sz w:val="15"/>
        </w:rPr>
        <w:t xml:space="preserve"> </w:t>
      </w:r>
      <w:r>
        <w:rPr>
          <w:sz w:val="15"/>
        </w:rPr>
        <w:t>returns</w:t>
      </w:r>
      <w:r>
        <w:rPr>
          <w:spacing w:val="-4"/>
          <w:sz w:val="15"/>
        </w:rPr>
        <w:t xml:space="preserve"> </w:t>
      </w:r>
      <w:r>
        <w:rPr>
          <w:sz w:val="15"/>
        </w:rPr>
        <w:t>as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required.</w:t>
      </w:r>
    </w:p>
    <w:p w14:paraId="4814F9A9" w14:textId="77777777" w:rsidR="00D6242C" w:rsidRDefault="00A04AC1">
      <w:pPr>
        <w:pStyle w:val="ListParagraph"/>
        <w:numPr>
          <w:ilvl w:val="0"/>
          <w:numId w:val="1"/>
        </w:numPr>
        <w:tabs>
          <w:tab w:val="left" w:pos="489"/>
        </w:tabs>
        <w:spacing w:before="112"/>
        <w:ind w:left="489" w:hanging="337"/>
        <w:rPr>
          <w:sz w:val="15"/>
        </w:rPr>
      </w:pPr>
      <w:r>
        <w:rPr>
          <w:sz w:val="15"/>
        </w:rPr>
        <w:t>Carry</w:t>
      </w:r>
      <w:r>
        <w:rPr>
          <w:spacing w:val="-5"/>
          <w:sz w:val="15"/>
        </w:rPr>
        <w:t xml:space="preserve"> </w:t>
      </w:r>
      <w:r>
        <w:rPr>
          <w:sz w:val="15"/>
        </w:rPr>
        <w:t>out</w:t>
      </w:r>
      <w:r>
        <w:rPr>
          <w:spacing w:val="-3"/>
          <w:sz w:val="15"/>
        </w:rPr>
        <w:t xml:space="preserve"> </w:t>
      </w:r>
      <w:r>
        <w:rPr>
          <w:sz w:val="15"/>
        </w:rPr>
        <w:t>any</w:t>
      </w:r>
      <w:r>
        <w:rPr>
          <w:spacing w:val="-3"/>
          <w:sz w:val="15"/>
        </w:rPr>
        <w:t xml:space="preserve"> </w:t>
      </w:r>
      <w:r>
        <w:rPr>
          <w:sz w:val="15"/>
        </w:rPr>
        <w:t>other</w:t>
      </w:r>
      <w:r>
        <w:rPr>
          <w:spacing w:val="-3"/>
          <w:sz w:val="15"/>
        </w:rPr>
        <w:t xml:space="preserve"> </w:t>
      </w:r>
      <w:r>
        <w:rPr>
          <w:sz w:val="15"/>
        </w:rPr>
        <w:t>tasks</w:t>
      </w:r>
      <w:r>
        <w:rPr>
          <w:spacing w:val="-3"/>
          <w:sz w:val="15"/>
        </w:rPr>
        <w:t xml:space="preserve"> </w:t>
      </w:r>
      <w:r>
        <w:rPr>
          <w:sz w:val="15"/>
        </w:rPr>
        <w:t>you</w:t>
      </w:r>
      <w:r>
        <w:rPr>
          <w:spacing w:val="-1"/>
          <w:sz w:val="15"/>
        </w:rPr>
        <w:t xml:space="preserve"> </w:t>
      </w:r>
      <w:r>
        <w:rPr>
          <w:sz w:val="15"/>
        </w:rPr>
        <w:t>instruct us</w:t>
      </w:r>
      <w:r>
        <w:rPr>
          <w:spacing w:val="-3"/>
          <w:sz w:val="15"/>
        </w:rPr>
        <w:t xml:space="preserve"> </w:t>
      </w:r>
      <w:r>
        <w:rPr>
          <w:sz w:val="15"/>
        </w:rPr>
        <w:t>to</w:t>
      </w:r>
      <w:r>
        <w:rPr>
          <w:spacing w:val="-2"/>
          <w:sz w:val="15"/>
        </w:rPr>
        <w:t xml:space="preserve"> </w:t>
      </w:r>
      <w:r>
        <w:rPr>
          <w:sz w:val="15"/>
        </w:rPr>
        <w:t>do,</w:t>
      </w:r>
      <w:r>
        <w:rPr>
          <w:spacing w:val="-2"/>
          <w:sz w:val="15"/>
        </w:rPr>
        <w:t xml:space="preserve"> </w:t>
      </w:r>
      <w:r>
        <w:rPr>
          <w:sz w:val="15"/>
        </w:rPr>
        <w:t>and</w:t>
      </w:r>
      <w:r>
        <w:rPr>
          <w:spacing w:val="-3"/>
          <w:sz w:val="15"/>
        </w:rPr>
        <w:t xml:space="preserve"> </w:t>
      </w:r>
      <w:r>
        <w:rPr>
          <w:sz w:val="15"/>
        </w:rPr>
        <w:t>we</w:t>
      </w:r>
      <w:r>
        <w:rPr>
          <w:spacing w:val="-3"/>
          <w:sz w:val="15"/>
        </w:rPr>
        <w:t xml:space="preserve"> </w:t>
      </w:r>
      <w:r>
        <w:rPr>
          <w:sz w:val="15"/>
        </w:rPr>
        <w:t>accept</w:t>
      </w:r>
      <w:r>
        <w:rPr>
          <w:spacing w:val="-4"/>
          <w:sz w:val="15"/>
        </w:rPr>
        <w:t xml:space="preserve"> </w:t>
      </w:r>
      <w:r>
        <w:rPr>
          <w:sz w:val="15"/>
        </w:rPr>
        <w:t>doing,</w:t>
      </w:r>
      <w:r>
        <w:rPr>
          <w:spacing w:val="-2"/>
          <w:sz w:val="15"/>
        </w:rPr>
        <w:t xml:space="preserve"> </w:t>
      </w:r>
      <w:r>
        <w:rPr>
          <w:sz w:val="15"/>
        </w:rPr>
        <w:t>from</w:t>
      </w:r>
      <w:r>
        <w:rPr>
          <w:spacing w:val="-1"/>
          <w:sz w:val="15"/>
        </w:rPr>
        <w:t xml:space="preserve"> </w:t>
      </w:r>
      <w:r>
        <w:rPr>
          <w:sz w:val="15"/>
        </w:rPr>
        <w:t>time</w:t>
      </w:r>
      <w:r>
        <w:rPr>
          <w:spacing w:val="-3"/>
          <w:sz w:val="15"/>
        </w:rPr>
        <w:t xml:space="preserve"> </w:t>
      </w:r>
      <w:r>
        <w:rPr>
          <w:sz w:val="15"/>
        </w:rPr>
        <w:t>to</w:t>
      </w:r>
      <w:r>
        <w:rPr>
          <w:spacing w:val="-2"/>
          <w:sz w:val="15"/>
        </w:rPr>
        <w:t xml:space="preserve"> time.</w:t>
      </w:r>
    </w:p>
    <w:sectPr w:rsidR="00D6242C">
      <w:pgSz w:w="12240" w:h="15840"/>
      <w:pgMar w:top="13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12C47" w14:textId="77777777" w:rsidR="009658DD" w:rsidRDefault="009658DD" w:rsidP="00357216">
      <w:r>
        <w:separator/>
      </w:r>
    </w:p>
  </w:endnote>
  <w:endnote w:type="continuationSeparator" w:id="0">
    <w:p w14:paraId="23A8B876" w14:textId="77777777" w:rsidR="009658DD" w:rsidRDefault="009658DD" w:rsidP="0035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3C984" w14:textId="77777777" w:rsidR="009658DD" w:rsidRDefault="009658DD" w:rsidP="00357216">
      <w:r>
        <w:separator/>
      </w:r>
    </w:p>
  </w:footnote>
  <w:footnote w:type="continuationSeparator" w:id="0">
    <w:p w14:paraId="506B7CEF" w14:textId="77777777" w:rsidR="009658DD" w:rsidRDefault="009658DD" w:rsidP="00357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1F3BC" w14:textId="28FFFC83" w:rsidR="00357216" w:rsidRDefault="001B204F">
    <w:pPr>
      <w:pStyle w:val="Header"/>
    </w:pPr>
    <w:r>
      <w:rPr>
        <w:noProof/>
        <w:sz w:val="23"/>
        <w:szCs w:val="23"/>
      </w:rPr>
      <w:drawing>
        <wp:anchor distT="0" distB="0" distL="114300" distR="114300" simplePos="0" relativeHeight="251659264" behindDoc="0" locked="0" layoutInCell="1" allowOverlap="1" wp14:anchorId="7F870328" wp14:editId="4B374F83">
          <wp:simplePos x="0" y="0"/>
          <wp:positionH relativeFrom="column">
            <wp:posOffset>0</wp:posOffset>
          </wp:positionH>
          <wp:positionV relativeFrom="paragraph">
            <wp:posOffset>-95250</wp:posOffset>
          </wp:positionV>
          <wp:extent cx="1079500" cy="527685"/>
          <wp:effectExtent l="0" t="0" r="6350" b="5715"/>
          <wp:wrapNone/>
          <wp:docPr id="744518926" name="Picture 74451892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439774" name="Picture 959439774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2544B" w14:textId="5684D91D" w:rsidR="001B204F" w:rsidRDefault="001B204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18A02BB" wp14:editId="15266328">
          <wp:simplePos x="0" y="0"/>
          <wp:positionH relativeFrom="margin">
            <wp:posOffset>-111125</wp:posOffset>
          </wp:positionH>
          <wp:positionV relativeFrom="margin">
            <wp:posOffset>-1224280</wp:posOffset>
          </wp:positionV>
          <wp:extent cx="5803200" cy="1220400"/>
          <wp:effectExtent l="0" t="0" r="0" b="0"/>
          <wp:wrapSquare wrapText="bothSides"/>
          <wp:docPr id="51156526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679151" name="Picture 1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91" r="4205" b="5938"/>
                  <a:stretch/>
                </pic:blipFill>
                <pic:spPr bwMode="auto">
                  <a:xfrm>
                    <a:off x="0" y="0"/>
                    <a:ext cx="5803200" cy="122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14580"/>
    <w:multiLevelType w:val="hybridMultilevel"/>
    <w:tmpl w:val="11A2EFB8"/>
    <w:lvl w:ilvl="0" w:tplc="0D7A4484">
      <w:start w:val="1"/>
      <w:numFmt w:val="decimal"/>
      <w:lvlText w:val="%1."/>
      <w:lvlJc w:val="left"/>
      <w:pPr>
        <w:ind w:left="828" w:hanging="67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5"/>
        <w:szCs w:val="15"/>
        <w:lang w:val="en-US" w:eastAsia="en-US" w:bidi="ar-SA"/>
      </w:rPr>
    </w:lvl>
    <w:lvl w:ilvl="1" w:tplc="01067E84">
      <w:numFmt w:val="bullet"/>
      <w:lvlText w:val="•"/>
      <w:lvlJc w:val="left"/>
      <w:pPr>
        <w:ind w:left="1618" w:hanging="677"/>
      </w:pPr>
      <w:rPr>
        <w:rFonts w:hint="default"/>
        <w:lang w:val="en-US" w:eastAsia="en-US" w:bidi="ar-SA"/>
      </w:rPr>
    </w:lvl>
    <w:lvl w:ilvl="2" w:tplc="FE4EA9E8">
      <w:numFmt w:val="bullet"/>
      <w:lvlText w:val="•"/>
      <w:lvlJc w:val="left"/>
      <w:pPr>
        <w:ind w:left="2416" w:hanging="677"/>
      </w:pPr>
      <w:rPr>
        <w:rFonts w:hint="default"/>
        <w:lang w:val="en-US" w:eastAsia="en-US" w:bidi="ar-SA"/>
      </w:rPr>
    </w:lvl>
    <w:lvl w:ilvl="3" w:tplc="BA98FEA4">
      <w:numFmt w:val="bullet"/>
      <w:lvlText w:val="•"/>
      <w:lvlJc w:val="left"/>
      <w:pPr>
        <w:ind w:left="3214" w:hanging="677"/>
      </w:pPr>
      <w:rPr>
        <w:rFonts w:hint="default"/>
        <w:lang w:val="en-US" w:eastAsia="en-US" w:bidi="ar-SA"/>
      </w:rPr>
    </w:lvl>
    <w:lvl w:ilvl="4" w:tplc="8B70DD6A">
      <w:numFmt w:val="bullet"/>
      <w:lvlText w:val="•"/>
      <w:lvlJc w:val="left"/>
      <w:pPr>
        <w:ind w:left="4012" w:hanging="677"/>
      </w:pPr>
      <w:rPr>
        <w:rFonts w:hint="default"/>
        <w:lang w:val="en-US" w:eastAsia="en-US" w:bidi="ar-SA"/>
      </w:rPr>
    </w:lvl>
    <w:lvl w:ilvl="5" w:tplc="BF360326">
      <w:numFmt w:val="bullet"/>
      <w:lvlText w:val="•"/>
      <w:lvlJc w:val="left"/>
      <w:pPr>
        <w:ind w:left="4810" w:hanging="677"/>
      </w:pPr>
      <w:rPr>
        <w:rFonts w:hint="default"/>
        <w:lang w:val="en-US" w:eastAsia="en-US" w:bidi="ar-SA"/>
      </w:rPr>
    </w:lvl>
    <w:lvl w:ilvl="6" w:tplc="4A5E4FE8">
      <w:numFmt w:val="bullet"/>
      <w:lvlText w:val="•"/>
      <w:lvlJc w:val="left"/>
      <w:pPr>
        <w:ind w:left="5608" w:hanging="677"/>
      </w:pPr>
      <w:rPr>
        <w:rFonts w:hint="default"/>
        <w:lang w:val="en-US" w:eastAsia="en-US" w:bidi="ar-SA"/>
      </w:rPr>
    </w:lvl>
    <w:lvl w:ilvl="7" w:tplc="DACA111A">
      <w:numFmt w:val="bullet"/>
      <w:lvlText w:val="•"/>
      <w:lvlJc w:val="left"/>
      <w:pPr>
        <w:ind w:left="6406" w:hanging="677"/>
      </w:pPr>
      <w:rPr>
        <w:rFonts w:hint="default"/>
        <w:lang w:val="en-US" w:eastAsia="en-US" w:bidi="ar-SA"/>
      </w:rPr>
    </w:lvl>
    <w:lvl w:ilvl="8" w:tplc="4E4626BC">
      <w:numFmt w:val="bullet"/>
      <w:lvlText w:val="•"/>
      <w:lvlJc w:val="left"/>
      <w:pPr>
        <w:ind w:left="7204" w:hanging="677"/>
      </w:pPr>
      <w:rPr>
        <w:rFonts w:hint="default"/>
        <w:lang w:val="en-US" w:eastAsia="en-US" w:bidi="ar-SA"/>
      </w:rPr>
    </w:lvl>
  </w:abstractNum>
  <w:abstractNum w:abstractNumId="1" w15:restartNumberingAfterBreak="0">
    <w:nsid w:val="49730B00"/>
    <w:multiLevelType w:val="hybridMultilevel"/>
    <w:tmpl w:val="73C24DD2"/>
    <w:lvl w:ilvl="0" w:tplc="01C05EA4">
      <w:start w:val="1"/>
      <w:numFmt w:val="decimal"/>
      <w:lvlText w:val="%1."/>
      <w:lvlJc w:val="left"/>
      <w:pPr>
        <w:ind w:left="300" w:hanging="14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5"/>
        <w:szCs w:val="15"/>
        <w:lang w:val="en-US" w:eastAsia="en-US" w:bidi="ar-SA"/>
      </w:rPr>
    </w:lvl>
    <w:lvl w:ilvl="1" w:tplc="28E417FA">
      <w:numFmt w:val="bullet"/>
      <w:lvlText w:val="•"/>
      <w:lvlJc w:val="left"/>
      <w:pPr>
        <w:ind w:left="1150" w:hanging="149"/>
      </w:pPr>
      <w:rPr>
        <w:rFonts w:hint="default"/>
        <w:lang w:val="en-US" w:eastAsia="en-US" w:bidi="ar-SA"/>
      </w:rPr>
    </w:lvl>
    <w:lvl w:ilvl="2" w:tplc="5574D82A">
      <w:numFmt w:val="bullet"/>
      <w:lvlText w:val="•"/>
      <w:lvlJc w:val="left"/>
      <w:pPr>
        <w:ind w:left="2000" w:hanging="149"/>
      </w:pPr>
      <w:rPr>
        <w:rFonts w:hint="default"/>
        <w:lang w:val="en-US" w:eastAsia="en-US" w:bidi="ar-SA"/>
      </w:rPr>
    </w:lvl>
    <w:lvl w:ilvl="3" w:tplc="63CC0728">
      <w:numFmt w:val="bullet"/>
      <w:lvlText w:val="•"/>
      <w:lvlJc w:val="left"/>
      <w:pPr>
        <w:ind w:left="2850" w:hanging="149"/>
      </w:pPr>
      <w:rPr>
        <w:rFonts w:hint="default"/>
        <w:lang w:val="en-US" w:eastAsia="en-US" w:bidi="ar-SA"/>
      </w:rPr>
    </w:lvl>
    <w:lvl w:ilvl="4" w:tplc="0A302F80">
      <w:numFmt w:val="bullet"/>
      <w:lvlText w:val="•"/>
      <w:lvlJc w:val="left"/>
      <w:pPr>
        <w:ind w:left="3700" w:hanging="149"/>
      </w:pPr>
      <w:rPr>
        <w:rFonts w:hint="default"/>
        <w:lang w:val="en-US" w:eastAsia="en-US" w:bidi="ar-SA"/>
      </w:rPr>
    </w:lvl>
    <w:lvl w:ilvl="5" w:tplc="9AEE2F26">
      <w:numFmt w:val="bullet"/>
      <w:lvlText w:val="•"/>
      <w:lvlJc w:val="left"/>
      <w:pPr>
        <w:ind w:left="4550" w:hanging="149"/>
      </w:pPr>
      <w:rPr>
        <w:rFonts w:hint="default"/>
        <w:lang w:val="en-US" w:eastAsia="en-US" w:bidi="ar-SA"/>
      </w:rPr>
    </w:lvl>
    <w:lvl w:ilvl="6" w:tplc="0A941844">
      <w:numFmt w:val="bullet"/>
      <w:lvlText w:val="•"/>
      <w:lvlJc w:val="left"/>
      <w:pPr>
        <w:ind w:left="5400" w:hanging="149"/>
      </w:pPr>
      <w:rPr>
        <w:rFonts w:hint="default"/>
        <w:lang w:val="en-US" w:eastAsia="en-US" w:bidi="ar-SA"/>
      </w:rPr>
    </w:lvl>
    <w:lvl w:ilvl="7" w:tplc="303E3D76">
      <w:numFmt w:val="bullet"/>
      <w:lvlText w:val="•"/>
      <w:lvlJc w:val="left"/>
      <w:pPr>
        <w:ind w:left="6250" w:hanging="149"/>
      </w:pPr>
      <w:rPr>
        <w:rFonts w:hint="default"/>
        <w:lang w:val="en-US" w:eastAsia="en-US" w:bidi="ar-SA"/>
      </w:rPr>
    </w:lvl>
    <w:lvl w:ilvl="8" w:tplc="3B103F6C">
      <w:numFmt w:val="bullet"/>
      <w:lvlText w:val="•"/>
      <w:lvlJc w:val="left"/>
      <w:pPr>
        <w:ind w:left="7100" w:hanging="149"/>
      </w:pPr>
      <w:rPr>
        <w:rFonts w:hint="default"/>
        <w:lang w:val="en-US" w:eastAsia="en-US" w:bidi="ar-SA"/>
      </w:rPr>
    </w:lvl>
  </w:abstractNum>
  <w:abstractNum w:abstractNumId="2" w15:restartNumberingAfterBreak="0">
    <w:nsid w:val="5B37279E"/>
    <w:multiLevelType w:val="hybridMultilevel"/>
    <w:tmpl w:val="29C608C0"/>
    <w:lvl w:ilvl="0" w:tplc="1C960406">
      <w:start w:val="1"/>
      <w:numFmt w:val="decimal"/>
      <w:lvlText w:val="%1."/>
      <w:lvlJc w:val="left"/>
      <w:pPr>
        <w:ind w:left="828" w:hanging="67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5"/>
        <w:szCs w:val="15"/>
        <w:lang w:val="en-US" w:eastAsia="en-US" w:bidi="ar-SA"/>
      </w:rPr>
    </w:lvl>
    <w:lvl w:ilvl="1" w:tplc="B0B8F524">
      <w:numFmt w:val="bullet"/>
      <w:lvlText w:val="•"/>
      <w:lvlJc w:val="left"/>
      <w:pPr>
        <w:ind w:left="1618" w:hanging="677"/>
      </w:pPr>
      <w:rPr>
        <w:rFonts w:hint="default"/>
        <w:lang w:val="en-US" w:eastAsia="en-US" w:bidi="ar-SA"/>
      </w:rPr>
    </w:lvl>
    <w:lvl w:ilvl="2" w:tplc="132C006C">
      <w:numFmt w:val="bullet"/>
      <w:lvlText w:val="•"/>
      <w:lvlJc w:val="left"/>
      <w:pPr>
        <w:ind w:left="2416" w:hanging="677"/>
      </w:pPr>
      <w:rPr>
        <w:rFonts w:hint="default"/>
        <w:lang w:val="en-US" w:eastAsia="en-US" w:bidi="ar-SA"/>
      </w:rPr>
    </w:lvl>
    <w:lvl w:ilvl="3" w:tplc="7B1A0BC8">
      <w:numFmt w:val="bullet"/>
      <w:lvlText w:val="•"/>
      <w:lvlJc w:val="left"/>
      <w:pPr>
        <w:ind w:left="3214" w:hanging="677"/>
      </w:pPr>
      <w:rPr>
        <w:rFonts w:hint="default"/>
        <w:lang w:val="en-US" w:eastAsia="en-US" w:bidi="ar-SA"/>
      </w:rPr>
    </w:lvl>
    <w:lvl w:ilvl="4" w:tplc="5F6C212C">
      <w:numFmt w:val="bullet"/>
      <w:lvlText w:val="•"/>
      <w:lvlJc w:val="left"/>
      <w:pPr>
        <w:ind w:left="4012" w:hanging="677"/>
      </w:pPr>
      <w:rPr>
        <w:rFonts w:hint="default"/>
        <w:lang w:val="en-US" w:eastAsia="en-US" w:bidi="ar-SA"/>
      </w:rPr>
    </w:lvl>
    <w:lvl w:ilvl="5" w:tplc="1C2E540E">
      <w:numFmt w:val="bullet"/>
      <w:lvlText w:val="•"/>
      <w:lvlJc w:val="left"/>
      <w:pPr>
        <w:ind w:left="4810" w:hanging="677"/>
      </w:pPr>
      <w:rPr>
        <w:rFonts w:hint="default"/>
        <w:lang w:val="en-US" w:eastAsia="en-US" w:bidi="ar-SA"/>
      </w:rPr>
    </w:lvl>
    <w:lvl w:ilvl="6" w:tplc="283AB346">
      <w:numFmt w:val="bullet"/>
      <w:lvlText w:val="•"/>
      <w:lvlJc w:val="left"/>
      <w:pPr>
        <w:ind w:left="5608" w:hanging="677"/>
      </w:pPr>
      <w:rPr>
        <w:rFonts w:hint="default"/>
        <w:lang w:val="en-US" w:eastAsia="en-US" w:bidi="ar-SA"/>
      </w:rPr>
    </w:lvl>
    <w:lvl w:ilvl="7" w:tplc="0700057E">
      <w:numFmt w:val="bullet"/>
      <w:lvlText w:val="•"/>
      <w:lvlJc w:val="left"/>
      <w:pPr>
        <w:ind w:left="6406" w:hanging="677"/>
      </w:pPr>
      <w:rPr>
        <w:rFonts w:hint="default"/>
        <w:lang w:val="en-US" w:eastAsia="en-US" w:bidi="ar-SA"/>
      </w:rPr>
    </w:lvl>
    <w:lvl w:ilvl="8" w:tplc="F4EEE2D0">
      <w:numFmt w:val="bullet"/>
      <w:lvlText w:val="•"/>
      <w:lvlJc w:val="left"/>
      <w:pPr>
        <w:ind w:left="7204" w:hanging="677"/>
      </w:pPr>
      <w:rPr>
        <w:rFonts w:hint="default"/>
        <w:lang w:val="en-US" w:eastAsia="en-US" w:bidi="ar-SA"/>
      </w:rPr>
    </w:lvl>
  </w:abstractNum>
  <w:abstractNum w:abstractNumId="3" w15:restartNumberingAfterBreak="0">
    <w:nsid w:val="67A62270"/>
    <w:multiLevelType w:val="multilevel"/>
    <w:tmpl w:val="BA90D224"/>
    <w:lvl w:ilvl="0">
      <w:start w:val="1"/>
      <w:numFmt w:val="decimal"/>
      <w:lvlText w:val="%1."/>
      <w:lvlJc w:val="left"/>
      <w:pPr>
        <w:ind w:left="490" w:hanging="33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5"/>
        <w:szCs w:val="15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96" w:hanging="40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15"/>
        <w:szCs w:val="15"/>
        <w:lang w:val="en-US" w:eastAsia="en-US" w:bidi="ar-SA"/>
      </w:rPr>
    </w:lvl>
    <w:lvl w:ilvl="2">
      <w:numFmt w:val="bullet"/>
      <w:lvlText w:val="•"/>
      <w:lvlJc w:val="left"/>
      <w:pPr>
        <w:ind w:left="1777" w:hanging="40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5" w:hanging="40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33" w:hanging="40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11" w:hanging="40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88" w:hanging="40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6" w:hanging="40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44" w:hanging="406"/>
      </w:pPr>
      <w:rPr>
        <w:rFonts w:hint="default"/>
        <w:lang w:val="en-US" w:eastAsia="en-US" w:bidi="ar-SA"/>
      </w:rPr>
    </w:lvl>
  </w:abstractNum>
  <w:num w:numId="1" w16cid:durableId="2006585092">
    <w:abstractNumId w:val="3"/>
  </w:num>
  <w:num w:numId="2" w16cid:durableId="670916712">
    <w:abstractNumId w:val="1"/>
  </w:num>
  <w:num w:numId="3" w16cid:durableId="484709961">
    <w:abstractNumId w:val="2"/>
  </w:num>
  <w:num w:numId="4" w16cid:durableId="1680694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42C"/>
    <w:rsid w:val="0004053D"/>
    <w:rsid w:val="00086ACB"/>
    <w:rsid w:val="00092F8F"/>
    <w:rsid w:val="000A10A9"/>
    <w:rsid w:val="000B6D47"/>
    <w:rsid w:val="0010650A"/>
    <w:rsid w:val="00110325"/>
    <w:rsid w:val="00112EA2"/>
    <w:rsid w:val="001400D2"/>
    <w:rsid w:val="00147AC9"/>
    <w:rsid w:val="0016375B"/>
    <w:rsid w:val="0017397C"/>
    <w:rsid w:val="00184D1A"/>
    <w:rsid w:val="001A0401"/>
    <w:rsid w:val="001A31D9"/>
    <w:rsid w:val="001B204F"/>
    <w:rsid w:val="001C4F10"/>
    <w:rsid w:val="001D7004"/>
    <w:rsid w:val="00203305"/>
    <w:rsid w:val="00210189"/>
    <w:rsid w:val="00241E5F"/>
    <w:rsid w:val="00256F0E"/>
    <w:rsid w:val="002615FA"/>
    <w:rsid w:val="00292E5C"/>
    <w:rsid w:val="0029752E"/>
    <w:rsid w:val="002B045F"/>
    <w:rsid w:val="002F4AEC"/>
    <w:rsid w:val="0031123A"/>
    <w:rsid w:val="0031455B"/>
    <w:rsid w:val="0033218C"/>
    <w:rsid w:val="00357216"/>
    <w:rsid w:val="0036131E"/>
    <w:rsid w:val="0036575E"/>
    <w:rsid w:val="003B50A1"/>
    <w:rsid w:val="003E587F"/>
    <w:rsid w:val="003F5DB5"/>
    <w:rsid w:val="0040777D"/>
    <w:rsid w:val="00411395"/>
    <w:rsid w:val="004166DE"/>
    <w:rsid w:val="0044554D"/>
    <w:rsid w:val="004464D0"/>
    <w:rsid w:val="0049752F"/>
    <w:rsid w:val="004C0DB2"/>
    <w:rsid w:val="004D1D7B"/>
    <w:rsid w:val="004D6F1C"/>
    <w:rsid w:val="004D77FB"/>
    <w:rsid w:val="00527E4B"/>
    <w:rsid w:val="005303AD"/>
    <w:rsid w:val="00541CCA"/>
    <w:rsid w:val="005465CD"/>
    <w:rsid w:val="0055659D"/>
    <w:rsid w:val="00570389"/>
    <w:rsid w:val="00571EB4"/>
    <w:rsid w:val="005922B5"/>
    <w:rsid w:val="005B196A"/>
    <w:rsid w:val="005D3E3B"/>
    <w:rsid w:val="00605AFA"/>
    <w:rsid w:val="006068D4"/>
    <w:rsid w:val="006448FF"/>
    <w:rsid w:val="00660382"/>
    <w:rsid w:val="006708FB"/>
    <w:rsid w:val="006910ED"/>
    <w:rsid w:val="006A5071"/>
    <w:rsid w:val="006B3E53"/>
    <w:rsid w:val="006D693F"/>
    <w:rsid w:val="006D6F6E"/>
    <w:rsid w:val="006E716A"/>
    <w:rsid w:val="00721059"/>
    <w:rsid w:val="00721094"/>
    <w:rsid w:val="0073523D"/>
    <w:rsid w:val="00791F70"/>
    <w:rsid w:val="00794CA2"/>
    <w:rsid w:val="007C0ED1"/>
    <w:rsid w:val="007D25A2"/>
    <w:rsid w:val="007D6B67"/>
    <w:rsid w:val="007E2FFA"/>
    <w:rsid w:val="007F70B8"/>
    <w:rsid w:val="00801DD0"/>
    <w:rsid w:val="00814A67"/>
    <w:rsid w:val="00842FFA"/>
    <w:rsid w:val="00845A0F"/>
    <w:rsid w:val="0085064B"/>
    <w:rsid w:val="00860CA6"/>
    <w:rsid w:val="00864ADB"/>
    <w:rsid w:val="00882ED8"/>
    <w:rsid w:val="008B716D"/>
    <w:rsid w:val="008B7896"/>
    <w:rsid w:val="008D0841"/>
    <w:rsid w:val="008D3AD5"/>
    <w:rsid w:val="008F0980"/>
    <w:rsid w:val="00915C91"/>
    <w:rsid w:val="009229CB"/>
    <w:rsid w:val="00933208"/>
    <w:rsid w:val="00951614"/>
    <w:rsid w:val="00961415"/>
    <w:rsid w:val="009658DD"/>
    <w:rsid w:val="00981142"/>
    <w:rsid w:val="00991279"/>
    <w:rsid w:val="009A49A1"/>
    <w:rsid w:val="009B23EC"/>
    <w:rsid w:val="009E4BEB"/>
    <w:rsid w:val="009E6D7A"/>
    <w:rsid w:val="009F2E41"/>
    <w:rsid w:val="00A04AC1"/>
    <w:rsid w:val="00A25986"/>
    <w:rsid w:val="00A360D4"/>
    <w:rsid w:val="00A8773B"/>
    <w:rsid w:val="00A96430"/>
    <w:rsid w:val="00AB0F96"/>
    <w:rsid w:val="00AB6A9C"/>
    <w:rsid w:val="00AC784A"/>
    <w:rsid w:val="00AE7259"/>
    <w:rsid w:val="00AF33C8"/>
    <w:rsid w:val="00AF5705"/>
    <w:rsid w:val="00B00BFE"/>
    <w:rsid w:val="00B01542"/>
    <w:rsid w:val="00B01F8D"/>
    <w:rsid w:val="00B2072E"/>
    <w:rsid w:val="00B32702"/>
    <w:rsid w:val="00B414F0"/>
    <w:rsid w:val="00B417AA"/>
    <w:rsid w:val="00B46118"/>
    <w:rsid w:val="00B7343B"/>
    <w:rsid w:val="00B950BC"/>
    <w:rsid w:val="00BA4EB1"/>
    <w:rsid w:val="00BC0338"/>
    <w:rsid w:val="00BD1D98"/>
    <w:rsid w:val="00BD2B66"/>
    <w:rsid w:val="00BF46C6"/>
    <w:rsid w:val="00C00757"/>
    <w:rsid w:val="00C00E04"/>
    <w:rsid w:val="00C16FA3"/>
    <w:rsid w:val="00C33B80"/>
    <w:rsid w:val="00C44B3B"/>
    <w:rsid w:val="00C5342D"/>
    <w:rsid w:val="00C646D8"/>
    <w:rsid w:val="00C8075D"/>
    <w:rsid w:val="00CA63BD"/>
    <w:rsid w:val="00CB01BB"/>
    <w:rsid w:val="00CB4FBB"/>
    <w:rsid w:val="00CB5A83"/>
    <w:rsid w:val="00D22DF4"/>
    <w:rsid w:val="00D27C3D"/>
    <w:rsid w:val="00D307CA"/>
    <w:rsid w:val="00D37855"/>
    <w:rsid w:val="00D5018B"/>
    <w:rsid w:val="00D53D1C"/>
    <w:rsid w:val="00D6242C"/>
    <w:rsid w:val="00D9381D"/>
    <w:rsid w:val="00D97984"/>
    <w:rsid w:val="00DB24ED"/>
    <w:rsid w:val="00DF5E61"/>
    <w:rsid w:val="00E12122"/>
    <w:rsid w:val="00E3207C"/>
    <w:rsid w:val="00E42332"/>
    <w:rsid w:val="00E431DC"/>
    <w:rsid w:val="00E53EC9"/>
    <w:rsid w:val="00EB027B"/>
    <w:rsid w:val="00EB1EC4"/>
    <w:rsid w:val="00ED5FCB"/>
    <w:rsid w:val="00ED7025"/>
    <w:rsid w:val="00EF2C46"/>
    <w:rsid w:val="00F03B57"/>
    <w:rsid w:val="00F77F7F"/>
    <w:rsid w:val="00FA1668"/>
    <w:rsid w:val="00FB4E24"/>
    <w:rsid w:val="00FE4ABD"/>
    <w:rsid w:val="00FE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14F92A"/>
  <w15:docId w15:val="{4231ECCE-259B-47AA-92AA-9D0AEFAE5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52"/>
      <w:jc w:val="both"/>
      <w:outlineLvl w:val="0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ind w:left="490" w:hanging="67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57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21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57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216"/>
    <w:rPr>
      <w:rFonts w:ascii="Calibri" w:eastAsia="Calibri" w:hAnsi="Calibri" w:cs="Calibri"/>
    </w:rPr>
  </w:style>
  <w:style w:type="character" w:styleId="Hyperlink">
    <w:name w:val="Hyperlink"/>
    <w:uiPriority w:val="99"/>
    <w:rsid w:val="00DF5E61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C646D8"/>
    <w:rPr>
      <w:color w:val="666666"/>
    </w:rPr>
  </w:style>
  <w:style w:type="table" w:styleId="TableGrid">
    <w:name w:val="Table Grid"/>
    <w:basedOn w:val="TableNormal"/>
    <w:uiPriority w:val="39"/>
    <w:rsid w:val="00297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21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0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ccountant@bramwell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2024-08-28T00:00:00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D5CF35F0D70C429994BB350F31E082" ma:contentTypeVersion="12" ma:contentTypeDescription="Create a new document." ma:contentTypeScope="" ma:versionID="8f8cea5871a36df6ad7a7809f654f285">
  <xsd:schema xmlns:xsd="http://www.w3.org/2001/XMLSchema" xmlns:xs="http://www.w3.org/2001/XMLSchema" xmlns:p="http://schemas.microsoft.com/office/2006/metadata/properties" xmlns:ns2="44136b04-a0f2-4506-a14f-56684e3ecc10" xmlns:ns3="8a507f9a-f514-42f7-8ed9-f107b83c1eff" targetNamespace="http://schemas.microsoft.com/office/2006/metadata/properties" ma:root="true" ma:fieldsID="fa7a445bc87b1226365648982453f16f" ns2:_="" ns3:_="">
    <xsd:import namespace="44136b04-a0f2-4506-a14f-56684e3ecc10"/>
    <xsd:import namespace="8a507f9a-f514-42f7-8ed9-f107b83c1e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36b04-a0f2-4506-a14f-56684e3ec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372f0e6-aefc-4529-8f91-574a5e17f0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07f9a-f514-42f7-8ed9-f107b83c1ef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ddae6e6-c017-4d0f-b968-7140e2f3ac33}" ma:internalName="TaxCatchAll" ma:showField="CatchAllData" ma:web="8a507f9a-f514-42f7-8ed9-f107b83c1e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D09D2C-6E73-4FCB-B19F-94ABF9BCA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136b04-a0f2-4506-a14f-56684e3ecc10"/>
    <ds:schemaRef ds:uri="8a507f9a-f514-42f7-8ed9-f107b83c1e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3C49E9-19A2-4925-825C-AD0C67AD96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3153</TotalTime>
  <Pages>4</Pages>
  <Words>2152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BCL Terms of Business</vt:lpstr>
    </vt:vector>
  </TitlesOfParts>
  <Company/>
  <LinksUpToDate>false</LinksUpToDate>
  <CharactersWithSpaces>14393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BCL Terms of Business</dc:title>
  <dc:creator>PeterF</dc:creator>
  <cp:lastModifiedBy>Peter</cp:lastModifiedBy>
  <cp:revision>120</cp:revision>
  <cp:lastPrinted>2024-09-02T05:49:00Z</cp:lastPrinted>
  <dcterms:created xsi:type="dcterms:W3CDTF">2024-06-07T05:11:00Z</dcterms:created>
  <dcterms:modified xsi:type="dcterms:W3CDTF">2024-10-17T00:20:00Z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LastSaved">
    <vt:filetime>2024-06-07T00:00:00Z</vt:filetime>
  </property>
  <property fmtid="{D5CDD505-2E9C-101B-9397-08002B2CF9AE}" pid="4" name="Producer">
    <vt:lpwstr>Microsoft: Print To PDF</vt:lpwstr>
  </property>
</Properties>
</file>