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FFAE" w14:textId="77777777" w:rsidR="008072E9" w:rsidRPr="00DA3E27" w:rsidRDefault="008072E9" w:rsidP="00B701D7">
      <w:pPr>
        <w:tabs>
          <w:tab w:val="center" w:pos="4680"/>
        </w:tabs>
        <w:suppressAutoHyphens/>
        <w:jc w:val="center"/>
        <w:rPr>
          <w:rFonts w:cs="Arial"/>
        </w:rPr>
      </w:pPr>
      <w:r w:rsidRPr="00DA3E27">
        <w:rPr>
          <w:rFonts w:cs="Arial"/>
          <w:b/>
          <w:bCs/>
        </w:rPr>
        <w:t>ENTRANCE AGE</w:t>
      </w:r>
    </w:p>
    <w:p w14:paraId="174C790D" w14:textId="77777777" w:rsidR="008072E9" w:rsidRPr="00DA3E27" w:rsidRDefault="008072E9" w:rsidP="00B701D7">
      <w:pPr>
        <w:tabs>
          <w:tab w:val="left" w:pos="-720"/>
        </w:tabs>
        <w:suppressAutoHyphens/>
        <w:jc w:val="both"/>
        <w:rPr>
          <w:rFonts w:cs="Arial"/>
        </w:rPr>
      </w:pPr>
    </w:p>
    <w:p w14:paraId="6BCC9C18" w14:textId="77777777" w:rsidR="008072E9" w:rsidRPr="00DA3E27" w:rsidRDefault="008072E9" w:rsidP="00B701D7">
      <w:pPr>
        <w:tabs>
          <w:tab w:val="left" w:pos="-720"/>
        </w:tabs>
        <w:suppressAutoHyphens/>
        <w:jc w:val="both"/>
        <w:rPr>
          <w:rFonts w:cs="Arial"/>
        </w:rPr>
      </w:pPr>
    </w:p>
    <w:p w14:paraId="238D43A6" w14:textId="77777777" w:rsidR="008072E9" w:rsidRPr="00DA3E27" w:rsidRDefault="008072E9" w:rsidP="00831B64">
      <w:pPr>
        <w:tabs>
          <w:tab w:val="left" w:pos="-720"/>
        </w:tabs>
        <w:suppressAutoHyphens/>
        <w:jc w:val="both"/>
        <w:rPr>
          <w:rFonts w:cs="Arial"/>
        </w:rPr>
      </w:pPr>
      <w:r w:rsidRPr="00DA3E27">
        <w:rPr>
          <w:rFonts w:cs="Arial"/>
        </w:rPr>
        <w:t xml:space="preserve">The </w:t>
      </w:r>
      <w:r w:rsidR="00355E72">
        <w:rPr>
          <w:rFonts w:cs="Arial"/>
        </w:rPr>
        <w:t>Morehouse</w:t>
      </w:r>
      <w:r w:rsidR="00141BB6">
        <w:rPr>
          <w:rFonts w:cs="Arial"/>
        </w:rPr>
        <w:t xml:space="preserve"> Parish</w:t>
      </w:r>
      <w:r w:rsidRPr="00DA3E27">
        <w:rPr>
          <w:rFonts w:cs="Arial"/>
        </w:rPr>
        <w:t xml:space="preserve"> School Board shall require children entering kindergarten at the beginning of the school session for the first time to be at least five (5) years of age on or before September 30 of the calendar year in which the school year begins.  For students entering first grade for the first time at the beginning of the school session, they shall be six (6) years on or before September 30 of the calendar year in</w:t>
      </w:r>
      <w:r w:rsidR="00DD4D36">
        <w:rPr>
          <w:rFonts w:cs="Arial"/>
        </w:rPr>
        <w:t xml:space="preserve"> which the school year begins.</w:t>
      </w:r>
    </w:p>
    <w:p w14:paraId="7D6905C0" w14:textId="77777777" w:rsidR="008D4E5B" w:rsidRPr="00DA3E27" w:rsidRDefault="008D4E5B" w:rsidP="00B701D7">
      <w:pPr>
        <w:tabs>
          <w:tab w:val="left" w:pos="-720"/>
        </w:tabs>
        <w:suppressAutoHyphens/>
        <w:jc w:val="both"/>
        <w:rPr>
          <w:rFonts w:cs="Arial"/>
        </w:rPr>
      </w:pPr>
    </w:p>
    <w:p w14:paraId="410E9DC5" w14:textId="77777777" w:rsidR="008072E9" w:rsidRPr="00DA3E27" w:rsidRDefault="008072E9" w:rsidP="00B701D7">
      <w:pPr>
        <w:tabs>
          <w:tab w:val="left" w:pos="-720"/>
        </w:tabs>
        <w:suppressAutoHyphens/>
        <w:jc w:val="both"/>
        <w:rPr>
          <w:rFonts w:cs="Arial"/>
        </w:rPr>
      </w:pPr>
      <w:r w:rsidRPr="00DA3E27">
        <w:rPr>
          <w:rFonts w:cs="Arial"/>
        </w:rPr>
        <w:t>A child younger than the above may be permitted to enter school provided the child has been evaluated and identified in accordance with the regulations of the Louisiana Department o</w:t>
      </w:r>
      <w:r w:rsidR="006F58E9" w:rsidRPr="00DA3E27">
        <w:rPr>
          <w:rFonts w:cs="Arial"/>
        </w:rPr>
        <w:t xml:space="preserve">f Education for such evaluation and/or regulations found in the </w:t>
      </w:r>
      <w:r w:rsidR="007D7F1E" w:rsidRPr="00DA3E27">
        <w:rPr>
          <w:rFonts w:cs="Arial"/>
        </w:rPr>
        <w:t xml:space="preserve">School </w:t>
      </w:r>
      <w:r w:rsidR="006F58E9" w:rsidRPr="00DA3E27">
        <w:rPr>
          <w:rFonts w:cs="Arial"/>
        </w:rPr>
        <w:t xml:space="preserve">Board’s </w:t>
      </w:r>
      <w:r w:rsidR="006F58E9" w:rsidRPr="00DA3E27">
        <w:rPr>
          <w:rFonts w:cs="Arial"/>
          <w:i/>
        </w:rPr>
        <w:t>Pupil Progression Plan</w:t>
      </w:r>
      <w:r w:rsidR="00DD6F6D" w:rsidRPr="00DA3E27">
        <w:rPr>
          <w:rFonts w:cs="Arial"/>
        </w:rPr>
        <w:t>.</w:t>
      </w:r>
      <w:r w:rsidRPr="00DA3E27">
        <w:rPr>
          <w:rFonts w:cs="Arial"/>
        </w:rPr>
        <w:t xml:space="preserve">  A child admitted to kindergarten shall be eligible to enter first grade upon successful completion of kindergarten, provided all other applicable entrance requirements have been fulfilled.</w:t>
      </w:r>
    </w:p>
    <w:p w14:paraId="68C774B1" w14:textId="77777777" w:rsidR="008072E9" w:rsidRPr="00DA3E27" w:rsidRDefault="008072E9" w:rsidP="00B701D7">
      <w:pPr>
        <w:tabs>
          <w:tab w:val="left" w:pos="-720"/>
        </w:tabs>
        <w:suppressAutoHyphens/>
        <w:jc w:val="both"/>
        <w:rPr>
          <w:rFonts w:cs="Arial"/>
        </w:rPr>
      </w:pPr>
    </w:p>
    <w:p w14:paraId="46D49A3E" w14:textId="77777777" w:rsidR="008072E9" w:rsidRDefault="002F232E" w:rsidP="00B701D7">
      <w:pPr>
        <w:tabs>
          <w:tab w:val="left" w:pos="-720"/>
        </w:tabs>
        <w:suppressAutoHyphens/>
        <w:jc w:val="both"/>
        <w:rPr>
          <w:rFonts w:cs="Arial"/>
        </w:rPr>
      </w:pPr>
      <w:r w:rsidRPr="00DA3E27">
        <w:rPr>
          <w:rFonts w:cs="Arial"/>
        </w:rPr>
        <w:t>Other children younger than five (5) years of age may enroll in pre-school and other approved programs when of</w:t>
      </w:r>
      <w:r w:rsidR="00AF6032" w:rsidRPr="00DA3E27">
        <w:rPr>
          <w:rFonts w:cs="Arial"/>
        </w:rPr>
        <w:t>fered by the School Board</w:t>
      </w:r>
      <w:r w:rsidRPr="00DA3E27">
        <w:rPr>
          <w:rFonts w:cs="Arial"/>
        </w:rPr>
        <w:t>.</w:t>
      </w:r>
    </w:p>
    <w:p w14:paraId="1DBB02A3" w14:textId="77777777" w:rsidR="000B18D0" w:rsidRDefault="000B18D0" w:rsidP="00B701D7">
      <w:pPr>
        <w:tabs>
          <w:tab w:val="left" w:pos="-720"/>
        </w:tabs>
        <w:suppressAutoHyphens/>
        <w:jc w:val="both"/>
        <w:rPr>
          <w:rFonts w:cs="Arial"/>
        </w:rPr>
      </w:pPr>
    </w:p>
    <w:p w14:paraId="60F1C720" w14:textId="77777777" w:rsidR="000B18D0" w:rsidRDefault="000B18D0" w:rsidP="00B701D7">
      <w:pPr>
        <w:tabs>
          <w:tab w:val="left" w:pos="-720"/>
        </w:tabs>
        <w:suppressAutoHyphens/>
        <w:jc w:val="both"/>
        <w:rPr>
          <w:rFonts w:cs="Arial"/>
        </w:rPr>
      </w:pPr>
    </w:p>
    <w:p w14:paraId="295DAD85" w14:textId="5C960CA8" w:rsidR="000B18D0" w:rsidRPr="00DA3E27" w:rsidRDefault="000B18D0" w:rsidP="00B701D7">
      <w:pPr>
        <w:tabs>
          <w:tab w:val="left" w:pos="-720"/>
        </w:tabs>
        <w:suppressAutoHyphens/>
        <w:jc w:val="both"/>
        <w:rPr>
          <w:rFonts w:cs="Arial"/>
        </w:rPr>
      </w:pPr>
      <w:r>
        <w:rPr>
          <w:rFonts w:cs="Arial"/>
        </w:rPr>
        <w:t>Approved: June 3, 2025</w:t>
      </w:r>
    </w:p>
    <w:p w14:paraId="652E2499" w14:textId="77777777" w:rsidR="008072E9" w:rsidRPr="00DA3E27" w:rsidRDefault="008072E9" w:rsidP="00B701D7">
      <w:pPr>
        <w:tabs>
          <w:tab w:val="left" w:pos="-720"/>
        </w:tabs>
        <w:suppressAutoHyphens/>
        <w:jc w:val="both"/>
        <w:rPr>
          <w:rFonts w:cs="Arial"/>
        </w:rPr>
      </w:pPr>
    </w:p>
    <w:p w14:paraId="363EE6E3" w14:textId="77777777" w:rsidR="008072E9" w:rsidRPr="00DA3E27" w:rsidRDefault="008072E9" w:rsidP="00B701D7">
      <w:pPr>
        <w:tabs>
          <w:tab w:val="left" w:pos="-720"/>
        </w:tabs>
        <w:suppressAutoHyphens/>
        <w:jc w:val="both"/>
        <w:rPr>
          <w:rFonts w:cs="Arial"/>
        </w:rPr>
      </w:pPr>
    </w:p>
    <w:p w14:paraId="262C5C1F" w14:textId="77777777" w:rsidR="008072E9" w:rsidRPr="00DA3E27" w:rsidRDefault="008072E9" w:rsidP="00B701D7">
      <w:pPr>
        <w:tabs>
          <w:tab w:val="left" w:pos="-720"/>
        </w:tabs>
        <w:suppressAutoHyphens/>
        <w:jc w:val="both"/>
        <w:rPr>
          <w:rFonts w:cs="Arial"/>
        </w:rPr>
      </w:pPr>
    </w:p>
    <w:p w14:paraId="0ED6D9F2" w14:textId="77777777" w:rsidR="008072E9" w:rsidRPr="00DA3E27" w:rsidRDefault="008072E9" w:rsidP="00B701D7">
      <w:pPr>
        <w:tabs>
          <w:tab w:val="left" w:pos="-720"/>
        </w:tabs>
        <w:suppressAutoHyphens/>
        <w:jc w:val="both"/>
        <w:rPr>
          <w:rFonts w:cs="Arial"/>
        </w:rPr>
      </w:pPr>
    </w:p>
    <w:p w14:paraId="6373D3BB" w14:textId="77777777" w:rsidR="008072E9" w:rsidRPr="00DA3E27" w:rsidRDefault="008072E9" w:rsidP="00B701D7">
      <w:pPr>
        <w:tabs>
          <w:tab w:val="left" w:pos="-720"/>
        </w:tabs>
        <w:suppressAutoHyphens/>
        <w:jc w:val="both"/>
        <w:rPr>
          <w:rFonts w:cs="Arial"/>
        </w:rPr>
      </w:pPr>
    </w:p>
    <w:p w14:paraId="6D8E9D53" w14:textId="77777777" w:rsidR="008072E9" w:rsidRPr="00DA3E27" w:rsidRDefault="008072E9" w:rsidP="00B701D7">
      <w:pPr>
        <w:tabs>
          <w:tab w:val="left" w:pos="-720"/>
        </w:tabs>
        <w:suppressAutoHyphens/>
        <w:jc w:val="both"/>
        <w:rPr>
          <w:rFonts w:cs="Arial"/>
        </w:rPr>
      </w:pPr>
    </w:p>
    <w:p w14:paraId="133664AD" w14:textId="77777777" w:rsidR="008072E9" w:rsidRPr="00DA3E27" w:rsidRDefault="008072E9" w:rsidP="00B701D7">
      <w:pPr>
        <w:tabs>
          <w:tab w:val="left" w:pos="-720"/>
        </w:tabs>
        <w:suppressAutoHyphens/>
        <w:jc w:val="both"/>
        <w:rPr>
          <w:rFonts w:cs="Arial"/>
        </w:rPr>
      </w:pPr>
    </w:p>
    <w:p w14:paraId="28C10D80" w14:textId="77777777" w:rsidR="008072E9" w:rsidRPr="00DA3E27" w:rsidRDefault="008072E9" w:rsidP="00B701D7">
      <w:pPr>
        <w:tabs>
          <w:tab w:val="left" w:pos="-720"/>
        </w:tabs>
        <w:suppressAutoHyphens/>
        <w:jc w:val="both"/>
        <w:rPr>
          <w:rFonts w:cs="Arial"/>
        </w:rPr>
      </w:pPr>
    </w:p>
    <w:p w14:paraId="112FBA60" w14:textId="77777777" w:rsidR="008072E9" w:rsidRPr="00DA3E27" w:rsidRDefault="008072E9" w:rsidP="00B701D7">
      <w:pPr>
        <w:tabs>
          <w:tab w:val="left" w:pos="-720"/>
        </w:tabs>
        <w:suppressAutoHyphens/>
        <w:jc w:val="both"/>
        <w:rPr>
          <w:rFonts w:cs="Arial"/>
        </w:rPr>
      </w:pPr>
    </w:p>
    <w:p w14:paraId="6F0DA44D" w14:textId="77777777" w:rsidR="008072E9" w:rsidRPr="00DA3E27" w:rsidRDefault="008072E9" w:rsidP="00B701D7">
      <w:pPr>
        <w:tabs>
          <w:tab w:val="left" w:pos="-720"/>
        </w:tabs>
        <w:suppressAutoHyphens/>
        <w:jc w:val="both"/>
        <w:rPr>
          <w:rFonts w:cs="Arial"/>
        </w:rPr>
      </w:pPr>
    </w:p>
    <w:p w14:paraId="79651D59" w14:textId="77777777" w:rsidR="008072E9" w:rsidRPr="00DA3E27" w:rsidRDefault="008072E9" w:rsidP="00B701D7">
      <w:pPr>
        <w:tabs>
          <w:tab w:val="left" w:pos="-720"/>
        </w:tabs>
        <w:suppressAutoHyphens/>
        <w:jc w:val="both"/>
        <w:rPr>
          <w:rFonts w:cs="Arial"/>
        </w:rPr>
      </w:pPr>
    </w:p>
    <w:p w14:paraId="3723D771" w14:textId="77777777" w:rsidR="008072E9" w:rsidRPr="00DA3E27" w:rsidRDefault="008072E9" w:rsidP="00B701D7">
      <w:pPr>
        <w:tabs>
          <w:tab w:val="left" w:pos="-720"/>
        </w:tabs>
        <w:suppressAutoHyphens/>
        <w:jc w:val="both"/>
        <w:rPr>
          <w:rFonts w:cs="Arial"/>
        </w:rPr>
      </w:pPr>
    </w:p>
    <w:p w14:paraId="750CEA7B" w14:textId="77777777" w:rsidR="008D4E5B" w:rsidRPr="00DA3E27" w:rsidRDefault="008D4E5B" w:rsidP="00B701D7">
      <w:pPr>
        <w:tabs>
          <w:tab w:val="left" w:pos="-720"/>
        </w:tabs>
        <w:suppressAutoHyphens/>
        <w:jc w:val="both"/>
        <w:rPr>
          <w:rFonts w:cs="Arial"/>
        </w:rPr>
      </w:pPr>
    </w:p>
    <w:p w14:paraId="0B8C681F" w14:textId="77777777" w:rsidR="008D4E5B" w:rsidRPr="00DA3E27" w:rsidRDefault="008D4E5B" w:rsidP="00B701D7">
      <w:pPr>
        <w:tabs>
          <w:tab w:val="left" w:pos="-720"/>
        </w:tabs>
        <w:suppressAutoHyphens/>
        <w:jc w:val="both"/>
        <w:rPr>
          <w:rFonts w:cs="Arial"/>
        </w:rPr>
      </w:pPr>
    </w:p>
    <w:p w14:paraId="2483356B" w14:textId="77777777" w:rsidR="008D4E5B" w:rsidRPr="00DA3E27" w:rsidRDefault="008D4E5B" w:rsidP="00B701D7">
      <w:pPr>
        <w:tabs>
          <w:tab w:val="left" w:pos="-720"/>
        </w:tabs>
        <w:suppressAutoHyphens/>
        <w:jc w:val="both"/>
        <w:rPr>
          <w:rFonts w:cs="Arial"/>
        </w:rPr>
      </w:pPr>
    </w:p>
    <w:p w14:paraId="58A520A3" w14:textId="77777777" w:rsidR="008D4E5B" w:rsidRPr="00DA3E27" w:rsidRDefault="008D4E5B" w:rsidP="00B701D7">
      <w:pPr>
        <w:tabs>
          <w:tab w:val="left" w:pos="-720"/>
        </w:tabs>
        <w:suppressAutoHyphens/>
        <w:jc w:val="both"/>
        <w:rPr>
          <w:rFonts w:cs="Arial"/>
        </w:rPr>
      </w:pPr>
    </w:p>
    <w:p w14:paraId="51E1F417" w14:textId="77777777" w:rsidR="008D4E5B" w:rsidRPr="00DA3E27" w:rsidRDefault="008D4E5B" w:rsidP="00B701D7">
      <w:pPr>
        <w:tabs>
          <w:tab w:val="left" w:pos="-720"/>
        </w:tabs>
        <w:suppressAutoHyphens/>
        <w:jc w:val="both"/>
        <w:rPr>
          <w:rFonts w:cs="Arial"/>
        </w:rPr>
      </w:pPr>
    </w:p>
    <w:p w14:paraId="645DFF41" w14:textId="77777777" w:rsidR="008D4E5B" w:rsidRPr="00DA3E27" w:rsidRDefault="008D4E5B" w:rsidP="00B701D7">
      <w:pPr>
        <w:tabs>
          <w:tab w:val="left" w:pos="-720"/>
        </w:tabs>
        <w:suppressAutoHyphens/>
        <w:jc w:val="both"/>
        <w:rPr>
          <w:rFonts w:cs="Arial"/>
        </w:rPr>
      </w:pPr>
    </w:p>
    <w:p w14:paraId="051645D8" w14:textId="77777777" w:rsidR="008D4E5B" w:rsidRPr="00DA3E27" w:rsidRDefault="008D4E5B" w:rsidP="00B701D7">
      <w:pPr>
        <w:tabs>
          <w:tab w:val="left" w:pos="-720"/>
        </w:tabs>
        <w:suppressAutoHyphens/>
        <w:jc w:val="both"/>
        <w:rPr>
          <w:rFonts w:cs="Arial"/>
        </w:rPr>
      </w:pPr>
    </w:p>
    <w:p w14:paraId="09E6F2AE" w14:textId="77777777" w:rsidR="000B18D0" w:rsidRPr="00DA3E27" w:rsidRDefault="000B18D0" w:rsidP="00B701D7">
      <w:pPr>
        <w:tabs>
          <w:tab w:val="left" w:pos="-720"/>
        </w:tabs>
        <w:suppressAutoHyphens/>
        <w:jc w:val="both"/>
        <w:rPr>
          <w:rFonts w:cs="Arial"/>
        </w:rPr>
      </w:pPr>
    </w:p>
    <w:p w14:paraId="10FE937E" w14:textId="77777777" w:rsidR="008072E9" w:rsidRPr="00DA3E27" w:rsidRDefault="008072E9" w:rsidP="00B701D7">
      <w:pPr>
        <w:tabs>
          <w:tab w:val="left" w:pos="-720"/>
        </w:tabs>
        <w:suppressAutoHyphens/>
        <w:jc w:val="both"/>
        <w:rPr>
          <w:rFonts w:cs="Arial"/>
        </w:rPr>
      </w:pPr>
    </w:p>
    <w:p w14:paraId="116CFC2D" w14:textId="77777777" w:rsidR="006F58E9" w:rsidRPr="00DA3E27" w:rsidRDefault="006F58E9" w:rsidP="00B701D7">
      <w:pPr>
        <w:tabs>
          <w:tab w:val="left" w:pos="-720"/>
        </w:tabs>
        <w:suppressAutoHyphens/>
        <w:jc w:val="both"/>
        <w:rPr>
          <w:rFonts w:cs="Arial"/>
        </w:rPr>
      </w:pPr>
    </w:p>
    <w:p w14:paraId="1D13150E" w14:textId="4CA739E7" w:rsidR="00594341" w:rsidRPr="00DD6F6D" w:rsidRDefault="00DD6F6D" w:rsidP="00B701D7">
      <w:pPr>
        <w:tabs>
          <w:tab w:val="left" w:pos="-720"/>
        </w:tabs>
        <w:suppressAutoHyphens/>
        <w:jc w:val="both"/>
      </w:pPr>
      <w:r w:rsidRPr="00DA3E27">
        <w:rPr>
          <w:rFonts w:cs="Arial"/>
          <w:lang w:val="sv-SE"/>
        </w:rPr>
        <w:t>Ref:</w:t>
      </w:r>
      <w:r w:rsidRPr="00DA3E27">
        <w:rPr>
          <w:rFonts w:cs="Arial"/>
          <w:lang w:val="sv-SE"/>
        </w:rPr>
        <w:tab/>
      </w:r>
      <w:r w:rsidR="008072E9" w:rsidRPr="00DA3E27">
        <w:rPr>
          <w:rFonts w:cs="Arial"/>
          <w:lang w:val="sv-SE"/>
        </w:rPr>
        <w:t xml:space="preserve">La. Rev. Stat. Ann. </w:t>
      </w:r>
      <w:r w:rsidR="00F24921" w:rsidRPr="00DA3E27">
        <w:rPr>
          <w:rFonts w:cs="Arial"/>
        </w:rPr>
        <w:t>§§</w:t>
      </w:r>
      <w:r w:rsidR="008072E9" w:rsidRPr="00DA3E27">
        <w:rPr>
          <w:rFonts w:cs="Arial"/>
        </w:rPr>
        <w:t>17:151.3, 17:222</w:t>
      </w:r>
      <w:r w:rsidR="000B18D0">
        <w:rPr>
          <w:rFonts w:cs="Arial"/>
        </w:rPr>
        <w:t>; Board minutes, 6-3-25.</w:t>
      </w:r>
    </w:p>
    <w:sectPr w:rsidR="00594341" w:rsidRPr="00DD6F6D" w:rsidSect="007D6EA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57D0C" w14:textId="77777777" w:rsidR="00D033B6" w:rsidRDefault="00D033B6">
      <w:pPr>
        <w:spacing w:line="20" w:lineRule="exact"/>
        <w:rPr>
          <w:rFonts w:cs="Times New Roman"/>
        </w:rPr>
      </w:pPr>
    </w:p>
  </w:endnote>
  <w:endnote w:type="continuationSeparator" w:id="0">
    <w:p w14:paraId="5C7154DA" w14:textId="77777777" w:rsidR="00D033B6" w:rsidRDefault="00D033B6" w:rsidP="00594341">
      <w:r>
        <w:rPr>
          <w:rFonts w:cs="Times New Roman"/>
        </w:rPr>
        <w:t xml:space="preserve"> </w:t>
      </w:r>
    </w:p>
  </w:endnote>
  <w:endnote w:type="continuationNotice" w:id="1">
    <w:p w14:paraId="2D1A18FB" w14:textId="77777777" w:rsidR="00D033B6" w:rsidRDefault="00D033B6"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F961" w14:textId="77777777" w:rsidR="00355E72" w:rsidRDefault="00355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ACC" w14:textId="179E9366" w:rsidR="00E113E1" w:rsidRDefault="00E113E1">
    <w:pPr>
      <w:pStyle w:val="Footer"/>
      <w:jc w:val="right"/>
    </w:pPr>
    <w:r>
      <w:t>Morehouse Parish School Board</w:t>
    </w:r>
    <w:r>
      <w:t xml:space="preserve"> </w:t>
    </w:r>
    <w:r w:rsidR="00975853">
      <w:t>…………………………………………………</w:t>
    </w:r>
    <w:sdt>
      <w:sdtPr>
        <w:id w:val="-1246719752"/>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0B242AF0" w14:textId="728CE4DB" w:rsidR="00DD6F6D" w:rsidRPr="00E113E1" w:rsidRDefault="00DD6F6D" w:rsidP="00E113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51E3" w14:textId="77777777" w:rsidR="00355E72" w:rsidRDefault="00355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4709B" w14:textId="77777777" w:rsidR="00D033B6" w:rsidRDefault="00D033B6" w:rsidP="00594341">
      <w:r>
        <w:rPr>
          <w:rFonts w:cs="Times New Roman"/>
        </w:rPr>
        <w:separator/>
      </w:r>
    </w:p>
  </w:footnote>
  <w:footnote w:type="continuationSeparator" w:id="0">
    <w:p w14:paraId="742A7831" w14:textId="77777777" w:rsidR="00D033B6" w:rsidRDefault="00D03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E22E" w14:textId="77777777" w:rsidR="00355E72" w:rsidRDefault="00355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47CB" w14:textId="77777777" w:rsidR="00DD6F6D" w:rsidRDefault="00DD6F6D" w:rsidP="008C3F32">
    <w:pPr>
      <w:pStyle w:val="Header"/>
      <w:jc w:val="right"/>
      <w:rPr>
        <w:b/>
      </w:rPr>
    </w:pPr>
    <w:r>
      <w:rPr>
        <w:b/>
      </w:rPr>
      <w:t>FILE:  JBB</w:t>
    </w:r>
  </w:p>
  <w:p w14:paraId="591B0EB6" w14:textId="77777777" w:rsidR="00DD6F6D" w:rsidRPr="008C3F32" w:rsidRDefault="00DD4D36" w:rsidP="008C3F32">
    <w:pPr>
      <w:pStyle w:val="Header"/>
      <w:jc w:val="right"/>
      <w:rPr>
        <w:b/>
      </w:rPr>
    </w:pPr>
    <w:r>
      <w:rPr>
        <w:b/>
      </w:rPr>
      <w:t>Cf:  JBC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8C307" w14:textId="77777777" w:rsidR="00355E72" w:rsidRDefault="00355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51064846">
    <w:abstractNumId w:val="0"/>
  </w:num>
  <w:num w:numId="2" w16cid:durableId="1942953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5351F"/>
    <w:rsid w:val="00083128"/>
    <w:rsid w:val="000B18D0"/>
    <w:rsid w:val="001365BC"/>
    <w:rsid w:val="00141BB6"/>
    <w:rsid w:val="0015310A"/>
    <w:rsid w:val="00165F32"/>
    <w:rsid w:val="00242298"/>
    <w:rsid w:val="002921A8"/>
    <w:rsid w:val="002F232E"/>
    <w:rsid w:val="00307E7A"/>
    <w:rsid w:val="00355E72"/>
    <w:rsid w:val="004210F5"/>
    <w:rsid w:val="00445156"/>
    <w:rsid w:val="00495BE5"/>
    <w:rsid w:val="004A24FF"/>
    <w:rsid w:val="004B5C71"/>
    <w:rsid w:val="004F1B57"/>
    <w:rsid w:val="00512122"/>
    <w:rsid w:val="00547798"/>
    <w:rsid w:val="00594341"/>
    <w:rsid w:val="006B7EA9"/>
    <w:rsid w:val="006F58E9"/>
    <w:rsid w:val="006F7754"/>
    <w:rsid w:val="00715A01"/>
    <w:rsid w:val="00757C66"/>
    <w:rsid w:val="007D6EA2"/>
    <w:rsid w:val="007D7F1E"/>
    <w:rsid w:val="008072E9"/>
    <w:rsid w:val="00831B64"/>
    <w:rsid w:val="008655BE"/>
    <w:rsid w:val="008902EC"/>
    <w:rsid w:val="008C3F32"/>
    <w:rsid w:val="008D4E5B"/>
    <w:rsid w:val="00953097"/>
    <w:rsid w:val="00975853"/>
    <w:rsid w:val="00AF6032"/>
    <w:rsid w:val="00B701D7"/>
    <w:rsid w:val="00C03B9A"/>
    <w:rsid w:val="00C05E9D"/>
    <w:rsid w:val="00CF6AC3"/>
    <w:rsid w:val="00D033B6"/>
    <w:rsid w:val="00D22FE1"/>
    <w:rsid w:val="00D761B5"/>
    <w:rsid w:val="00D933D0"/>
    <w:rsid w:val="00DA3E27"/>
    <w:rsid w:val="00DD4D36"/>
    <w:rsid w:val="00DD6F6D"/>
    <w:rsid w:val="00DF5791"/>
    <w:rsid w:val="00DF6C4D"/>
    <w:rsid w:val="00E113E1"/>
    <w:rsid w:val="00F24921"/>
    <w:rsid w:val="00F62A6F"/>
    <w:rsid w:val="00FE257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9C92C4F"/>
  <w15:docId w15:val="{2B10FEE9-93D1-4B1C-8042-2BD4818A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307E7A"/>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266462-41EE-41F2-B65C-CE3E03FC0F03}">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2768ED35-1FCD-471C-B9EF-25299535F7D8}">
  <ds:schemaRefs>
    <ds:schemaRef ds:uri="http://schemas.microsoft.com/sharepoint/v3/contenttype/forms"/>
  </ds:schemaRefs>
</ds:datastoreItem>
</file>

<file path=customXml/itemProps3.xml><?xml version="1.0" encoding="utf-8"?>
<ds:datastoreItem xmlns:ds="http://schemas.openxmlformats.org/officeDocument/2006/customXml" ds:itemID="{2B0D078D-7B91-4185-95E8-A5713179C424}"/>
</file>

<file path=docProps/app.xml><?xml version="1.0" encoding="utf-8"?>
<Properties xmlns="http://schemas.openxmlformats.org/officeDocument/2006/extended-properties" xmlns:vt="http://schemas.openxmlformats.org/officeDocument/2006/docPropsVTypes">
  <Template>Normal</Template>
  <TotalTime>10</TotalTime>
  <Pages>1</Pages>
  <Words>178</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JBB, Entrance Age</vt:lpstr>
    </vt:vector>
  </TitlesOfParts>
  <Company>Forethought Consulting, Inc.</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JBB, Entrance Age</dc:title>
  <dc:creator>James D. Prescott, Jr.</dc:creator>
  <cp:lastModifiedBy>Hope Jambon</cp:lastModifiedBy>
  <cp:revision>11</cp:revision>
  <cp:lastPrinted>2003-06-19T14:23:00Z</cp:lastPrinted>
  <dcterms:created xsi:type="dcterms:W3CDTF">2018-03-28T14:37:00Z</dcterms:created>
  <dcterms:modified xsi:type="dcterms:W3CDTF">2026-01-12T15:52:00Z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