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EF5E6" w14:textId="21A06FB7" w:rsidR="0030117E" w:rsidRDefault="000D1DC1" w:rsidP="00881451">
      <w:pPr>
        <w:rPr>
          <w:rFonts w:ascii="Segoe UI" w:hAnsi="Segoe UI" w:cs="Segoe UI"/>
          <w:spacing w:val="1"/>
          <w:sz w:val="40"/>
          <w:szCs w:val="40"/>
          <w:u w:val="single"/>
        </w:rPr>
      </w:pPr>
      <w:r>
        <w:rPr>
          <w:rFonts w:ascii="Segoe UI" w:hAnsi="Segoe UI" w:cs="Segoe UI"/>
          <w:noProof/>
          <w:spacing w:val="1"/>
          <w:sz w:val="40"/>
          <w:szCs w:val="40"/>
          <w:u w:val="single"/>
        </w:rPr>
        <w:drawing>
          <wp:anchor distT="0" distB="0" distL="114300" distR="114300" simplePos="0" relativeHeight="251660288" behindDoc="1" locked="0" layoutInCell="1" allowOverlap="1" wp14:anchorId="6291DA90" wp14:editId="1C55EA02">
            <wp:simplePos x="0" y="0"/>
            <wp:positionH relativeFrom="column">
              <wp:posOffset>4265526</wp:posOffset>
            </wp:positionH>
            <wp:positionV relativeFrom="paragraph">
              <wp:posOffset>-840418</wp:posOffset>
            </wp:positionV>
            <wp:extent cx="2244123" cy="710943"/>
            <wp:effectExtent l="0" t="0" r="3810" b="0"/>
            <wp:wrapNone/>
            <wp:docPr id="6" name="Grafik 6" descr="Ein Bild, das Logo, Grafiken, Symbol, Farbigkei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Ein Bild, das Logo, Grafiken, Symbol, Farbigkei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123" cy="710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1451" w:rsidRPr="00881451">
        <w:rPr>
          <w:rFonts w:ascii="Segoe UI" w:hAnsi="Segoe UI" w:cs="Segoe UI"/>
          <w:spacing w:val="1"/>
          <w:sz w:val="40"/>
          <w:szCs w:val="40"/>
          <w:u w:val="single"/>
        </w:rPr>
        <w:t>Technische Referenzwerte: Dichte &amp; Konzentratio</w:t>
      </w:r>
      <w:r w:rsidR="00881451">
        <w:rPr>
          <w:rFonts w:ascii="Segoe UI" w:hAnsi="Segoe UI" w:cs="Segoe UI"/>
          <w:spacing w:val="1"/>
          <w:sz w:val="40"/>
          <w:szCs w:val="40"/>
          <w:u w:val="single"/>
        </w:rPr>
        <w:t>n</w:t>
      </w:r>
    </w:p>
    <w:tbl>
      <w:tblPr>
        <w:tblStyle w:val="Gitternetztabelle4Akzent6"/>
        <w:tblpPr w:leftFromText="141" w:rightFromText="141" w:vertAnchor="text" w:horzAnchor="margin" w:tblpY="600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7D58E6" w:rsidRPr="00AC5C4E" w14:paraId="45CBBB8D" w14:textId="77777777" w:rsidTr="007D58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00B050"/>
          </w:tcPr>
          <w:p w14:paraId="3435A6B2" w14:textId="77777777" w:rsidR="007D58E6" w:rsidRPr="00AC5C4E" w:rsidRDefault="007D58E6" w:rsidP="007D58E6">
            <w:pPr>
              <w:jc w:val="center"/>
              <w:rPr>
                <w:rFonts w:ascii="Arial" w:hAnsi="Arial" w:cs="Arial"/>
                <w:spacing w:val="1"/>
                <w:sz w:val="40"/>
                <w:szCs w:val="40"/>
              </w:rPr>
            </w:pPr>
            <w:r w:rsidRPr="00AC5C4E">
              <w:rPr>
                <w:rFonts w:ascii="Arial" w:hAnsi="Arial" w:cs="Arial"/>
                <w:spacing w:val="1"/>
                <w:sz w:val="40"/>
                <w:szCs w:val="40"/>
              </w:rPr>
              <w:t>Präparat</w:t>
            </w:r>
          </w:p>
        </w:tc>
        <w:tc>
          <w:tcPr>
            <w:tcW w:w="2500" w:type="pct"/>
            <w:shd w:val="clear" w:color="auto" w:fill="00B050"/>
          </w:tcPr>
          <w:p w14:paraId="0948B81C" w14:textId="77777777" w:rsidR="007D58E6" w:rsidRPr="00AC5C4E" w:rsidRDefault="007D58E6" w:rsidP="007D58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1"/>
                <w:sz w:val="40"/>
                <w:szCs w:val="40"/>
              </w:rPr>
            </w:pPr>
            <w:r w:rsidRPr="00AC5C4E">
              <w:rPr>
                <w:rFonts w:ascii="Arial" w:hAnsi="Arial" w:cs="Arial"/>
                <w:spacing w:val="1"/>
                <w:sz w:val="40"/>
                <w:szCs w:val="40"/>
              </w:rPr>
              <w:t>Dichte (g/cm³)</w:t>
            </w:r>
          </w:p>
        </w:tc>
      </w:tr>
      <w:tr w:rsidR="007D58E6" w:rsidRPr="00AC5C4E" w14:paraId="1ACADA2B" w14:textId="77777777" w:rsidTr="007D5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33E6DE99" w14:textId="77777777" w:rsidR="007D58E6" w:rsidRPr="00AC5C4E" w:rsidRDefault="007D58E6" w:rsidP="0074024C">
            <w:pPr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</w:pPr>
            <w:r w:rsidRPr="00AC5C4E"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  <w:t>1-M-Kaliumchlorid-Lösung 7,46%</w:t>
            </w:r>
          </w:p>
        </w:tc>
        <w:tc>
          <w:tcPr>
            <w:tcW w:w="2500" w:type="pct"/>
          </w:tcPr>
          <w:p w14:paraId="3AF66D46" w14:textId="77777777" w:rsidR="007D58E6" w:rsidRPr="00AC5C4E" w:rsidRDefault="007D58E6" w:rsidP="007D58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1"/>
                <w:sz w:val="32"/>
                <w:szCs w:val="32"/>
              </w:rPr>
            </w:pPr>
            <w:r w:rsidRPr="00AC5C4E">
              <w:rPr>
                <w:rFonts w:ascii="Arial" w:hAnsi="Arial" w:cs="Arial"/>
                <w:spacing w:val="1"/>
                <w:sz w:val="32"/>
                <w:szCs w:val="32"/>
              </w:rPr>
              <w:t>1.042 – 1,049</w:t>
            </w:r>
          </w:p>
        </w:tc>
      </w:tr>
      <w:tr w:rsidR="007D58E6" w:rsidRPr="00AC5C4E" w14:paraId="5FC86948" w14:textId="77777777" w:rsidTr="007D58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3205EE3" w14:textId="77777777" w:rsidR="007D58E6" w:rsidRPr="00AC5C4E" w:rsidRDefault="007D58E6" w:rsidP="0074024C">
            <w:pPr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</w:pPr>
            <w:r w:rsidRPr="00AC5C4E"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  <w:t>Aqua ad iniectabilia (Flaschen)</w:t>
            </w:r>
          </w:p>
        </w:tc>
        <w:tc>
          <w:tcPr>
            <w:tcW w:w="2500" w:type="pct"/>
          </w:tcPr>
          <w:p w14:paraId="3BE51E4E" w14:textId="77777777" w:rsidR="007D58E6" w:rsidRPr="00AC5C4E" w:rsidRDefault="007D58E6" w:rsidP="007D58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1"/>
                <w:sz w:val="32"/>
                <w:szCs w:val="32"/>
              </w:rPr>
            </w:pPr>
            <w:r w:rsidRPr="00AC5C4E">
              <w:rPr>
                <w:rFonts w:ascii="Arial" w:hAnsi="Arial" w:cs="Arial"/>
                <w:spacing w:val="1"/>
                <w:sz w:val="32"/>
                <w:szCs w:val="32"/>
              </w:rPr>
              <w:t>0,9980 – 0,9985</w:t>
            </w:r>
          </w:p>
        </w:tc>
      </w:tr>
      <w:tr w:rsidR="007D58E6" w:rsidRPr="00AC5C4E" w14:paraId="2E64C1D3" w14:textId="77777777" w:rsidTr="007D5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267BCBEB" w14:textId="77777777" w:rsidR="007D58E6" w:rsidRPr="00AC5C4E" w:rsidRDefault="007D58E6" w:rsidP="0074024C">
            <w:pPr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</w:pPr>
            <w:proofErr w:type="spellStart"/>
            <w:r w:rsidRPr="00AC5C4E"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  <w:t>Deltajonin</w:t>
            </w:r>
            <w:proofErr w:type="spellEnd"/>
          </w:p>
        </w:tc>
        <w:tc>
          <w:tcPr>
            <w:tcW w:w="2500" w:type="pct"/>
          </w:tcPr>
          <w:p w14:paraId="764ACB43" w14:textId="77777777" w:rsidR="007D58E6" w:rsidRPr="00AC5C4E" w:rsidRDefault="007D58E6" w:rsidP="007D58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1"/>
                <w:sz w:val="32"/>
                <w:szCs w:val="32"/>
              </w:rPr>
            </w:pPr>
            <w:r w:rsidRPr="00AC5C4E">
              <w:rPr>
                <w:rFonts w:ascii="Arial" w:hAnsi="Arial" w:cs="Arial"/>
                <w:spacing w:val="1"/>
                <w:sz w:val="32"/>
                <w:szCs w:val="32"/>
              </w:rPr>
              <w:t>1,001 – 1,006</w:t>
            </w:r>
          </w:p>
        </w:tc>
      </w:tr>
      <w:tr w:rsidR="007D58E6" w:rsidRPr="00AC5C4E" w14:paraId="49767E6E" w14:textId="77777777" w:rsidTr="007D58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6A6C987C" w14:textId="77777777" w:rsidR="007D58E6" w:rsidRPr="00AC5C4E" w:rsidRDefault="007D58E6" w:rsidP="0074024C">
            <w:pPr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</w:pPr>
            <w:proofErr w:type="spellStart"/>
            <w:r w:rsidRPr="00AC5C4E"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  <w:t>Deltajonin</w:t>
            </w:r>
            <w:proofErr w:type="spellEnd"/>
            <w:r w:rsidRPr="00AC5C4E"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  <w:t xml:space="preserve"> BG</w:t>
            </w:r>
          </w:p>
        </w:tc>
        <w:tc>
          <w:tcPr>
            <w:tcW w:w="2500" w:type="pct"/>
          </w:tcPr>
          <w:p w14:paraId="6322CF45" w14:textId="77777777" w:rsidR="007D58E6" w:rsidRPr="00AC5C4E" w:rsidRDefault="007D58E6" w:rsidP="007D58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1"/>
                <w:sz w:val="32"/>
                <w:szCs w:val="32"/>
              </w:rPr>
            </w:pPr>
            <w:r w:rsidRPr="00AC5C4E">
              <w:rPr>
                <w:rFonts w:ascii="Arial" w:hAnsi="Arial" w:cs="Arial"/>
                <w:spacing w:val="1"/>
                <w:sz w:val="32"/>
                <w:szCs w:val="32"/>
              </w:rPr>
              <w:t>1,1019 – 1,023</w:t>
            </w:r>
          </w:p>
        </w:tc>
      </w:tr>
      <w:tr w:rsidR="007D58E6" w:rsidRPr="00AC5C4E" w14:paraId="0B4956EA" w14:textId="77777777" w:rsidTr="007D5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61DD1F2C" w14:textId="64C4C58E" w:rsidR="007D58E6" w:rsidRPr="00AC5C4E" w:rsidRDefault="007D58E6" w:rsidP="0074024C">
            <w:pPr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</w:pPr>
            <w:proofErr w:type="spellStart"/>
            <w:r w:rsidRPr="00AC5C4E"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  <w:t>Deltajonin</w:t>
            </w:r>
            <w:proofErr w:type="spellEnd"/>
            <w:r w:rsidRPr="00AC5C4E"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  <w:t xml:space="preserve"> G5</w:t>
            </w:r>
          </w:p>
        </w:tc>
        <w:tc>
          <w:tcPr>
            <w:tcW w:w="2500" w:type="pct"/>
          </w:tcPr>
          <w:p w14:paraId="7B01B352" w14:textId="77777777" w:rsidR="007D58E6" w:rsidRPr="00AC5C4E" w:rsidRDefault="007D58E6" w:rsidP="007D58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1"/>
                <w:sz w:val="32"/>
                <w:szCs w:val="32"/>
              </w:rPr>
            </w:pPr>
            <w:r w:rsidRPr="00AC5C4E">
              <w:rPr>
                <w:rFonts w:ascii="Arial" w:hAnsi="Arial" w:cs="Arial"/>
                <w:spacing w:val="1"/>
                <w:sz w:val="32"/>
                <w:szCs w:val="32"/>
              </w:rPr>
              <w:t>1,017 – 1,030</w:t>
            </w:r>
          </w:p>
        </w:tc>
      </w:tr>
      <w:tr w:rsidR="007D58E6" w:rsidRPr="00AC5C4E" w14:paraId="6055D45C" w14:textId="77777777" w:rsidTr="007D58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79807E2" w14:textId="4FEF3B91" w:rsidR="007D58E6" w:rsidRPr="00AC5C4E" w:rsidRDefault="007D58E6" w:rsidP="0074024C">
            <w:pPr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</w:pPr>
            <w:proofErr w:type="spellStart"/>
            <w:r w:rsidRPr="00AC5C4E"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  <w:t>Deltajonin</w:t>
            </w:r>
            <w:proofErr w:type="spellEnd"/>
            <w:r w:rsidRPr="00AC5C4E"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  <w:t xml:space="preserve"> HG 5</w:t>
            </w:r>
          </w:p>
        </w:tc>
        <w:tc>
          <w:tcPr>
            <w:tcW w:w="2500" w:type="pct"/>
          </w:tcPr>
          <w:p w14:paraId="3E731768" w14:textId="7E3D77BB" w:rsidR="007D58E6" w:rsidRPr="00AC5C4E" w:rsidRDefault="007D58E6" w:rsidP="007D58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1"/>
                <w:sz w:val="32"/>
                <w:szCs w:val="32"/>
              </w:rPr>
            </w:pPr>
            <w:r w:rsidRPr="00AC5C4E">
              <w:rPr>
                <w:rFonts w:ascii="Arial" w:hAnsi="Arial" w:cs="Arial"/>
                <w:spacing w:val="1"/>
                <w:sz w:val="32"/>
                <w:szCs w:val="32"/>
              </w:rPr>
              <w:t>1,019 – 1,023</w:t>
            </w:r>
          </w:p>
        </w:tc>
      </w:tr>
      <w:tr w:rsidR="007D58E6" w:rsidRPr="00AC5C4E" w14:paraId="5FF42310" w14:textId="77777777" w:rsidTr="007D5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57C0B69F" w14:textId="73B9B8F6" w:rsidR="007D58E6" w:rsidRPr="00AC5C4E" w:rsidRDefault="007D58E6" w:rsidP="0074024C">
            <w:pPr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pacing w:val="1"/>
                <w:sz w:val="32"/>
                <w:szCs w:val="32"/>
              </w:rPr>
              <w:drawing>
                <wp:anchor distT="0" distB="0" distL="114300" distR="114300" simplePos="0" relativeHeight="251659264" behindDoc="1" locked="0" layoutInCell="1" allowOverlap="1" wp14:anchorId="09DB8460" wp14:editId="343C2BCF">
                  <wp:simplePos x="0" y="0"/>
                  <wp:positionH relativeFrom="column">
                    <wp:posOffset>382860</wp:posOffset>
                  </wp:positionH>
                  <wp:positionV relativeFrom="paragraph">
                    <wp:posOffset>1004632</wp:posOffset>
                  </wp:positionV>
                  <wp:extent cx="5194772" cy="1645714"/>
                  <wp:effectExtent l="2857" t="0" r="0" b="0"/>
                  <wp:wrapNone/>
                  <wp:docPr id="5" name="Grafik 5" descr="Ein Bild, das Logo, Grafiken, Symbol, Farbigkei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 descr="Ein Bild, das Logo, Grafiken, Symbol, Farbigkeit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5194772" cy="1645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Pr="00AC5C4E"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  <w:t>Deltajonin</w:t>
            </w:r>
            <w:proofErr w:type="spellEnd"/>
            <w:r w:rsidRPr="00AC5C4E"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  <w:t xml:space="preserve"> OP</w:t>
            </w:r>
          </w:p>
        </w:tc>
        <w:tc>
          <w:tcPr>
            <w:tcW w:w="2500" w:type="pct"/>
          </w:tcPr>
          <w:p w14:paraId="172ACC81" w14:textId="3CF12B14" w:rsidR="007D58E6" w:rsidRPr="00AC5C4E" w:rsidRDefault="007D58E6" w:rsidP="007D58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1"/>
                <w:sz w:val="32"/>
                <w:szCs w:val="32"/>
              </w:rPr>
            </w:pPr>
            <w:r w:rsidRPr="00AC5C4E">
              <w:rPr>
                <w:rFonts w:ascii="Arial" w:hAnsi="Arial" w:cs="Arial"/>
                <w:spacing w:val="1"/>
                <w:sz w:val="32"/>
                <w:szCs w:val="32"/>
              </w:rPr>
              <w:t>1,001 – 1,005</w:t>
            </w:r>
          </w:p>
        </w:tc>
      </w:tr>
      <w:tr w:rsidR="007D58E6" w:rsidRPr="00AC5C4E" w14:paraId="41F995DA" w14:textId="77777777" w:rsidTr="007D58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33F2117A" w14:textId="77777777" w:rsidR="007D58E6" w:rsidRPr="00AC5C4E" w:rsidRDefault="007D58E6" w:rsidP="0074024C">
            <w:pPr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</w:pPr>
            <w:proofErr w:type="spellStart"/>
            <w:r w:rsidRPr="00AC5C4E"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  <w:t>Deltajonin</w:t>
            </w:r>
            <w:proofErr w:type="spellEnd"/>
            <w:r w:rsidRPr="00AC5C4E"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  <w:t xml:space="preserve"> OPG</w:t>
            </w:r>
          </w:p>
        </w:tc>
        <w:tc>
          <w:tcPr>
            <w:tcW w:w="2500" w:type="pct"/>
          </w:tcPr>
          <w:p w14:paraId="6895480A" w14:textId="65C140BC" w:rsidR="007D58E6" w:rsidRPr="00AC5C4E" w:rsidRDefault="007D58E6" w:rsidP="007D58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1"/>
                <w:sz w:val="32"/>
                <w:szCs w:val="32"/>
              </w:rPr>
            </w:pPr>
            <w:r w:rsidRPr="00AC5C4E">
              <w:rPr>
                <w:rFonts w:ascii="Arial" w:hAnsi="Arial" w:cs="Arial"/>
                <w:spacing w:val="1"/>
                <w:sz w:val="32"/>
                <w:szCs w:val="32"/>
              </w:rPr>
              <w:t>1,106 – 1,021</w:t>
            </w:r>
          </w:p>
        </w:tc>
      </w:tr>
      <w:tr w:rsidR="007D58E6" w:rsidRPr="00AC5C4E" w14:paraId="7103821D" w14:textId="77777777" w:rsidTr="007D5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EF6AD74" w14:textId="77777777" w:rsidR="007D58E6" w:rsidRPr="00AC5C4E" w:rsidRDefault="007D58E6" w:rsidP="0074024C">
            <w:pPr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</w:pPr>
            <w:r w:rsidRPr="00AC5C4E"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  <w:t>Glucose 5%</w:t>
            </w:r>
          </w:p>
        </w:tc>
        <w:tc>
          <w:tcPr>
            <w:tcW w:w="2500" w:type="pct"/>
          </w:tcPr>
          <w:p w14:paraId="78690C23" w14:textId="77777777" w:rsidR="007D58E6" w:rsidRPr="00AC5C4E" w:rsidRDefault="007D58E6" w:rsidP="007D58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1"/>
                <w:sz w:val="32"/>
                <w:szCs w:val="32"/>
              </w:rPr>
            </w:pPr>
            <w:r w:rsidRPr="00AC5C4E">
              <w:rPr>
                <w:rFonts w:ascii="Arial" w:hAnsi="Arial" w:cs="Arial"/>
                <w:spacing w:val="1"/>
                <w:sz w:val="32"/>
                <w:szCs w:val="32"/>
              </w:rPr>
              <w:t>1,107 – 1,022</w:t>
            </w:r>
          </w:p>
        </w:tc>
      </w:tr>
      <w:tr w:rsidR="007D58E6" w:rsidRPr="00AC5C4E" w14:paraId="4C4F06F2" w14:textId="77777777" w:rsidTr="007D58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2EA385DA" w14:textId="77777777" w:rsidR="007D58E6" w:rsidRPr="00AC5C4E" w:rsidRDefault="007D58E6" w:rsidP="0074024C">
            <w:pPr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</w:pPr>
            <w:r w:rsidRPr="00AC5C4E"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  <w:t>Glucose 10%</w:t>
            </w:r>
          </w:p>
        </w:tc>
        <w:tc>
          <w:tcPr>
            <w:tcW w:w="2500" w:type="pct"/>
          </w:tcPr>
          <w:p w14:paraId="5252C4A6" w14:textId="5AD018FD" w:rsidR="007D58E6" w:rsidRPr="00AC5C4E" w:rsidRDefault="007D58E6" w:rsidP="007D58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1"/>
                <w:sz w:val="32"/>
                <w:szCs w:val="32"/>
              </w:rPr>
            </w:pPr>
            <w:r w:rsidRPr="00AC5C4E">
              <w:rPr>
                <w:rFonts w:ascii="Arial" w:hAnsi="Arial" w:cs="Arial"/>
                <w:spacing w:val="1"/>
                <w:sz w:val="32"/>
                <w:szCs w:val="32"/>
              </w:rPr>
              <w:t>1,035 – 1,042</w:t>
            </w:r>
          </w:p>
        </w:tc>
      </w:tr>
      <w:tr w:rsidR="007D58E6" w:rsidRPr="00AC5C4E" w14:paraId="45EF7D70" w14:textId="77777777" w:rsidTr="007D5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0ECA484F" w14:textId="77777777" w:rsidR="007D58E6" w:rsidRPr="00AC5C4E" w:rsidRDefault="007D58E6" w:rsidP="0074024C">
            <w:pPr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</w:pPr>
            <w:r w:rsidRPr="00AC5C4E"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  <w:t>Glucose 20%</w:t>
            </w:r>
          </w:p>
        </w:tc>
        <w:tc>
          <w:tcPr>
            <w:tcW w:w="2500" w:type="pct"/>
          </w:tcPr>
          <w:p w14:paraId="0144C2BD" w14:textId="6FA6055A" w:rsidR="007D58E6" w:rsidRPr="00AC5C4E" w:rsidRDefault="007D58E6" w:rsidP="007D58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1"/>
                <w:sz w:val="32"/>
                <w:szCs w:val="32"/>
              </w:rPr>
            </w:pPr>
            <w:r w:rsidRPr="00AC5C4E">
              <w:rPr>
                <w:rFonts w:ascii="Arial" w:hAnsi="Arial" w:cs="Arial"/>
                <w:spacing w:val="1"/>
                <w:sz w:val="32"/>
                <w:szCs w:val="32"/>
              </w:rPr>
              <w:t>1,070 – 1,079</w:t>
            </w:r>
          </w:p>
        </w:tc>
      </w:tr>
      <w:tr w:rsidR="007D58E6" w:rsidRPr="00AC5C4E" w14:paraId="1BCB9933" w14:textId="77777777" w:rsidTr="007D58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0FAC150C" w14:textId="77777777" w:rsidR="007D58E6" w:rsidRPr="00AC5C4E" w:rsidRDefault="007D58E6" w:rsidP="0074024C">
            <w:pPr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</w:pPr>
            <w:r w:rsidRPr="00AC5C4E"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  <w:t>Glucose 40%</w:t>
            </w:r>
          </w:p>
        </w:tc>
        <w:tc>
          <w:tcPr>
            <w:tcW w:w="2500" w:type="pct"/>
          </w:tcPr>
          <w:p w14:paraId="57B026C1" w14:textId="413319D2" w:rsidR="007D58E6" w:rsidRPr="00AC5C4E" w:rsidRDefault="007D58E6" w:rsidP="007D58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1"/>
                <w:sz w:val="32"/>
                <w:szCs w:val="32"/>
              </w:rPr>
            </w:pPr>
            <w:r w:rsidRPr="00AC5C4E">
              <w:rPr>
                <w:rFonts w:ascii="Arial" w:hAnsi="Arial" w:cs="Arial"/>
                <w:spacing w:val="1"/>
                <w:sz w:val="32"/>
                <w:szCs w:val="32"/>
              </w:rPr>
              <w:t>1,140 – 1,155</w:t>
            </w:r>
          </w:p>
        </w:tc>
      </w:tr>
      <w:tr w:rsidR="007D58E6" w:rsidRPr="00AC5C4E" w14:paraId="35B7ADA3" w14:textId="77777777" w:rsidTr="007D5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6CC10042" w14:textId="77777777" w:rsidR="007D58E6" w:rsidRPr="00AC5C4E" w:rsidRDefault="007D58E6" w:rsidP="0074024C">
            <w:pPr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</w:pPr>
            <w:r w:rsidRPr="00AC5C4E"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  <w:t>Isotonische Natriumchlorid-Lösung 0,9%</w:t>
            </w:r>
          </w:p>
        </w:tc>
        <w:tc>
          <w:tcPr>
            <w:tcW w:w="2500" w:type="pct"/>
          </w:tcPr>
          <w:p w14:paraId="4333CFCC" w14:textId="09FF55F8" w:rsidR="007D58E6" w:rsidRPr="00AC5C4E" w:rsidRDefault="007D58E6" w:rsidP="007D58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1"/>
                <w:sz w:val="32"/>
                <w:szCs w:val="32"/>
              </w:rPr>
            </w:pPr>
            <w:r w:rsidRPr="00AC5C4E">
              <w:rPr>
                <w:rFonts w:ascii="Arial" w:hAnsi="Arial" w:cs="Arial"/>
                <w:spacing w:val="1"/>
                <w:sz w:val="32"/>
                <w:szCs w:val="32"/>
              </w:rPr>
              <w:t>1,004 – 1,009</w:t>
            </w:r>
          </w:p>
        </w:tc>
      </w:tr>
      <w:tr w:rsidR="007D58E6" w:rsidRPr="00AC5C4E" w14:paraId="43A79617" w14:textId="77777777" w:rsidTr="007D58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628D0899" w14:textId="77777777" w:rsidR="007D58E6" w:rsidRPr="00AC5C4E" w:rsidRDefault="007D58E6" w:rsidP="0074024C">
            <w:pPr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</w:pPr>
            <w:r w:rsidRPr="00AC5C4E"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  <w:t>Natriumchlorid-Lösung 1 molar (5,85%)</w:t>
            </w:r>
          </w:p>
        </w:tc>
        <w:tc>
          <w:tcPr>
            <w:tcW w:w="2500" w:type="pct"/>
          </w:tcPr>
          <w:p w14:paraId="578FD33C" w14:textId="3FC64A75" w:rsidR="007D58E6" w:rsidRPr="00AC5C4E" w:rsidRDefault="007D58E6" w:rsidP="007D58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1"/>
                <w:sz w:val="32"/>
                <w:szCs w:val="32"/>
              </w:rPr>
            </w:pPr>
            <w:r w:rsidRPr="00AC5C4E">
              <w:rPr>
                <w:rFonts w:ascii="Arial" w:hAnsi="Arial" w:cs="Arial"/>
                <w:spacing w:val="1"/>
                <w:sz w:val="32"/>
                <w:szCs w:val="32"/>
              </w:rPr>
              <w:t>1,038 - 1,043</w:t>
            </w:r>
          </w:p>
        </w:tc>
      </w:tr>
      <w:tr w:rsidR="007D58E6" w:rsidRPr="00AC5C4E" w14:paraId="0920C683" w14:textId="77777777" w:rsidTr="007D5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488D9944" w14:textId="77777777" w:rsidR="007D58E6" w:rsidRPr="00AC5C4E" w:rsidRDefault="007D58E6" w:rsidP="0074024C">
            <w:pPr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</w:pPr>
            <w:r w:rsidRPr="00AC5C4E"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  <w:t>Natriumchlorid-Lösung 20 Prozent</w:t>
            </w:r>
          </w:p>
        </w:tc>
        <w:tc>
          <w:tcPr>
            <w:tcW w:w="2500" w:type="pct"/>
          </w:tcPr>
          <w:p w14:paraId="7B3DB39F" w14:textId="45309465" w:rsidR="007D58E6" w:rsidRPr="00AC5C4E" w:rsidRDefault="007D58E6" w:rsidP="007D58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1"/>
                <w:sz w:val="32"/>
                <w:szCs w:val="32"/>
              </w:rPr>
            </w:pPr>
            <w:r w:rsidRPr="00AC5C4E">
              <w:rPr>
                <w:rFonts w:ascii="Arial" w:hAnsi="Arial" w:cs="Arial"/>
                <w:spacing w:val="1"/>
                <w:sz w:val="32"/>
                <w:szCs w:val="32"/>
              </w:rPr>
              <w:t>1,129 - 1,134</w:t>
            </w:r>
          </w:p>
        </w:tc>
      </w:tr>
      <w:tr w:rsidR="007D58E6" w:rsidRPr="00AC5C4E" w14:paraId="14A2C6DA" w14:textId="77777777" w:rsidTr="007D58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496C4ADC" w14:textId="77777777" w:rsidR="007D58E6" w:rsidRPr="00AC5C4E" w:rsidRDefault="007D58E6" w:rsidP="0074024C">
            <w:pPr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</w:pPr>
            <w:r w:rsidRPr="00AC5C4E"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  <w:t>Natriumhydrogencarbonat-Lösung 8,4 %</w:t>
            </w:r>
          </w:p>
        </w:tc>
        <w:tc>
          <w:tcPr>
            <w:tcW w:w="2500" w:type="pct"/>
          </w:tcPr>
          <w:p w14:paraId="5A80A765" w14:textId="5177691F" w:rsidR="007D58E6" w:rsidRPr="00AC5C4E" w:rsidRDefault="007D58E6" w:rsidP="007D58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1"/>
                <w:sz w:val="32"/>
                <w:szCs w:val="32"/>
              </w:rPr>
            </w:pPr>
            <w:r w:rsidRPr="00AC5C4E">
              <w:rPr>
                <w:rFonts w:ascii="Arial" w:hAnsi="Arial" w:cs="Arial"/>
                <w:spacing w:val="1"/>
                <w:sz w:val="32"/>
                <w:szCs w:val="32"/>
              </w:rPr>
              <w:t>1,053 - 1,062</w:t>
            </w:r>
          </w:p>
        </w:tc>
      </w:tr>
      <w:tr w:rsidR="007D58E6" w:rsidRPr="00AC5C4E" w14:paraId="27EFB604" w14:textId="77777777" w:rsidTr="007D5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43B36805" w14:textId="77777777" w:rsidR="007D58E6" w:rsidRPr="00AC5C4E" w:rsidRDefault="007D58E6" w:rsidP="0074024C">
            <w:pPr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</w:pPr>
            <w:r w:rsidRPr="00AC5C4E"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  <w:t>Calciumgluconat 10% DEMO</w:t>
            </w:r>
          </w:p>
        </w:tc>
        <w:tc>
          <w:tcPr>
            <w:tcW w:w="2500" w:type="pct"/>
          </w:tcPr>
          <w:p w14:paraId="54AA64F4" w14:textId="0D06F071" w:rsidR="007D58E6" w:rsidRPr="00AC5C4E" w:rsidRDefault="007D58E6" w:rsidP="007D58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1"/>
                <w:sz w:val="32"/>
                <w:szCs w:val="32"/>
              </w:rPr>
            </w:pPr>
            <w:r w:rsidRPr="00AC5C4E">
              <w:rPr>
                <w:rFonts w:ascii="Arial" w:hAnsi="Arial" w:cs="Arial"/>
                <w:spacing w:val="1"/>
                <w:sz w:val="32"/>
                <w:szCs w:val="32"/>
              </w:rPr>
              <w:t>1,048</w:t>
            </w:r>
          </w:p>
        </w:tc>
      </w:tr>
      <w:tr w:rsidR="007D58E6" w:rsidRPr="00AC5C4E" w14:paraId="395DA517" w14:textId="77777777" w:rsidTr="007D58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322674F8" w14:textId="77777777" w:rsidR="007D58E6" w:rsidRPr="00AC5C4E" w:rsidRDefault="007D58E6" w:rsidP="0074024C">
            <w:pPr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</w:pPr>
            <w:r w:rsidRPr="00AC5C4E"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  <w:t>Magnesiumsulfat 0,4 mmol/ml (10%) DEMO</w:t>
            </w:r>
          </w:p>
        </w:tc>
        <w:tc>
          <w:tcPr>
            <w:tcW w:w="2500" w:type="pct"/>
          </w:tcPr>
          <w:p w14:paraId="08622CCF" w14:textId="4553BAF3" w:rsidR="007D58E6" w:rsidRPr="00AC5C4E" w:rsidRDefault="007D58E6" w:rsidP="007D58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1"/>
                <w:sz w:val="32"/>
                <w:szCs w:val="32"/>
              </w:rPr>
            </w:pPr>
            <w:r w:rsidRPr="00AC5C4E">
              <w:rPr>
                <w:rFonts w:ascii="Arial" w:hAnsi="Arial" w:cs="Arial"/>
                <w:spacing w:val="1"/>
                <w:sz w:val="32"/>
                <w:szCs w:val="32"/>
              </w:rPr>
              <w:t>1,042</w:t>
            </w:r>
          </w:p>
        </w:tc>
      </w:tr>
      <w:tr w:rsidR="007D58E6" w:rsidRPr="00AC5C4E" w14:paraId="02BEC0CF" w14:textId="77777777" w:rsidTr="007D5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58933D6B" w14:textId="77777777" w:rsidR="007D58E6" w:rsidRPr="00AC5C4E" w:rsidRDefault="007D58E6" w:rsidP="0074024C">
            <w:pPr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</w:pPr>
            <w:r w:rsidRPr="00AC5C4E"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  <w:t>Magnesiumsulfat 2,0 mmol/ml (50%) DEMO</w:t>
            </w:r>
          </w:p>
        </w:tc>
        <w:tc>
          <w:tcPr>
            <w:tcW w:w="2500" w:type="pct"/>
          </w:tcPr>
          <w:p w14:paraId="23A81873" w14:textId="77777777" w:rsidR="007D58E6" w:rsidRPr="00AC5C4E" w:rsidRDefault="007D58E6" w:rsidP="007D58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1"/>
                <w:sz w:val="32"/>
                <w:szCs w:val="32"/>
              </w:rPr>
            </w:pPr>
            <w:r w:rsidRPr="00AC5C4E">
              <w:rPr>
                <w:rFonts w:ascii="Arial" w:hAnsi="Arial" w:cs="Arial"/>
                <w:spacing w:val="1"/>
                <w:sz w:val="32"/>
                <w:szCs w:val="32"/>
              </w:rPr>
              <w:t>1,215</w:t>
            </w:r>
          </w:p>
        </w:tc>
      </w:tr>
      <w:tr w:rsidR="007D58E6" w:rsidRPr="00AC5C4E" w14:paraId="21CB3418" w14:textId="77777777" w:rsidTr="007D58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6AF76E2F" w14:textId="77777777" w:rsidR="007D58E6" w:rsidRPr="00AC5C4E" w:rsidRDefault="007D58E6" w:rsidP="0074024C">
            <w:pPr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</w:pPr>
            <w:r w:rsidRPr="00AC5C4E"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  <w:t>Ringer-Lactat-Lösung</w:t>
            </w:r>
          </w:p>
        </w:tc>
        <w:tc>
          <w:tcPr>
            <w:tcW w:w="2500" w:type="pct"/>
          </w:tcPr>
          <w:p w14:paraId="314AE8A1" w14:textId="77777777" w:rsidR="007D58E6" w:rsidRPr="00AC5C4E" w:rsidRDefault="007D58E6" w:rsidP="007D58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1"/>
                <w:sz w:val="32"/>
                <w:szCs w:val="32"/>
              </w:rPr>
            </w:pPr>
            <w:r w:rsidRPr="00AC5C4E">
              <w:rPr>
                <w:rFonts w:ascii="Arial" w:hAnsi="Arial" w:cs="Arial"/>
                <w:spacing w:val="1"/>
                <w:sz w:val="32"/>
                <w:szCs w:val="32"/>
              </w:rPr>
              <w:t>1,003 - 1,009</w:t>
            </w:r>
          </w:p>
        </w:tc>
      </w:tr>
      <w:tr w:rsidR="007D58E6" w:rsidRPr="00AC5C4E" w14:paraId="738FA0B6" w14:textId="77777777" w:rsidTr="007D5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0B9A3AC3" w14:textId="77777777" w:rsidR="007D58E6" w:rsidRPr="00AC5C4E" w:rsidRDefault="007D58E6" w:rsidP="0074024C">
            <w:pPr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</w:pPr>
            <w:r w:rsidRPr="00AC5C4E"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  <w:t>Ringer-Lösung</w:t>
            </w:r>
          </w:p>
        </w:tc>
        <w:tc>
          <w:tcPr>
            <w:tcW w:w="2500" w:type="pct"/>
          </w:tcPr>
          <w:p w14:paraId="36CD0D9A" w14:textId="77777777" w:rsidR="007D58E6" w:rsidRPr="00AC5C4E" w:rsidRDefault="007D58E6" w:rsidP="007D58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1"/>
                <w:sz w:val="32"/>
                <w:szCs w:val="32"/>
              </w:rPr>
            </w:pPr>
            <w:r w:rsidRPr="00AC5C4E">
              <w:rPr>
                <w:rFonts w:ascii="Arial" w:hAnsi="Arial" w:cs="Arial"/>
                <w:spacing w:val="1"/>
                <w:sz w:val="32"/>
                <w:szCs w:val="32"/>
              </w:rPr>
              <w:t>1,004 - 1,009</w:t>
            </w:r>
          </w:p>
        </w:tc>
      </w:tr>
    </w:tbl>
    <w:p w14:paraId="1184464D" w14:textId="2DA6FAE8" w:rsidR="00881451" w:rsidRDefault="00AC5C4E" w:rsidP="00881451">
      <w:pPr>
        <w:rPr>
          <w:rFonts w:ascii="Segoe UI" w:hAnsi="Segoe UI" w:cs="Segoe UI"/>
          <w:spacing w:val="1"/>
          <w:sz w:val="40"/>
          <w:szCs w:val="40"/>
          <w:u w:val="single"/>
        </w:rPr>
      </w:pPr>
      <w:r>
        <w:rPr>
          <w:rFonts w:ascii="Segoe UI" w:hAnsi="Segoe UI" w:cs="Segoe UI"/>
          <w:spacing w:val="1"/>
          <w:sz w:val="40"/>
          <w:szCs w:val="40"/>
          <w:u w:val="single"/>
        </w:rPr>
        <w:t xml:space="preserve"> </w:t>
      </w:r>
    </w:p>
    <w:p w14:paraId="303818CB" w14:textId="29BC8408" w:rsidR="00881451" w:rsidRPr="00881451" w:rsidRDefault="00881451" w:rsidP="00881451">
      <w:pPr>
        <w:rPr>
          <w:rFonts w:ascii="Segoe UI" w:hAnsi="Segoe UI" w:cs="Segoe UI"/>
          <w:spacing w:val="1"/>
          <w:sz w:val="40"/>
          <w:szCs w:val="40"/>
          <w:u w:val="single"/>
        </w:rPr>
      </w:pPr>
    </w:p>
    <w:sectPr w:rsidR="00881451" w:rsidRPr="00881451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1E2E0" w14:textId="77777777" w:rsidR="003128D9" w:rsidRDefault="003128D9" w:rsidP="004062A5">
      <w:pPr>
        <w:spacing w:after="0" w:line="240" w:lineRule="auto"/>
      </w:pPr>
      <w:r>
        <w:separator/>
      </w:r>
    </w:p>
  </w:endnote>
  <w:endnote w:type="continuationSeparator" w:id="0">
    <w:p w14:paraId="63B7EA6C" w14:textId="77777777" w:rsidR="003128D9" w:rsidRDefault="003128D9" w:rsidP="00406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1332C" w14:textId="3F9CCAEC" w:rsidR="004062A5" w:rsidRDefault="004062A5">
    <w:pPr>
      <w:pStyle w:val="Fuzeil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7D218F14" wp14:editId="3A4EC1F3">
          <wp:simplePos x="0" y="0"/>
          <wp:positionH relativeFrom="margin">
            <wp:posOffset>-654050</wp:posOffset>
          </wp:positionH>
          <wp:positionV relativeFrom="paragraph">
            <wp:posOffset>69850</wp:posOffset>
          </wp:positionV>
          <wp:extent cx="1290162" cy="409575"/>
          <wp:effectExtent l="0" t="0" r="5715" b="0"/>
          <wp:wrapNone/>
          <wp:docPr id="4" name="Grafik 4" descr="Ein Bild, das Grafiken, Symbol, Logo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 descr="Ein Bild, das Grafiken, Symbol, Logo, Grafik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0162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DFC5DB6" wp14:editId="05B37A5B">
              <wp:simplePos x="0" y="0"/>
              <wp:positionH relativeFrom="column">
                <wp:posOffset>4176953</wp:posOffset>
              </wp:positionH>
              <wp:positionV relativeFrom="paragraph">
                <wp:posOffset>52502</wp:posOffset>
              </wp:positionV>
              <wp:extent cx="2260397" cy="453542"/>
              <wp:effectExtent l="0" t="0" r="6985" b="381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60397" cy="453542"/>
                      </a:xfrm>
                      <a:prstGeom prst="rect">
                        <a:avLst/>
                      </a:prstGeom>
                      <a:solidFill>
                        <a:schemeClr val="accent6">
                          <a:alpha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3F0C7BD" w14:textId="64996702" w:rsidR="004062A5" w:rsidRDefault="004062A5" w:rsidP="004062A5">
                          <w:pPr>
                            <w:spacing w:after="0"/>
                            <w:rPr>
                              <w:sz w:val="10"/>
                              <w:szCs w:val="10"/>
                            </w:rPr>
                          </w:pPr>
                          <w:r w:rsidRPr="004062A5">
                            <w:rPr>
                              <w:b/>
                              <w:bCs/>
                              <w:sz w:val="12"/>
                              <w:szCs w:val="12"/>
                            </w:rPr>
                            <w:t xml:space="preserve">DELTAMEDICA </w:t>
                          </w:r>
                          <w:proofErr w:type="gramStart"/>
                          <w:r w:rsidRPr="004062A5">
                            <w:rPr>
                              <w:b/>
                              <w:bCs/>
                              <w:sz w:val="12"/>
                              <w:szCs w:val="12"/>
                            </w:rPr>
                            <w:t>GmbH</w:t>
                          </w:r>
                          <w:r>
                            <w:t xml:space="preserve"> </w:t>
                          </w:r>
                          <w:r w:rsidRPr="004062A5">
                            <w:rPr>
                              <w:sz w:val="10"/>
                              <w:szCs w:val="10"/>
                            </w:rPr>
                            <w:t xml:space="preserve"> Ernst</w:t>
                          </w:r>
                          <w:proofErr w:type="gramEnd"/>
                          <w:r w:rsidRPr="004062A5">
                            <w:rPr>
                              <w:sz w:val="10"/>
                              <w:szCs w:val="10"/>
                            </w:rPr>
                            <w:t xml:space="preserve"> – Wagner – Weg 1-5, 72766 Reutlingen</w:t>
                          </w:r>
                        </w:p>
                        <w:p w14:paraId="60A3FC82" w14:textId="3A92BF79" w:rsidR="004062A5" w:rsidRPr="004062A5" w:rsidRDefault="004062A5" w:rsidP="004062A5">
                          <w:pPr>
                            <w:spacing w:after="0"/>
                            <w:rPr>
                              <w:sz w:val="10"/>
                              <w:szCs w:val="10"/>
                              <w:lang w:val="en-US"/>
                            </w:rPr>
                          </w:pPr>
                          <w:r w:rsidRPr="004062A5">
                            <w:rPr>
                              <w:sz w:val="10"/>
                              <w:szCs w:val="10"/>
                              <w:lang w:val="en-US"/>
                            </w:rPr>
                            <w:t xml:space="preserve">Tel: +49-(0) 7121-9921-15/ </w:t>
                          </w:r>
                          <w:proofErr w:type="gramStart"/>
                          <w:r w:rsidRPr="004062A5">
                            <w:rPr>
                              <w:sz w:val="10"/>
                              <w:szCs w:val="10"/>
                              <w:lang w:val="en-US"/>
                            </w:rPr>
                            <w:t>Fax:+</w:t>
                          </w:r>
                          <w:proofErr w:type="gramEnd"/>
                          <w:r w:rsidRPr="004062A5">
                            <w:rPr>
                              <w:sz w:val="10"/>
                              <w:szCs w:val="10"/>
                              <w:lang w:val="en-US"/>
                            </w:rPr>
                            <w:t xml:space="preserve">49-(0)7121-9921-31, info@deltamedica.de </w:t>
                          </w:r>
                          <w:r>
                            <w:rPr>
                              <w:sz w:val="10"/>
                              <w:szCs w:val="10"/>
                              <w:lang w:val="en-US"/>
                            </w:rPr>
                            <w:t>www.deltamedica.de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FC5DB6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328.9pt;margin-top:4.15pt;width:178pt;height:35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" fillcolor="#70ad47 [3209]" stroked="f">
              <v:fill opacity="32896f"/>
              <v:textbox>
                <w:txbxContent>
                  <w:p w14:paraId="73F0C7BD" w14:textId="64996702" w:rsidR="004062A5" w:rsidRDefault="004062A5" w:rsidP="004062A5">
                    <w:pPr>
                      <w:spacing w:after="0"/>
                      <w:rPr>
                        <w:sz w:val="10"/>
                        <w:szCs w:val="10"/>
                      </w:rPr>
                    </w:pPr>
                    <w:r w:rsidRPr="004062A5">
                      <w:rPr>
                        <w:b/>
                        <w:bCs/>
                        <w:sz w:val="12"/>
                        <w:szCs w:val="12"/>
                      </w:rPr>
                      <w:t xml:space="preserve">DELTAMEDICA </w:t>
                    </w:r>
                    <w:proofErr w:type="gramStart"/>
                    <w:r w:rsidRPr="004062A5">
                      <w:rPr>
                        <w:b/>
                        <w:bCs/>
                        <w:sz w:val="12"/>
                        <w:szCs w:val="12"/>
                      </w:rPr>
                      <w:t>GmbH</w:t>
                    </w:r>
                    <w:r>
                      <w:t xml:space="preserve"> </w:t>
                    </w:r>
                    <w:r w:rsidRPr="004062A5">
                      <w:rPr>
                        <w:sz w:val="10"/>
                        <w:szCs w:val="10"/>
                      </w:rPr>
                      <w:t xml:space="preserve"> Ernst</w:t>
                    </w:r>
                    <w:proofErr w:type="gramEnd"/>
                    <w:r w:rsidRPr="004062A5">
                      <w:rPr>
                        <w:sz w:val="10"/>
                        <w:szCs w:val="10"/>
                      </w:rPr>
                      <w:t xml:space="preserve"> – Wagner – Weg 1-5, 72766 Reutlingen</w:t>
                    </w:r>
                  </w:p>
                  <w:p w14:paraId="60A3FC82" w14:textId="3A92BF79" w:rsidR="004062A5" w:rsidRPr="004062A5" w:rsidRDefault="004062A5" w:rsidP="004062A5">
                    <w:pPr>
                      <w:spacing w:after="0"/>
                      <w:rPr>
                        <w:sz w:val="10"/>
                        <w:szCs w:val="10"/>
                        <w:lang w:val="en-US"/>
                      </w:rPr>
                    </w:pPr>
                    <w:r w:rsidRPr="004062A5">
                      <w:rPr>
                        <w:sz w:val="10"/>
                        <w:szCs w:val="10"/>
                        <w:lang w:val="en-US"/>
                      </w:rPr>
                      <w:t xml:space="preserve">Tel: +49-(0) 7121-9921-15/ </w:t>
                    </w:r>
                    <w:proofErr w:type="gramStart"/>
                    <w:r w:rsidRPr="004062A5">
                      <w:rPr>
                        <w:sz w:val="10"/>
                        <w:szCs w:val="10"/>
                        <w:lang w:val="en-US"/>
                      </w:rPr>
                      <w:t>Fax:+</w:t>
                    </w:r>
                    <w:proofErr w:type="gramEnd"/>
                    <w:r w:rsidRPr="004062A5">
                      <w:rPr>
                        <w:sz w:val="10"/>
                        <w:szCs w:val="10"/>
                        <w:lang w:val="en-US"/>
                      </w:rPr>
                      <w:t xml:space="preserve">49-(0)7121-9921-31, info@deltamedica.de </w:t>
                    </w:r>
                    <w:r>
                      <w:rPr>
                        <w:sz w:val="10"/>
                        <w:szCs w:val="10"/>
                        <w:lang w:val="en-US"/>
                      </w:rPr>
                      <w:t>www.deltamedica.de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3AE9CAED" wp14:editId="361AA99C">
          <wp:simplePos x="0" y="0"/>
          <wp:positionH relativeFrom="margin">
            <wp:posOffset>-2423795</wp:posOffset>
          </wp:positionH>
          <wp:positionV relativeFrom="paragraph">
            <wp:posOffset>-118110</wp:posOffset>
          </wp:positionV>
          <wp:extent cx="1290162" cy="409575"/>
          <wp:effectExtent l="0" t="0" r="5715" b="0"/>
          <wp:wrapNone/>
          <wp:docPr id="112" name="Grafik 112" descr="Ein Bild, das Grafiken, Symbol, Logo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 descr="Ein Bild, das Grafiken, Symbol, Logo, Grafik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0162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7182061" wp14:editId="24F44B1A">
          <wp:simplePos x="0" y="0"/>
          <wp:positionH relativeFrom="column">
            <wp:posOffset>-2423795</wp:posOffset>
          </wp:positionH>
          <wp:positionV relativeFrom="paragraph">
            <wp:posOffset>-118110</wp:posOffset>
          </wp:positionV>
          <wp:extent cx="10247450" cy="718820"/>
          <wp:effectExtent l="0" t="0" r="1905" b="5080"/>
          <wp:wrapNone/>
          <wp:docPr id="111" name="Grafik 1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" name="Grafik 96"/>
                  <pic:cNvPicPr/>
                </pic:nvPicPr>
                <pic:blipFill>
                  <a:blip r:embed="rId2" cstate="print"/>
                  <a:srcRect r="483" b="1736"/>
                  <a:stretch>
                    <a:fillRect/>
                  </a:stretch>
                </pic:blipFill>
                <pic:spPr bwMode="auto">
                  <a:xfrm>
                    <a:off x="0" y="0"/>
                    <a:ext cx="10251990" cy="7191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CB4BB" w14:textId="77777777" w:rsidR="003128D9" w:rsidRDefault="003128D9" w:rsidP="004062A5">
      <w:pPr>
        <w:spacing w:after="0" w:line="240" w:lineRule="auto"/>
      </w:pPr>
      <w:r>
        <w:separator/>
      </w:r>
    </w:p>
  </w:footnote>
  <w:footnote w:type="continuationSeparator" w:id="0">
    <w:p w14:paraId="2390D069" w14:textId="77777777" w:rsidR="003128D9" w:rsidRDefault="003128D9" w:rsidP="00406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5ACF8" w14:textId="3674A715" w:rsidR="004062A5" w:rsidRDefault="004062A5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90DFA8" wp14:editId="513F3A39">
          <wp:simplePos x="0" y="0"/>
          <wp:positionH relativeFrom="column">
            <wp:posOffset>-1537970</wp:posOffset>
          </wp:positionH>
          <wp:positionV relativeFrom="paragraph">
            <wp:posOffset>-459105</wp:posOffset>
          </wp:positionV>
          <wp:extent cx="10537089" cy="904240"/>
          <wp:effectExtent l="0" t="0" r="0" b="0"/>
          <wp:wrapNone/>
          <wp:docPr id="108" name="Grafik 10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" name="Grafik 108"/>
                  <pic:cNvPicPr/>
                </pic:nvPicPr>
                <pic:blipFill>
                  <a:blip r:embed="rId1" cstate="print"/>
                  <a:srcRect r="483" b="1736"/>
                  <a:stretch>
                    <a:fillRect/>
                  </a:stretch>
                </pic:blipFill>
                <pic:spPr bwMode="auto">
                  <a:xfrm>
                    <a:off x="0" y="0"/>
                    <a:ext cx="10545777" cy="904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81B"/>
    <w:rsid w:val="000D1DC1"/>
    <w:rsid w:val="0030117E"/>
    <w:rsid w:val="003128D9"/>
    <w:rsid w:val="003D4F15"/>
    <w:rsid w:val="004062A5"/>
    <w:rsid w:val="00517AF5"/>
    <w:rsid w:val="0074024C"/>
    <w:rsid w:val="007C181B"/>
    <w:rsid w:val="007D58E6"/>
    <w:rsid w:val="00881451"/>
    <w:rsid w:val="00AC5C4E"/>
    <w:rsid w:val="00BB3E37"/>
    <w:rsid w:val="00BD15D9"/>
    <w:rsid w:val="00BF7A22"/>
    <w:rsid w:val="00EC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7D131"/>
  <w15:chartTrackingRefBased/>
  <w15:docId w15:val="{9582A20A-2FA4-404D-B1E5-7AF61FFC7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06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062A5"/>
  </w:style>
  <w:style w:type="paragraph" w:styleId="Fuzeile">
    <w:name w:val="footer"/>
    <w:basedOn w:val="Standard"/>
    <w:link w:val="FuzeileZchn"/>
    <w:uiPriority w:val="99"/>
    <w:unhideWhenUsed/>
    <w:rsid w:val="00406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062A5"/>
  </w:style>
  <w:style w:type="character" w:styleId="Hyperlink">
    <w:name w:val="Hyperlink"/>
    <w:basedOn w:val="Absatz-Standardschriftart"/>
    <w:uiPriority w:val="99"/>
    <w:unhideWhenUsed/>
    <w:rsid w:val="004062A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062A5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881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14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itternetztabelle4Akzent6">
    <w:name w:val="Grid Table 4 Accent 6"/>
    <w:basedOn w:val="NormaleTabelle"/>
    <w:uiPriority w:val="49"/>
    <w:rsid w:val="00BF7A2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EB267-F8A8-4C42-8C01-A351FCADB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DELTAMEDICA GmbH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Enzo Bonanno | DELTAMEDICA GmbH</dc:creator>
  <cp:keywords/>
  <dc:description/>
  <cp:lastModifiedBy>Enzo Bonanno | DELTAMEDICA GmbH</cp:lastModifiedBy>
  <cp:revision>2</cp:revision>
  <cp:lastPrinted>2025-11-20T11:55:00Z</cp:lastPrinted>
  <dcterms:created xsi:type="dcterms:W3CDTF">2026-01-08T10:48:00Z</dcterms:created>
  <dcterms:modified xsi:type="dcterms:W3CDTF">2026-01-08T10:48:00Z</dcterms:modified>
</cp:coreProperties>
</file>