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9A35FE" w:rsidR="009A35FE" w:rsidP="5F899D65" w:rsidRDefault="009A35FE" w14:paraId="11ED7F40" wp14:textId="4A46D878">
      <w:pPr>
        <w:pStyle w:val="Normal"/>
        <w:shd w:val="clear" w:color="auto" w:fill="FFFFFF" w:themeFill="background1"/>
        <w:spacing w:before="150" w:after="150" w:line="240" w:lineRule="auto"/>
        <w:outlineLvl w:val="1"/>
        <w:rPr>
          <w:rFonts w:ascii="Calibri" w:hAnsi="Calibri" w:eastAsia="Calibri" w:cs="Calibri" w:asciiTheme="minorAscii" w:hAnsiTheme="minorAscii" w:eastAsiaTheme="minorAscii" w:cstheme="minorAscii"/>
          <w:color w:val="auto"/>
          <w:sz w:val="24"/>
          <w:szCs w:val="24"/>
          <w:lang w:eastAsia="nl-NL"/>
        </w:rPr>
      </w:pPr>
      <w:r>
        <w:br/>
      </w:r>
      <w:r w:rsidRPr="5F899D65" w:rsidR="54B4131A">
        <w:rPr>
          <w:rFonts w:ascii="Calibri" w:hAnsi="Calibri" w:eastAsia="Calibri" w:cs="Calibri" w:asciiTheme="minorAscii" w:hAnsiTheme="minorAscii" w:eastAsiaTheme="minorAscii" w:cstheme="minorAscii"/>
          <w:b w:val="1"/>
          <w:bCs w:val="1"/>
          <w:color w:val="auto"/>
          <w:sz w:val="28"/>
          <w:szCs w:val="28"/>
          <w:lang w:eastAsia="nl-NL"/>
        </w:rPr>
        <w:t>Gedragscode</w:t>
      </w:r>
      <w:r>
        <w:br/>
      </w:r>
      <w:r>
        <w:drawing>
          <wp:anchor xmlns:wp14="http://schemas.microsoft.com/office/word/2010/wordprocessingDrawing" distT="0" distB="0" distL="114300" distR="114300" simplePos="0" relativeHeight="251658240" behindDoc="0" locked="0" layoutInCell="1" allowOverlap="1" wp14:editId="1181FC88" wp14:anchorId="3A25B1BC">
            <wp:simplePos x="0" y="0"/>
            <wp:positionH relativeFrom="column">
              <wp:posOffset>3971925</wp:posOffset>
            </wp:positionH>
            <wp:positionV relativeFrom="paragraph">
              <wp:posOffset>-742950</wp:posOffset>
            </wp:positionV>
            <wp:extent cx="2486025" cy="1543050"/>
            <wp:effectExtent l="0" t="0" r="0" b="0"/>
            <wp:wrapNone/>
            <wp:docPr id="15029451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2945140" name=""/>
                    <pic:cNvPicPr/>
                  </pic:nvPicPr>
                  <pic:blipFill>
                    <a:blip xmlns:r="http://schemas.openxmlformats.org/officeDocument/2006/relationships" r:embed="rId1246011848">
                      <a:extLst>
                        <a:ext xmlns:a="http://schemas.openxmlformats.org/drawingml/2006/main" uri="{28A0092B-C50C-407E-A947-70E740481C1C}">
                          <a14:useLocalDpi xmlns:a14="http://schemas.microsoft.com/office/drawing/2010/main" val="0"/>
                        </a:ext>
                      </a:extLst>
                    </a:blip>
                    <a:stretch>
                      <a:fillRect/>
                    </a:stretch>
                  </pic:blipFill>
                  <pic:spPr>
                    <a:xfrm>
                      <a:off x="0" y="0"/>
                      <a:ext cx="2486025" cy="1543050"/>
                    </a:xfrm>
                    <a:prstGeom prst="rect">
                      <a:avLst/>
                    </a:prstGeom>
                  </pic:spPr>
                </pic:pic>
              </a:graphicData>
            </a:graphic>
            <wp14:sizeRelH relativeFrom="page">
              <wp14:pctWidth>0</wp14:pctWidth>
            </wp14:sizeRelH>
            <wp14:sizeRelV relativeFrom="page">
              <wp14:pctHeight>0</wp14:pctHeight>
            </wp14:sizeRelV>
          </wp:anchor>
        </w:drawing>
      </w:r>
      <w:r>
        <w:br/>
      </w:r>
      <w:r w:rsidRPr="5F899D65" w:rsidR="54B4131A">
        <w:rPr>
          <w:rFonts w:ascii="Calibri" w:hAnsi="Calibri" w:eastAsia="Calibri" w:cs="Calibri" w:asciiTheme="minorAscii" w:hAnsiTheme="minorAscii" w:eastAsiaTheme="minorAscii" w:cstheme="minorAscii"/>
          <w:color w:val="auto"/>
          <w:sz w:val="24"/>
          <w:szCs w:val="24"/>
          <w:lang w:eastAsia="nl-NL"/>
        </w:rPr>
        <w:t>Het NOC*NSF</w:t>
      </w:r>
      <w:r w:rsidRPr="5F899D65" w:rsidR="54B4131A">
        <w:rPr>
          <w:rFonts w:ascii="Calibri" w:hAnsi="Calibri" w:eastAsia="Calibri" w:cs="Calibri" w:asciiTheme="minorAscii" w:hAnsiTheme="minorAscii" w:eastAsiaTheme="minorAscii" w:cstheme="minorAscii"/>
          <w:i w:val="1"/>
          <w:iCs w:val="1"/>
          <w:color w:val="auto"/>
          <w:sz w:val="24"/>
          <w:szCs w:val="24"/>
          <w:lang w:eastAsia="nl-NL"/>
        </w:rPr>
        <w:t xml:space="preserve"> heeft gedragsregels gemaakt voor verschillende groepen mensen in</w:t>
      </w:r>
      <w:r>
        <w:br/>
      </w:r>
      <w:r w:rsidRPr="5F899D65" w:rsidR="54B4131A">
        <w:rPr>
          <w:rFonts w:ascii="Calibri" w:hAnsi="Calibri" w:eastAsia="Calibri" w:cs="Calibri" w:asciiTheme="minorAscii" w:hAnsiTheme="minorAscii" w:eastAsiaTheme="minorAscii" w:cstheme="minorAscii"/>
          <w:i w:val="1"/>
          <w:iCs w:val="1"/>
          <w:color w:val="auto"/>
          <w:sz w:val="24"/>
          <w:szCs w:val="24"/>
          <w:lang w:eastAsia="nl-NL"/>
        </w:rPr>
        <w:t xml:space="preserve">de sport. K&amp;V Nij Beets onderschrijft deze regels en past ze aan de eigen situatie aan. </w:t>
      </w:r>
    </w:p>
    <w:p xmlns:wp14="http://schemas.microsoft.com/office/word/2010/wordml" w:rsidRPr="009A35FE" w:rsidR="009A35FE" w:rsidP="5F899D65" w:rsidRDefault="009A35FE" w14:paraId="383C926B" wp14:textId="77777777">
      <w:pPr>
        <w:shd w:val="clear" w:color="auto" w:fill="FFFFFF" w:themeFill="background1"/>
        <w:spacing w:before="150" w:after="30" w:line="240" w:lineRule="auto"/>
        <w:outlineLvl w:val="2"/>
        <w:rPr>
          <w:rFonts w:ascii="Calibri" w:hAnsi="Calibri" w:eastAsia="Calibri" w:cs="Calibri" w:asciiTheme="minorAscii" w:hAnsiTheme="minorAscii" w:eastAsiaTheme="minorAscii" w:cstheme="minorAscii"/>
          <w:b w:val="1"/>
          <w:bCs w:val="1"/>
          <w:color w:val="auto"/>
          <w:sz w:val="24"/>
          <w:szCs w:val="24"/>
          <w:lang w:eastAsia="nl-NL"/>
        </w:rPr>
      </w:pPr>
      <w:r w:rsidRPr="5F899D65" w:rsidR="5F899D65">
        <w:rPr>
          <w:rFonts w:ascii="Calibri" w:hAnsi="Calibri" w:eastAsia="Calibri" w:cs="Calibri" w:asciiTheme="minorAscii" w:hAnsiTheme="minorAscii" w:eastAsiaTheme="minorAscii" w:cstheme="minorAscii"/>
          <w:b w:val="1"/>
          <w:bCs w:val="1"/>
          <w:color w:val="auto"/>
          <w:sz w:val="24"/>
          <w:szCs w:val="24"/>
          <w:lang w:eastAsia="nl-NL"/>
        </w:rPr>
        <w:t>Een bestuurder, werknemer, of andere functionaris:</w:t>
      </w:r>
    </w:p>
    <w:p xmlns:wp14="http://schemas.microsoft.com/office/word/2010/wordml" w:rsidRPr="009A35FE" w:rsidR="009A35FE" w:rsidP="5F899D65" w:rsidRDefault="00C344F3" w14:paraId="7D533A4D"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Zorg</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voor een veilige omgeving</w:t>
      </w:r>
      <w:r w:rsidRPr="5F899D65" w:rsidR="5F899D65">
        <w:rPr>
          <w:rFonts w:ascii="Calibri" w:hAnsi="Calibri" w:eastAsia="Calibri" w:cs="Calibri" w:asciiTheme="minorAscii" w:hAnsiTheme="minorAscii" w:eastAsiaTheme="minorAscii" w:cstheme="minorAscii"/>
          <w:color w:val="auto"/>
          <w:sz w:val="24"/>
          <w:szCs w:val="24"/>
          <w:lang w:eastAsia="nl-NL"/>
        </w:rPr>
        <w:t>. Schep een omgeving en een sfeer, waarin sociale veiligheid gewaarborgd is en ook wordt ervaren.</w:t>
      </w:r>
    </w:p>
    <w:p xmlns:wp14="http://schemas.microsoft.com/office/word/2010/wordml" w:rsidRPr="009A35FE" w:rsidR="009A35FE" w:rsidP="5F899D65" w:rsidRDefault="00C344F3" w14:paraId="24F0E625"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dienstbaar</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w:t>
      </w:r>
      <w:r w:rsidRPr="5F899D65" w:rsidR="5F899D65">
        <w:rPr>
          <w:rFonts w:ascii="Calibri" w:hAnsi="Calibri" w:eastAsia="Calibri" w:cs="Calibri" w:asciiTheme="minorAscii" w:hAnsiTheme="minorAscii" w:eastAsiaTheme="minorAscii" w:cstheme="minorAscii"/>
          <w:color w:val="auto"/>
          <w:sz w:val="24"/>
          <w:szCs w:val="24"/>
          <w:lang w:eastAsia="nl-NL"/>
        </w:rPr>
        <w:t>Handel alt</w:t>
      </w:r>
      <w:r w:rsidRPr="5F899D65" w:rsidR="5F899D65">
        <w:rPr>
          <w:rFonts w:ascii="Calibri" w:hAnsi="Calibri" w:eastAsia="Calibri" w:cs="Calibri" w:asciiTheme="minorAscii" w:hAnsiTheme="minorAscii" w:eastAsiaTheme="minorAscii" w:cstheme="minorAscii"/>
          <w:color w:val="auto"/>
          <w:sz w:val="24"/>
          <w:szCs w:val="24"/>
          <w:lang w:eastAsia="nl-NL"/>
        </w:rPr>
        <w:t>ijd in het belang van de vereni</w:t>
      </w:r>
      <w:r w:rsidRPr="5F899D65" w:rsidR="5F899D65">
        <w:rPr>
          <w:rFonts w:ascii="Calibri" w:hAnsi="Calibri" w:eastAsia="Calibri" w:cs="Calibri" w:asciiTheme="minorAscii" w:hAnsiTheme="minorAscii" w:eastAsiaTheme="minorAscii" w:cstheme="minorAscii"/>
          <w:color w:val="auto"/>
          <w:sz w:val="24"/>
          <w:szCs w:val="24"/>
          <w:lang w:eastAsia="nl-NL"/>
        </w:rPr>
        <w:t>ging of andere rechtspersoon en richt je op het belang van de leden en/of aangeslotenen.</w:t>
      </w:r>
    </w:p>
    <w:p xmlns:wp14="http://schemas.microsoft.com/office/word/2010/wordml" w:rsidRPr="009A35FE" w:rsidR="009A35FE" w:rsidP="5F899D65" w:rsidRDefault="00C344F3" w14:paraId="7F2115E6"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open</w:t>
      </w:r>
      <w:r w:rsidRPr="5F899D65" w:rsidR="5F899D65">
        <w:rPr>
          <w:rFonts w:ascii="Calibri" w:hAnsi="Calibri" w:eastAsia="Calibri" w:cs="Calibri" w:asciiTheme="minorAscii" w:hAnsiTheme="minorAscii" w:eastAsiaTheme="minorAscii" w:cstheme="minorAscii"/>
          <w:color w:val="auto"/>
          <w:sz w:val="24"/>
          <w:szCs w:val="24"/>
          <w:lang w:eastAsia="nl-NL"/>
        </w:rPr>
        <w:t>. Handel</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zo transparant mogelijk, zodat het eenvoudig is om verantwoording af te leggen en inzicht bestaat in het handelen en de beweegredenen.</w:t>
      </w:r>
    </w:p>
    <w:p xmlns:wp14="http://schemas.microsoft.com/office/word/2010/wordml" w:rsidRPr="009A35FE" w:rsidR="009A35FE" w:rsidP="5F899D65" w:rsidRDefault="00C344F3" w14:paraId="2DEFB573"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betrouwbaar</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Houd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aan regels, waaronder de statuten reglementen en besluiten van de (</w:t>
      </w:r>
      <w:r w:rsidRPr="5F899D65" w:rsidR="5F899D65">
        <w:rPr>
          <w:rFonts w:ascii="Calibri" w:hAnsi="Calibri" w:eastAsia="Calibri" w:cs="Calibri" w:asciiTheme="minorAscii" w:hAnsiTheme="minorAscii" w:eastAsiaTheme="minorAscii" w:cstheme="minorAscii"/>
          <w:color w:val="auto"/>
          <w:sz w:val="24"/>
          <w:szCs w:val="24"/>
          <w:lang w:eastAsia="nl-NL"/>
        </w:rPr>
        <w:t>inter</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)nationale bond, en afspraken. Informatie wordt gebruikt voor het doel van de organisatie. </w:t>
      </w:r>
      <w:r w:rsidRPr="5F899D65" w:rsidR="5F899D65">
        <w:rPr>
          <w:rFonts w:ascii="Calibri" w:hAnsi="Calibri" w:eastAsia="Calibri" w:cs="Calibri" w:asciiTheme="minorAscii" w:hAnsiTheme="minorAscii" w:eastAsiaTheme="minorAscii" w:cstheme="minorAscii"/>
          <w:color w:val="auto"/>
          <w:sz w:val="24"/>
          <w:szCs w:val="24"/>
          <w:lang w:eastAsia="nl-NL"/>
        </w:rPr>
        <w:t>Verklaar dat je vertrouwelijke informatie niet voor eigen gewin of ten gunste van anderen gebruikt.</w:t>
      </w:r>
    </w:p>
    <w:p xmlns:wp14="http://schemas.microsoft.com/office/word/2010/wordml" w:rsidRPr="009A35FE" w:rsidR="009A35FE" w:rsidP="5F899D65" w:rsidRDefault="00C344F3" w14:paraId="1A480826" wp14:textId="111994D1">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 zorgvuldig</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Handel met respect en stel gelijke behandeling voorop. Belangen worden op een correcte wijze gewogen. Wees zorgvuldig en oprecht bij het vermelden van ervaring en functies. Ga zorgvuldig en correct om met </w:t>
      </w:r>
      <w:r w:rsidRPr="5F899D65" w:rsidR="5F899D65">
        <w:rPr>
          <w:rFonts w:ascii="Calibri" w:hAnsi="Calibri" w:eastAsia="Calibri" w:cs="Calibri" w:asciiTheme="minorAscii" w:hAnsiTheme="minorAscii" w:eastAsiaTheme="minorAscii" w:cstheme="minorAscii"/>
          <w:color w:val="auto"/>
          <w:sz w:val="24"/>
          <w:szCs w:val="24"/>
          <w:lang w:eastAsia="nl-NL"/>
        </w:rPr>
        <w:t>vertrouwelijke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informatie. Onderbouw bestuursbesluiten goed, zodat er begrip is voor de gekozen richting.</w:t>
      </w:r>
    </w:p>
    <w:p xmlns:wp14="http://schemas.microsoft.com/office/word/2010/wordml" w:rsidRPr="009A35FE" w:rsidR="009A35FE" w:rsidP="5F899D65" w:rsidRDefault="009A35FE" w14:paraId="2091CFD7"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Voorkom (de schijn van) belangenverstrengeling</w:t>
      </w:r>
      <w:r w:rsidRPr="5F899D65" w:rsidR="5F899D65">
        <w:rPr>
          <w:rFonts w:ascii="Calibri" w:hAnsi="Calibri" w:eastAsia="Calibri" w:cs="Calibri" w:asciiTheme="minorAscii" w:hAnsiTheme="minorAscii" w:eastAsiaTheme="minorAscii" w:cstheme="minorAscii"/>
          <w:color w:val="auto"/>
          <w:sz w:val="24"/>
          <w:szCs w:val="24"/>
          <w:lang w:eastAsia="nl-NL"/>
        </w:rPr>
        <w:t>. Vervul geen nevenfuncties die in strijd zijn, of kunnen zijn met zijn functie en gaat geen financieel belang aan dat in strijd kan zijn met zijn functie. Bespreek het voornemen tot het aangaan van een nevenfunctie of van een financieel belang in een organisatie met verantwoordelijken. Doe opgave van financiële belangen in andere organisaties en van nevenfuncties. Geef aan of de nevenfuncties bezoldigd of onbezoldigd zijn.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w:t>
      </w:r>
      <w:r w:rsidRPr="5F899D65" w:rsidR="5F899D65">
        <w:rPr>
          <w:rFonts w:ascii="Calibri" w:hAnsi="Calibri" w:eastAsia="Calibri" w:cs="Calibri" w:asciiTheme="minorAscii" w:hAnsiTheme="minorAscii" w:eastAsiaTheme="minorAscii" w:cstheme="minorAscii"/>
          <w:color w:val="auto"/>
          <w:sz w:val="24"/>
          <w:szCs w:val="24"/>
          <w:lang w:eastAsia="nl-NL"/>
        </w:rPr>
        <w:t>Voorkom bij samenwerkingsvormen en -relaties de schijn van bevoordeling in strijd met eerlijke concurrentieverhoudingen. Neemt geen geschenken of giften aan die bestemd zijn om een persoonlijk voordeel te geven.</w:t>
      </w:r>
    </w:p>
    <w:p xmlns:wp14="http://schemas.microsoft.com/office/word/2010/wordml" w:rsidRPr="009A35FE" w:rsidR="009A35FE" w:rsidP="5F899D65" w:rsidRDefault="00C344F3" w14:paraId="162718CD"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een voorbeeld voor anderen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en onthoud</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gedragingen en uitlatingen waardoor de sport in diskrediet wordt gebracht. Gedraag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hoffelijk en respectvol, onthoud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grievende en/of beledigende opmerkingen.</w:t>
      </w:r>
    </w:p>
    <w:p xmlns:wp14="http://schemas.microsoft.com/office/word/2010/wordml" w:rsidRPr="009A35FE" w:rsidR="009A35FE" w:rsidP="5F899D65" w:rsidRDefault="009A35FE" w14:paraId="3254C19D"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Zet </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je</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intensief in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om ervoor te zorgen dat alle sporters en begeleiders gebonden zijn aan de relevante regels. Sporters en begeleiders moeten gebonden zijn om bijvoorbeeld het tuchtrecht van toepassing te laten zijn. Daarnaast is de bestuurder verantwoordelijk om samen met de leden, trainers en ouders gedragsregels voor de eigen vereniging op te stellen.</w:t>
      </w:r>
    </w:p>
    <w:p xmlns:wp14="http://schemas.microsoft.com/office/word/2010/wordml" w:rsidRPr="009A35FE" w:rsidR="009A35FE" w:rsidP="5F899D65" w:rsidRDefault="009A35FE" w14:paraId="5E330E25"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Neem (meldingen van) onbehoorlijk en/of grensoverschrijdend gedrag serieus</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Span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in om het onderwerp integriteit bespreekb</w:t>
      </w:r>
      <w:r w:rsidRPr="5F899D65" w:rsidR="5F899D65">
        <w:rPr>
          <w:rFonts w:ascii="Calibri" w:hAnsi="Calibri" w:eastAsia="Calibri" w:cs="Calibri" w:asciiTheme="minorAscii" w:hAnsiTheme="minorAscii" w:eastAsiaTheme="minorAscii" w:cstheme="minorAscii"/>
          <w:color w:val="auto"/>
          <w:sz w:val="24"/>
          <w:szCs w:val="24"/>
          <w:lang w:eastAsia="nl-NL"/>
        </w:rPr>
        <w:t>aar te maken en te houden. Zorg</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voor een bepaalde mate van alertheid in de organisatie voor onbehoorlijk en/of grenso</w:t>
      </w:r>
      <w:r w:rsidRPr="5F899D65" w:rsidR="5F899D65">
        <w:rPr>
          <w:rFonts w:ascii="Calibri" w:hAnsi="Calibri" w:eastAsia="Calibri" w:cs="Calibri" w:asciiTheme="minorAscii" w:hAnsiTheme="minorAscii" w:eastAsiaTheme="minorAscii" w:cstheme="minorAscii"/>
          <w:color w:val="auto"/>
          <w:sz w:val="24"/>
          <w:szCs w:val="24"/>
          <w:lang w:eastAsia="nl-NL"/>
        </w:rPr>
        <w:t>verschrijdend gedrag. Stimuleer</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het melden van ongewenst gedrag. Treed adequaat op tegen het schenden van regels en normen door sporters, werknemers, supporters en anderen.</w:t>
      </w:r>
    </w:p>
    <w:p xmlns:wp14="http://schemas.microsoft.com/office/word/2010/wordml" w:rsidR="004422EA" w:rsidP="5F899D65" w:rsidRDefault="00C344F3" w14:paraId="03D32913"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Span je in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om in zee te gaan met integere werknemers, functionarissen. Tracht te komen tot een situatie waarin de sportorganisatie intern en extern handelt met personen en organisaties die van onbesproken gedrag zijn. Gaat na of een functionaris van onbesproken gedrag is, vraagt een Verklaring </w:t>
      </w:r>
      <w:r w:rsidRPr="5F899D65" w:rsidR="5F899D65">
        <w:rPr>
          <w:rFonts w:ascii="Calibri" w:hAnsi="Calibri" w:eastAsia="Calibri" w:cs="Calibri" w:asciiTheme="minorAscii" w:hAnsiTheme="minorAscii" w:eastAsiaTheme="minorAscii" w:cstheme="minorAscii"/>
          <w:color w:val="auto"/>
          <w:sz w:val="24"/>
          <w:szCs w:val="24"/>
          <w:lang w:eastAsia="nl-NL"/>
        </w:rPr>
        <w:t>Omtrent</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Gedrag (VOG) en doet onderzoek, in relatie tot de beoogde functie. Verricht onderzoek naar handelspartners, e.a. </w:t>
      </w:r>
    </w:p>
    <w:p xmlns:wp14="http://schemas.microsoft.com/office/word/2010/wordml" w:rsidRPr="009A35FE" w:rsidR="009A35FE" w:rsidP="5F899D65" w:rsidRDefault="004422EA" w14:paraId="312973EF" wp14:textId="77777777">
      <w:pPr>
        <w:numPr>
          <w:ilvl w:val="0"/>
          <w:numId w:val="1"/>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Zie</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toe op naleving van regels en normen</w:t>
      </w:r>
      <w:r w:rsidRPr="5F899D65" w:rsidR="5F899D65">
        <w:rPr>
          <w:rFonts w:ascii="Calibri" w:hAnsi="Calibri" w:eastAsia="Calibri" w:cs="Calibri" w:asciiTheme="minorAscii" w:hAnsiTheme="minorAscii" w:eastAsiaTheme="minorAscii" w:cstheme="minorAscii"/>
          <w:color w:val="auto"/>
          <w:sz w:val="24"/>
          <w:szCs w:val="24"/>
          <w:lang w:eastAsia="nl-NL"/>
        </w:rPr>
        <w:t>. Zie toe op de naleving van de reglementen, de huisregels, deze gedragscode en andere normen.</w:t>
      </w:r>
      <w:r>
        <w:br/>
      </w:r>
      <w:r w:rsidRPr="5F899D65" w:rsidR="5F899D65">
        <w:rPr>
          <w:rFonts w:ascii="Calibri" w:hAnsi="Calibri" w:eastAsia="Calibri" w:cs="Calibri" w:asciiTheme="minorAscii" w:hAnsiTheme="minorAscii" w:eastAsiaTheme="minorAscii" w:cstheme="minorAscii"/>
          <w:color w:val="auto"/>
          <w:sz w:val="24"/>
          <w:szCs w:val="24"/>
          <w:lang w:eastAsia="nl-NL"/>
        </w:rPr>
        <w:t> </w:t>
      </w:r>
    </w:p>
    <w:p xmlns:wp14="http://schemas.microsoft.com/office/word/2010/wordml" w:rsidRPr="009A35FE" w:rsidR="009A35FE" w:rsidP="5F899D65" w:rsidRDefault="009A35FE" w14:paraId="1A1F7606" wp14:textId="77777777">
      <w:pPr>
        <w:shd w:val="clear" w:color="auto" w:fill="FFFFFF" w:themeFill="background1"/>
        <w:spacing w:before="150" w:after="30" w:line="240" w:lineRule="auto"/>
        <w:outlineLvl w:val="2"/>
        <w:rPr>
          <w:rFonts w:ascii="Calibri" w:hAnsi="Calibri" w:eastAsia="Calibri" w:cs="Calibri" w:asciiTheme="minorAscii" w:hAnsiTheme="minorAscii" w:eastAsiaTheme="minorAscii" w:cstheme="minorAscii"/>
          <w:b w:val="1"/>
          <w:bCs w:val="1"/>
          <w:color w:val="auto"/>
          <w:sz w:val="24"/>
          <w:szCs w:val="24"/>
          <w:lang w:eastAsia="nl-NL"/>
        </w:rPr>
      </w:pPr>
      <w:r w:rsidRPr="5F899D65" w:rsidR="5F899D65">
        <w:rPr>
          <w:rFonts w:ascii="Calibri" w:hAnsi="Calibri" w:eastAsia="Calibri" w:cs="Calibri" w:asciiTheme="minorAscii" w:hAnsiTheme="minorAscii" w:eastAsiaTheme="minorAscii" w:cstheme="minorAscii"/>
          <w:b w:val="1"/>
          <w:bCs w:val="1"/>
          <w:color w:val="auto"/>
          <w:sz w:val="24"/>
          <w:szCs w:val="24"/>
          <w:lang w:eastAsia="nl-NL"/>
        </w:rPr>
        <w:t>Een trainer, coach of begeleider:</w:t>
      </w:r>
    </w:p>
    <w:p xmlns:wp14="http://schemas.microsoft.com/office/word/2010/wordml" w:rsidRPr="009A35FE" w:rsidR="009A35FE" w:rsidP="5F899D65" w:rsidRDefault="004422EA" w14:paraId="5F1C05CD"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Zorg</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voor een veilige omgeving</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Schep een omgeving en een sfeer, waarin sociale veiligheid gewaarborgd is en ook zo wordt ervaren. Hou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aan de veiligheidsnormen, en -eisen.</w:t>
      </w:r>
    </w:p>
    <w:p xmlns:wp14="http://schemas.microsoft.com/office/word/2010/wordml" w:rsidRPr="009A35FE" w:rsidR="009A35FE" w:rsidP="5F899D65" w:rsidRDefault="004422EA" w14:paraId="05B3B215"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Ken en handel naar de regels en richtlijnen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Zorg dat je </w:t>
      </w:r>
      <w:r w:rsidRPr="5F899D65" w:rsidR="5F899D65">
        <w:rPr>
          <w:rFonts w:ascii="Calibri" w:hAnsi="Calibri" w:eastAsia="Calibri" w:cs="Calibri" w:asciiTheme="minorAscii" w:hAnsiTheme="minorAscii" w:eastAsiaTheme="minorAscii" w:cstheme="minorAscii"/>
          <w:color w:val="auto"/>
          <w:sz w:val="24"/>
          <w:szCs w:val="24"/>
          <w:lang w:eastAsia="nl-NL"/>
        </w:rPr>
        <w:t>op de hoogte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bent</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de regels en richtlijnen én past ze ook toe. Stelt ook de sporters in staat om er meer over te weten te komen. Meng</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niet oneigenlijk in dopingcontroleprocedures of –onderzoeken.</w:t>
      </w:r>
    </w:p>
    <w:p xmlns:wp14="http://schemas.microsoft.com/office/word/2010/wordml" w:rsidRPr="009A35FE" w:rsidR="009A35FE" w:rsidP="5F899D65" w:rsidRDefault="004422EA" w14:paraId="0283AE87"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 zorgvuldig en oprecht</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bij het vermelden van ervaring en functies. Vermeld </w:t>
      </w:r>
      <w:r w:rsidRPr="5F899D65" w:rsidR="5F899D65">
        <w:rPr>
          <w:rFonts w:ascii="Calibri" w:hAnsi="Calibri" w:eastAsia="Calibri" w:cs="Calibri" w:asciiTheme="minorAscii" w:hAnsiTheme="minorAscii" w:eastAsiaTheme="minorAscii" w:cstheme="minorAscii"/>
          <w:color w:val="auto"/>
          <w:sz w:val="24"/>
          <w:szCs w:val="24"/>
          <w:lang w:eastAsia="nl-NL"/>
        </w:rPr>
        <w:t>alle relevante feiten bij de aanstelling als trainer, coach of begeleider.</w:t>
      </w:r>
    </w:p>
    <w:p xmlns:wp14="http://schemas.microsoft.com/office/word/2010/wordml" w:rsidRPr="009A35FE" w:rsidR="009A35FE" w:rsidP="5F899D65" w:rsidRDefault="00BD4712" w14:paraId="57CF73BF"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je bewust van machtsongelijkheid en (soms ook) afhankelijkheid</w:t>
      </w:r>
      <w:r w:rsidRPr="5F899D65" w:rsidR="5F899D65">
        <w:rPr>
          <w:rFonts w:ascii="Calibri" w:hAnsi="Calibri" w:eastAsia="Calibri" w:cs="Calibri" w:asciiTheme="minorAscii" w:hAnsiTheme="minorAscii" w:eastAsiaTheme="minorAscii" w:cstheme="minorAscii"/>
          <w:color w:val="auto"/>
          <w:sz w:val="24"/>
          <w:szCs w:val="24"/>
          <w:lang w:eastAsia="nl-NL"/>
        </w:rPr>
        <w:t>, en misbruik je positie niet.</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w:t>
      </w:r>
      <w:r w:rsidRPr="5F899D65" w:rsidR="5F899D65">
        <w:rPr>
          <w:rFonts w:ascii="Calibri" w:hAnsi="Calibri" w:eastAsia="Calibri" w:cs="Calibri" w:asciiTheme="minorAscii" w:hAnsiTheme="minorAscii" w:eastAsiaTheme="minorAscii" w:cstheme="minorAscii"/>
          <w:color w:val="auto"/>
          <w:sz w:val="24"/>
          <w:szCs w:val="24"/>
          <w:lang w:eastAsia="nl-NL"/>
        </w:rPr>
        <w:t>Gebruik de positie niet om op onredelijke of ongepaste wijze macht uit te oefenen. Onthou</w:t>
      </w:r>
      <w:r w:rsidRPr="5F899D65" w:rsidR="5F899D65">
        <w:rPr>
          <w:rFonts w:ascii="Calibri" w:hAnsi="Calibri" w:eastAsia="Calibri" w:cs="Calibri" w:asciiTheme="minorAscii" w:hAnsiTheme="minorAscii" w:eastAsiaTheme="minorAscii" w:cstheme="minorAscii"/>
          <w:color w:val="auto"/>
          <w:sz w:val="24"/>
          <w:szCs w:val="24"/>
          <w:lang w:eastAsia="nl-NL"/>
        </w:rPr>
        <w:t>d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elke vorm van (</w:t>
      </w:r>
      <w:r w:rsidRPr="5F899D65" w:rsidR="5F899D65">
        <w:rPr>
          <w:rFonts w:ascii="Calibri" w:hAnsi="Calibri" w:eastAsia="Calibri" w:cs="Calibri" w:asciiTheme="minorAscii" w:hAnsiTheme="minorAscii" w:eastAsiaTheme="minorAscii" w:cstheme="minorAscii"/>
          <w:color w:val="auto"/>
          <w:sz w:val="24"/>
          <w:szCs w:val="24"/>
          <w:lang w:eastAsia="nl-NL"/>
        </w:rPr>
        <w:t>machts</w:t>
      </w:r>
      <w:r w:rsidRPr="5F899D65" w:rsidR="5F899D65">
        <w:rPr>
          <w:rFonts w:ascii="Calibri" w:hAnsi="Calibri" w:eastAsia="Calibri" w:cs="Calibri" w:asciiTheme="minorAscii" w:hAnsiTheme="minorAscii" w:eastAsiaTheme="minorAscii" w:cstheme="minorAscii"/>
          <w:color w:val="auto"/>
          <w:sz w:val="24"/>
          <w:szCs w:val="24"/>
          <w:lang w:eastAsia="nl-NL"/>
        </w:rPr>
        <w:t>)misbruik, emotioneel misbruik, fysiek grensoverschrijdend gedrag, waaronder seksueel getinte opmerkingen, en aanrakingen en seksueel misbruik. Alle seksuele handelingen, – contacten en – relaties met minderjarigen zijn onder geen beding geoorloofd.</w:t>
      </w:r>
    </w:p>
    <w:p xmlns:wp14="http://schemas.microsoft.com/office/word/2010/wordml" w:rsidR="00BD4712" w:rsidP="5F899D65" w:rsidRDefault="009A35FE" w14:paraId="791FE952" wp14:textId="53350082">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Respecteer het privéleven van de sporter</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Dring je niet verder in het privéleven van sporters in dan noodzakelijk is. Ga met respect om met de sporter en met ruimtes waarin de sporters zich bevinden, zoals de kleedkamer. </w:t>
      </w:r>
    </w:p>
    <w:p xmlns:wp14="http://schemas.microsoft.com/office/word/2010/wordml" w:rsidRPr="009A35FE" w:rsidR="009A35FE" w:rsidP="5F899D65" w:rsidRDefault="009A35FE" w14:paraId="17708448"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Tast niemand in zijn waarde aan</w:t>
      </w:r>
      <w:r w:rsidRPr="5F899D65" w:rsidR="5F899D65">
        <w:rPr>
          <w:rFonts w:ascii="Calibri" w:hAnsi="Calibri" w:eastAsia="Calibri" w:cs="Calibri" w:asciiTheme="minorAscii" w:hAnsiTheme="minorAscii" w:eastAsiaTheme="minorAscii" w:cstheme="minorAscii"/>
          <w:color w:val="auto"/>
          <w:sz w:val="24"/>
          <w:szCs w:val="24"/>
          <w:lang w:eastAsia="nl-NL"/>
        </w:rPr>
        <w:t>. Onthoud</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 </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van discriminerende, kleinerende of intimiderende opmerkingen en gedragingen. Maak geen onderscheid naar godsdienst, levensovertuiging, politieke gezindheid, ras, geslacht, seksuele gerichtheid, culturele achtergrond, leeftijd of andere kenmerken. Sluit niemand buiten en </w:t>
      </w:r>
      <w:r w:rsidRPr="5F899D65" w:rsidR="5F899D65">
        <w:rPr>
          <w:rFonts w:ascii="Calibri" w:hAnsi="Calibri" w:eastAsia="Calibri" w:cs="Calibri" w:asciiTheme="minorAscii" w:hAnsiTheme="minorAscii" w:eastAsiaTheme="minorAscii" w:cstheme="minorAscii"/>
          <w:color w:val="auto"/>
          <w:sz w:val="24"/>
          <w:szCs w:val="24"/>
          <w:lang w:eastAsia="nl-NL"/>
        </w:rPr>
        <w:t>wees</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tolerant.</w:t>
      </w:r>
    </w:p>
    <w:p xmlns:wp14="http://schemas.microsoft.com/office/word/2010/wordml" w:rsidR="00BD4712" w:rsidP="5F899D65" w:rsidRDefault="00BD4712" w14:paraId="4FEECD2E"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een voorbeeld voor anderen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en onthoudt zich van gedragingen en uitlatingen waardoor de sport in diskrediet wordt gebracht. Gedraag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hoffelijk en respectvol, onthoud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grievende, en/ of beledigende opmerkingen. </w:t>
      </w:r>
    </w:p>
    <w:p xmlns:wp14="http://schemas.microsoft.com/office/word/2010/wordml" w:rsidRPr="009A35FE" w:rsidR="009A35FE" w:rsidP="5F899D65" w:rsidRDefault="009A35FE" w14:paraId="5DB58CBA"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Neem</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geen en bied</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geen gunsten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geschenken, diensten of vergoedingen aan. Laat </w:t>
      </w:r>
      <w:r w:rsidRPr="5F899D65" w:rsidR="5F899D65">
        <w:rPr>
          <w:rFonts w:ascii="Calibri" w:hAnsi="Calibri" w:eastAsia="Calibri" w:cs="Calibri" w:asciiTheme="minorAscii" w:hAnsiTheme="minorAscii" w:eastAsiaTheme="minorAscii" w:cstheme="minorAscii"/>
          <w:color w:val="auto"/>
          <w:sz w:val="24"/>
          <w:szCs w:val="24"/>
          <w:lang w:eastAsia="nl-NL"/>
        </w:rPr>
        <w:t>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niet verleiden om iets te doen of na te laten wat in strijd is met de integriteit van de sport. Wordt iets aangeboden om iets te doen of na te laten, meld dit dan aan het bestuur.</w:t>
      </w:r>
    </w:p>
    <w:p xmlns:wp14="http://schemas.microsoft.com/office/word/2010/wordml" w:rsidR="00BD4712" w:rsidP="5F899D65" w:rsidRDefault="009A35FE" w14:paraId="1ABA3D33"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Zie toe op naleving van regels en normen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Zie toe op de naleving van de reglementen, de huisregels, deze gedragscode en andere normen. </w:t>
      </w:r>
      <w:r w:rsidRPr="5F899D65" w:rsidR="5F899D65">
        <w:rPr>
          <w:rFonts w:ascii="Calibri" w:hAnsi="Calibri" w:eastAsia="Calibri" w:cs="Calibri" w:asciiTheme="minorAscii" w:hAnsiTheme="minorAscii" w:eastAsiaTheme="minorAscii" w:cstheme="minorAscii"/>
          <w:color w:val="auto"/>
          <w:sz w:val="24"/>
          <w:szCs w:val="24"/>
          <w:lang w:eastAsia="nl-NL"/>
        </w:rPr>
        <w:t>Wees</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open en alert op waarschuwingssignalen. </w:t>
      </w:r>
    </w:p>
    <w:p xmlns:wp14="http://schemas.microsoft.com/office/word/2010/wordml" w:rsidRPr="009A35FE" w:rsidR="009A35FE" w:rsidP="5F899D65" w:rsidRDefault="00BD4712" w14:paraId="51B2E0A1"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waakzaam en alert op signalen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en aarzel niet om signalen door te geven aan het bestuur, de vertrouwens(contact)persoon en/ of contact op te nemen met het vertrouwenspunt sport.</w:t>
      </w:r>
    </w:p>
    <w:p xmlns:wp14="http://schemas.microsoft.com/office/word/2010/wordml" w:rsidR="00967188" w:rsidP="5F899D65" w:rsidRDefault="00BD4712" w14:paraId="670EA227" wp14:textId="77777777">
      <w:pPr>
        <w:numPr>
          <w:ilvl w:val="0"/>
          <w:numId w:val="2"/>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voorzichtig</w:t>
      </w:r>
      <w:r w:rsidRPr="5F899D65" w:rsidR="5F899D65">
        <w:rPr>
          <w:rFonts w:ascii="Calibri" w:hAnsi="Calibri" w:eastAsia="Calibri" w:cs="Calibri" w:asciiTheme="minorAscii" w:hAnsiTheme="minorAscii" w:eastAsiaTheme="minorAscii" w:cstheme="minorAscii"/>
          <w:color w:val="auto"/>
          <w:sz w:val="24"/>
          <w:szCs w:val="24"/>
          <w:lang w:eastAsia="nl-NL"/>
        </w:rPr>
        <w:t>. Stel</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nooit informatie beschikbaar, die nog niet openbaar is gemaakt en kan worden gebruikt voor het p</w:t>
      </w:r>
      <w:r w:rsidRPr="5F899D65" w:rsidR="5F899D65">
        <w:rPr>
          <w:rFonts w:ascii="Calibri" w:hAnsi="Calibri" w:eastAsia="Calibri" w:cs="Calibri" w:asciiTheme="minorAscii" w:hAnsiTheme="minorAscii" w:eastAsiaTheme="minorAscii" w:cstheme="minorAscii"/>
          <w:color w:val="auto"/>
          <w:sz w:val="24"/>
          <w:szCs w:val="24"/>
          <w:lang w:eastAsia="nl-NL"/>
        </w:rPr>
        <w:t>laatsen van weddenschappen. Wed</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niet op de sport waar hij of zij bij betrokken is.</w:t>
      </w:r>
    </w:p>
    <w:p xmlns:wp14="http://schemas.microsoft.com/office/word/2010/wordml" w:rsidRPr="009A35FE" w:rsidR="009A35FE" w:rsidP="5F899D65" w:rsidRDefault="009A35FE" w14:paraId="2BB0DF25" wp14:textId="489E883A">
      <w:pPr>
        <w:pStyle w:val="ListParagraph"/>
        <w:numPr>
          <w:ilvl w:val="0"/>
          <w:numId w:val="2"/>
        </w:numPr>
        <w:spacing w:before="150" w:after="30" w:line="240" w:lineRule="auto"/>
        <w:rPr>
          <w:rFonts w:ascii="Calibri" w:hAnsi="Calibri" w:eastAsia="Calibri" w:cs="Calibri" w:asciiTheme="minorAscii" w:hAnsiTheme="minorAscii" w:eastAsiaTheme="minorAscii" w:cstheme="minorAscii"/>
          <w:b w:val="1"/>
          <w:bCs w:val="1"/>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Drink tijdens het coachen geen alcohol</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en spreek met jeugdleden af dat er geen alcohol wordt gedronken.</w:t>
      </w:r>
    </w:p>
    <w:p xmlns:wp14="http://schemas.microsoft.com/office/word/2010/wordml" w:rsidRPr="009A35FE" w:rsidR="009A35FE" w:rsidP="5F899D65" w:rsidRDefault="009A35FE" w14:paraId="190E4AF7" wp14:textId="7FFB8D24">
      <w:pPr>
        <w:pStyle w:val="Normal"/>
        <w:spacing w:before="150" w:after="30" w:line="240" w:lineRule="auto"/>
        <w:ind w:left="0"/>
        <w:rPr>
          <w:rFonts w:ascii="Calibri" w:hAnsi="Calibri" w:eastAsia="Calibri" w:cs="Calibri" w:asciiTheme="minorAscii" w:hAnsiTheme="minorAscii" w:eastAsiaTheme="minorAscii" w:cstheme="minorAscii"/>
          <w:b w:val="1"/>
          <w:bCs w:val="1"/>
          <w:color w:val="auto"/>
          <w:sz w:val="24"/>
          <w:szCs w:val="24"/>
          <w:lang w:eastAsia="nl-NL"/>
        </w:rPr>
      </w:pPr>
      <w:r w:rsidRPr="5F899D65" w:rsidR="5F899D65">
        <w:rPr>
          <w:rFonts w:ascii="Calibri" w:hAnsi="Calibri" w:eastAsia="Calibri" w:cs="Calibri" w:asciiTheme="minorAscii" w:hAnsiTheme="minorAscii" w:eastAsiaTheme="minorAscii" w:cstheme="minorAscii"/>
          <w:b w:val="1"/>
          <w:bCs w:val="1"/>
          <w:color w:val="auto"/>
          <w:sz w:val="24"/>
          <w:szCs w:val="24"/>
          <w:lang w:eastAsia="nl-NL"/>
        </w:rPr>
        <w:t>De sporter:</w:t>
      </w:r>
    </w:p>
    <w:p xmlns:wp14="http://schemas.microsoft.com/office/word/2010/wordml" w:rsidRPr="009A35FE" w:rsidR="009A35FE" w:rsidP="5F899D65" w:rsidRDefault="00302D5F" w14:paraId="1FA24581"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open</w:t>
      </w:r>
      <w:r w:rsidRPr="5F899D65" w:rsidR="5F899D65">
        <w:rPr>
          <w:rFonts w:ascii="Calibri" w:hAnsi="Calibri" w:eastAsia="Calibri" w:cs="Calibri" w:asciiTheme="minorAscii" w:hAnsiTheme="minorAscii" w:eastAsiaTheme="minorAscii" w:cstheme="minorAscii"/>
          <w:color w:val="auto"/>
          <w:sz w:val="24"/>
          <w:szCs w:val="24"/>
          <w:lang w:eastAsia="nl-NL"/>
        </w:rPr>
        <w:t>. Wanneer je iets wordt gevraagd, iets te doen wat tegen je eigen gevoel, je normen en waarden ingaat, meld dit, bijvoorbeeld bij het bestuur. Voor vragen en meldingen kun je ook terecht bij het vertrouwenspunt sport. Ook wanneer je wordt benaderd om vals te spelen, meld dit.</w:t>
      </w:r>
    </w:p>
    <w:p xmlns:wp14="http://schemas.microsoft.com/office/word/2010/wordml" w:rsidRPr="009A35FE" w:rsidR="009A35FE" w:rsidP="5F899D65" w:rsidRDefault="00302D5F" w14:paraId="102FF991"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Respecteer anderen</w:t>
      </w:r>
      <w:r w:rsidRPr="5F899D65" w:rsidR="5F899D65">
        <w:rPr>
          <w:rFonts w:ascii="Calibri" w:hAnsi="Calibri" w:eastAsia="Calibri" w:cs="Calibri" w:asciiTheme="minorAscii" w:hAnsiTheme="minorAscii" w:eastAsiaTheme="minorAscii" w:cstheme="minorAscii"/>
          <w:color w:val="auto"/>
          <w:sz w:val="24"/>
          <w:szCs w:val="24"/>
          <w:lang w:eastAsia="nl-NL"/>
        </w:rPr>
        <w:t>. Voor de tegenstander(s), je teamgenoten, de scheidsrechter, je trainers, de toeschouwers en ieder ander. Let op je taalgebruik en hoe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aan anderen presenteert. Geef iedereen het gevoel dat hij of zij zich vrij kan bewegen.</w:t>
      </w:r>
    </w:p>
    <w:p xmlns:wp14="http://schemas.microsoft.com/office/word/2010/wordml" w:rsidRPr="009A35FE" w:rsidR="009A35FE" w:rsidP="5F899D65" w:rsidRDefault="009A35FE" w14:paraId="03B45E1D"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Respecteer afspraken</w:t>
      </w:r>
      <w:r w:rsidRPr="5F899D65" w:rsidR="5F899D65">
        <w:rPr>
          <w:rFonts w:ascii="Calibri" w:hAnsi="Calibri" w:eastAsia="Calibri" w:cs="Calibri" w:asciiTheme="minorAscii" w:hAnsiTheme="minorAscii" w:eastAsiaTheme="minorAscii" w:cstheme="minorAscii"/>
          <w:color w:val="auto"/>
          <w:sz w:val="24"/>
          <w:szCs w:val="24"/>
          <w:lang w:eastAsia="nl-NL"/>
        </w:rPr>
        <w:t>. Kom op tijd, meld</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(tijdig) af, luister naar instructies en hou</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aan de regels.</w:t>
      </w:r>
    </w:p>
    <w:p xmlns:wp14="http://schemas.microsoft.com/office/word/2010/wordml" w:rsidRPr="009A35FE" w:rsidR="009A35FE" w:rsidP="5F899D65" w:rsidRDefault="00302D5F" w14:paraId="45DEAEAC"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Ga</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netjes om met de omgeving</w:t>
      </w:r>
      <w:r w:rsidRPr="5F899D65" w:rsidR="5F899D65">
        <w:rPr>
          <w:rFonts w:ascii="Calibri" w:hAnsi="Calibri" w:eastAsia="Calibri" w:cs="Calibri" w:asciiTheme="minorAscii" w:hAnsiTheme="minorAscii" w:eastAsiaTheme="minorAscii" w:cstheme="minorAscii"/>
          <w:color w:val="auto"/>
          <w:sz w:val="24"/>
          <w:szCs w:val="24"/>
          <w:lang w:eastAsia="nl-NL"/>
        </w:rPr>
        <w:t>. Maak niets stuk, respecteer ieders eigendommen, laat de kleedkamer netjes achter. Ruim de materialen op. Gooi afval in de afvalbakken.</w:t>
      </w:r>
    </w:p>
    <w:p xmlns:wp14="http://schemas.microsoft.com/office/word/2010/wordml" w:rsidRPr="009A35FE" w:rsidR="009A35FE" w:rsidP="5F899D65" w:rsidRDefault="00302D5F" w14:paraId="27A00559"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Blijf</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van anderen af</w:t>
      </w:r>
      <w:r w:rsidRPr="5F899D65" w:rsidR="5F899D65">
        <w:rPr>
          <w:rFonts w:ascii="Calibri" w:hAnsi="Calibri" w:eastAsia="Calibri" w:cs="Calibri" w:asciiTheme="minorAscii" w:hAnsiTheme="minorAscii" w:eastAsiaTheme="minorAscii" w:cstheme="minorAscii"/>
          <w:color w:val="auto"/>
          <w:sz w:val="24"/>
          <w:szCs w:val="24"/>
          <w:lang w:eastAsia="nl-NL"/>
        </w:rPr>
        <w:t>. Raak buiten de normale sportbeoefening, niemand tegen zijn of haar wil aan.</w:t>
      </w:r>
    </w:p>
    <w:p xmlns:wp14="http://schemas.microsoft.com/office/word/2010/wordml" w:rsidRPr="009A35FE" w:rsidR="009A35FE" w:rsidP="5F899D65" w:rsidRDefault="009A35FE" w14:paraId="73DDDC41"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Hou</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aan de regels</w:t>
      </w:r>
      <w:r w:rsidRPr="5F899D65" w:rsidR="5F899D65">
        <w:rPr>
          <w:rFonts w:ascii="Calibri" w:hAnsi="Calibri" w:eastAsia="Calibri" w:cs="Calibri" w:asciiTheme="minorAscii" w:hAnsiTheme="minorAscii" w:eastAsiaTheme="minorAscii" w:cstheme="minorAscii"/>
          <w:color w:val="auto"/>
          <w:sz w:val="24"/>
          <w:szCs w:val="24"/>
          <w:lang w:eastAsia="nl-NL"/>
        </w:rPr>
        <w:t>. Lees de reglementen, de huisregels, deze gedragscode en alle andere afspraken, en hou</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daar ook aan.</w:t>
      </w:r>
    </w:p>
    <w:p xmlns:wp14="http://schemas.microsoft.com/office/word/2010/wordml" w:rsidRPr="009A35FE" w:rsidR="009A35FE" w:rsidP="5F899D65" w:rsidRDefault="009A35FE" w14:paraId="726BF632"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Tast niemand in zijn waarde aan</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Pest niet. </w:t>
      </w:r>
      <w:r w:rsidRPr="5F899D65" w:rsidR="5F899D65">
        <w:rPr>
          <w:rFonts w:ascii="Calibri" w:hAnsi="Calibri" w:eastAsia="Calibri" w:cs="Calibri" w:asciiTheme="minorAscii" w:hAnsiTheme="minorAscii" w:eastAsiaTheme="minorAscii" w:cstheme="minorAscii"/>
          <w:color w:val="auto"/>
          <w:sz w:val="24"/>
          <w:szCs w:val="24"/>
          <w:lang w:eastAsia="nl-NL"/>
        </w:rPr>
        <w:t>Onthou</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je</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van discriminerende, kleinerende of intimiderende opmerkingen en gedragingen. Sluit niemand buiten en </w:t>
      </w:r>
      <w:r w:rsidRPr="5F899D65" w:rsidR="5F899D65">
        <w:rPr>
          <w:rFonts w:ascii="Calibri" w:hAnsi="Calibri" w:eastAsia="Calibri" w:cs="Calibri" w:asciiTheme="minorAscii" w:hAnsiTheme="minorAscii" w:eastAsiaTheme="minorAscii" w:cstheme="minorAscii"/>
          <w:color w:val="auto"/>
          <w:sz w:val="24"/>
          <w:szCs w:val="24"/>
          <w:lang w:eastAsia="nl-NL"/>
        </w:rPr>
        <w:t>wees</w:t>
      </w:r>
      <w:r w:rsidRPr="5F899D65" w:rsidR="5F899D65">
        <w:rPr>
          <w:rFonts w:ascii="Calibri" w:hAnsi="Calibri" w:eastAsia="Calibri" w:cs="Calibri" w:asciiTheme="minorAscii" w:hAnsiTheme="minorAscii" w:eastAsiaTheme="minorAscii" w:cstheme="minorAscii"/>
          <w:color w:val="auto"/>
          <w:sz w:val="24"/>
          <w:szCs w:val="24"/>
          <w:lang w:eastAsia="nl-NL"/>
        </w:rPr>
        <w:t xml:space="preserve"> tolerant. Discrimineer niet. Maak geen onderscheid naar godsdienst, levensovertuiging, politieke gezindheid, ras, geslacht, seksuele gerichtheid, culturele achtergrond, leeftijd of andere kenmerken.</w:t>
      </w:r>
    </w:p>
    <w:p xmlns:wp14="http://schemas.microsoft.com/office/word/2010/wordml" w:rsidRPr="009A35FE" w:rsidR="009A35FE" w:rsidP="5F899D65" w:rsidRDefault="00302D5F" w14:paraId="2109654C"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Wees</w:t>
      </w: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 xml:space="preserve"> eerlijk en sportief</w:t>
      </w:r>
      <w:r w:rsidRPr="5F899D65" w:rsidR="5F899D65">
        <w:rPr>
          <w:rFonts w:ascii="Calibri" w:hAnsi="Calibri" w:eastAsia="Calibri" w:cs="Calibri" w:asciiTheme="minorAscii" w:hAnsiTheme="minorAscii" w:eastAsiaTheme="minorAscii" w:cstheme="minorAscii"/>
          <w:color w:val="auto"/>
          <w:sz w:val="24"/>
          <w:szCs w:val="24"/>
          <w:lang w:eastAsia="nl-NL"/>
        </w:rPr>
        <w:t>. Speel niet vals, gebruik geen verbaal of fysiek geweld, gebruik geen doping. Doe niet mee aan het fixen van een wedstrijd, competitie of record. Fix ook geen sportmoment.</w:t>
      </w:r>
    </w:p>
    <w:p xmlns:wp14="http://schemas.microsoft.com/office/word/2010/wordml" w:rsidRPr="008A3BE4" w:rsidR="004064E6" w:rsidP="5F899D65" w:rsidRDefault="009A35FE" w14:paraId="4D94C778" wp14:textId="77777777">
      <w:pPr>
        <w:numPr>
          <w:ilvl w:val="0"/>
          <w:numId w:val="3"/>
        </w:numPr>
        <w:shd w:val="clear" w:color="auto" w:fill="FFFFFF" w:themeFill="background1"/>
        <w:spacing w:before="100" w:beforeAutospacing="on" w:after="100" w:afterAutospacing="on"/>
        <w:rPr>
          <w:rFonts w:ascii="Calibri" w:hAnsi="Calibri" w:eastAsia="Calibri" w:cs="Calibri" w:asciiTheme="minorAscii" w:hAnsiTheme="minorAscii" w:eastAsiaTheme="minorAscii" w:cstheme="minorAscii"/>
          <w:color w:val="auto"/>
          <w:sz w:val="24"/>
          <w:szCs w:val="24"/>
          <w:lang w:eastAsia="nl-NL"/>
        </w:rPr>
      </w:pPr>
      <w:r w:rsidRPr="5F899D65" w:rsidR="5F899D65">
        <w:rPr>
          <w:rFonts w:ascii="Calibri" w:hAnsi="Calibri" w:eastAsia="Calibri" w:cs="Calibri" w:asciiTheme="minorAscii" w:hAnsiTheme="minorAscii" w:eastAsiaTheme="minorAscii" w:cstheme="minorAscii"/>
          <w:i w:val="1"/>
          <w:iCs w:val="1"/>
          <w:color w:val="auto"/>
          <w:sz w:val="24"/>
          <w:szCs w:val="24"/>
          <w:lang w:eastAsia="nl-NL"/>
        </w:rPr>
        <w:t>Meld overtredingen van deze gedragscode</w:t>
      </w:r>
      <w:r w:rsidRPr="5F899D65" w:rsidR="5F899D65">
        <w:rPr>
          <w:rFonts w:ascii="Calibri" w:hAnsi="Calibri" w:eastAsia="Calibri" w:cs="Calibri" w:asciiTheme="minorAscii" w:hAnsiTheme="minorAscii" w:eastAsiaTheme="minorAscii" w:cstheme="minorAscii"/>
          <w:color w:val="auto"/>
          <w:sz w:val="24"/>
          <w:szCs w:val="24"/>
          <w:lang w:eastAsia="nl-NL"/>
        </w:rPr>
        <w:t>. Meld overtredingen van deze code bij het bestuur en/of de vertrouwenscontactpersoon van de sportvereniging. Voor vragen en meldingen kun je ook terecht bij het vertrouwenspunt sport.</w:t>
      </w:r>
    </w:p>
    <w:sectPr w:rsidRPr="008A3BE4" w:rsidR="004064E6" w:rsidSect="00627D4F">
      <w:pgSz w:w="11906" w:h="16838" w:orient="portrait"/>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4091A"/>
    <w:multiLevelType w:val="multilevel"/>
    <w:tmpl w:val="D7F8D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5AF35E44"/>
    <w:multiLevelType w:val="multilevel"/>
    <w:tmpl w:val="5AD8A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72493D5D"/>
    <w:multiLevelType w:val="multilevel"/>
    <w:tmpl w:val="CF4083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FE"/>
    <w:rsid w:val="0022065C"/>
    <w:rsid w:val="00302D5F"/>
    <w:rsid w:val="003D4FE7"/>
    <w:rsid w:val="003F4F87"/>
    <w:rsid w:val="004422EA"/>
    <w:rsid w:val="00513545"/>
    <w:rsid w:val="00627D4F"/>
    <w:rsid w:val="008A3BE4"/>
    <w:rsid w:val="00967188"/>
    <w:rsid w:val="009A35FE"/>
    <w:rsid w:val="00BD4712"/>
    <w:rsid w:val="00C344F3"/>
    <w:rsid w:val="00EC7B38"/>
    <w:rsid w:val="00ED23BC"/>
    <w:rsid w:val="1A38AA2E"/>
    <w:rsid w:val="54B4131A"/>
    <w:rsid w:val="5F899D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1A60"/>
  <w15:docId w15:val="{BA19C344-4CA6-4E93-BB39-47D89943E3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cs="Times New Roman" w:eastAsiaTheme="minorHAns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2">
    <w:name w:val="heading 2"/>
    <w:basedOn w:val="Normal"/>
    <w:link w:val="Heading2Char"/>
    <w:uiPriority w:val="9"/>
    <w:qFormat/>
    <w:rsid w:val="009A35FE"/>
    <w:pPr>
      <w:spacing w:before="100" w:beforeAutospacing="1" w:after="100" w:afterAutospacing="1" w:line="240" w:lineRule="auto"/>
      <w:outlineLvl w:val="1"/>
    </w:pPr>
    <w:rPr>
      <w:rFonts w:eastAsia="Times New Roman"/>
      <w:b/>
      <w:bCs/>
      <w:sz w:val="36"/>
      <w:szCs w:val="36"/>
      <w:lang w:eastAsia="nl-NL"/>
    </w:rPr>
  </w:style>
  <w:style w:type="paragraph" w:styleId="Heading3">
    <w:name w:val="heading 3"/>
    <w:basedOn w:val="Normal"/>
    <w:link w:val="Heading3Char"/>
    <w:uiPriority w:val="9"/>
    <w:qFormat/>
    <w:rsid w:val="009A35FE"/>
    <w:pPr>
      <w:spacing w:before="100" w:beforeAutospacing="1" w:after="100" w:afterAutospacing="1" w:line="240" w:lineRule="auto"/>
      <w:outlineLvl w:val="2"/>
    </w:pPr>
    <w:rPr>
      <w:rFonts w:eastAsia="Times New Roman"/>
      <w:b/>
      <w:bCs/>
      <w:sz w:val="27"/>
      <w:szCs w:val="27"/>
      <w:lang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9A35FE"/>
    <w:rPr>
      <w:rFonts w:eastAsia="Times New Roman"/>
      <w:b/>
      <w:bCs/>
      <w:sz w:val="36"/>
      <w:szCs w:val="36"/>
      <w:lang w:eastAsia="nl-NL"/>
    </w:rPr>
  </w:style>
  <w:style w:type="character" w:styleId="Heading3Char" w:customStyle="1">
    <w:name w:val="Heading 3 Char"/>
    <w:basedOn w:val="DefaultParagraphFont"/>
    <w:link w:val="Heading3"/>
    <w:uiPriority w:val="9"/>
    <w:rsid w:val="009A35FE"/>
    <w:rPr>
      <w:rFonts w:eastAsia="Times New Roman"/>
      <w:b/>
      <w:bCs/>
      <w:sz w:val="27"/>
      <w:szCs w:val="27"/>
      <w:lang w:eastAsia="nl-NL"/>
    </w:rPr>
  </w:style>
  <w:style w:type="paragraph" w:styleId="NormalWeb">
    <w:name w:val="Normal (Web)"/>
    <w:basedOn w:val="Normal"/>
    <w:uiPriority w:val="99"/>
    <w:semiHidden/>
    <w:unhideWhenUsed/>
    <w:rsid w:val="009A35FE"/>
    <w:pPr>
      <w:spacing w:before="100" w:beforeAutospacing="1" w:after="100" w:afterAutospacing="1" w:line="240" w:lineRule="auto"/>
    </w:pPr>
    <w:rPr>
      <w:rFonts w:eastAsia="Times New Roman"/>
      <w:lang w:eastAsia="nl-NL"/>
    </w:rPr>
  </w:style>
  <w:style w:type="character" w:styleId="Emphasis">
    <w:name w:val="Emphasis"/>
    <w:basedOn w:val="DefaultParagraphFont"/>
    <w:uiPriority w:val="20"/>
    <w:qFormat/>
    <w:rsid w:val="009A35FE"/>
    <w:rPr>
      <w:i/>
      <w:iCs/>
    </w:rPr>
  </w:style>
  <w:style w:type="character" w:styleId="Strong">
    <w:name w:val="Strong"/>
    <w:basedOn w:val="DefaultParagraphFont"/>
    <w:uiPriority w:val="22"/>
    <w:qFormat/>
    <w:rsid w:val="009A35FE"/>
    <w:rPr>
      <w:b/>
      <w:bCs/>
    </w:rPr>
  </w:style>
  <w:style w:type="paragraph" w:styleId="ListParagraph">
    <w:name w:val="List Paragraph"/>
    <w:basedOn w:val="Normal"/>
    <w:uiPriority w:val="34"/>
    <w:qFormat/>
    <w:rsid w:val="00967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35FE"/>
    <w:pPr>
      <w:spacing w:before="100" w:beforeAutospacing="1" w:after="100" w:afterAutospacing="1" w:line="240" w:lineRule="auto"/>
      <w:outlineLvl w:val="1"/>
    </w:pPr>
    <w:rPr>
      <w:rFonts w:eastAsia="Times New Roman"/>
      <w:b/>
      <w:bCs/>
      <w:sz w:val="36"/>
      <w:szCs w:val="36"/>
      <w:lang w:eastAsia="nl-NL"/>
    </w:rPr>
  </w:style>
  <w:style w:type="paragraph" w:styleId="Heading3">
    <w:name w:val="heading 3"/>
    <w:basedOn w:val="Normal"/>
    <w:link w:val="Heading3Char"/>
    <w:uiPriority w:val="9"/>
    <w:qFormat/>
    <w:rsid w:val="009A35FE"/>
    <w:pPr>
      <w:spacing w:before="100" w:beforeAutospacing="1" w:after="100" w:afterAutospacing="1" w:line="240" w:lineRule="auto"/>
      <w:outlineLvl w:val="2"/>
    </w:pPr>
    <w:rPr>
      <w:rFonts w:eastAsia="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35FE"/>
    <w:rPr>
      <w:rFonts w:eastAsia="Times New Roman"/>
      <w:b/>
      <w:bCs/>
      <w:sz w:val="36"/>
      <w:szCs w:val="36"/>
      <w:lang w:eastAsia="nl-NL"/>
    </w:rPr>
  </w:style>
  <w:style w:type="character" w:customStyle="1" w:styleId="Heading3Char">
    <w:name w:val="Heading 3 Char"/>
    <w:basedOn w:val="DefaultParagraphFont"/>
    <w:link w:val="Heading3"/>
    <w:uiPriority w:val="9"/>
    <w:rsid w:val="009A35FE"/>
    <w:rPr>
      <w:rFonts w:eastAsia="Times New Roman"/>
      <w:b/>
      <w:bCs/>
      <w:sz w:val="27"/>
      <w:szCs w:val="27"/>
      <w:lang w:eastAsia="nl-NL"/>
    </w:rPr>
  </w:style>
  <w:style w:type="paragraph" w:styleId="NormalWeb">
    <w:name w:val="Normal (Web)"/>
    <w:basedOn w:val="Normal"/>
    <w:uiPriority w:val="99"/>
    <w:semiHidden/>
    <w:unhideWhenUsed/>
    <w:rsid w:val="009A35FE"/>
    <w:pPr>
      <w:spacing w:before="100" w:beforeAutospacing="1" w:after="100" w:afterAutospacing="1" w:line="240" w:lineRule="auto"/>
    </w:pPr>
    <w:rPr>
      <w:rFonts w:eastAsia="Times New Roman"/>
      <w:lang w:eastAsia="nl-NL"/>
    </w:rPr>
  </w:style>
  <w:style w:type="character" w:styleId="Emphasis">
    <w:name w:val="Emphasis"/>
    <w:basedOn w:val="DefaultParagraphFont"/>
    <w:uiPriority w:val="20"/>
    <w:qFormat/>
    <w:rsid w:val="009A35FE"/>
    <w:rPr>
      <w:i/>
      <w:iCs/>
    </w:rPr>
  </w:style>
  <w:style w:type="character" w:styleId="Strong">
    <w:name w:val="Strong"/>
    <w:basedOn w:val="DefaultParagraphFont"/>
    <w:uiPriority w:val="22"/>
    <w:qFormat/>
    <w:rsid w:val="009A35FE"/>
    <w:rPr>
      <w:b/>
      <w:bCs/>
    </w:rPr>
  </w:style>
  <w:style w:type="paragraph" w:styleId="ListParagraph">
    <w:name w:val="List Paragraph"/>
    <w:basedOn w:val="Normal"/>
    <w:uiPriority w:val="34"/>
    <w:qFormat/>
    <w:rsid w:val="00967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89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image" Target="/media/image.png" Id="rId12460118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Kris</dc:creator>
  <lastModifiedBy>Martine Donker</lastModifiedBy>
  <revision>5</revision>
  <dcterms:created xsi:type="dcterms:W3CDTF">2025-12-09T11:43:00.0000000Z</dcterms:created>
  <dcterms:modified xsi:type="dcterms:W3CDTF">2026-01-07T19:55:13.2418767Z</dcterms:modified>
</coreProperties>
</file>