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1807" w14:textId="77777777" w:rsidR="00FE1E20" w:rsidRPr="00FE1E20" w:rsidRDefault="00FE1E20" w:rsidP="00FE1E20">
      <w:pPr>
        <w:rPr>
          <w:b/>
          <w:bCs/>
        </w:rPr>
      </w:pPr>
      <w:r w:rsidRPr="00FE1E20">
        <w:rPr>
          <w:b/>
          <w:bCs/>
        </w:rPr>
        <w:t>Algemene Voorwaarden – Full-</w:t>
      </w:r>
      <w:proofErr w:type="spellStart"/>
      <w:r w:rsidRPr="00FE1E20">
        <w:rPr>
          <w:b/>
          <w:bCs/>
        </w:rPr>
        <w:t>Sterkur</w:t>
      </w:r>
      <w:proofErr w:type="spellEnd"/>
    </w:p>
    <w:p w14:paraId="4CF57F10" w14:textId="77777777" w:rsidR="00FE1E20" w:rsidRPr="00FE1E20" w:rsidRDefault="00FE1E20" w:rsidP="00FE1E20">
      <w:r w:rsidRPr="00FE1E20">
        <w:rPr>
          <w:b/>
          <w:bCs/>
        </w:rPr>
        <w:t>Versie: september 2025</w:t>
      </w:r>
    </w:p>
    <w:p w14:paraId="01185D56" w14:textId="77777777" w:rsidR="00FE1E20" w:rsidRPr="00FE1E20" w:rsidRDefault="00FE1E20" w:rsidP="00FE1E20">
      <w:pPr>
        <w:rPr>
          <w:b/>
          <w:bCs/>
        </w:rPr>
      </w:pPr>
      <w:r w:rsidRPr="00FE1E20">
        <w:rPr>
          <w:b/>
          <w:bCs/>
        </w:rPr>
        <w:t>1. Algemeen</w:t>
      </w:r>
    </w:p>
    <w:p w14:paraId="1EC15B86" w14:textId="417D2B72" w:rsidR="00FE1E20" w:rsidRPr="00FE1E20" w:rsidRDefault="00FE1E20" w:rsidP="00FE1E20">
      <w:r w:rsidRPr="00FE1E20">
        <w:t>1.1 Deze algemene voorwaarden zijn van toepassing op alle diensten die worden aangeboden door Full-</w:t>
      </w:r>
      <w:proofErr w:type="spellStart"/>
      <w:r w:rsidRPr="00FE1E20">
        <w:t>Sterkur</w:t>
      </w:r>
      <w:proofErr w:type="spellEnd"/>
      <w:r w:rsidRPr="00FE1E20">
        <w:t xml:space="preserve">, gevestigd te </w:t>
      </w:r>
      <w:proofErr w:type="spellStart"/>
      <w:r>
        <w:t>Goessestraatweg</w:t>
      </w:r>
      <w:proofErr w:type="spellEnd"/>
      <w:r>
        <w:t xml:space="preserve"> 19 in Kapelle, </w:t>
      </w:r>
      <w:r w:rsidRPr="00FE1E20">
        <w:t>ingeschreven bij de Kamer van Koophandel onder nummer 97921661.</w:t>
      </w:r>
      <w:r w:rsidRPr="00FE1E20">
        <w:br/>
        <w:t>1.2 Door deelname aan personal training en/of voedingsbegeleiding bij Full-</w:t>
      </w:r>
      <w:proofErr w:type="spellStart"/>
      <w:r w:rsidRPr="00FE1E20">
        <w:t>Sterkur</w:t>
      </w:r>
      <w:proofErr w:type="spellEnd"/>
      <w:r w:rsidRPr="00FE1E20">
        <w:t xml:space="preserve"> verklaart de klant zich akkoord met deze algemene voorwaarden.</w:t>
      </w:r>
    </w:p>
    <w:p w14:paraId="7AE0EEC1" w14:textId="77777777" w:rsidR="00FE1E20" w:rsidRPr="00FE1E20" w:rsidRDefault="00FE1E20" w:rsidP="00FE1E20">
      <w:pPr>
        <w:rPr>
          <w:b/>
          <w:bCs/>
        </w:rPr>
      </w:pPr>
      <w:r w:rsidRPr="00FE1E20">
        <w:rPr>
          <w:b/>
          <w:bCs/>
        </w:rPr>
        <w:t>2. Diensten</w:t>
      </w:r>
    </w:p>
    <w:p w14:paraId="22346DF8" w14:textId="77777777" w:rsidR="00FE1E20" w:rsidRPr="00FE1E20" w:rsidRDefault="00FE1E20" w:rsidP="00FE1E20">
      <w:r w:rsidRPr="00FE1E20">
        <w:t>2.1 Full-</w:t>
      </w:r>
      <w:proofErr w:type="spellStart"/>
      <w:r w:rsidRPr="00FE1E20">
        <w:t>Sterkur</w:t>
      </w:r>
      <w:proofErr w:type="spellEnd"/>
      <w:r w:rsidRPr="00FE1E20">
        <w:t xml:space="preserve"> biedt onder meer:</w:t>
      </w:r>
    </w:p>
    <w:p w14:paraId="506B8B19" w14:textId="5B8A59D9" w:rsidR="00FE1E20" w:rsidRPr="00FE1E20" w:rsidRDefault="00FE1E20" w:rsidP="00FE1E20">
      <w:pPr>
        <w:numPr>
          <w:ilvl w:val="0"/>
          <w:numId w:val="1"/>
        </w:numPr>
      </w:pPr>
      <w:r w:rsidRPr="00FE1E20">
        <w:t xml:space="preserve">Personal training (individueel of in </w:t>
      </w:r>
      <w:r>
        <w:t>duo</w:t>
      </w:r>
      <w:r w:rsidRPr="00FE1E20">
        <w:t>)</w:t>
      </w:r>
    </w:p>
    <w:p w14:paraId="48C42D47" w14:textId="77777777" w:rsidR="00FE1E20" w:rsidRPr="00FE1E20" w:rsidRDefault="00FE1E20" w:rsidP="00FE1E20">
      <w:pPr>
        <w:numPr>
          <w:ilvl w:val="0"/>
          <w:numId w:val="1"/>
        </w:numPr>
      </w:pPr>
      <w:r w:rsidRPr="00FE1E20">
        <w:t>Voedingsbegeleiding op maat</w:t>
      </w:r>
    </w:p>
    <w:p w14:paraId="2909C58D" w14:textId="77777777" w:rsidR="00FE1E20" w:rsidRPr="00FE1E20" w:rsidRDefault="00FE1E20" w:rsidP="00FE1E20">
      <w:r w:rsidRPr="00FE1E20">
        <w:t>2.2 De inhoud en duur van de programma’s worden vooraf besproken en afgestemd op de wensen en doelen van de klant.</w:t>
      </w:r>
    </w:p>
    <w:p w14:paraId="76EC7402" w14:textId="77777777" w:rsidR="00FE1E20" w:rsidRPr="00FE1E20" w:rsidRDefault="00FE1E20" w:rsidP="00FE1E20">
      <w:pPr>
        <w:rPr>
          <w:b/>
          <w:bCs/>
        </w:rPr>
      </w:pPr>
      <w:r w:rsidRPr="00FE1E20">
        <w:rPr>
          <w:b/>
          <w:bCs/>
        </w:rPr>
        <w:t>3. Inschrijvingen en betalingen</w:t>
      </w:r>
    </w:p>
    <w:p w14:paraId="682B5CFF" w14:textId="77777777" w:rsidR="00FE1E20" w:rsidRPr="00FE1E20" w:rsidRDefault="00FE1E20" w:rsidP="00FE1E20">
      <w:r w:rsidRPr="00FE1E20">
        <w:t>3.1 Inschrijving voor een traject geschiedt mondeling of schriftelijk en wordt bevestigd via e-mail of bericht.</w:t>
      </w:r>
      <w:r w:rsidRPr="00FE1E20">
        <w:br/>
        <w:t>3.2 Betaling vindt plaats voorafgaand aan het traject of op basis van de overeengekomen betalingsafspraken.</w:t>
      </w:r>
      <w:r w:rsidRPr="00FE1E20">
        <w:br/>
        <w:t>3.3 Bij uitblijven van betaling behoudt Full-</w:t>
      </w:r>
      <w:proofErr w:type="spellStart"/>
      <w:r w:rsidRPr="00FE1E20">
        <w:t>Sterkur</w:t>
      </w:r>
      <w:proofErr w:type="spellEnd"/>
      <w:r w:rsidRPr="00FE1E20">
        <w:t xml:space="preserve"> zich het recht voor om verdere dienstverlening op te schorten.</w:t>
      </w:r>
    </w:p>
    <w:p w14:paraId="629B8E9B" w14:textId="77777777" w:rsidR="00FE1E20" w:rsidRPr="00FE1E20" w:rsidRDefault="00FE1E20" w:rsidP="00FE1E20">
      <w:pPr>
        <w:rPr>
          <w:b/>
          <w:bCs/>
        </w:rPr>
      </w:pPr>
      <w:r w:rsidRPr="00FE1E20">
        <w:rPr>
          <w:b/>
          <w:bCs/>
        </w:rPr>
        <w:t>4. Annuleringen en verzetten van afspraken</w:t>
      </w:r>
    </w:p>
    <w:p w14:paraId="04BAC6B3" w14:textId="77777777" w:rsidR="00FE1E20" w:rsidRPr="00FE1E20" w:rsidRDefault="00FE1E20" w:rsidP="00FE1E20">
      <w:r w:rsidRPr="00FE1E20">
        <w:t xml:space="preserve">4.1 Afspraken dienen minimaal </w:t>
      </w:r>
      <w:r w:rsidRPr="00FE1E20">
        <w:rPr>
          <w:b/>
          <w:bCs/>
        </w:rPr>
        <w:t>24 uur van tevoren</w:t>
      </w:r>
      <w:r w:rsidRPr="00FE1E20">
        <w:t xml:space="preserve"> te worden geannuleerd of verzet.</w:t>
      </w:r>
      <w:r w:rsidRPr="00FE1E20">
        <w:br/>
        <w:t>4.2 Bij annulering binnen 24 uur wordt de sessie in rekening gebracht of afgeschreven van het pakket.</w:t>
      </w:r>
      <w:r w:rsidRPr="00FE1E20">
        <w:br/>
        <w:t>4.3 In geval van overmacht (ziekte, ongeval) kan in overleg een uitzondering worden gemaakt.</w:t>
      </w:r>
    </w:p>
    <w:p w14:paraId="0C657435" w14:textId="77777777" w:rsidR="00FE1E20" w:rsidRPr="00FE1E20" w:rsidRDefault="00FE1E20" w:rsidP="00FE1E20">
      <w:pPr>
        <w:rPr>
          <w:b/>
          <w:bCs/>
        </w:rPr>
      </w:pPr>
      <w:r w:rsidRPr="00FE1E20">
        <w:rPr>
          <w:b/>
          <w:bCs/>
        </w:rPr>
        <w:t>5. Vakantie en inhaalsessies</w:t>
      </w:r>
    </w:p>
    <w:p w14:paraId="2B27CB0E" w14:textId="77777777" w:rsidR="00FE1E20" w:rsidRPr="00FE1E20" w:rsidRDefault="00FE1E20" w:rsidP="00FE1E20">
      <w:r w:rsidRPr="00FE1E20">
        <w:t xml:space="preserve">5.1 Indien een klant op vakantie gaat, dient dit minimaal </w:t>
      </w:r>
      <w:r w:rsidRPr="00FE1E20">
        <w:rPr>
          <w:b/>
          <w:bCs/>
        </w:rPr>
        <w:t>1 week van tevoren</w:t>
      </w:r>
      <w:r w:rsidRPr="00FE1E20">
        <w:t xml:space="preserve"> te worden gemeld.</w:t>
      </w:r>
      <w:r w:rsidRPr="00FE1E20">
        <w:br/>
        <w:t xml:space="preserve">5.2 De gemiste trainingen kunnen in overleg </w:t>
      </w:r>
      <w:r w:rsidRPr="00FE1E20">
        <w:rPr>
          <w:b/>
          <w:bCs/>
        </w:rPr>
        <w:t>ingehaald worden binnen 4 weken na terugkomst</w:t>
      </w:r>
      <w:r w:rsidRPr="00FE1E20">
        <w:t>, mits dit tijdig is aangegeven.</w:t>
      </w:r>
      <w:r w:rsidRPr="00FE1E20">
        <w:br/>
        <w:t>5.3 Niet gemelde afwezigheid wordt beschouwd als een reguliere afzegging en komt voor rekening van de klant.</w:t>
      </w:r>
    </w:p>
    <w:p w14:paraId="30A59B99" w14:textId="77777777" w:rsidR="00FE1E20" w:rsidRPr="00FE1E20" w:rsidRDefault="00FE1E20" w:rsidP="00FE1E20">
      <w:pPr>
        <w:rPr>
          <w:b/>
          <w:bCs/>
        </w:rPr>
      </w:pPr>
      <w:r w:rsidRPr="00FE1E20">
        <w:rPr>
          <w:b/>
          <w:bCs/>
        </w:rPr>
        <w:lastRenderedPageBreak/>
        <w:t>6. Gezondheid en verantwoordelijkheid</w:t>
      </w:r>
    </w:p>
    <w:p w14:paraId="5C4F094F" w14:textId="77777777" w:rsidR="00FE1E20" w:rsidRPr="00FE1E20" w:rsidRDefault="00FE1E20" w:rsidP="00FE1E20">
      <w:r w:rsidRPr="00FE1E20">
        <w:t>6.1 Deelname aan trainingen is op eigen risico.</w:t>
      </w:r>
      <w:r w:rsidRPr="00FE1E20">
        <w:br/>
        <w:t>6.2 Klant is zelf verantwoordelijk voor het melden van blessures, medische aandoeningen of andere relevante informatie.</w:t>
      </w:r>
      <w:r w:rsidRPr="00FE1E20">
        <w:br/>
        <w:t>6.3 Full-</w:t>
      </w:r>
      <w:proofErr w:type="spellStart"/>
      <w:r w:rsidRPr="00FE1E20">
        <w:t>Sterkur</w:t>
      </w:r>
      <w:proofErr w:type="spellEnd"/>
      <w:r w:rsidRPr="00FE1E20">
        <w:t xml:space="preserve"> is niet aansprakelijk voor blessures of andere schade als gevolg van deelname aan trainingen of adviezen, tenzij sprake is van grove nalatigheid.</w:t>
      </w:r>
    </w:p>
    <w:p w14:paraId="5F24F589" w14:textId="77777777" w:rsidR="00FE1E20" w:rsidRPr="00FE1E20" w:rsidRDefault="00FE1E20" w:rsidP="00FE1E20">
      <w:pPr>
        <w:rPr>
          <w:b/>
          <w:bCs/>
        </w:rPr>
      </w:pPr>
      <w:r w:rsidRPr="00FE1E20">
        <w:rPr>
          <w:b/>
          <w:bCs/>
        </w:rPr>
        <w:t>7. Beëindiging</w:t>
      </w:r>
    </w:p>
    <w:p w14:paraId="27EC80CE" w14:textId="77777777" w:rsidR="00FE1E20" w:rsidRPr="00FE1E20" w:rsidRDefault="00FE1E20" w:rsidP="00FE1E20">
      <w:r w:rsidRPr="00FE1E20">
        <w:t xml:space="preserve">7.1 Beide partijen kunnen een samenwerking beëindigen met inachtneming van een opzegtermijn van </w:t>
      </w:r>
      <w:r w:rsidRPr="00FE1E20">
        <w:rPr>
          <w:b/>
          <w:bCs/>
        </w:rPr>
        <w:t>1 maand</w:t>
      </w:r>
      <w:r w:rsidRPr="00FE1E20">
        <w:t>.</w:t>
      </w:r>
      <w:r w:rsidRPr="00FE1E20">
        <w:br/>
        <w:t>7.2 Reeds betaalde sessies worden niet gerestitueerd, tenzij anders overeengekomen.</w:t>
      </w:r>
    </w:p>
    <w:p w14:paraId="3716383A" w14:textId="77777777" w:rsidR="00FE1E20" w:rsidRPr="00FE1E20" w:rsidRDefault="00FE1E20" w:rsidP="00FE1E20">
      <w:pPr>
        <w:rPr>
          <w:b/>
          <w:bCs/>
        </w:rPr>
      </w:pPr>
      <w:r w:rsidRPr="00FE1E20">
        <w:rPr>
          <w:b/>
          <w:bCs/>
        </w:rPr>
        <w:t>8. Privacy</w:t>
      </w:r>
    </w:p>
    <w:p w14:paraId="6A77D74B" w14:textId="77777777" w:rsidR="00FE1E20" w:rsidRPr="00FE1E20" w:rsidRDefault="00FE1E20" w:rsidP="00FE1E20">
      <w:r w:rsidRPr="00FE1E20">
        <w:t>8.1 Persoonsgegevens van klanten worden vertrouwelijk behandeld en uitsluitend gebruikt voor administratieve doeleinden en het leveren van de dienst.</w:t>
      </w:r>
      <w:r w:rsidRPr="00FE1E20">
        <w:br/>
        <w:t>8.2 Full-</w:t>
      </w:r>
      <w:proofErr w:type="spellStart"/>
      <w:r w:rsidRPr="00FE1E20">
        <w:t>Sterkur</w:t>
      </w:r>
      <w:proofErr w:type="spellEnd"/>
      <w:r w:rsidRPr="00FE1E20">
        <w:t xml:space="preserve"> houdt zich aan de geldende wetgeving op het gebied van gegevensbescherming (AVG).</w:t>
      </w:r>
    </w:p>
    <w:p w14:paraId="128B4A5D" w14:textId="77777777" w:rsidR="00FE1E20" w:rsidRPr="00FE1E20" w:rsidRDefault="00FE1E20" w:rsidP="00FE1E20">
      <w:pPr>
        <w:rPr>
          <w:b/>
          <w:bCs/>
        </w:rPr>
      </w:pPr>
      <w:r w:rsidRPr="00FE1E20">
        <w:rPr>
          <w:b/>
          <w:bCs/>
        </w:rPr>
        <w:t>9. Overige bepalingen</w:t>
      </w:r>
    </w:p>
    <w:p w14:paraId="04B09DC4" w14:textId="77777777" w:rsidR="00FE1E20" w:rsidRPr="00FE1E20" w:rsidRDefault="00FE1E20" w:rsidP="00FE1E20">
      <w:r w:rsidRPr="00FE1E20">
        <w:t>9.1 Full-</w:t>
      </w:r>
      <w:proofErr w:type="spellStart"/>
      <w:r w:rsidRPr="00FE1E20">
        <w:t>Sterkur</w:t>
      </w:r>
      <w:proofErr w:type="spellEnd"/>
      <w:r w:rsidRPr="00FE1E20">
        <w:t xml:space="preserve"> behoudt zich het recht voor om deze algemene voorwaarden te wijzigen. Gewijzigde voorwaarden worden tijdig gecommuniceerd.</w:t>
      </w:r>
      <w:r w:rsidRPr="00FE1E20">
        <w:br/>
        <w:t>9.2 In gevallen waarin deze voorwaarden niet voorzien, beslist Full-</w:t>
      </w:r>
      <w:proofErr w:type="spellStart"/>
      <w:r w:rsidRPr="00FE1E20">
        <w:t>Sterkur</w:t>
      </w:r>
      <w:proofErr w:type="spellEnd"/>
      <w:r w:rsidRPr="00FE1E20">
        <w:t>.</w:t>
      </w:r>
    </w:p>
    <w:p w14:paraId="696837E8" w14:textId="77777777" w:rsidR="00410E7C" w:rsidRDefault="00410E7C"/>
    <w:sectPr w:rsidR="0041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6B11"/>
    <w:multiLevelType w:val="multilevel"/>
    <w:tmpl w:val="605C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47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20"/>
    <w:rsid w:val="00094E53"/>
    <w:rsid w:val="00365E49"/>
    <w:rsid w:val="00410E7C"/>
    <w:rsid w:val="00D038D9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7FD8"/>
  <w15:chartTrackingRefBased/>
  <w15:docId w15:val="{DA3CBC7C-BF45-472B-A80C-8F767F2E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E1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1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1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1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1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1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1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1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1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1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1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1E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1E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1E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1E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1E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1E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1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1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1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1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1E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1E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1E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1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1E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1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Bastemeijer</dc:creator>
  <cp:keywords/>
  <dc:description/>
  <cp:lastModifiedBy>Daphne Bastemeijer</cp:lastModifiedBy>
  <cp:revision>1</cp:revision>
  <dcterms:created xsi:type="dcterms:W3CDTF">2025-09-03T12:44:00Z</dcterms:created>
  <dcterms:modified xsi:type="dcterms:W3CDTF">2025-09-03T12:45:00Z</dcterms:modified>
</cp:coreProperties>
</file>