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7F151F" w14:textId="77777777" w:rsidR="002D4C31" w:rsidRPr="00021754" w:rsidRDefault="002D4C31" w:rsidP="002D4C31">
      <w:pPr>
        <w:pStyle w:val="Heading1"/>
        <w:jc w:val="center"/>
        <w:rPr>
          <w:rFonts w:ascii="Bookman Old Style" w:hAnsi="Bookman Old Style"/>
        </w:rPr>
      </w:pPr>
    </w:p>
    <w:p w14:paraId="0359E835" w14:textId="77777777" w:rsidR="00DC4F97" w:rsidRPr="00021754" w:rsidRDefault="00DC4F97" w:rsidP="00DC4F97">
      <w:pPr>
        <w:pStyle w:val="Heading1"/>
        <w:spacing w:before="0"/>
        <w:jc w:val="center"/>
        <w:rPr>
          <w:rFonts w:ascii="Bookman Old Style" w:hAnsi="Bookman Old Style"/>
          <w:b/>
        </w:rPr>
      </w:pPr>
      <w:r w:rsidRPr="00021754">
        <w:rPr>
          <w:rFonts w:ascii="Bookman Old Style" w:hAnsi="Bookman Old Style"/>
          <w:b/>
        </w:rPr>
        <w:t>AFRICAN HEALTH FOUNDATION (</w:t>
      </w:r>
      <w:r w:rsidR="002D4C31" w:rsidRPr="00021754">
        <w:rPr>
          <w:rFonts w:ascii="Bookman Old Style" w:hAnsi="Bookman Old Style"/>
          <w:b/>
        </w:rPr>
        <w:t>AHF</w:t>
      </w:r>
      <w:r w:rsidRPr="00021754">
        <w:rPr>
          <w:rFonts w:ascii="Bookman Old Style" w:hAnsi="Bookman Old Style"/>
          <w:b/>
        </w:rPr>
        <w:t>)</w:t>
      </w:r>
      <w:r w:rsidR="002D4C31" w:rsidRPr="00021754">
        <w:rPr>
          <w:rFonts w:ascii="Bookman Old Style" w:hAnsi="Bookman Old Style"/>
          <w:b/>
        </w:rPr>
        <w:t xml:space="preserve"> </w:t>
      </w:r>
    </w:p>
    <w:p w14:paraId="2B2DF799" w14:textId="33A8CAC2" w:rsidR="002D4C31" w:rsidRPr="00021754" w:rsidRDefault="00200256" w:rsidP="00DC4F97">
      <w:pPr>
        <w:pStyle w:val="Heading1"/>
        <w:spacing w:before="0"/>
        <w:jc w:val="center"/>
        <w:rPr>
          <w:rFonts w:ascii="Bookman Old Style" w:hAnsi="Bookman Old Style"/>
          <w:b/>
          <w:color w:val="0066FF"/>
          <w:sz w:val="36"/>
          <w:szCs w:val="36"/>
        </w:rPr>
      </w:pPr>
      <w:r w:rsidRPr="00021754">
        <w:rPr>
          <w:rFonts w:ascii="Bookman Old Style" w:hAnsi="Bookman Old Style"/>
          <w:b/>
          <w:color w:val="0066FF"/>
          <w:sz w:val="36"/>
          <w:szCs w:val="36"/>
        </w:rPr>
        <w:t xml:space="preserve">ANNUAL </w:t>
      </w:r>
      <w:r w:rsidR="00021754" w:rsidRPr="00021754">
        <w:rPr>
          <w:rFonts w:ascii="Bookman Old Style" w:hAnsi="Bookman Old Style"/>
          <w:b/>
          <w:color w:val="0066FF"/>
          <w:sz w:val="36"/>
          <w:szCs w:val="36"/>
        </w:rPr>
        <w:t xml:space="preserve">REPORT </w:t>
      </w:r>
      <w:r w:rsidR="00CD679F" w:rsidRPr="00021754">
        <w:rPr>
          <w:rFonts w:ascii="Bookman Old Style" w:hAnsi="Bookman Old Style"/>
          <w:b/>
          <w:color w:val="0066FF"/>
          <w:sz w:val="36"/>
          <w:szCs w:val="36"/>
        </w:rPr>
        <w:t xml:space="preserve">FOR FY </w:t>
      </w:r>
      <w:r w:rsidR="00276832" w:rsidRPr="00021754">
        <w:rPr>
          <w:rFonts w:ascii="Bookman Old Style" w:hAnsi="Bookman Old Style"/>
          <w:b/>
          <w:color w:val="0066FF"/>
          <w:sz w:val="36"/>
          <w:szCs w:val="36"/>
        </w:rPr>
        <w:t>202</w:t>
      </w:r>
      <w:r w:rsidR="00C74D8A" w:rsidRPr="00021754">
        <w:rPr>
          <w:rFonts w:ascii="Bookman Old Style" w:hAnsi="Bookman Old Style"/>
          <w:b/>
          <w:color w:val="0066FF"/>
          <w:sz w:val="36"/>
          <w:szCs w:val="36"/>
        </w:rPr>
        <w:t>1</w:t>
      </w:r>
    </w:p>
    <w:p w14:paraId="1D806C5A" w14:textId="53AFE64F" w:rsidR="007B2EDD" w:rsidRPr="00CD679F" w:rsidRDefault="00021754" w:rsidP="00645094">
      <w:pPr>
        <w:jc w:val="center"/>
        <w:rPr>
          <w:rFonts w:ascii="Bookman Old Style" w:hAnsi="Bookman Old Style"/>
          <w:b/>
          <w:sz w:val="24"/>
          <w:szCs w:val="24"/>
        </w:rPr>
      </w:pPr>
      <w:r>
        <w:rPr>
          <w:rFonts w:ascii="Bookman Old Style" w:hAnsi="Bookman Old Style"/>
          <w:b/>
          <w:sz w:val="24"/>
          <w:szCs w:val="24"/>
        </w:rPr>
        <w:t>REPORT COVERS JANUARY 2021-DECEMBER 2021</w:t>
      </w:r>
    </w:p>
    <w:p w14:paraId="62C982FC" w14:textId="77777777" w:rsidR="00562A88" w:rsidRPr="00CD679F" w:rsidRDefault="00562A88" w:rsidP="007B2EDD">
      <w:pPr>
        <w:rPr>
          <w:rFonts w:ascii="Bookman Old Style" w:hAnsi="Bookman Old Style"/>
          <w:sz w:val="24"/>
          <w:szCs w:val="24"/>
        </w:rPr>
      </w:pPr>
    </w:p>
    <w:p w14:paraId="67B2EE46" w14:textId="77777777" w:rsidR="007B2EDD" w:rsidRPr="00CD679F" w:rsidRDefault="0016395C" w:rsidP="0016395C">
      <w:pPr>
        <w:jc w:val="center"/>
        <w:rPr>
          <w:rFonts w:ascii="Bookman Old Style" w:hAnsi="Bookman Old Style"/>
          <w:b/>
          <w:sz w:val="24"/>
          <w:szCs w:val="24"/>
        </w:rPr>
      </w:pPr>
      <w:r w:rsidRPr="00CD679F">
        <w:rPr>
          <w:rFonts w:ascii="Bookman Old Style" w:hAnsi="Bookman Old Style"/>
          <w:b/>
          <w:sz w:val="24"/>
          <w:szCs w:val="24"/>
        </w:rPr>
        <w:t>SUMMARY OF AHF INTERVENTION ACTIVITIE</w:t>
      </w:r>
      <w:r w:rsidR="00645094" w:rsidRPr="00CD679F">
        <w:rPr>
          <w:rFonts w:ascii="Bookman Old Style" w:hAnsi="Bookman Old Style"/>
          <w:b/>
          <w:sz w:val="24"/>
          <w:szCs w:val="24"/>
        </w:rPr>
        <w:t>S</w:t>
      </w:r>
    </w:p>
    <w:tbl>
      <w:tblPr>
        <w:tblW w:w="14707" w:type="dxa"/>
        <w:jc w:val="center"/>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ayout w:type="fixed"/>
        <w:tblLook w:val="0000" w:firstRow="0" w:lastRow="0" w:firstColumn="0" w:lastColumn="0" w:noHBand="0" w:noVBand="0"/>
      </w:tblPr>
      <w:tblGrid>
        <w:gridCol w:w="397"/>
        <w:gridCol w:w="3330"/>
        <w:gridCol w:w="236"/>
        <w:gridCol w:w="9214"/>
        <w:gridCol w:w="1530"/>
      </w:tblGrid>
      <w:tr w:rsidR="00021754" w:rsidRPr="00CD679F" w14:paraId="2952A19D" w14:textId="77777777" w:rsidTr="007862A6">
        <w:trPr>
          <w:trHeight w:val="300"/>
          <w:jc w:val="center"/>
        </w:trPr>
        <w:tc>
          <w:tcPr>
            <w:tcW w:w="397" w:type="dxa"/>
            <w:tcBorders>
              <w:top w:val="thickThinLargeGap" w:sz="24" w:space="0" w:color="auto"/>
              <w:left w:val="thickThinLargeGap" w:sz="24" w:space="0" w:color="auto"/>
              <w:bottom w:val="thickThinLargeGap" w:sz="24" w:space="0" w:color="auto"/>
              <w:right w:val="thickThinLargeGap" w:sz="24" w:space="0" w:color="auto"/>
            </w:tcBorders>
            <w:shd w:val="clear" w:color="auto" w:fill="FABF8F" w:themeFill="accent6" w:themeFillTint="99"/>
          </w:tcPr>
          <w:p w14:paraId="566BEB2A" w14:textId="77777777" w:rsidR="00021754" w:rsidRPr="00CD679F" w:rsidRDefault="00021754" w:rsidP="00B43717">
            <w:pPr>
              <w:jc w:val="center"/>
              <w:rPr>
                <w:rFonts w:ascii="Bookman Old Style" w:hAnsi="Bookman Old Style" w:cs="Arial"/>
                <w:b/>
                <w:sz w:val="24"/>
                <w:szCs w:val="24"/>
              </w:rPr>
            </w:pPr>
          </w:p>
        </w:tc>
        <w:tc>
          <w:tcPr>
            <w:tcW w:w="3330" w:type="dxa"/>
            <w:tcBorders>
              <w:top w:val="thickThinLargeGap" w:sz="24" w:space="0" w:color="auto"/>
              <w:left w:val="thickThinLargeGap" w:sz="24" w:space="0" w:color="auto"/>
              <w:bottom w:val="thickThinLargeGap" w:sz="24" w:space="0" w:color="auto"/>
              <w:right w:val="thickThinLargeGap" w:sz="24" w:space="0" w:color="auto"/>
            </w:tcBorders>
            <w:shd w:val="clear" w:color="auto" w:fill="FABF8F" w:themeFill="accent6" w:themeFillTint="99"/>
          </w:tcPr>
          <w:p w14:paraId="05298E24" w14:textId="77777777" w:rsidR="00021754" w:rsidRPr="00CD679F" w:rsidRDefault="00021754" w:rsidP="00B43717">
            <w:pPr>
              <w:jc w:val="center"/>
              <w:rPr>
                <w:rFonts w:ascii="Bookman Old Style" w:hAnsi="Bookman Old Style" w:cs="Arial"/>
                <w:b/>
                <w:sz w:val="24"/>
                <w:szCs w:val="24"/>
              </w:rPr>
            </w:pPr>
            <w:r w:rsidRPr="00CD679F">
              <w:rPr>
                <w:rFonts w:ascii="Bookman Old Style" w:hAnsi="Bookman Old Style" w:cs="Arial"/>
                <w:b/>
                <w:sz w:val="24"/>
                <w:szCs w:val="24"/>
              </w:rPr>
              <w:t>PROGRAM</w:t>
            </w:r>
          </w:p>
        </w:tc>
        <w:tc>
          <w:tcPr>
            <w:tcW w:w="9450" w:type="dxa"/>
            <w:gridSpan w:val="2"/>
            <w:tcBorders>
              <w:top w:val="thickThinLargeGap" w:sz="24" w:space="0" w:color="auto"/>
              <w:left w:val="thickThinLargeGap" w:sz="24" w:space="0" w:color="auto"/>
              <w:bottom w:val="thickThinLargeGap" w:sz="24" w:space="0" w:color="auto"/>
              <w:right w:val="thickThinLargeGap" w:sz="24" w:space="0" w:color="auto"/>
            </w:tcBorders>
            <w:shd w:val="clear" w:color="auto" w:fill="FABF8F" w:themeFill="accent6" w:themeFillTint="99"/>
          </w:tcPr>
          <w:p w14:paraId="263EB36D" w14:textId="77777777" w:rsidR="00021754" w:rsidRPr="00CD679F" w:rsidRDefault="00021754" w:rsidP="00B43717">
            <w:pPr>
              <w:spacing w:after="0"/>
              <w:jc w:val="center"/>
              <w:rPr>
                <w:rFonts w:ascii="Bookman Old Style" w:hAnsi="Bookman Old Style" w:cs="Arial"/>
                <w:b/>
                <w:sz w:val="24"/>
                <w:szCs w:val="24"/>
              </w:rPr>
            </w:pPr>
            <w:r w:rsidRPr="00CD679F">
              <w:rPr>
                <w:rFonts w:ascii="Bookman Old Style" w:hAnsi="Bookman Old Style" w:cs="Arial"/>
                <w:b/>
                <w:sz w:val="24"/>
                <w:szCs w:val="24"/>
              </w:rPr>
              <w:t>AHF COMMUNITY INTEGRATED PROGRAM</w:t>
            </w:r>
          </w:p>
          <w:p w14:paraId="4E7626DA" w14:textId="77777777" w:rsidR="00021754" w:rsidRPr="00CD679F" w:rsidRDefault="00021754" w:rsidP="00B43717">
            <w:pPr>
              <w:spacing w:after="0"/>
              <w:jc w:val="center"/>
              <w:rPr>
                <w:rFonts w:ascii="Bookman Old Style" w:hAnsi="Bookman Old Style" w:cs="Arial"/>
                <w:b/>
                <w:sz w:val="24"/>
                <w:szCs w:val="24"/>
              </w:rPr>
            </w:pPr>
            <w:r w:rsidRPr="00CD679F">
              <w:rPr>
                <w:rFonts w:ascii="Bookman Old Style" w:hAnsi="Bookman Old Style" w:cs="Arial"/>
                <w:b/>
                <w:sz w:val="24"/>
                <w:szCs w:val="24"/>
              </w:rPr>
              <w:t>LIST OF PROJECTS AND OUTCOMES</w:t>
            </w:r>
          </w:p>
        </w:tc>
        <w:tc>
          <w:tcPr>
            <w:tcW w:w="1530" w:type="dxa"/>
            <w:tcBorders>
              <w:top w:val="thickThinLargeGap" w:sz="24" w:space="0" w:color="auto"/>
              <w:left w:val="thickThinLargeGap" w:sz="24" w:space="0" w:color="auto"/>
              <w:bottom w:val="thickThinLargeGap" w:sz="24" w:space="0" w:color="auto"/>
              <w:right w:val="thickThinLargeGap" w:sz="24" w:space="0" w:color="auto"/>
            </w:tcBorders>
            <w:shd w:val="clear" w:color="auto" w:fill="FABF8F" w:themeFill="accent6" w:themeFillTint="99"/>
          </w:tcPr>
          <w:p w14:paraId="25BD5343" w14:textId="7CDAF077" w:rsidR="00021754" w:rsidRPr="00CD679F" w:rsidRDefault="00021754" w:rsidP="00B43717">
            <w:pPr>
              <w:jc w:val="center"/>
              <w:rPr>
                <w:rFonts w:ascii="Bookman Old Style" w:hAnsi="Bookman Old Style" w:cs="Arial"/>
                <w:b/>
                <w:sz w:val="24"/>
                <w:szCs w:val="24"/>
              </w:rPr>
            </w:pPr>
            <w:r w:rsidRPr="00CD679F">
              <w:rPr>
                <w:rFonts w:ascii="Bookman Old Style" w:hAnsi="Bookman Old Style" w:cs="Arial"/>
                <w:b/>
                <w:sz w:val="24"/>
                <w:szCs w:val="24"/>
              </w:rPr>
              <w:t xml:space="preserve">ALLOCATION  </w:t>
            </w:r>
          </w:p>
        </w:tc>
      </w:tr>
      <w:tr w:rsidR="00021754" w:rsidRPr="00CD679F" w14:paraId="14A9B05F" w14:textId="77777777" w:rsidTr="007862A6">
        <w:trPr>
          <w:trHeight w:val="300"/>
          <w:jc w:val="center"/>
        </w:trPr>
        <w:tc>
          <w:tcPr>
            <w:tcW w:w="397"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620ED362" w14:textId="77777777" w:rsidR="00021754" w:rsidRPr="00CD679F" w:rsidRDefault="00021754" w:rsidP="00593255">
            <w:pPr>
              <w:rPr>
                <w:rFonts w:ascii="Bookman Old Style" w:hAnsi="Bookman Old Style" w:cs="Arial"/>
                <w:sz w:val="24"/>
                <w:szCs w:val="24"/>
              </w:rPr>
            </w:pPr>
          </w:p>
        </w:tc>
        <w:tc>
          <w:tcPr>
            <w:tcW w:w="3330"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6DD03E26" w14:textId="77777777" w:rsidR="00021754" w:rsidRPr="00CD679F" w:rsidRDefault="00021754" w:rsidP="00593255">
            <w:pPr>
              <w:rPr>
                <w:rFonts w:ascii="Bookman Old Style" w:hAnsi="Bookman Old Style" w:cs="Arial"/>
                <w:sz w:val="24"/>
                <w:szCs w:val="24"/>
              </w:rPr>
            </w:pPr>
            <w:r w:rsidRPr="00CD679F">
              <w:rPr>
                <w:rFonts w:ascii="Bookman Old Style" w:hAnsi="Bookman Old Style" w:cs="Arial"/>
                <w:sz w:val="24"/>
                <w:szCs w:val="24"/>
              </w:rPr>
              <w:t>PROGRAM MANAGER</w:t>
            </w:r>
          </w:p>
        </w:tc>
        <w:tc>
          <w:tcPr>
            <w:tcW w:w="9450" w:type="dxa"/>
            <w:gridSpan w:val="2"/>
            <w:tcBorders>
              <w:top w:val="thickThinLargeGap" w:sz="24" w:space="0" w:color="auto"/>
              <w:left w:val="thickThinLargeGap" w:sz="24" w:space="0" w:color="auto"/>
              <w:bottom w:val="thickThinLargeGap" w:sz="24" w:space="0" w:color="auto"/>
              <w:right w:val="thickThinLargeGap" w:sz="24" w:space="0" w:color="auto"/>
            </w:tcBorders>
          </w:tcPr>
          <w:p w14:paraId="68ED390E" w14:textId="77777777" w:rsidR="00021754" w:rsidRPr="00CD679F" w:rsidRDefault="00021754" w:rsidP="00593255">
            <w:pPr>
              <w:rPr>
                <w:rFonts w:ascii="Bookman Old Style" w:hAnsi="Bookman Old Style" w:cs="Arial"/>
                <w:sz w:val="24"/>
                <w:szCs w:val="24"/>
              </w:rPr>
            </w:pPr>
            <w:r w:rsidRPr="00CD679F">
              <w:rPr>
                <w:rFonts w:ascii="Bookman Old Style" w:hAnsi="Bookman Old Style" w:cs="Arial"/>
                <w:sz w:val="24"/>
                <w:szCs w:val="24"/>
              </w:rPr>
              <w:t>BERNARD OCHIENG</w:t>
            </w:r>
          </w:p>
        </w:tc>
        <w:tc>
          <w:tcPr>
            <w:tcW w:w="1530" w:type="dxa"/>
            <w:tcBorders>
              <w:top w:val="thickThinLargeGap" w:sz="24" w:space="0" w:color="auto"/>
              <w:left w:val="thickThinLargeGap" w:sz="24" w:space="0" w:color="auto"/>
              <w:bottom w:val="thickThinLargeGap" w:sz="24" w:space="0" w:color="auto"/>
              <w:right w:val="thickThinLargeGap" w:sz="24" w:space="0" w:color="auto"/>
            </w:tcBorders>
          </w:tcPr>
          <w:p w14:paraId="6FB2B4A9" w14:textId="77777777" w:rsidR="00021754" w:rsidRPr="00CD679F" w:rsidRDefault="00021754" w:rsidP="00593255">
            <w:pPr>
              <w:rPr>
                <w:rFonts w:ascii="Bookman Old Style" w:hAnsi="Bookman Old Style" w:cs="Arial"/>
                <w:sz w:val="24"/>
                <w:szCs w:val="24"/>
              </w:rPr>
            </w:pPr>
          </w:p>
        </w:tc>
      </w:tr>
      <w:tr w:rsidR="00021754" w:rsidRPr="00CD679F" w14:paraId="2D2BF21B" w14:textId="77777777" w:rsidTr="007862A6">
        <w:trPr>
          <w:trHeight w:val="282"/>
          <w:jc w:val="center"/>
        </w:trPr>
        <w:tc>
          <w:tcPr>
            <w:tcW w:w="397"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4CDFEDB3" w14:textId="77777777" w:rsidR="00021754" w:rsidRPr="00CD679F" w:rsidRDefault="00021754" w:rsidP="00593255">
            <w:pPr>
              <w:rPr>
                <w:rFonts w:ascii="Bookman Old Style" w:hAnsi="Bookman Old Style" w:cs="Arial"/>
                <w:sz w:val="24"/>
                <w:szCs w:val="24"/>
              </w:rPr>
            </w:pPr>
          </w:p>
        </w:tc>
        <w:tc>
          <w:tcPr>
            <w:tcW w:w="3330"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45AEC6EA" w14:textId="77777777" w:rsidR="00021754" w:rsidRPr="00CD679F" w:rsidRDefault="00021754" w:rsidP="00593255">
            <w:pPr>
              <w:rPr>
                <w:rFonts w:ascii="Bookman Old Style" w:hAnsi="Bookman Old Style" w:cs="Arial"/>
                <w:sz w:val="24"/>
                <w:szCs w:val="24"/>
              </w:rPr>
            </w:pPr>
            <w:r w:rsidRPr="00CD679F">
              <w:rPr>
                <w:rFonts w:ascii="Bookman Old Style" w:hAnsi="Bookman Old Style" w:cs="Arial"/>
                <w:sz w:val="24"/>
                <w:szCs w:val="24"/>
              </w:rPr>
              <w:t>PROGRAM AREA</w:t>
            </w:r>
          </w:p>
        </w:tc>
        <w:tc>
          <w:tcPr>
            <w:tcW w:w="9450" w:type="dxa"/>
            <w:gridSpan w:val="2"/>
            <w:tcBorders>
              <w:top w:val="thickThinLargeGap" w:sz="24" w:space="0" w:color="auto"/>
              <w:left w:val="thickThinLargeGap" w:sz="24" w:space="0" w:color="auto"/>
              <w:bottom w:val="thickThinLargeGap" w:sz="24" w:space="0" w:color="auto"/>
              <w:right w:val="thickThinLargeGap" w:sz="24" w:space="0" w:color="auto"/>
            </w:tcBorders>
          </w:tcPr>
          <w:p w14:paraId="5D11E582" w14:textId="77777777" w:rsidR="00021754" w:rsidRPr="00CD679F" w:rsidRDefault="00021754" w:rsidP="00593255">
            <w:pPr>
              <w:rPr>
                <w:rFonts w:ascii="Bookman Old Style" w:hAnsi="Bookman Old Style" w:cs="Arial"/>
                <w:sz w:val="24"/>
                <w:szCs w:val="24"/>
              </w:rPr>
            </w:pPr>
            <w:r w:rsidRPr="00CD679F">
              <w:rPr>
                <w:rFonts w:ascii="Bookman Old Style" w:hAnsi="Bookman Old Style" w:cs="Arial"/>
                <w:sz w:val="24"/>
                <w:szCs w:val="24"/>
              </w:rPr>
              <w:t>NDHIWA CONSTITUENCY</w:t>
            </w:r>
          </w:p>
        </w:tc>
        <w:tc>
          <w:tcPr>
            <w:tcW w:w="1530" w:type="dxa"/>
            <w:tcBorders>
              <w:top w:val="thickThinLargeGap" w:sz="24" w:space="0" w:color="auto"/>
              <w:left w:val="thickThinLargeGap" w:sz="24" w:space="0" w:color="auto"/>
              <w:bottom w:val="thickThinLargeGap" w:sz="24" w:space="0" w:color="auto"/>
              <w:right w:val="thickThinLargeGap" w:sz="24" w:space="0" w:color="auto"/>
            </w:tcBorders>
          </w:tcPr>
          <w:p w14:paraId="129E98A7" w14:textId="77777777" w:rsidR="00021754" w:rsidRPr="00CD679F" w:rsidRDefault="00021754" w:rsidP="00593255">
            <w:pPr>
              <w:rPr>
                <w:rFonts w:ascii="Bookman Old Style" w:hAnsi="Bookman Old Style" w:cs="Arial"/>
                <w:sz w:val="24"/>
                <w:szCs w:val="24"/>
              </w:rPr>
            </w:pPr>
          </w:p>
        </w:tc>
      </w:tr>
      <w:tr w:rsidR="00021754" w:rsidRPr="00CD679F" w14:paraId="29C30AFB" w14:textId="77777777" w:rsidTr="007862A6">
        <w:trPr>
          <w:trHeight w:val="282"/>
          <w:jc w:val="center"/>
        </w:trPr>
        <w:tc>
          <w:tcPr>
            <w:tcW w:w="397"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09F3D439" w14:textId="77777777" w:rsidR="00021754" w:rsidRPr="00CD679F" w:rsidRDefault="00021754" w:rsidP="00593255">
            <w:pPr>
              <w:rPr>
                <w:rFonts w:ascii="Bookman Old Style" w:hAnsi="Bookman Old Style" w:cs="Arial"/>
                <w:sz w:val="24"/>
                <w:szCs w:val="24"/>
              </w:rPr>
            </w:pPr>
          </w:p>
        </w:tc>
        <w:tc>
          <w:tcPr>
            <w:tcW w:w="3330"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6A213D16" w14:textId="77777777" w:rsidR="00021754" w:rsidRPr="00CD679F" w:rsidRDefault="00021754" w:rsidP="00593255">
            <w:pPr>
              <w:rPr>
                <w:rFonts w:ascii="Bookman Old Style" w:hAnsi="Bookman Old Style" w:cs="Arial"/>
                <w:sz w:val="24"/>
                <w:szCs w:val="24"/>
              </w:rPr>
            </w:pPr>
            <w:r w:rsidRPr="00CD679F">
              <w:rPr>
                <w:rFonts w:ascii="Bookman Old Style" w:hAnsi="Bookman Old Style" w:cs="Arial"/>
                <w:sz w:val="24"/>
                <w:szCs w:val="24"/>
              </w:rPr>
              <w:t>POPULATION</w:t>
            </w:r>
          </w:p>
        </w:tc>
        <w:tc>
          <w:tcPr>
            <w:tcW w:w="9450" w:type="dxa"/>
            <w:gridSpan w:val="2"/>
            <w:tcBorders>
              <w:top w:val="thickThinLargeGap" w:sz="24" w:space="0" w:color="auto"/>
              <w:left w:val="thickThinLargeGap" w:sz="24" w:space="0" w:color="auto"/>
              <w:bottom w:val="thickThinLargeGap" w:sz="24" w:space="0" w:color="auto"/>
              <w:right w:val="thickThinLargeGap" w:sz="24" w:space="0" w:color="auto"/>
            </w:tcBorders>
          </w:tcPr>
          <w:p w14:paraId="18315F8B" w14:textId="77777777" w:rsidR="00021754" w:rsidRPr="00CD679F" w:rsidRDefault="00021754" w:rsidP="00593255">
            <w:pPr>
              <w:rPr>
                <w:rFonts w:ascii="Bookman Old Style" w:hAnsi="Bookman Old Style" w:cs="Arial"/>
                <w:sz w:val="24"/>
                <w:szCs w:val="24"/>
              </w:rPr>
            </w:pPr>
            <w:r w:rsidRPr="00CD679F">
              <w:rPr>
                <w:rFonts w:ascii="Bookman Old Style" w:hAnsi="Bookman Old Style" w:cs="Arial"/>
                <w:sz w:val="24"/>
                <w:szCs w:val="24"/>
              </w:rPr>
              <w:t>280,000</w:t>
            </w:r>
          </w:p>
        </w:tc>
        <w:tc>
          <w:tcPr>
            <w:tcW w:w="1530" w:type="dxa"/>
            <w:tcBorders>
              <w:top w:val="thickThinLargeGap" w:sz="24" w:space="0" w:color="auto"/>
              <w:left w:val="thickThinLargeGap" w:sz="24" w:space="0" w:color="auto"/>
              <w:bottom w:val="thickThinLargeGap" w:sz="24" w:space="0" w:color="auto"/>
              <w:right w:val="thickThinLargeGap" w:sz="24" w:space="0" w:color="auto"/>
            </w:tcBorders>
          </w:tcPr>
          <w:p w14:paraId="392B1636" w14:textId="77777777" w:rsidR="00021754" w:rsidRPr="00CD679F" w:rsidRDefault="00021754" w:rsidP="00593255">
            <w:pPr>
              <w:rPr>
                <w:rFonts w:ascii="Bookman Old Style" w:hAnsi="Bookman Old Style" w:cs="Arial"/>
                <w:sz w:val="24"/>
                <w:szCs w:val="24"/>
              </w:rPr>
            </w:pPr>
          </w:p>
        </w:tc>
      </w:tr>
      <w:tr w:rsidR="00021754" w:rsidRPr="00CD679F" w14:paraId="715E743C" w14:textId="77777777" w:rsidTr="007862A6">
        <w:trPr>
          <w:trHeight w:val="282"/>
          <w:jc w:val="center"/>
        </w:trPr>
        <w:tc>
          <w:tcPr>
            <w:tcW w:w="397"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3A88F8E1" w14:textId="77777777" w:rsidR="00021754" w:rsidRPr="00CD679F" w:rsidRDefault="00021754" w:rsidP="00593255">
            <w:pPr>
              <w:rPr>
                <w:rFonts w:ascii="Bookman Old Style" w:hAnsi="Bookman Old Style" w:cs="Arial"/>
                <w:sz w:val="24"/>
                <w:szCs w:val="24"/>
              </w:rPr>
            </w:pPr>
          </w:p>
        </w:tc>
        <w:tc>
          <w:tcPr>
            <w:tcW w:w="3330" w:type="dxa"/>
            <w:tcBorders>
              <w:top w:val="thickThinLargeGap" w:sz="24" w:space="0" w:color="auto"/>
              <w:left w:val="thickThinLargeGap" w:sz="24" w:space="0" w:color="auto"/>
              <w:bottom w:val="thickThinLargeGap" w:sz="24" w:space="0" w:color="auto"/>
              <w:right w:val="thickThinLargeGap" w:sz="24" w:space="0" w:color="auto"/>
            </w:tcBorders>
            <w:shd w:val="clear" w:color="auto" w:fill="DBE5F1" w:themeFill="accent1" w:themeFillTint="33"/>
          </w:tcPr>
          <w:p w14:paraId="33C0A455" w14:textId="77777777" w:rsidR="00021754" w:rsidRPr="00CD679F" w:rsidRDefault="00021754" w:rsidP="00593255">
            <w:pPr>
              <w:rPr>
                <w:rFonts w:ascii="Bookman Old Style" w:hAnsi="Bookman Old Style" w:cs="Arial"/>
                <w:sz w:val="24"/>
                <w:szCs w:val="24"/>
              </w:rPr>
            </w:pPr>
            <w:r w:rsidRPr="00CD679F">
              <w:rPr>
                <w:rFonts w:ascii="Bookman Old Style" w:hAnsi="Bookman Old Style" w:cs="Arial"/>
                <w:sz w:val="24"/>
                <w:szCs w:val="24"/>
              </w:rPr>
              <w:t>REPORTING PERIOD</w:t>
            </w:r>
          </w:p>
        </w:tc>
        <w:tc>
          <w:tcPr>
            <w:tcW w:w="9450" w:type="dxa"/>
            <w:gridSpan w:val="2"/>
            <w:tcBorders>
              <w:top w:val="thickThinLargeGap" w:sz="24" w:space="0" w:color="auto"/>
              <w:left w:val="thickThinLargeGap" w:sz="24" w:space="0" w:color="auto"/>
              <w:bottom w:val="thickThinLargeGap" w:sz="24" w:space="0" w:color="auto"/>
              <w:right w:val="thickThinLargeGap" w:sz="24" w:space="0" w:color="auto"/>
            </w:tcBorders>
          </w:tcPr>
          <w:p w14:paraId="006D2D7F" w14:textId="37E3D61F" w:rsidR="00021754" w:rsidRPr="00CD679F" w:rsidRDefault="00021754" w:rsidP="00645094">
            <w:pPr>
              <w:rPr>
                <w:rFonts w:ascii="Bookman Old Style" w:hAnsi="Bookman Old Style" w:cs="Arial"/>
                <w:sz w:val="24"/>
                <w:szCs w:val="24"/>
              </w:rPr>
            </w:pPr>
            <w:r w:rsidRPr="00CD679F">
              <w:rPr>
                <w:rFonts w:ascii="Bookman Old Style" w:hAnsi="Bookman Old Style" w:cs="Arial"/>
                <w:sz w:val="24"/>
                <w:szCs w:val="24"/>
              </w:rPr>
              <w:t>JANUARY 20</w:t>
            </w:r>
            <w:r>
              <w:rPr>
                <w:rFonts w:ascii="Bookman Old Style" w:hAnsi="Bookman Old Style" w:cs="Arial"/>
                <w:sz w:val="24"/>
                <w:szCs w:val="24"/>
              </w:rPr>
              <w:t>21</w:t>
            </w:r>
            <w:r w:rsidRPr="00CD679F">
              <w:rPr>
                <w:rFonts w:ascii="Bookman Old Style" w:hAnsi="Bookman Old Style" w:cs="Arial"/>
                <w:sz w:val="24"/>
                <w:szCs w:val="24"/>
              </w:rPr>
              <w:t xml:space="preserve"> - DECEMBER 20</w:t>
            </w:r>
            <w:r>
              <w:rPr>
                <w:rFonts w:ascii="Bookman Old Style" w:hAnsi="Bookman Old Style" w:cs="Arial"/>
                <w:sz w:val="24"/>
                <w:szCs w:val="24"/>
              </w:rPr>
              <w:t>21</w:t>
            </w:r>
          </w:p>
        </w:tc>
        <w:tc>
          <w:tcPr>
            <w:tcW w:w="1530" w:type="dxa"/>
            <w:tcBorders>
              <w:top w:val="thickThinLargeGap" w:sz="24" w:space="0" w:color="auto"/>
              <w:left w:val="thickThinLargeGap" w:sz="24" w:space="0" w:color="auto"/>
              <w:bottom w:val="thickThinLargeGap" w:sz="24" w:space="0" w:color="auto"/>
              <w:right w:val="thickThinLargeGap" w:sz="24" w:space="0" w:color="auto"/>
            </w:tcBorders>
          </w:tcPr>
          <w:p w14:paraId="777701BA" w14:textId="77777777" w:rsidR="00021754" w:rsidRPr="00CD679F" w:rsidRDefault="00021754" w:rsidP="00593255">
            <w:pPr>
              <w:rPr>
                <w:rFonts w:ascii="Bookman Old Style" w:hAnsi="Bookman Old Style" w:cs="Arial"/>
                <w:sz w:val="24"/>
                <w:szCs w:val="24"/>
              </w:rPr>
            </w:pPr>
          </w:p>
        </w:tc>
      </w:tr>
      <w:tr w:rsidR="00021754" w:rsidRPr="00CD679F" w14:paraId="0A45B868"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cantSplit/>
          <w:trHeight w:val="273"/>
          <w:jc w:val="center"/>
        </w:trPr>
        <w:tc>
          <w:tcPr>
            <w:tcW w:w="397" w:type="dxa"/>
            <w:shd w:val="clear" w:color="auto" w:fill="C4BC96" w:themeFill="background2" w:themeFillShade="BF"/>
          </w:tcPr>
          <w:p w14:paraId="4F9E03A7" w14:textId="77777777" w:rsidR="00021754" w:rsidRPr="00CD679F" w:rsidRDefault="00021754" w:rsidP="001E2DB3">
            <w:pPr>
              <w:jc w:val="center"/>
              <w:rPr>
                <w:rFonts w:ascii="Bookman Old Style" w:hAnsi="Bookman Old Style" w:cs="Arial"/>
                <w:b/>
                <w:sz w:val="24"/>
                <w:szCs w:val="24"/>
              </w:rPr>
            </w:pPr>
          </w:p>
        </w:tc>
        <w:tc>
          <w:tcPr>
            <w:tcW w:w="12780" w:type="dxa"/>
            <w:gridSpan w:val="3"/>
            <w:shd w:val="clear" w:color="auto" w:fill="C4BC96" w:themeFill="background2" w:themeFillShade="BF"/>
          </w:tcPr>
          <w:p w14:paraId="7BFF0032" w14:textId="77777777" w:rsidR="00021754" w:rsidRPr="00CD679F" w:rsidRDefault="00021754" w:rsidP="001E2DB3">
            <w:pPr>
              <w:jc w:val="center"/>
              <w:rPr>
                <w:rFonts w:ascii="Bookman Old Style" w:hAnsi="Bookman Old Style" w:cs="Arial"/>
                <w:b/>
                <w:sz w:val="24"/>
                <w:szCs w:val="24"/>
              </w:rPr>
            </w:pPr>
            <w:r w:rsidRPr="00CD679F">
              <w:rPr>
                <w:rFonts w:ascii="Bookman Old Style" w:hAnsi="Bookman Old Style" w:cs="Arial"/>
                <w:b/>
                <w:sz w:val="24"/>
                <w:szCs w:val="24"/>
              </w:rPr>
              <w:t>PROGRAMES</w:t>
            </w:r>
          </w:p>
        </w:tc>
        <w:tc>
          <w:tcPr>
            <w:tcW w:w="1530" w:type="dxa"/>
            <w:shd w:val="clear" w:color="auto" w:fill="C4BC96" w:themeFill="background2" w:themeFillShade="BF"/>
          </w:tcPr>
          <w:p w14:paraId="00B778E7" w14:textId="019D03FE" w:rsidR="00021754" w:rsidRPr="00CD679F" w:rsidRDefault="00021754" w:rsidP="008E19E7">
            <w:pPr>
              <w:jc w:val="center"/>
              <w:rPr>
                <w:rFonts w:ascii="Bookman Old Style" w:hAnsi="Bookman Old Style" w:cs="Arial"/>
                <w:b/>
                <w:sz w:val="24"/>
                <w:szCs w:val="24"/>
              </w:rPr>
            </w:pPr>
            <w:r w:rsidRPr="00CD679F">
              <w:rPr>
                <w:rFonts w:ascii="Bookman Old Style" w:hAnsi="Bookman Old Style" w:cs="Arial"/>
                <w:b/>
                <w:sz w:val="24"/>
                <w:szCs w:val="24"/>
              </w:rPr>
              <w:t xml:space="preserve">ALLOCATION  </w:t>
            </w:r>
          </w:p>
        </w:tc>
      </w:tr>
      <w:tr w:rsidR="00E4500F" w:rsidRPr="00CD679F" w14:paraId="2BB5D3D3"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15"/>
          <w:jc w:val="center"/>
        </w:trPr>
        <w:tc>
          <w:tcPr>
            <w:tcW w:w="397" w:type="dxa"/>
            <w:shd w:val="clear" w:color="auto" w:fill="DBE5F1" w:themeFill="accent1" w:themeFillTint="33"/>
          </w:tcPr>
          <w:p w14:paraId="2FC023EB" w14:textId="77777777" w:rsidR="00E4500F" w:rsidRPr="00CD679F" w:rsidRDefault="00E4500F" w:rsidP="00E4500F">
            <w:pPr>
              <w:rPr>
                <w:rFonts w:ascii="Bookman Old Style" w:hAnsi="Bookman Old Style"/>
                <w:b/>
                <w:sz w:val="24"/>
                <w:szCs w:val="24"/>
              </w:rPr>
            </w:pPr>
            <w:r w:rsidRPr="00CD679F">
              <w:rPr>
                <w:rFonts w:ascii="Bookman Old Style" w:hAnsi="Bookman Old Style"/>
                <w:b/>
                <w:color w:val="FF0000"/>
                <w:sz w:val="24"/>
                <w:szCs w:val="24"/>
              </w:rPr>
              <w:t>A</w:t>
            </w:r>
          </w:p>
        </w:tc>
        <w:tc>
          <w:tcPr>
            <w:tcW w:w="3330" w:type="dxa"/>
            <w:shd w:val="clear" w:color="auto" w:fill="DBE5F1" w:themeFill="accent1" w:themeFillTint="33"/>
          </w:tcPr>
          <w:p w14:paraId="792EBE0E" w14:textId="77777777" w:rsidR="00E4500F" w:rsidRPr="00CD679F" w:rsidRDefault="00E4500F" w:rsidP="00E4500F">
            <w:pPr>
              <w:spacing w:after="0"/>
              <w:rPr>
                <w:rFonts w:ascii="Bookman Old Style" w:hAnsi="Bookman Old Style"/>
                <w:sz w:val="24"/>
                <w:szCs w:val="24"/>
              </w:rPr>
            </w:pPr>
            <w:r w:rsidRPr="00CD679F">
              <w:rPr>
                <w:rFonts w:ascii="Bookman Old Style" w:hAnsi="Bookman Old Style"/>
                <w:sz w:val="24"/>
                <w:szCs w:val="24"/>
              </w:rPr>
              <w:t xml:space="preserve">ORPHANS SUPPORT: </w:t>
            </w:r>
          </w:p>
          <w:p w14:paraId="113E12D1" w14:textId="77777777" w:rsidR="00E4500F" w:rsidRPr="00CD679F" w:rsidRDefault="00E4500F" w:rsidP="00E4500F">
            <w:pPr>
              <w:spacing w:after="0"/>
              <w:rPr>
                <w:rFonts w:ascii="Bookman Old Style" w:hAnsi="Bookman Old Style"/>
                <w:sz w:val="24"/>
                <w:szCs w:val="24"/>
                <w:u w:val="single"/>
              </w:rPr>
            </w:pPr>
            <w:r w:rsidRPr="00CD679F">
              <w:rPr>
                <w:rFonts w:ascii="Bookman Old Style" w:hAnsi="Bookman Old Style"/>
                <w:sz w:val="24"/>
                <w:szCs w:val="24"/>
                <w:u w:val="single"/>
              </w:rPr>
              <w:t>PRIMARY EDUCATION</w:t>
            </w:r>
          </w:p>
          <w:p w14:paraId="15649134" w14:textId="77777777" w:rsidR="00E4500F" w:rsidRPr="00CD679F" w:rsidRDefault="00E4500F" w:rsidP="00E4500F">
            <w:pPr>
              <w:spacing w:after="0"/>
              <w:rPr>
                <w:rFonts w:ascii="Bookman Old Style" w:hAnsi="Bookman Old Style"/>
                <w:sz w:val="24"/>
                <w:szCs w:val="24"/>
              </w:rPr>
            </w:pPr>
            <w:r w:rsidRPr="00CD679F">
              <w:rPr>
                <w:rFonts w:ascii="Bookman Old Style" w:hAnsi="Bookman Old Style"/>
                <w:sz w:val="24"/>
                <w:szCs w:val="24"/>
              </w:rPr>
              <w:t xml:space="preserve">FEEDING      -       </w:t>
            </w:r>
            <w:r w:rsidRPr="00CD679F">
              <w:rPr>
                <w:rFonts w:ascii="Bookman Old Style" w:eastAsia="Times New Roman" w:hAnsi="Bookman Old Style" w:cs="Times New Roman"/>
                <w:sz w:val="24"/>
                <w:szCs w:val="24"/>
              </w:rPr>
              <w:t>$6640</w:t>
            </w:r>
          </w:p>
          <w:p w14:paraId="4E2330FC" w14:textId="77777777" w:rsidR="00E4500F" w:rsidRPr="00CD679F" w:rsidRDefault="00E4500F" w:rsidP="00E4500F">
            <w:pPr>
              <w:spacing w:after="0"/>
              <w:rPr>
                <w:rFonts w:ascii="Bookman Old Style" w:hAnsi="Bookman Old Style"/>
                <w:sz w:val="24"/>
                <w:szCs w:val="24"/>
              </w:rPr>
            </w:pPr>
            <w:r w:rsidRPr="00CD679F">
              <w:rPr>
                <w:rFonts w:ascii="Bookman Old Style" w:hAnsi="Bookman Old Style"/>
                <w:sz w:val="24"/>
                <w:szCs w:val="24"/>
              </w:rPr>
              <w:t xml:space="preserve">UNIFORM    -       </w:t>
            </w:r>
            <w:r w:rsidRPr="00CD679F">
              <w:rPr>
                <w:rFonts w:ascii="Bookman Old Style" w:eastAsia="Times New Roman" w:hAnsi="Bookman Old Style" w:cs="Times New Roman"/>
                <w:sz w:val="24"/>
                <w:szCs w:val="24"/>
              </w:rPr>
              <w:t>$1936</w:t>
            </w:r>
          </w:p>
          <w:p w14:paraId="371B1D1F" w14:textId="77777777" w:rsidR="00E4500F" w:rsidRPr="00CD679F" w:rsidRDefault="00E4500F" w:rsidP="00E4500F">
            <w:pPr>
              <w:spacing w:after="0"/>
              <w:rPr>
                <w:rFonts w:ascii="Bookman Old Style" w:eastAsia="Times New Roman" w:hAnsi="Bookman Old Style" w:cs="Times New Roman"/>
                <w:sz w:val="24"/>
                <w:szCs w:val="24"/>
              </w:rPr>
            </w:pPr>
            <w:r w:rsidRPr="00CD679F">
              <w:rPr>
                <w:rFonts w:ascii="Bookman Old Style" w:hAnsi="Bookman Old Style"/>
                <w:sz w:val="24"/>
                <w:szCs w:val="24"/>
              </w:rPr>
              <w:t xml:space="preserve">BOOKS          -       </w:t>
            </w:r>
            <w:r w:rsidRPr="00CD679F">
              <w:rPr>
                <w:rFonts w:ascii="Bookman Old Style" w:eastAsia="Times New Roman" w:hAnsi="Bookman Old Style" w:cs="Times New Roman"/>
                <w:sz w:val="24"/>
                <w:szCs w:val="24"/>
              </w:rPr>
              <w:t>$200</w:t>
            </w:r>
          </w:p>
          <w:p w14:paraId="2639057B" w14:textId="77777777" w:rsidR="00E4500F" w:rsidRPr="00CD679F" w:rsidRDefault="00E4500F" w:rsidP="00E4500F">
            <w:pPr>
              <w:spacing w:after="0"/>
              <w:rPr>
                <w:rFonts w:ascii="Bookman Old Style" w:eastAsia="Times New Roman" w:hAnsi="Bookman Old Style" w:cs="Times New Roman"/>
                <w:sz w:val="24"/>
                <w:szCs w:val="24"/>
              </w:rPr>
            </w:pPr>
            <w:r w:rsidRPr="00CD679F">
              <w:rPr>
                <w:rFonts w:ascii="Bookman Old Style" w:eastAsia="Times New Roman" w:hAnsi="Bookman Old Style" w:cs="Times New Roman"/>
                <w:sz w:val="24"/>
                <w:szCs w:val="24"/>
              </w:rPr>
              <w:t>Sch. Bags -            $420</w:t>
            </w:r>
          </w:p>
          <w:p w14:paraId="749403A4" w14:textId="77777777" w:rsidR="00E4500F" w:rsidRPr="00CD679F" w:rsidRDefault="00E4500F" w:rsidP="00E4500F">
            <w:pPr>
              <w:spacing w:after="0"/>
              <w:rPr>
                <w:rFonts w:ascii="Bookman Old Style" w:hAnsi="Bookman Old Style" w:cs="Arial"/>
                <w:sz w:val="24"/>
                <w:szCs w:val="24"/>
              </w:rPr>
            </w:pPr>
          </w:p>
        </w:tc>
        <w:tc>
          <w:tcPr>
            <w:tcW w:w="236" w:type="dxa"/>
          </w:tcPr>
          <w:p w14:paraId="6D5CA11D" w14:textId="77777777" w:rsidR="00E4500F" w:rsidRPr="00CD679F" w:rsidRDefault="00E4500F" w:rsidP="00E4500F">
            <w:pPr>
              <w:rPr>
                <w:rFonts w:ascii="Bookman Old Style" w:hAnsi="Bookman Old Style" w:cs="Arial"/>
                <w:sz w:val="24"/>
                <w:szCs w:val="24"/>
              </w:rPr>
            </w:pPr>
            <w:r w:rsidRPr="00CD679F">
              <w:rPr>
                <w:rFonts w:ascii="Bookman Old Style" w:hAnsi="Bookman Old Style" w:cs="Arial"/>
                <w:sz w:val="24"/>
                <w:szCs w:val="24"/>
              </w:rPr>
              <w:t xml:space="preserve">   </w:t>
            </w:r>
          </w:p>
        </w:tc>
        <w:tc>
          <w:tcPr>
            <w:tcW w:w="9214" w:type="dxa"/>
          </w:tcPr>
          <w:p w14:paraId="6EDBF339" w14:textId="77777777" w:rsidR="00E4500F" w:rsidRPr="00E55BD8" w:rsidRDefault="00E4500F" w:rsidP="00E4500F">
            <w:pPr>
              <w:rPr>
                <w:rFonts w:ascii="Bookman Old Style" w:hAnsi="Bookman Old Style" w:cs="Arial"/>
                <w:sz w:val="24"/>
                <w:szCs w:val="24"/>
              </w:rPr>
            </w:pPr>
            <w:r w:rsidRPr="00E55BD8">
              <w:rPr>
                <w:rFonts w:ascii="Bookman Old Style" w:hAnsi="Bookman Old Style" w:cs="Arial"/>
                <w:sz w:val="24"/>
                <w:szCs w:val="24"/>
              </w:rPr>
              <w:t xml:space="preserve">The objective of this project is to support orphans and other vulnerable children with basic needs in order to </w:t>
            </w:r>
            <w:r>
              <w:rPr>
                <w:rFonts w:ascii="Bookman Old Style" w:hAnsi="Bookman Old Style" w:cs="Arial"/>
                <w:sz w:val="24"/>
                <w:szCs w:val="24"/>
              </w:rPr>
              <w:t>enable</w:t>
            </w:r>
            <w:r w:rsidRPr="00E55BD8">
              <w:rPr>
                <w:rFonts w:ascii="Bookman Old Style" w:hAnsi="Bookman Old Style" w:cs="Arial"/>
                <w:sz w:val="24"/>
                <w:szCs w:val="24"/>
              </w:rPr>
              <w:t xml:space="preserve"> them perform well in schools just like other kids</w:t>
            </w:r>
            <w:r>
              <w:rPr>
                <w:rFonts w:ascii="Bookman Old Style" w:hAnsi="Bookman Old Style" w:cs="Arial"/>
                <w:sz w:val="24"/>
                <w:szCs w:val="24"/>
              </w:rPr>
              <w:t xml:space="preserve"> with parents</w:t>
            </w:r>
            <w:r w:rsidRPr="00E55BD8">
              <w:rPr>
                <w:rFonts w:ascii="Bookman Old Style" w:hAnsi="Bookman Old Style" w:cs="Arial"/>
                <w:sz w:val="24"/>
                <w:szCs w:val="24"/>
              </w:rPr>
              <w:t>.  Needy Children are supported with uniforms, bags, pens etc. to be able to attend and perform well in school. Also, the funds provided kids with nutritional needs</w:t>
            </w:r>
            <w:r>
              <w:rPr>
                <w:rFonts w:ascii="Bookman Old Style" w:hAnsi="Bookman Old Style" w:cs="Arial"/>
                <w:sz w:val="24"/>
                <w:szCs w:val="24"/>
              </w:rPr>
              <w:t>.</w:t>
            </w:r>
          </w:p>
          <w:p w14:paraId="022D0E94" w14:textId="77777777" w:rsidR="00012A41" w:rsidRDefault="00012A41" w:rsidP="00E4500F">
            <w:pPr>
              <w:rPr>
                <w:rFonts w:ascii="Bookman Old Style" w:hAnsi="Bookman Old Style"/>
                <w:sz w:val="24"/>
                <w:szCs w:val="24"/>
              </w:rPr>
            </w:pPr>
          </w:p>
          <w:p w14:paraId="58B34808" w14:textId="4274494E" w:rsidR="00BC3ED3" w:rsidRDefault="00E4500F" w:rsidP="00E4500F">
            <w:pPr>
              <w:rPr>
                <w:rFonts w:ascii="Bookman Old Style" w:hAnsi="Bookman Old Style"/>
                <w:sz w:val="24"/>
                <w:szCs w:val="24"/>
              </w:rPr>
            </w:pPr>
            <w:r w:rsidRPr="00E55BD8">
              <w:rPr>
                <w:rFonts w:ascii="Bookman Old Style" w:hAnsi="Bookman Old Style"/>
                <w:sz w:val="24"/>
                <w:szCs w:val="24"/>
              </w:rPr>
              <w:lastRenderedPageBreak/>
              <w:t>This ye</w:t>
            </w:r>
            <w:r w:rsidR="00C64D02">
              <w:rPr>
                <w:rFonts w:ascii="Bookman Old Style" w:hAnsi="Bookman Old Style"/>
                <w:sz w:val="24"/>
                <w:szCs w:val="24"/>
              </w:rPr>
              <w:t>ar the following summarizes the service deliverables</w:t>
            </w:r>
            <w:r w:rsidR="00BC3ED3">
              <w:rPr>
                <w:rFonts w:ascii="Bookman Old Style" w:hAnsi="Bookman Old Style"/>
                <w:sz w:val="24"/>
                <w:szCs w:val="24"/>
              </w:rPr>
              <w:t>:</w:t>
            </w:r>
          </w:p>
          <w:p w14:paraId="039A0B5F" w14:textId="3D85EC7F" w:rsidR="00BC3ED3" w:rsidRDefault="00BC3ED3" w:rsidP="00BC3ED3">
            <w:pPr>
              <w:pStyle w:val="ListParagraph"/>
              <w:numPr>
                <w:ilvl w:val="0"/>
                <w:numId w:val="16"/>
              </w:numPr>
              <w:rPr>
                <w:rFonts w:ascii="Bookman Old Style" w:hAnsi="Bookman Old Style"/>
                <w:sz w:val="24"/>
                <w:szCs w:val="24"/>
              </w:rPr>
            </w:pPr>
            <w:r w:rsidRPr="00012A41">
              <w:rPr>
                <w:rFonts w:ascii="Bookman Old Style" w:hAnsi="Bookman Old Style"/>
                <w:b/>
                <w:bCs/>
                <w:sz w:val="24"/>
                <w:szCs w:val="24"/>
              </w:rPr>
              <w:t>Feeding Program:</w:t>
            </w:r>
            <w:r>
              <w:rPr>
                <w:rFonts w:ascii="Bookman Old Style" w:hAnsi="Bookman Old Style"/>
                <w:sz w:val="24"/>
                <w:szCs w:val="24"/>
              </w:rPr>
              <w:t xml:space="preserve"> Total of </w:t>
            </w:r>
            <w:r w:rsidR="00012A41">
              <w:rPr>
                <w:rFonts w:ascii="Bookman Old Style" w:hAnsi="Bookman Old Style"/>
                <w:sz w:val="24"/>
                <w:szCs w:val="24"/>
              </w:rPr>
              <w:t>250</w:t>
            </w:r>
            <w:r>
              <w:rPr>
                <w:rFonts w:ascii="Bookman Old Style" w:hAnsi="Bookman Old Style"/>
                <w:sz w:val="24"/>
                <w:szCs w:val="24"/>
              </w:rPr>
              <w:t xml:space="preserve"> participated benefiting from lunches</w:t>
            </w:r>
          </w:p>
          <w:p w14:paraId="349FB35C" w14:textId="77777777" w:rsidR="00BC3ED3" w:rsidRDefault="00BC3ED3" w:rsidP="00BC3ED3">
            <w:pPr>
              <w:pStyle w:val="ListParagraph"/>
              <w:numPr>
                <w:ilvl w:val="0"/>
                <w:numId w:val="16"/>
              </w:numPr>
              <w:rPr>
                <w:rFonts w:ascii="Bookman Old Style" w:hAnsi="Bookman Old Style"/>
                <w:sz w:val="24"/>
                <w:szCs w:val="24"/>
              </w:rPr>
            </w:pPr>
            <w:r w:rsidRPr="00012A41">
              <w:rPr>
                <w:rFonts w:ascii="Bookman Old Style" w:hAnsi="Bookman Old Style"/>
                <w:b/>
                <w:bCs/>
                <w:sz w:val="24"/>
                <w:szCs w:val="24"/>
              </w:rPr>
              <w:t>School Uniform:</w:t>
            </w:r>
            <w:r>
              <w:rPr>
                <w:rFonts w:ascii="Bookman Old Style" w:hAnsi="Bookman Old Style"/>
                <w:sz w:val="24"/>
                <w:szCs w:val="24"/>
              </w:rPr>
              <w:t xml:space="preserve"> 68 students received uniforms almost doubled last year because most of the uniforms had to be replaced</w:t>
            </w:r>
          </w:p>
          <w:p w14:paraId="1055755D" w14:textId="11123E49" w:rsidR="00BC3ED3" w:rsidRDefault="00BC3ED3" w:rsidP="00BC3ED3">
            <w:pPr>
              <w:pStyle w:val="ListParagraph"/>
              <w:numPr>
                <w:ilvl w:val="0"/>
                <w:numId w:val="16"/>
              </w:numPr>
              <w:rPr>
                <w:rFonts w:ascii="Bookman Old Style" w:hAnsi="Bookman Old Style"/>
                <w:sz w:val="24"/>
                <w:szCs w:val="24"/>
              </w:rPr>
            </w:pPr>
            <w:r w:rsidRPr="00012A41">
              <w:rPr>
                <w:rFonts w:ascii="Bookman Old Style" w:hAnsi="Bookman Old Style"/>
                <w:b/>
                <w:bCs/>
                <w:sz w:val="24"/>
                <w:szCs w:val="24"/>
              </w:rPr>
              <w:t>School Bags:</w:t>
            </w:r>
            <w:r>
              <w:rPr>
                <w:rFonts w:ascii="Bookman Old Style" w:hAnsi="Bookman Old Style"/>
                <w:sz w:val="24"/>
                <w:szCs w:val="24"/>
              </w:rPr>
              <w:t xml:space="preserve"> </w:t>
            </w:r>
            <w:r w:rsidR="00012A41">
              <w:rPr>
                <w:rFonts w:ascii="Bookman Old Style" w:hAnsi="Bookman Old Style"/>
                <w:sz w:val="24"/>
                <w:szCs w:val="24"/>
              </w:rPr>
              <w:t>A</w:t>
            </w:r>
            <w:r>
              <w:rPr>
                <w:rFonts w:ascii="Bookman Old Style" w:hAnsi="Bookman Old Style"/>
                <w:sz w:val="24"/>
                <w:szCs w:val="24"/>
              </w:rPr>
              <w:t xml:space="preserve"> total of 43 students were given new bags</w:t>
            </w:r>
          </w:p>
          <w:p w14:paraId="10C96116" w14:textId="77777777" w:rsidR="00E4500F" w:rsidRPr="00012A41" w:rsidRDefault="00BC3ED3" w:rsidP="00012A41">
            <w:pPr>
              <w:pStyle w:val="ListParagraph"/>
              <w:numPr>
                <w:ilvl w:val="0"/>
                <w:numId w:val="16"/>
              </w:numPr>
              <w:rPr>
                <w:rFonts w:ascii="Bookman Old Style" w:hAnsi="Bookman Old Style" w:cs="Arial"/>
                <w:sz w:val="24"/>
                <w:szCs w:val="24"/>
              </w:rPr>
            </w:pPr>
            <w:r w:rsidRPr="00012A41">
              <w:rPr>
                <w:rFonts w:ascii="Bookman Old Style" w:hAnsi="Bookman Old Style"/>
                <w:b/>
                <w:bCs/>
                <w:sz w:val="24"/>
                <w:szCs w:val="24"/>
              </w:rPr>
              <w:t>School Books:</w:t>
            </w:r>
            <w:r w:rsidR="00012A41">
              <w:rPr>
                <w:rFonts w:ascii="Bookman Old Style" w:hAnsi="Bookman Old Style"/>
                <w:sz w:val="24"/>
                <w:szCs w:val="24"/>
              </w:rPr>
              <w:t xml:space="preserve"> A total</w:t>
            </w:r>
            <w:r w:rsidRPr="00012A41">
              <w:rPr>
                <w:rFonts w:ascii="Bookman Old Style" w:hAnsi="Bookman Old Style"/>
                <w:sz w:val="24"/>
                <w:szCs w:val="24"/>
              </w:rPr>
              <w:t xml:space="preserve"> </w:t>
            </w:r>
            <w:r w:rsidR="00012A41" w:rsidRPr="00012A41">
              <w:rPr>
                <w:rFonts w:ascii="Bookman Old Style" w:hAnsi="Bookman Old Style"/>
                <w:sz w:val="24"/>
                <w:szCs w:val="24"/>
              </w:rPr>
              <w:t>15 students got new bags</w:t>
            </w:r>
            <w:r w:rsidR="00C64D02" w:rsidRPr="00012A41">
              <w:rPr>
                <w:rFonts w:ascii="Bookman Old Style" w:hAnsi="Bookman Old Style"/>
                <w:sz w:val="24"/>
                <w:szCs w:val="24"/>
              </w:rPr>
              <w:t xml:space="preserve"> </w:t>
            </w:r>
          </w:p>
          <w:p w14:paraId="5F6EAFD3" w14:textId="546158A0" w:rsidR="00012A41" w:rsidRPr="00092DF7" w:rsidRDefault="00012A41" w:rsidP="00092DF7">
            <w:pPr>
              <w:ind w:left="360"/>
              <w:rPr>
                <w:rFonts w:ascii="Bookman Old Style" w:hAnsi="Bookman Old Style" w:cs="Arial"/>
                <w:sz w:val="24"/>
                <w:szCs w:val="24"/>
              </w:rPr>
            </w:pPr>
            <w:r w:rsidRPr="00092DF7">
              <w:rPr>
                <w:rFonts w:ascii="Bookman Old Style" w:hAnsi="Bookman Old Style"/>
                <w:sz w:val="24"/>
                <w:szCs w:val="24"/>
              </w:rPr>
              <w:t xml:space="preserve">These inputs enabled the vulnerable children to catch up and </w:t>
            </w:r>
            <w:r w:rsidR="00092DF7" w:rsidRPr="00092DF7">
              <w:rPr>
                <w:rFonts w:ascii="Bookman Old Style" w:hAnsi="Bookman Old Style"/>
                <w:sz w:val="24"/>
                <w:szCs w:val="24"/>
              </w:rPr>
              <w:t>in fact</w:t>
            </w:r>
            <w:r w:rsidRPr="00092DF7">
              <w:rPr>
                <w:rFonts w:ascii="Bookman Old Style" w:hAnsi="Bookman Old Style"/>
                <w:sz w:val="24"/>
                <w:szCs w:val="24"/>
              </w:rPr>
              <w:t xml:space="preserve"> the best performer in the school </w:t>
            </w:r>
            <w:r w:rsidR="00092DF7">
              <w:rPr>
                <w:rFonts w:ascii="Bookman Old Style" w:hAnsi="Bookman Old Style"/>
                <w:sz w:val="24"/>
                <w:szCs w:val="24"/>
              </w:rPr>
              <w:t xml:space="preserve">(class 2021) </w:t>
            </w:r>
            <w:r w:rsidRPr="00092DF7">
              <w:rPr>
                <w:rFonts w:ascii="Bookman Old Style" w:hAnsi="Bookman Old Style"/>
                <w:sz w:val="24"/>
                <w:szCs w:val="24"/>
              </w:rPr>
              <w:t>came from this vulnerable group. The s</w:t>
            </w:r>
            <w:r w:rsidR="00092DF7" w:rsidRPr="00092DF7">
              <w:rPr>
                <w:rFonts w:ascii="Bookman Old Style" w:hAnsi="Bookman Old Style"/>
                <w:sz w:val="24"/>
                <w:szCs w:val="24"/>
              </w:rPr>
              <w:t>aid</w:t>
            </w:r>
            <w:r w:rsidRPr="00092DF7">
              <w:rPr>
                <w:rFonts w:ascii="Bookman Old Style" w:hAnsi="Bookman Old Style"/>
                <w:sz w:val="24"/>
                <w:szCs w:val="24"/>
              </w:rPr>
              <w:t xml:space="preserve"> student proceeded to high school and is one of the students AHF is </w:t>
            </w:r>
            <w:r w:rsidR="00092DF7">
              <w:rPr>
                <w:rFonts w:ascii="Bookman Old Style" w:hAnsi="Bookman Old Style"/>
                <w:sz w:val="24"/>
                <w:szCs w:val="24"/>
              </w:rPr>
              <w:t>continuing to support</w:t>
            </w:r>
            <w:r w:rsidRPr="00092DF7">
              <w:rPr>
                <w:rFonts w:ascii="Bookman Old Style" w:hAnsi="Bookman Old Style"/>
                <w:sz w:val="24"/>
                <w:szCs w:val="24"/>
              </w:rPr>
              <w:t xml:space="preserve"> high school</w:t>
            </w:r>
            <w:r w:rsidR="00092DF7">
              <w:rPr>
                <w:rFonts w:ascii="Bookman Old Style" w:hAnsi="Bookman Old Style"/>
                <w:sz w:val="24"/>
                <w:szCs w:val="24"/>
              </w:rPr>
              <w:t>.</w:t>
            </w:r>
          </w:p>
        </w:tc>
        <w:tc>
          <w:tcPr>
            <w:tcW w:w="1530" w:type="dxa"/>
          </w:tcPr>
          <w:p w14:paraId="0CC668F2" w14:textId="77777777" w:rsidR="00E4500F" w:rsidRDefault="00E4500F" w:rsidP="00E4500F">
            <w:pPr>
              <w:rPr>
                <w:rFonts w:ascii="Bookman Old Style" w:eastAsia="Times New Roman" w:hAnsi="Bookman Old Style" w:cs="Arial"/>
                <w:b/>
                <w:color w:val="984806" w:themeColor="accent6" w:themeShade="80"/>
                <w:sz w:val="24"/>
                <w:szCs w:val="24"/>
              </w:rPr>
            </w:pPr>
          </w:p>
          <w:p w14:paraId="1A87382C" w14:textId="30D8EB44" w:rsidR="00E4500F" w:rsidRPr="00251C44" w:rsidRDefault="00E4500F" w:rsidP="00E4500F">
            <w:pPr>
              <w:rPr>
                <w:rFonts w:ascii="Bookman Old Style" w:hAnsi="Bookman Old Style" w:cs="Arial"/>
                <w:b/>
                <w:sz w:val="24"/>
                <w:szCs w:val="24"/>
              </w:rPr>
            </w:pPr>
            <w:r w:rsidRPr="00251C44">
              <w:rPr>
                <w:rFonts w:ascii="Bookman Old Style" w:eastAsia="Times New Roman" w:hAnsi="Bookman Old Style" w:cs="Arial"/>
                <w:b/>
                <w:sz w:val="24"/>
                <w:szCs w:val="24"/>
              </w:rPr>
              <w:t>9,196,00</w:t>
            </w:r>
          </w:p>
        </w:tc>
      </w:tr>
      <w:tr w:rsidR="00CE5331" w:rsidRPr="00CD679F" w14:paraId="2A95A921"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15"/>
          <w:jc w:val="center"/>
        </w:trPr>
        <w:tc>
          <w:tcPr>
            <w:tcW w:w="397" w:type="dxa"/>
            <w:shd w:val="clear" w:color="auto" w:fill="DBE5F1" w:themeFill="accent1" w:themeFillTint="33"/>
          </w:tcPr>
          <w:p w14:paraId="798C1EE4" w14:textId="77777777" w:rsidR="00CE5331" w:rsidRPr="00CD679F" w:rsidRDefault="00CE5331" w:rsidP="00CE5331">
            <w:pPr>
              <w:rPr>
                <w:rFonts w:ascii="Bookman Old Style" w:hAnsi="Bookman Old Style"/>
                <w:b/>
                <w:color w:val="FF0000"/>
                <w:sz w:val="24"/>
                <w:szCs w:val="24"/>
              </w:rPr>
            </w:pPr>
            <w:r w:rsidRPr="00CD679F">
              <w:rPr>
                <w:rFonts w:ascii="Bookman Old Style" w:hAnsi="Bookman Old Style"/>
                <w:b/>
                <w:color w:val="FF0000"/>
                <w:sz w:val="24"/>
                <w:szCs w:val="24"/>
              </w:rPr>
              <w:t>B</w:t>
            </w:r>
          </w:p>
        </w:tc>
        <w:tc>
          <w:tcPr>
            <w:tcW w:w="3330" w:type="dxa"/>
            <w:shd w:val="clear" w:color="auto" w:fill="DBE5F1" w:themeFill="accent1" w:themeFillTint="33"/>
          </w:tcPr>
          <w:p w14:paraId="0F89F77C" w14:textId="77777777" w:rsidR="00CE5331" w:rsidRPr="00CD679F" w:rsidRDefault="00CE5331" w:rsidP="00CE5331">
            <w:pPr>
              <w:rPr>
                <w:rFonts w:ascii="Bookman Old Style" w:hAnsi="Bookman Old Style"/>
                <w:sz w:val="24"/>
                <w:szCs w:val="24"/>
              </w:rPr>
            </w:pPr>
            <w:r w:rsidRPr="00CD679F">
              <w:rPr>
                <w:rFonts w:ascii="Bookman Old Style" w:hAnsi="Bookman Old Style"/>
                <w:sz w:val="24"/>
                <w:szCs w:val="24"/>
              </w:rPr>
              <w:t>HIGH SCHOOL EDUCATION (TUITION)</w:t>
            </w:r>
          </w:p>
          <w:p w14:paraId="3AE7FDD4" w14:textId="543FB36F" w:rsidR="00CE5331" w:rsidRPr="00251C44" w:rsidRDefault="00CE5331" w:rsidP="00CE5331">
            <w:pPr>
              <w:rPr>
                <w:rFonts w:ascii="Bookman Old Style" w:hAnsi="Bookman Old Style"/>
                <w:sz w:val="24"/>
                <w:szCs w:val="24"/>
              </w:rPr>
            </w:pPr>
            <w:r w:rsidRPr="00251C44">
              <w:rPr>
                <w:rFonts w:ascii="Bookman Old Style" w:hAnsi="Bookman Old Style"/>
                <w:sz w:val="24"/>
                <w:szCs w:val="24"/>
              </w:rPr>
              <w:t>Funds spent on tuition, books and Uniforms for high school</w:t>
            </w:r>
            <w:r>
              <w:rPr>
                <w:rFonts w:ascii="Bookman Old Style" w:hAnsi="Bookman Old Style"/>
                <w:sz w:val="24"/>
                <w:szCs w:val="24"/>
              </w:rPr>
              <w:t xml:space="preserve"> </w:t>
            </w:r>
            <w:r w:rsidRPr="00251C44">
              <w:rPr>
                <w:rFonts w:ascii="Bookman Old Style" w:hAnsi="Bookman Old Style"/>
                <w:sz w:val="24"/>
                <w:szCs w:val="24"/>
              </w:rPr>
              <w:t>students</w:t>
            </w:r>
          </w:p>
          <w:p w14:paraId="7101872D" w14:textId="77777777" w:rsidR="00CE5331" w:rsidRPr="00CD679F" w:rsidRDefault="00CE5331" w:rsidP="00CE5331">
            <w:pPr>
              <w:rPr>
                <w:rFonts w:ascii="Bookman Old Style" w:hAnsi="Bookman Old Style"/>
                <w:sz w:val="24"/>
                <w:szCs w:val="24"/>
              </w:rPr>
            </w:pPr>
          </w:p>
        </w:tc>
        <w:tc>
          <w:tcPr>
            <w:tcW w:w="236" w:type="dxa"/>
          </w:tcPr>
          <w:p w14:paraId="62ABCF65" w14:textId="77777777" w:rsidR="00CE5331" w:rsidRPr="00CD679F" w:rsidRDefault="00CE5331" w:rsidP="00CE5331">
            <w:pPr>
              <w:rPr>
                <w:rFonts w:ascii="Bookman Old Style" w:hAnsi="Bookman Old Style" w:cs="Arial"/>
                <w:sz w:val="24"/>
                <w:szCs w:val="24"/>
              </w:rPr>
            </w:pPr>
          </w:p>
        </w:tc>
        <w:tc>
          <w:tcPr>
            <w:tcW w:w="9214" w:type="dxa"/>
          </w:tcPr>
          <w:p w14:paraId="00F36414" w14:textId="4F688A91" w:rsidR="00CE5331" w:rsidRDefault="00CE5331" w:rsidP="00CE5331">
            <w:pPr>
              <w:rPr>
                <w:rFonts w:ascii="Bookman Old Style" w:hAnsi="Bookman Old Style" w:cs="Arial"/>
                <w:sz w:val="24"/>
                <w:szCs w:val="24"/>
              </w:rPr>
            </w:pPr>
            <w:r w:rsidRPr="00E55BD8">
              <w:rPr>
                <w:rFonts w:ascii="Bookman Old Style" w:hAnsi="Bookman Old Style" w:cs="Arial"/>
                <w:sz w:val="24"/>
                <w:szCs w:val="24"/>
              </w:rPr>
              <w:t>This project support</w:t>
            </w:r>
            <w:r>
              <w:rPr>
                <w:rFonts w:ascii="Bookman Old Style" w:hAnsi="Bookman Old Style" w:cs="Arial"/>
                <w:sz w:val="24"/>
                <w:szCs w:val="24"/>
              </w:rPr>
              <w:t>s</w:t>
            </w:r>
            <w:r w:rsidRPr="00E55BD8">
              <w:rPr>
                <w:rFonts w:ascii="Bookman Old Style" w:hAnsi="Bookman Old Style" w:cs="Arial"/>
                <w:sz w:val="24"/>
                <w:szCs w:val="24"/>
              </w:rPr>
              <w:t xml:space="preserve"> vulnerable students to complete high school education. </w:t>
            </w:r>
            <w:r>
              <w:rPr>
                <w:rFonts w:ascii="Bookman Old Style" w:hAnsi="Bookman Old Style" w:cs="Arial"/>
                <w:sz w:val="24"/>
                <w:szCs w:val="24"/>
              </w:rPr>
              <w:t>A total of 32 students participated in this program and the results are as follow:</w:t>
            </w:r>
          </w:p>
          <w:p w14:paraId="261A94D9" w14:textId="4E2BA389" w:rsidR="00A60159" w:rsidRDefault="00CE5331" w:rsidP="00CE5331">
            <w:pPr>
              <w:pStyle w:val="ListParagraph"/>
              <w:numPr>
                <w:ilvl w:val="0"/>
                <w:numId w:val="17"/>
              </w:numPr>
              <w:rPr>
                <w:rFonts w:ascii="Bookman Old Style" w:hAnsi="Bookman Old Style" w:cs="Arial"/>
                <w:sz w:val="24"/>
                <w:szCs w:val="24"/>
              </w:rPr>
            </w:pPr>
            <w:r>
              <w:rPr>
                <w:rFonts w:ascii="Bookman Old Style" w:hAnsi="Bookman Old Style" w:cs="Arial"/>
                <w:sz w:val="24"/>
                <w:szCs w:val="24"/>
              </w:rPr>
              <w:t>Full tuition: A</w:t>
            </w:r>
            <w:r w:rsidR="00A60159">
              <w:rPr>
                <w:rFonts w:ascii="Bookman Old Style" w:hAnsi="Bookman Old Style" w:cs="Arial"/>
                <w:sz w:val="24"/>
                <w:szCs w:val="24"/>
              </w:rPr>
              <w:t xml:space="preserve"> </w:t>
            </w:r>
            <w:r>
              <w:rPr>
                <w:rFonts w:ascii="Bookman Old Style" w:hAnsi="Bookman Old Style" w:cs="Arial"/>
                <w:sz w:val="24"/>
                <w:szCs w:val="24"/>
              </w:rPr>
              <w:t xml:space="preserve">total of </w:t>
            </w:r>
            <w:r w:rsidR="00A60159">
              <w:rPr>
                <w:rFonts w:ascii="Bookman Old Style" w:hAnsi="Bookman Old Style" w:cs="Arial"/>
                <w:sz w:val="24"/>
                <w:szCs w:val="24"/>
              </w:rPr>
              <w:t>17 students had their tuition fully paid in high school</w:t>
            </w:r>
          </w:p>
          <w:p w14:paraId="5438DF17" w14:textId="77777777" w:rsidR="00A60159" w:rsidRDefault="00A60159" w:rsidP="00A60159">
            <w:pPr>
              <w:pStyle w:val="ListParagraph"/>
              <w:numPr>
                <w:ilvl w:val="0"/>
                <w:numId w:val="17"/>
              </w:numPr>
              <w:rPr>
                <w:rFonts w:ascii="Bookman Old Style" w:hAnsi="Bookman Old Style" w:cs="Arial"/>
                <w:sz w:val="24"/>
                <w:szCs w:val="24"/>
              </w:rPr>
            </w:pPr>
            <w:r w:rsidRPr="00A60159">
              <w:rPr>
                <w:rFonts w:ascii="Bookman Old Style" w:hAnsi="Bookman Old Style" w:cs="Arial"/>
                <w:sz w:val="24"/>
                <w:szCs w:val="24"/>
              </w:rPr>
              <w:t xml:space="preserve">Technical Training: A total of 14 students were sponsored to polytechnic schools </w:t>
            </w:r>
          </w:p>
          <w:p w14:paraId="74402DE1" w14:textId="0A6E8877" w:rsidR="00CE5331" w:rsidRPr="00A60159" w:rsidRDefault="00CE5331" w:rsidP="00A60159">
            <w:pPr>
              <w:ind w:left="360"/>
              <w:rPr>
                <w:rFonts w:ascii="Bookman Old Style" w:hAnsi="Bookman Old Style" w:cs="Arial"/>
                <w:sz w:val="24"/>
                <w:szCs w:val="24"/>
              </w:rPr>
            </w:pPr>
            <w:r w:rsidRPr="00A60159">
              <w:rPr>
                <w:rFonts w:ascii="Bookman Old Style" w:hAnsi="Bookman Old Style" w:cs="Arial"/>
                <w:sz w:val="24"/>
                <w:szCs w:val="24"/>
              </w:rPr>
              <w:t xml:space="preserve">The constituency Development fund continued to support </w:t>
            </w:r>
            <w:r w:rsidR="00A60159">
              <w:rPr>
                <w:rFonts w:ascii="Bookman Old Style" w:hAnsi="Bookman Old Style" w:cs="Arial"/>
                <w:sz w:val="24"/>
                <w:szCs w:val="24"/>
              </w:rPr>
              <w:t xml:space="preserve">31 </w:t>
            </w:r>
            <w:r w:rsidR="00785FFE">
              <w:rPr>
                <w:rFonts w:ascii="Bookman Old Style" w:hAnsi="Bookman Old Style" w:cs="Arial"/>
                <w:sz w:val="24"/>
                <w:szCs w:val="24"/>
              </w:rPr>
              <w:t xml:space="preserve">additional </w:t>
            </w:r>
            <w:r w:rsidR="00785FFE" w:rsidRPr="00A60159">
              <w:rPr>
                <w:rFonts w:ascii="Bookman Old Style" w:hAnsi="Bookman Old Style" w:cs="Arial"/>
                <w:sz w:val="24"/>
                <w:szCs w:val="24"/>
              </w:rPr>
              <w:t>students</w:t>
            </w:r>
            <w:r w:rsidRPr="00A60159">
              <w:rPr>
                <w:rFonts w:ascii="Bookman Old Style" w:hAnsi="Bookman Old Style" w:cs="Arial"/>
                <w:sz w:val="24"/>
                <w:szCs w:val="24"/>
              </w:rPr>
              <w:t xml:space="preserve"> </w:t>
            </w:r>
            <w:r w:rsidR="00A60159">
              <w:rPr>
                <w:rFonts w:ascii="Bookman Old Style" w:hAnsi="Bookman Old Style" w:cs="Arial"/>
                <w:sz w:val="24"/>
                <w:szCs w:val="24"/>
              </w:rPr>
              <w:t>to various</w:t>
            </w:r>
            <w:r w:rsidRPr="00A60159">
              <w:rPr>
                <w:rFonts w:ascii="Bookman Old Style" w:hAnsi="Bookman Old Style" w:cs="Arial"/>
                <w:sz w:val="24"/>
                <w:szCs w:val="24"/>
              </w:rPr>
              <w:t xml:space="preserve"> Colleges and Polytechnics. </w:t>
            </w:r>
            <w:r w:rsidR="00A60159">
              <w:rPr>
                <w:rFonts w:ascii="Bookman Old Style" w:hAnsi="Bookman Old Style" w:cs="Arial"/>
                <w:sz w:val="24"/>
                <w:szCs w:val="24"/>
              </w:rPr>
              <w:t xml:space="preserve">It is </w:t>
            </w:r>
            <w:r w:rsidR="00785FFE">
              <w:rPr>
                <w:rFonts w:ascii="Bookman Old Style" w:hAnsi="Bookman Old Style" w:cs="Arial"/>
                <w:sz w:val="24"/>
                <w:szCs w:val="24"/>
              </w:rPr>
              <w:t>important to note that the team decided to shift focus more on technical training for student who have finished high school. Technical training equips them skills currently required for sustainable employment</w:t>
            </w:r>
            <w:r w:rsidR="008C3283">
              <w:rPr>
                <w:rFonts w:ascii="Bookman Old Style" w:hAnsi="Bookman Old Style" w:cs="Arial"/>
                <w:sz w:val="24"/>
                <w:szCs w:val="24"/>
              </w:rPr>
              <w:t>. Total of 61 students are participating in this program.</w:t>
            </w:r>
          </w:p>
        </w:tc>
        <w:tc>
          <w:tcPr>
            <w:tcW w:w="1530" w:type="dxa"/>
          </w:tcPr>
          <w:p w14:paraId="5D2D08EC" w14:textId="77777777" w:rsidR="00CE5331" w:rsidRPr="00CD679F" w:rsidRDefault="00CE5331" w:rsidP="00CE5331">
            <w:pPr>
              <w:jc w:val="center"/>
              <w:rPr>
                <w:rFonts w:ascii="Bookman Old Style" w:eastAsia="Times New Roman" w:hAnsi="Bookman Old Style" w:cs="Arial"/>
                <w:b/>
                <w:color w:val="984806" w:themeColor="accent6" w:themeShade="80"/>
                <w:sz w:val="24"/>
                <w:szCs w:val="24"/>
              </w:rPr>
            </w:pPr>
          </w:p>
          <w:p w14:paraId="23BC2D10" w14:textId="162700ED" w:rsidR="00CE5331" w:rsidRPr="00CD679F" w:rsidRDefault="00CE5331" w:rsidP="00CE5331">
            <w:pPr>
              <w:rPr>
                <w:rFonts w:ascii="Bookman Old Style" w:hAnsi="Bookman Old Style" w:cs="Arial"/>
                <w:sz w:val="24"/>
                <w:szCs w:val="24"/>
              </w:rPr>
            </w:pPr>
            <w:r w:rsidRPr="00251C44">
              <w:rPr>
                <w:rFonts w:ascii="Bookman Old Style" w:eastAsia="Times New Roman" w:hAnsi="Bookman Old Style" w:cs="Arial"/>
                <w:b/>
                <w:sz w:val="24"/>
                <w:szCs w:val="24"/>
              </w:rPr>
              <w:t>12,854.00</w:t>
            </w:r>
          </w:p>
        </w:tc>
      </w:tr>
      <w:tr w:rsidR="00A15DB4" w:rsidRPr="00CD679F" w14:paraId="601FCF68"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597"/>
          <w:jc w:val="center"/>
        </w:trPr>
        <w:tc>
          <w:tcPr>
            <w:tcW w:w="397" w:type="dxa"/>
            <w:shd w:val="clear" w:color="auto" w:fill="DBE5F1" w:themeFill="accent1" w:themeFillTint="33"/>
          </w:tcPr>
          <w:p w14:paraId="4A862F41" w14:textId="77777777" w:rsidR="00A15DB4" w:rsidRPr="00CD679F" w:rsidRDefault="00A15DB4" w:rsidP="00A15DB4">
            <w:pPr>
              <w:rPr>
                <w:rFonts w:ascii="Bookman Old Style" w:hAnsi="Bookman Old Style" w:cs="Arial"/>
                <w:color w:val="FF0000"/>
                <w:sz w:val="24"/>
                <w:szCs w:val="24"/>
              </w:rPr>
            </w:pPr>
            <w:r w:rsidRPr="00CD679F">
              <w:rPr>
                <w:rFonts w:ascii="Bookman Old Style" w:hAnsi="Bookman Old Style" w:cs="Arial"/>
                <w:color w:val="FF0000"/>
                <w:sz w:val="24"/>
                <w:szCs w:val="24"/>
              </w:rPr>
              <w:t>C</w:t>
            </w:r>
          </w:p>
        </w:tc>
        <w:tc>
          <w:tcPr>
            <w:tcW w:w="3330" w:type="dxa"/>
            <w:shd w:val="clear" w:color="auto" w:fill="DBE5F1" w:themeFill="accent1" w:themeFillTint="33"/>
          </w:tcPr>
          <w:p w14:paraId="18CFA968" w14:textId="77777777" w:rsidR="00A15DB4" w:rsidRPr="00CD679F" w:rsidRDefault="00A15DB4" w:rsidP="00A15DB4">
            <w:pPr>
              <w:spacing w:after="0"/>
              <w:rPr>
                <w:rFonts w:ascii="Bookman Old Style" w:hAnsi="Bookman Old Style" w:cs="Arial"/>
                <w:sz w:val="24"/>
                <w:szCs w:val="24"/>
              </w:rPr>
            </w:pPr>
            <w:r w:rsidRPr="00CD679F">
              <w:rPr>
                <w:rFonts w:ascii="Bookman Old Style" w:hAnsi="Bookman Old Style" w:cs="Arial"/>
                <w:sz w:val="24"/>
                <w:szCs w:val="24"/>
              </w:rPr>
              <w:t>WAR AGAINST JIGGERS</w:t>
            </w:r>
          </w:p>
          <w:p w14:paraId="71A2B79F" w14:textId="77777777" w:rsidR="00A15DB4" w:rsidRPr="00CD679F" w:rsidRDefault="00A15DB4" w:rsidP="00A15DB4">
            <w:pPr>
              <w:rPr>
                <w:rFonts w:ascii="Bookman Old Style" w:hAnsi="Bookman Old Style"/>
                <w:b/>
                <w:sz w:val="24"/>
                <w:szCs w:val="24"/>
              </w:rPr>
            </w:pPr>
            <w:r w:rsidRPr="00CD679F">
              <w:rPr>
                <w:rFonts w:ascii="Bookman Old Style" w:hAnsi="Bookman Old Style"/>
                <w:b/>
                <w:sz w:val="24"/>
                <w:szCs w:val="24"/>
              </w:rPr>
              <w:lastRenderedPageBreak/>
              <w:t>The war is far from over but the team is not relenting.</w:t>
            </w:r>
          </w:p>
        </w:tc>
        <w:tc>
          <w:tcPr>
            <w:tcW w:w="9450" w:type="dxa"/>
            <w:gridSpan w:val="2"/>
          </w:tcPr>
          <w:p w14:paraId="6C6EF2EC" w14:textId="2DB6C7B5" w:rsidR="00A15DB4" w:rsidRDefault="00A15DB4" w:rsidP="00A15DB4">
            <w:pPr>
              <w:pStyle w:val="xmsoplaintext"/>
              <w:spacing w:before="0" w:beforeAutospacing="0" w:after="0" w:afterAutospacing="0"/>
              <w:rPr>
                <w:rFonts w:ascii="Bookman Old Style" w:hAnsi="Bookman Old Style" w:cs="Arial"/>
                <w:color w:val="000000"/>
              </w:rPr>
            </w:pPr>
            <w:r w:rsidRPr="00E55BD8">
              <w:rPr>
                <w:rFonts w:ascii="Bookman Old Style" w:hAnsi="Bookman Old Style" w:cs="Arial"/>
                <w:color w:val="000000"/>
              </w:rPr>
              <w:lastRenderedPageBreak/>
              <w:t xml:space="preserve">This Program </w:t>
            </w:r>
            <w:r>
              <w:rPr>
                <w:rFonts w:ascii="Bookman Old Style" w:hAnsi="Bookman Old Style" w:cs="Arial"/>
                <w:color w:val="000000"/>
              </w:rPr>
              <w:t xml:space="preserve">added additional 4 schools to the program and </w:t>
            </w:r>
            <w:r w:rsidR="00A149CE">
              <w:rPr>
                <w:rFonts w:ascii="Bookman Old Style" w:hAnsi="Bookman Old Style" w:cs="Arial"/>
                <w:color w:val="000000"/>
              </w:rPr>
              <w:t>is</w:t>
            </w:r>
            <w:r>
              <w:rPr>
                <w:rFonts w:ascii="Bookman Old Style" w:hAnsi="Bookman Old Style" w:cs="Arial"/>
                <w:color w:val="000000"/>
              </w:rPr>
              <w:t xml:space="preserve"> now serving</w:t>
            </w:r>
            <w:r w:rsidR="00A149CE">
              <w:rPr>
                <w:rFonts w:ascii="Bookman Old Style" w:hAnsi="Bookman Old Style" w:cs="Arial"/>
                <w:color w:val="000000"/>
              </w:rPr>
              <w:t xml:space="preserve"> 84</w:t>
            </w:r>
            <w:r w:rsidRPr="00E55BD8">
              <w:rPr>
                <w:rFonts w:ascii="Bookman Old Style" w:hAnsi="Bookman Old Style" w:cs="Arial"/>
                <w:color w:val="000000"/>
              </w:rPr>
              <w:t xml:space="preserve"> out of </w:t>
            </w:r>
            <w:r>
              <w:rPr>
                <w:rFonts w:ascii="Bookman Old Style" w:hAnsi="Bookman Old Style" w:cs="Arial"/>
                <w:color w:val="000000"/>
              </w:rPr>
              <w:t xml:space="preserve">the </w:t>
            </w:r>
            <w:r w:rsidRPr="00E55BD8">
              <w:rPr>
                <w:rFonts w:ascii="Bookman Old Style" w:hAnsi="Bookman Old Style" w:cs="Arial"/>
                <w:color w:val="000000"/>
              </w:rPr>
              <w:t>1</w:t>
            </w:r>
            <w:r>
              <w:rPr>
                <w:rFonts w:ascii="Bookman Old Style" w:hAnsi="Bookman Old Style" w:cs="Arial"/>
                <w:color w:val="000000"/>
              </w:rPr>
              <w:t>6</w:t>
            </w:r>
            <w:r w:rsidRPr="00E55BD8">
              <w:rPr>
                <w:rFonts w:ascii="Bookman Old Style" w:hAnsi="Bookman Old Style" w:cs="Arial"/>
                <w:color w:val="000000"/>
              </w:rPr>
              <w:t>2 schools severely affecte</w:t>
            </w:r>
            <w:r>
              <w:rPr>
                <w:rFonts w:ascii="Bookman Old Style" w:hAnsi="Bookman Old Style" w:cs="Arial"/>
                <w:color w:val="000000"/>
              </w:rPr>
              <w:t>d</w:t>
            </w:r>
            <w:r w:rsidR="00A149CE">
              <w:rPr>
                <w:rFonts w:ascii="Bookman Old Style" w:hAnsi="Bookman Old Style" w:cs="Arial"/>
                <w:color w:val="000000"/>
              </w:rPr>
              <w:t xml:space="preserve"> by jiggers infestation</w:t>
            </w:r>
            <w:r>
              <w:rPr>
                <w:rFonts w:ascii="Bookman Old Style" w:hAnsi="Bookman Old Style" w:cs="Arial"/>
                <w:color w:val="000000"/>
              </w:rPr>
              <w:t xml:space="preserve"> in </w:t>
            </w:r>
            <w:proofErr w:type="spellStart"/>
            <w:r w:rsidRPr="00E55BD8">
              <w:rPr>
                <w:rFonts w:ascii="Bookman Old Style" w:hAnsi="Bookman Old Style" w:cs="Arial"/>
                <w:color w:val="000000"/>
              </w:rPr>
              <w:t>Ndhiwa</w:t>
            </w:r>
            <w:proofErr w:type="spellEnd"/>
            <w:r w:rsidRPr="00E55BD8">
              <w:rPr>
                <w:rFonts w:ascii="Bookman Old Style" w:hAnsi="Bookman Old Style" w:cs="Arial"/>
                <w:color w:val="000000"/>
              </w:rPr>
              <w:t xml:space="preserve"> Constituency.  Two teams </w:t>
            </w:r>
            <w:r w:rsidR="00A149CE">
              <w:rPr>
                <w:rFonts w:ascii="Bookman Old Style" w:hAnsi="Bookman Old Style" w:cs="Arial"/>
                <w:color w:val="000000"/>
              </w:rPr>
              <w:t xml:space="preserve">continued to use </w:t>
            </w:r>
            <w:r w:rsidRPr="00E55BD8">
              <w:rPr>
                <w:rFonts w:ascii="Bookman Old Style" w:hAnsi="Bookman Old Style" w:cs="Arial"/>
                <w:color w:val="000000"/>
              </w:rPr>
              <w:t>motorbike</w:t>
            </w:r>
            <w:r>
              <w:rPr>
                <w:rFonts w:ascii="Bookman Old Style" w:hAnsi="Bookman Old Style" w:cs="Arial"/>
                <w:color w:val="000000"/>
              </w:rPr>
              <w:t>s</w:t>
            </w:r>
            <w:r w:rsidRPr="00E55BD8">
              <w:rPr>
                <w:rFonts w:ascii="Bookman Old Style" w:hAnsi="Bookman Old Style" w:cs="Arial"/>
                <w:color w:val="000000"/>
              </w:rPr>
              <w:t xml:space="preserve"> to implement the </w:t>
            </w:r>
            <w:r>
              <w:rPr>
                <w:rFonts w:ascii="Bookman Old Style" w:hAnsi="Bookman Old Style" w:cs="Arial"/>
                <w:color w:val="000000"/>
              </w:rPr>
              <w:t xml:space="preserve">Jigger treatment and prevention </w:t>
            </w:r>
            <w:r w:rsidRPr="00E55BD8">
              <w:rPr>
                <w:rFonts w:ascii="Bookman Old Style" w:hAnsi="Bookman Old Style" w:cs="Arial"/>
                <w:color w:val="000000"/>
              </w:rPr>
              <w:t>program. The</w:t>
            </w:r>
            <w:r>
              <w:rPr>
                <w:rFonts w:ascii="Bookman Old Style" w:hAnsi="Bookman Old Style" w:cs="Arial"/>
                <w:color w:val="000000"/>
              </w:rPr>
              <w:t xml:space="preserve">re are </w:t>
            </w:r>
            <w:r w:rsidRPr="00E55BD8">
              <w:rPr>
                <w:rFonts w:ascii="Bookman Old Style" w:hAnsi="Bookman Old Style" w:cs="Arial"/>
                <w:color w:val="000000"/>
              </w:rPr>
              <w:t xml:space="preserve">four CHWs </w:t>
            </w:r>
            <w:r>
              <w:rPr>
                <w:rFonts w:ascii="Bookman Old Style" w:hAnsi="Bookman Old Style" w:cs="Arial"/>
                <w:color w:val="000000"/>
              </w:rPr>
              <w:t>in</w:t>
            </w:r>
            <w:r w:rsidRPr="00E55BD8">
              <w:rPr>
                <w:rFonts w:ascii="Bookman Old Style" w:hAnsi="Bookman Old Style" w:cs="Arial"/>
                <w:color w:val="000000"/>
              </w:rPr>
              <w:t xml:space="preserve"> the team.  </w:t>
            </w:r>
          </w:p>
          <w:p w14:paraId="776A4649" w14:textId="77777777" w:rsidR="00A15DB4" w:rsidRDefault="00A15DB4" w:rsidP="00A15DB4">
            <w:pPr>
              <w:pStyle w:val="xmsoplaintext"/>
              <w:spacing w:before="0" w:beforeAutospacing="0" w:after="0" w:afterAutospacing="0"/>
              <w:rPr>
                <w:rFonts w:ascii="Bookman Old Style" w:hAnsi="Bookman Old Style" w:cs="Arial"/>
                <w:color w:val="000000"/>
              </w:rPr>
            </w:pPr>
          </w:p>
          <w:p w14:paraId="26B36ED5" w14:textId="77777777" w:rsidR="00A149CE" w:rsidRDefault="00A15DB4" w:rsidP="00A15DB4">
            <w:pPr>
              <w:pStyle w:val="xmsoplaintext"/>
              <w:spacing w:before="0" w:beforeAutospacing="0" w:after="0" w:afterAutospacing="0"/>
              <w:rPr>
                <w:rFonts w:ascii="Bookman Old Style" w:hAnsi="Bookman Old Style" w:cs="Arial"/>
                <w:color w:val="000000"/>
              </w:rPr>
            </w:pPr>
            <w:r w:rsidRPr="00E55BD8">
              <w:rPr>
                <w:rFonts w:ascii="Bookman Old Style" w:hAnsi="Bookman Old Style" w:cs="Arial"/>
                <w:color w:val="000000"/>
              </w:rPr>
              <w:lastRenderedPageBreak/>
              <w:t xml:space="preserve">For the families who had most infestation, AHF </w:t>
            </w:r>
            <w:r w:rsidR="00A149CE">
              <w:rPr>
                <w:rFonts w:ascii="Bookman Old Style" w:hAnsi="Bookman Old Style" w:cs="Arial"/>
                <w:color w:val="000000"/>
              </w:rPr>
              <w:t xml:space="preserve">continued to </w:t>
            </w:r>
            <w:proofErr w:type="spellStart"/>
            <w:r w:rsidRPr="00E55BD8">
              <w:rPr>
                <w:rFonts w:ascii="Bookman Old Style" w:hAnsi="Bookman Old Style" w:cs="Arial"/>
                <w:color w:val="000000"/>
              </w:rPr>
              <w:t>cemen</w:t>
            </w:r>
            <w:proofErr w:type="spellEnd"/>
            <w:r w:rsidRPr="00E55BD8">
              <w:rPr>
                <w:rFonts w:ascii="Bookman Old Style" w:hAnsi="Bookman Old Style" w:cs="Arial"/>
                <w:color w:val="000000"/>
              </w:rPr>
              <w:t xml:space="preserve"> floors through its widows’ shelter program</w:t>
            </w:r>
            <w:r>
              <w:rPr>
                <w:rFonts w:ascii="Bookman Old Style" w:hAnsi="Bookman Old Style" w:cs="Arial"/>
                <w:color w:val="000000"/>
              </w:rPr>
              <w:t xml:space="preserve"> to prevent reinfections</w:t>
            </w:r>
            <w:r w:rsidRPr="00E55BD8">
              <w:rPr>
                <w:rFonts w:ascii="Bookman Old Style" w:hAnsi="Bookman Old Style" w:cs="Arial"/>
                <w:color w:val="000000"/>
              </w:rPr>
              <w:t xml:space="preserve">. </w:t>
            </w:r>
            <w:proofErr w:type="spellStart"/>
            <w:r w:rsidR="00A149CE">
              <w:rPr>
                <w:rFonts w:ascii="Bookman Old Style" w:hAnsi="Bookman Old Style" w:cs="Arial"/>
                <w:color w:val="000000"/>
              </w:rPr>
              <w:t>Herebelow</w:t>
            </w:r>
            <w:proofErr w:type="spellEnd"/>
            <w:r w:rsidR="00A149CE">
              <w:rPr>
                <w:rFonts w:ascii="Bookman Old Style" w:hAnsi="Bookman Old Style" w:cs="Arial"/>
                <w:color w:val="000000"/>
              </w:rPr>
              <w:t xml:space="preserve"> are the outcomes of this intervention during this review period</w:t>
            </w:r>
          </w:p>
          <w:p w14:paraId="0AC29B22" w14:textId="77777777" w:rsidR="00A149CE" w:rsidRDefault="00A149CE" w:rsidP="00A15DB4">
            <w:pPr>
              <w:pStyle w:val="xmsoplaintext"/>
              <w:spacing w:before="0" w:beforeAutospacing="0" w:after="0" w:afterAutospacing="0"/>
              <w:rPr>
                <w:rFonts w:ascii="Bookman Old Style" w:hAnsi="Bookman Old Style" w:cs="Arial"/>
                <w:color w:val="000000"/>
              </w:rPr>
            </w:pPr>
          </w:p>
          <w:p w14:paraId="431756C8" w14:textId="489570A3" w:rsidR="00A15DB4" w:rsidRDefault="00441B1D" w:rsidP="00A149CE">
            <w:pPr>
              <w:pStyle w:val="xmsoplaintext"/>
              <w:numPr>
                <w:ilvl w:val="0"/>
                <w:numId w:val="18"/>
              </w:numPr>
              <w:spacing w:before="0" w:beforeAutospacing="0" w:after="0" w:afterAutospacing="0"/>
              <w:rPr>
                <w:rFonts w:ascii="Bookman Old Style" w:hAnsi="Bookman Old Style" w:cs="Arial"/>
                <w:color w:val="000000"/>
              </w:rPr>
            </w:pPr>
            <w:r>
              <w:rPr>
                <w:rFonts w:ascii="Bookman Old Style" w:hAnsi="Bookman Old Style" w:cs="Arial"/>
                <w:color w:val="000000"/>
              </w:rPr>
              <w:t>Flooring by AHF - 1</w:t>
            </w:r>
            <w:r w:rsidR="00A15DB4" w:rsidRPr="00E55BD8">
              <w:rPr>
                <w:rFonts w:ascii="Bookman Old Style" w:hAnsi="Bookman Old Style" w:cs="Arial"/>
                <w:color w:val="000000"/>
              </w:rPr>
              <w:t xml:space="preserve">2 households </w:t>
            </w:r>
            <w:r>
              <w:rPr>
                <w:rFonts w:ascii="Bookman Old Style" w:hAnsi="Bookman Old Style" w:cs="Arial"/>
                <w:color w:val="000000"/>
              </w:rPr>
              <w:t>benefited</w:t>
            </w:r>
          </w:p>
          <w:p w14:paraId="5C320459" w14:textId="77777777" w:rsidR="00441B1D" w:rsidRDefault="00441B1D" w:rsidP="00441B1D">
            <w:pPr>
              <w:pStyle w:val="xmsoplaintext"/>
              <w:numPr>
                <w:ilvl w:val="0"/>
                <w:numId w:val="18"/>
              </w:numPr>
              <w:spacing w:before="0" w:beforeAutospacing="0" w:after="0" w:afterAutospacing="0"/>
              <w:rPr>
                <w:rFonts w:ascii="Bookman Old Style" w:hAnsi="Bookman Old Style" w:cs="Arial"/>
                <w:color w:val="000000"/>
              </w:rPr>
            </w:pPr>
            <w:r>
              <w:rPr>
                <w:rFonts w:ascii="Bookman Old Style" w:hAnsi="Bookman Old Style" w:cs="Arial"/>
                <w:color w:val="000000"/>
              </w:rPr>
              <w:t>Flooring by CDF – 103 classroom floors benefited</w:t>
            </w:r>
          </w:p>
          <w:p w14:paraId="29FD4AD9" w14:textId="728252F2" w:rsidR="00A15DB4" w:rsidRPr="00441B1D" w:rsidRDefault="00A15DB4" w:rsidP="00441B1D">
            <w:pPr>
              <w:pStyle w:val="xmsoplaintext"/>
              <w:numPr>
                <w:ilvl w:val="0"/>
                <w:numId w:val="18"/>
              </w:numPr>
              <w:spacing w:before="0" w:beforeAutospacing="0" w:after="0" w:afterAutospacing="0"/>
              <w:rPr>
                <w:rFonts w:ascii="Bookman Old Style" w:hAnsi="Bookman Old Style" w:cs="Arial"/>
                <w:color w:val="000000"/>
              </w:rPr>
            </w:pPr>
            <w:r w:rsidRPr="00441B1D">
              <w:rPr>
                <w:rFonts w:ascii="Bookman Old Style" w:hAnsi="Bookman Old Style" w:cs="Arial"/>
              </w:rPr>
              <w:t xml:space="preserve">No. of people treated for jiggers   - </w:t>
            </w:r>
            <w:r w:rsidR="00441B1D">
              <w:rPr>
                <w:rFonts w:ascii="Bookman Old Style" w:hAnsi="Bookman Old Style" w:cs="Arial"/>
              </w:rPr>
              <w:t>26</w:t>
            </w:r>
            <w:r w:rsidRPr="00441B1D">
              <w:rPr>
                <w:rFonts w:ascii="Bookman Old Style" w:hAnsi="Bookman Old Style" w:cs="Arial"/>
              </w:rPr>
              <w:t>,</w:t>
            </w:r>
            <w:r w:rsidR="00441B1D">
              <w:rPr>
                <w:rFonts w:ascii="Bookman Old Style" w:hAnsi="Bookman Old Style" w:cs="Arial"/>
              </w:rPr>
              <w:t>931</w:t>
            </w:r>
          </w:p>
          <w:p w14:paraId="752D2FE2" w14:textId="3C0BE8E8" w:rsidR="00A15DB4" w:rsidRPr="00E55BD8" w:rsidRDefault="00A15DB4" w:rsidP="00A15DB4">
            <w:pPr>
              <w:pStyle w:val="xmsoplaintext"/>
              <w:numPr>
                <w:ilvl w:val="0"/>
                <w:numId w:val="9"/>
              </w:numPr>
              <w:spacing w:before="0" w:beforeAutospacing="0" w:after="0" w:afterAutospacing="0"/>
              <w:rPr>
                <w:rFonts w:ascii="Bookman Old Style" w:hAnsi="Bookman Old Style" w:cs="Arial"/>
              </w:rPr>
            </w:pPr>
            <w:r w:rsidRPr="00E55BD8">
              <w:rPr>
                <w:rFonts w:ascii="Bookman Old Style" w:hAnsi="Bookman Old Style" w:cs="Arial"/>
              </w:rPr>
              <w:t>Shoes distribute</w:t>
            </w:r>
            <w:r>
              <w:rPr>
                <w:rFonts w:ascii="Bookman Old Style" w:hAnsi="Bookman Old Style" w:cs="Arial"/>
              </w:rPr>
              <w:t xml:space="preserve">d to help prevent jiggers’ reinfestations </w:t>
            </w:r>
            <w:r w:rsidRPr="00E55BD8">
              <w:rPr>
                <w:rFonts w:ascii="Bookman Old Style" w:hAnsi="Bookman Old Style" w:cs="Arial"/>
              </w:rPr>
              <w:t xml:space="preserve">- </w:t>
            </w:r>
            <w:r w:rsidR="00441B1D">
              <w:rPr>
                <w:rFonts w:ascii="Bookman Old Style" w:hAnsi="Bookman Old Style" w:cs="Arial"/>
              </w:rPr>
              <w:t>250</w:t>
            </w:r>
            <w:r>
              <w:rPr>
                <w:rFonts w:ascii="Bookman Old Style" w:hAnsi="Bookman Old Style" w:cs="Arial"/>
              </w:rPr>
              <w:t xml:space="preserve"> </w:t>
            </w:r>
          </w:p>
          <w:p w14:paraId="6192F520" w14:textId="12597D1F" w:rsidR="00A15DB4" w:rsidRPr="00E55BD8" w:rsidRDefault="00A15DB4" w:rsidP="00A15DB4">
            <w:pPr>
              <w:pStyle w:val="xmsoplaintext"/>
              <w:numPr>
                <w:ilvl w:val="0"/>
                <w:numId w:val="9"/>
              </w:numPr>
              <w:spacing w:before="0" w:beforeAutospacing="0" w:after="0" w:afterAutospacing="0"/>
              <w:rPr>
                <w:rFonts w:ascii="Bookman Old Style" w:hAnsi="Bookman Old Style" w:cs="Arial"/>
              </w:rPr>
            </w:pPr>
            <w:r w:rsidRPr="00E55BD8">
              <w:rPr>
                <w:rFonts w:ascii="Bookman Old Style" w:hAnsi="Bookman Old Style" w:cs="Arial"/>
              </w:rPr>
              <w:t>Total number of schools covered - 8</w:t>
            </w:r>
            <w:r w:rsidR="00441B1D">
              <w:rPr>
                <w:rFonts w:ascii="Bookman Old Style" w:hAnsi="Bookman Old Style" w:cs="Arial"/>
              </w:rPr>
              <w:t>4</w:t>
            </w:r>
          </w:p>
          <w:p w14:paraId="5DD2A88F" w14:textId="6FED4E53" w:rsidR="00A15DB4" w:rsidRPr="00E55BD8" w:rsidRDefault="00A15DB4" w:rsidP="00A15DB4">
            <w:pPr>
              <w:pStyle w:val="xmsoplaintext"/>
              <w:numPr>
                <w:ilvl w:val="0"/>
                <w:numId w:val="9"/>
              </w:numPr>
              <w:spacing w:before="0" w:beforeAutospacing="0" w:after="0" w:afterAutospacing="0"/>
              <w:rPr>
                <w:rFonts w:ascii="Bookman Old Style" w:hAnsi="Bookman Old Style" w:cs="Arial"/>
              </w:rPr>
            </w:pPr>
            <w:r w:rsidRPr="00E55BD8">
              <w:rPr>
                <w:rFonts w:ascii="Bookman Old Style" w:hAnsi="Bookman Old Style" w:cs="Arial"/>
              </w:rPr>
              <w:t xml:space="preserve">No. of houses fumigated - </w:t>
            </w:r>
            <w:r w:rsidR="00441B1D">
              <w:rPr>
                <w:rFonts w:ascii="Bookman Old Style" w:hAnsi="Bookman Old Style" w:cs="Arial"/>
              </w:rPr>
              <w:t>541</w:t>
            </w:r>
          </w:p>
          <w:p w14:paraId="75997147" w14:textId="3DB32FDF" w:rsidR="00A15DB4" w:rsidRPr="00E55BD8" w:rsidRDefault="00A15DB4" w:rsidP="00A15DB4">
            <w:pPr>
              <w:pStyle w:val="xmsoplaintext"/>
              <w:numPr>
                <w:ilvl w:val="0"/>
                <w:numId w:val="9"/>
              </w:numPr>
              <w:spacing w:before="0" w:beforeAutospacing="0" w:after="0" w:afterAutospacing="0"/>
              <w:rPr>
                <w:rFonts w:ascii="Bookman Old Style" w:hAnsi="Bookman Old Style" w:cs="Arial"/>
              </w:rPr>
            </w:pPr>
            <w:r w:rsidRPr="00E55BD8">
              <w:rPr>
                <w:rFonts w:ascii="Bookman Old Style" w:hAnsi="Bookman Old Style" w:cs="Arial"/>
              </w:rPr>
              <w:t>No of households that got bar soaps</w:t>
            </w:r>
            <w:r>
              <w:rPr>
                <w:rFonts w:ascii="Bookman Old Style" w:hAnsi="Bookman Old Style" w:cs="Arial"/>
              </w:rPr>
              <w:t xml:space="preserve"> to help hygiene</w:t>
            </w:r>
            <w:r w:rsidRPr="00E55BD8">
              <w:rPr>
                <w:rFonts w:ascii="Bookman Old Style" w:hAnsi="Bookman Old Style" w:cs="Arial"/>
              </w:rPr>
              <w:t xml:space="preserve"> -</w:t>
            </w:r>
            <w:r w:rsidR="00441B1D">
              <w:rPr>
                <w:rFonts w:ascii="Bookman Old Style" w:hAnsi="Bookman Old Style" w:cs="Arial"/>
              </w:rPr>
              <w:t>91</w:t>
            </w:r>
          </w:p>
          <w:p w14:paraId="1A9BB040" w14:textId="1968EB5F" w:rsidR="00A15DB4" w:rsidRDefault="00A15DB4" w:rsidP="00A15DB4">
            <w:pPr>
              <w:pStyle w:val="xmsoplaintext"/>
              <w:numPr>
                <w:ilvl w:val="0"/>
                <w:numId w:val="9"/>
              </w:numPr>
              <w:spacing w:before="0" w:beforeAutospacing="0" w:after="0" w:afterAutospacing="0"/>
              <w:rPr>
                <w:rFonts w:ascii="Bookman Old Style" w:hAnsi="Bookman Old Style" w:cs="Arial"/>
              </w:rPr>
            </w:pPr>
            <w:r>
              <w:rPr>
                <w:rFonts w:ascii="Bookman Old Style" w:hAnsi="Bookman Old Style" w:cs="Arial"/>
              </w:rPr>
              <w:t>No. of d</w:t>
            </w:r>
            <w:r w:rsidRPr="00E55BD8">
              <w:rPr>
                <w:rFonts w:ascii="Bookman Old Style" w:hAnsi="Bookman Old Style" w:cs="Arial"/>
              </w:rPr>
              <w:t>oor-to-door</w:t>
            </w:r>
            <w:r>
              <w:rPr>
                <w:rFonts w:ascii="Bookman Old Style" w:hAnsi="Bookman Old Style" w:cs="Arial"/>
              </w:rPr>
              <w:t xml:space="preserve"> health education conducted –</w:t>
            </w:r>
            <w:r w:rsidRPr="00E55BD8">
              <w:rPr>
                <w:rFonts w:ascii="Bookman Old Style" w:hAnsi="Bookman Old Style" w:cs="Arial"/>
              </w:rPr>
              <w:t xml:space="preserve"> </w:t>
            </w:r>
            <w:r w:rsidR="00441B1D">
              <w:rPr>
                <w:rFonts w:ascii="Bookman Old Style" w:hAnsi="Bookman Old Style" w:cs="Arial"/>
              </w:rPr>
              <w:t>1739</w:t>
            </w:r>
          </w:p>
          <w:p w14:paraId="4ED5CD1A" w14:textId="691A6DEE" w:rsidR="00A15DB4" w:rsidRPr="00CD679F" w:rsidRDefault="00A15DB4" w:rsidP="00A15DB4">
            <w:pPr>
              <w:pStyle w:val="xmsoplaintext"/>
              <w:spacing w:before="0" w:beforeAutospacing="0" w:after="0" w:afterAutospacing="0"/>
              <w:rPr>
                <w:rFonts w:ascii="Bookman Old Style" w:hAnsi="Bookman Old Style" w:cs="Arial"/>
              </w:rPr>
            </w:pPr>
          </w:p>
        </w:tc>
        <w:tc>
          <w:tcPr>
            <w:tcW w:w="1530" w:type="dxa"/>
          </w:tcPr>
          <w:p w14:paraId="7B2A3C1A" w14:textId="77777777" w:rsidR="00A15DB4" w:rsidRPr="00251C44" w:rsidRDefault="00A15DB4" w:rsidP="00A15DB4">
            <w:pPr>
              <w:pStyle w:val="xmsoplaintext"/>
              <w:spacing w:before="0" w:beforeAutospacing="0" w:after="0" w:afterAutospacing="0"/>
              <w:jc w:val="center"/>
              <w:rPr>
                <w:rFonts w:ascii="Bookman Old Style" w:hAnsi="Bookman Old Style" w:cs="Arial"/>
                <w:b/>
                <w:bCs/>
                <w:color w:val="000000"/>
              </w:rPr>
            </w:pPr>
          </w:p>
          <w:p w14:paraId="1E50B399" w14:textId="77777777" w:rsidR="00A15DB4" w:rsidRPr="00251C44" w:rsidRDefault="00A15DB4" w:rsidP="00A15DB4">
            <w:pPr>
              <w:pStyle w:val="xmsoplaintext"/>
              <w:spacing w:before="0" w:beforeAutospacing="0" w:after="0" w:afterAutospacing="0"/>
              <w:jc w:val="center"/>
              <w:rPr>
                <w:rFonts w:ascii="Bookman Old Style" w:hAnsi="Bookman Old Style" w:cs="Arial"/>
                <w:b/>
                <w:bCs/>
                <w:color w:val="000000"/>
              </w:rPr>
            </w:pPr>
          </w:p>
          <w:p w14:paraId="1906BBB1" w14:textId="19D66FD8" w:rsidR="00A15DB4" w:rsidRPr="00251C44" w:rsidRDefault="00A15DB4" w:rsidP="00A15DB4">
            <w:pPr>
              <w:pStyle w:val="xmsoplaintext"/>
              <w:spacing w:before="0" w:beforeAutospacing="0" w:after="0" w:afterAutospacing="0"/>
              <w:rPr>
                <w:rFonts w:ascii="Bookman Old Style" w:hAnsi="Bookman Old Style" w:cs="Arial"/>
                <w:b/>
                <w:bCs/>
                <w:color w:val="000000"/>
              </w:rPr>
            </w:pPr>
            <w:r w:rsidRPr="00251C44">
              <w:rPr>
                <w:rFonts w:ascii="Bookman Old Style" w:hAnsi="Bookman Old Style" w:cs="Arial"/>
                <w:b/>
                <w:bCs/>
                <w:color w:val="000000"/>
              </w:rPr>
              <w:t>6,</w:t>
            </w:r>
            <w:r>
              <w:rPr>
                <w:rFonts w:ascii="Bookman Old Style" w:hAnsi="Bookman Old Style" w:cs="Arial"/>
                <w:b/>
                <w:bCs/>
                <w:color w:val="000000"/>
              </w:rPr>
              <w:t>929</w:t>
            </w:r>
            <w:r w:rsidRPr="00251C44">
              <w:rPr>
                <w:rFonts w:ascii="Bookman Old Style" w:hAnsi="Bookman Old Style" w:cs="Arial"/>
                <w:b/>
                <w:bCs/>
                <w:color w:val="000000"/>
              </w:rPr>
              <w:t>.00</w:t>
            </w:r>
          </w:p>
        </w:tc>
      </w:tr>
      <w:tr w:rsidR="00A15DB4" w:rsidRPr="00CD679F" w14:paraId="635AB17A"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426"/>
          <w:jc w:val="center"/>
        </w:trPr>
        <w:tc>
          <w:tcPr>
            <w:tcW w:w="397" w:type="dxa"/>
            <w:shd w:val="clear" w:color="auto" w:fill="DBE5F1" w:themeFill="accent1" w:themeFillTint="33"/>
          </w:tcPr>
          <w:p w14:paraId="3F64B6C7" w14:textId="77777777" w:rsidR="00A15DB4" w:rsidRPr="00CD679F" w:rsidRDefault="00A15DB4" w:rsidP="00A15DB4">
            <w:pPr>
              <w:rPr>
                <w:rFonts w:ascii="Bookman Old Style" w:hAnsi="Bookman Old Style" w:cs="Arial"/>
                <w:color w:val="FF0000"/>
                <w:sz w:val="24"/>
                <w:szCs w:val="24"/>
              </w:rPr>
            </w:pPr>
            <w:r w:rsidRPr="00CD679F">
              <w:rPr>
                <w:rFonts w:ascii="Bookman Old Style" w:hAnsi="Bookman Old Style" w:cs="Arial"/>
                <w:color w:val="FF0000"/>
                <w:sz w:val="24"/>
                <w:szCs w:val="24"/>
              </w:rPr>
              <w:t>D</w:t>
            </w:r>
          </w:p>
        </w:tc>
        <w:tc>
          <w:tcPr>
            <w:tcW w:w="3330" w:type="dxa"/>
            <w:shd w:val="clear" w:color="auto" w:fill="DBE5F1" w:themeFill="accent1" w:themeFillTint="33"/>
          </w:tcPr>
          <w:p w14:paraId="15C4BCA6" w14:textId="77777777" w:rsidR="00A15DB4" w:rsidRPr="00CD679F" w:rsidRDefault="00A15DB4" w:rsidP="00A15DB4">
            <w:pPr>
              <w:rPr>
                <w:rFonts w:ascii="Bookman Old Style" w:hAnsi="Bookman Old Style"/>
                <w:sz w:val="24"/>
                <w:szCs w:val="24"/>
              </w:rPr>
            </w:pPr>
            <w:r w:rsidRPr="00CD679F">
              <w:rPr>
                <w:rFonts w:ascii="Bookman Old Style" w:hAnsi="Bookman Old Style"/>
                <w:sz w:val="24"/>
                <w:szCs w:val="24"/>
              </w:rPr>
              <w:t>WIDOWS SHELTERS PROJECT</w:t>
            </w:r>
          </w:p>
          <w:p w14:paraId="3785E34E" w14:textId="4B42BA4D" w:rsidR="00A15DB4" w:rsidRPr="00CD679F" w:rsidRDefault="00A15DB4" w:rsidP="00A15DB4">
            <w:pPr>
              <w:rPr>
                <w:rFonts w:ascii="Bookman Old Style" w:hAnsi="Bookman Old Style"/>
                <w:sz w:val="24"/>
                <w:szCs w:val="24"/>
              </w:rPr>
            </w:pPr>
            <w:r w:rsidRPr="00CD679F">
              <w:rPr>
                <w:rFonts w:ascii="Bookman Old Style" w:hAnsi="Bookman Old Style"/>
                <w:sz w:val="24"/>
                <w:szCs w:val="24"/>
              </w:rPr>
              <w:t>Goal For 20</w:t>
            </w:r>
            <w:r>
              <w:rPr>
                <w:rFonts w:ascii="Bookman Old Style" w:hAnsi="Bookman Old Style"/>
                <w:sz w:val="24"/>
                <w:szCs w:val="24"/>
              </w:rPr>
              <w:t>21</w:t>
            </w:r>
            <w:r w:rsidRPr="00CD679F">
              <w:rPr>
                <w:rFonts w:ascii="Bookman Old Style" w:hAnsi="Bookman Old Style"/>
                <w:sz w:val="24"/>
                <w:szCs w:val="24"/>
              </w:rPr>
              <w:t>: To Build --- 12</w:t>
            </w:r>
          </w:p>
          <w:p w14:paraId="266DE740" w14:textId="77777777" w:rsidR="00A15DB4" w:rsidRPr="00CD679F" w:rsidRDefault="00A15DB4" w:rsidP="00A15DB4">
            <w:pPr>
              <w:rPr>
                <w:rFonts w:ascii="Bookman Old Style" w:hAnsi="Bookman Old Style" w:cs="Arial"/>
                <w:sz w:val="24"/>
                <w:szCs w:val="24"/>
              </w:rPr>
            </w:pPr>
          </w:p>
        </w:tc>
        <w:tc>
          <w:tcPr>
            <w:tcW w:w="9450" w:type="dxa"/>
            <w:gridSpan w:val="2"/>
          </w:tcPr>
          <w:p w14:paraId="73C7961D" w14:textId="3789D85C" w:rsidR="00791E6A" w:rsidRDefault="00A15DB4" w:rsidP="00A15DB4">
            <w:pPr>
              <w:rPr>
                <w:rFonts w:ascii="Bookman Old Style" w:hAnsi="Bookman Old Style" w:cs="Arial"/>
                <w:sz w:val="24"/>
                <w:szCs w:val="24"/>
              </w:rPr>
            </w:pPr>
            <w:r w:rsidRPr="00CD679F">
              <w:rPr>
                <w:rFonts w:ascii="Bookman Old Style" w:hAnsi="Bookman Old Style" w:cs="Arial"/>
                <w:sz w:val="24"/>
                <w:szCs w:val="24"/>
              </w:rPr>
              <w:t>This is a community partnership</w:t>
            </w:r>
            <w:r w:rsidR="00441B1D">
              <w:rPr>
                <w:rFonts w:ascii="Bookman Old Style" w:hAnsi="Bookman Old Style" w:cs="Arial"/>
                <w:sz w:val="24"/>
                <w:szCs w:val="24"/>
              </w:rPr>
              <w:t xml:space="preserve"> project continued with community and relatives </w:t>
            </w:r>
            <w:r w:rsidR="00791E6A">
              <w:rPr>
                <w:rFonts w:ascii="Bookman Old Style" w:hAnsi="Bookman Old Style" w:cs="Arial"/>
                <w:sz w:val="24"/>
                <w:szCs w:val="24"/>
              </w:rPr>
              <w:t>donating</w:t>
            </w:r>
            <w:r w:rsidR="00441B1D">
              <w:rPr>
                <w:rFonts w:ascii="Bookman Old Style" w:hAnsi="Bookman Old Style" w:cs="Arial"/>
                <w:sz w:val="24"/>
                <w:szCs w:val="24"/>
              </w:rPr>
              <w:t xml:space="preserve"> timber and unskilled labor while AHF </w:t>
            </w:r>
            <w:r w:rsidR="00791E6A">
              <w:rPr>
                <w:rFonts w:ascii="Bookman Old Style" w:hAnsi="Bookman Old Style" w:cs="Arial"/>
                <w:sz w:val="24"/>
                <w:szCs w:val="24"/>
              </w:rPr>
              <w:t xml:space="preserve">providing iron sheets, nails, windows/doors and skilled labor. The cost of construction moved up  </w:t>
            </w:r>
            <w:r w:rsidR="00791E6A" w:rsidRPr="00CD679F">
              <w:rPr>
                <w:rFonts w:ascii="Bookman Old Style" w:hAnsi="Bookman Old Style" w:cs="Arial"/>
                <w:sz w:val="24"/>
                <w:szCs w:val="24"/>
              </w:rPr>
              <w:t xml:space="preserve"> </w:t>
            </w:r>
            <w:r w:rsidR="00791E6A">
              <w:rPr>
                <w:rFonts w:ascii="Bookman Old Style" w:hAnsi="Bookman Old Style" w:cs="Arial"/>
                <w:sz w:val="24"/>
                <w:szCs w:val="24"/>
              </w:rPr>
              <w:t xml:space="preserve">from $500.00 to </w:t>
            </w:r>
            <w:r w:rsidR="00791E6A" w:rsidRPr="00CD679F">
              <w:rPr>
                <w:rFonts w:ascii="Bookman Old Style" w:hAnsi="Bookman Old Style" w:cs="Arial"/>
                <w:sz w:val="24"/>
                <w:szCs w:val="24"/>
              </w:rPr>
              <w:t>$</w:t>
            </w:r>
            <w:r w:rsidR="00791E6A">
              <w:rPr>
                <w:rFonts w:ascii="Bookman Old Style" w:hAnsi="Bookman Old Style" w:cs="Arial"/>
                <w:sz w:val="24"/>
                <w:szCs w:val="24"/>
              </w:rPr>
              <w:t>65</w:t>
            </w:r>
            <w:r w:rsidR="00791E6A" w:rsidRPr="00CD679F">
              <w:rPr>
                <w:rFonts w:ascii="Bookman Old Style" w:hAnsi="Bookman Old Style" w:cs="Arial"/>
                <w:sz w:val="24"/>
                <w:szCs w:val="24"/>
              </w:rPr>
              <w:t>0.00</w:t>
            </w:r>
            <w:r w:rsidR="00791E6A">
              <w:rPr>
                <w:rFonts w:ascii="Bookman Old Style" w:hAnsi="Bookman Old Style" w:cs="Arial"/>
                <w:sz w:val="24"/>
                <w:szCs w:val="24"/>
              </w:rPr>
              <w:t>. During this review period, a total of 9 widows shelters were constructed</w:t>
            </w:r>
            <w:r w:rsidR="00791E6A" w:rsidRPr="00CD679F">
              <w:rPr>
                <w:rFonts w:ascii="Bookman Old Style" w:hAnsi="Bookman Old Style" w:cs="Arial"/>
                <w:sz w:val="24"/>
                <w:szCs w:val="24"/>
              </w:rPr>
              <w:t xml:space="preserve"> </w:t>
            </w:r>
          </w:p>
          <w:p w14:paraId="6F799409" w14:textId="3FD16D02" w:rsidR="00A15DB4" w:rsidRPr="00CD679F" w:rsidRDefault="00A15DB4" w:rsidP="00A15DB4">
            <w:pPr>
              <w:rPr>
                <w:rFonts w:ascii="Bookman Old Style" w:hAnsi="Bookman Old Style" w:cs="Arial"/>
                <w:sz w:val="24"/>
                <w:szCs w:val="24"/>
              </w:rPr>
            </w:pPr>
            <w:r w:rsidRPr="00CD679F">
              <w:rPr>
                <w:rFonts w:ascii="Bookman Old Style" w:hAnsi="Bookman Old Style" w:cs="Arial"/>
                <w:sz w:val="24"/>
                <w:szCs w:val="24"/>
              </w:rPr>
              <w:t xml:space="preserve">                                                                                                                                 </w:t>
            </w:r>
          </w:p>
          <w:p w14:paraId="26310353" w14:textId="77777777" w:rsidR="00A15DB4" w:rsidRPr="00CD679F" w:rsidRDefault="00A15DB4" w:rsidP="00A15DB4">
            <w:pPr>
              <w:rPr>
                <w:rFonts w:ascii="Bookman Old Style" w:hAnsi="Bookman Old Style" w:cs="Arial"/>
                <w:sz w:val="24"/>
                <w:szCs w:val="24"/>
              </w:rPr>
            </w:pPr>
          </w:p>
        </w:tc>
        <w:tc>
          <w:tcPr>
            <w:tcW w:w="1530" w:type="dxa"/>
          </w:tcPr>
          <w:p w14:paraId="5D0ABAE2" w14:textId="77777777" w:rsidR="00A15DB4" w:rsidRDefault="00A15DB4" w:rsidP="00A15DB4">
            <w:pPr>
              <w:rPr>
                <w:rFonts w:ascii="Bookman Old Style" w:hAnsi="Bookman Old Style"/>
                <w:b/>
                <w:bCs/>
                <w:sz w:val="24"/>
                <w:szCs w:val="24"/>
              </w:rPr>
            </w:pPr>
          </w:p>
          <w:p w14:paraId="415949EA" w14:textId="32B4CC34" w:rsidR="00A15DB4" w:rsidRPr="00251C44" w:rsidRDefault="00A15DB4" w:rsidP="00A15DB4">
            <w:pPr>
              <w:rPr>
                <w:rFonts w:ascii="Bookman Old Style" w:hAnsi="Bookman Old Style"/>
                <w:b/>
                <w:bCs/>
                <w:sz w:val="24"/>
                <w:szCs w:val="24"/>
              </w:rPr>
            </w:pPr>
            <w:r w:rsidRPr="00251C44">
              <w:rPr>
                <w:rFonts w:ascii="Bookman Old Style" w:hAnsi="Bookman Old Style"/>
                <w:b/>
                <w:bCs/>
                <w:sz w:val="24"/>
                <w:szCs w:val="24"/>
              </w:rPr>
              <w:t>6,</w:t>
            </w:r>
            <w:r>
              <w:rPr>
                <w:rFonts w:ascii="Bookman Old Style" w:hAnsi="Bookman Old Style"/>
                <w:b/>
                <w:bCs/>
                <w:sz w:val="24"/>
                <w:szCs w:val="24"/>
              </w:rPr>
              <w:t>000</w:t>
            </w:r>
            <w:r w:rsidRPr="00251C44">
              <w:rPr>
                <w:rFonts w:ascii="Bookman Old Style" w:hAnsi="Bookman Old Style"/>
                <w:b/>
                <w:bCs/>
                <w:sz w:val="24"/>
                <w:szCs w:val="24"/>
              </w:rPr>
              <w:t>.00</w:t>
            </w:r>
          </w:p>
          <w:p w14:paraId="197569C8" w14:textId="77777777" w:rsidR="00A15DB4" w:rsidRPr="00251C44" w:rsidRDefault="00A15DB4" w:rsidP="00A15DB4">
            <w:pPr>
              <w:rPr>
                <w:rFonts w:ascii="Bookman Old Style" w:hAnsi="Bookman Old Style"/>
                <w:b/>
                <w:bCs/>
                <w:sz w:val="24"/>
                <w:szCs w:val="24"/>
              </w:rPr>
            </w:pPr>
          </w:p>
          <w:p w14:paraId="4867D3FB" w14:textId="77777777" w:rsidR="00A15DB4" w:rsidRPr="00251C44" w:rsidRDefault="00A15DB4" w:rsidP="00A15DB4">
            <w:pPr>
              <w:rPr>
                <w:rFonts w:ascii="Bookman Old Style" w:hAnsi="Bookman Old Style" w:cs="Arial"/>
                <w:b/>
                <w:bCs/>
                <w:sz w:val="24"/>
                <w:szCs w:val="24"/>
              </w:rPr>
            </w:pPr>
            <w:r w:rsidRPr="00251C44">
              <w:rPr>
                <w:rFonts w:ascii="Bookman Old Style" w:hAnsi="Bookman Old Style"/>
                <w:b/>
                <w:bCs/>
                <w:sz w:val="24"/>
                <w:szCs w:val="24"/>
              </w:rPr>
              <w:t xml:space="preserve"> </w:t>
            </w:r>
          </w:p>
        </w:tc>
      </w:tr>
      <w:tr w:rsidR="00A15DB4" w:rsidRPr="00CD679F" w14:paraId="369D0937"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gridAfter w:val="4"/>
          <w:wAfter w:w="14310" w:type="dxa"/>
          <w:trHeight w:val="552"/>
          <w:jc w:val="center"/>
        </w:trPr>
        <w:tc>
          <w:tcPr>
            <w:tcW w:w="397" w:type="dxa"/>
            <w:tcBorders>
              <w:bottom w:val="thickThinLargeGap" w:sz="24" w:space="0" w:color="auto"/>
            </w:tcBorders>
            <w:shd w:val="clear" w:color="auto" w:fill="DBE5F1" w:themeFill="accent1" w:themeFillTint="33"/>
          </w:tcPr>
          <w:p w14:paraId="15AAFA06" w14:textId="77777777" w:rsidR="00A15DB4" w:rsidRPr="00CD679F" w:rsidRDefault="00A15DB4" w:rsidP="00A15DB4">
            <w:pPr>
              <w:rPr>
                <w:rFonts w:ascii="Bookman Old Style" w:hAnsi="Bookman Old Style" w:cs="Arial"/>
                <w:color w:val="FF0000"/>
                <w:sz w:val="24"/>
                <w:szCs w:val="24"/>
              </w:rPr>
            </w:pPr>
          </w:p>
        </w:tc>
      </w:tr>
      <w:tr w:rsidR="00A15DB4" w:rsidRPr="00CD679F" w14:paraId="09DCF5C0"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87"/>
          <w:jc w:val="center"/>
        </w:trPr>
        <w:tc>
          <w:tcPr>
            <w:tcW w:w="397" w:type="dxa"/>
            <w:shd w:val="clear" w:color="auto" w:fill="DBE5F1" w:themeFill="accent1" w:themeFillTint="33"/>
          </w:tcPr>
          <w:p w14:paraId="41774B83" w14:textId="77777777" w:rsidR="00A15DB4" w:rsidRPr="00CD679F" w:rsidRDefault="00A15DB4" w:rsidP="00A15DB4">
            <w:pPr>
              <w:rPr>
                <w:rFonts w:ascii="Bookman Old Style" w:hAnsi="Bookman Old Style" w:cs="Arial"/>
                <w:bCs/>
                <w:noProof/>
                <w:color w:val="FF0000"/>
                <w:sz w:val="24"/>
                <w:szCs w:val="24"/>
              </w:rPr>
            </w:pPr>
            <w:r w:rsidRPr="00CD679F">
              <w:rPr>
                <w:rFonts w:ascii="Bookman Old Style" w:hAnsi="Bookman Old Style" w:cs="Arial"/>
                <w:bCs/>
                <w:noProof/>
                <w:color w:val="FF0000"/>
                <w:sz w:val="24"/>
                <w:szCs w:val="24"/>
              </w:rPr>
              <w:t>H</w:t>
            </w:r>
          </w:p>
        </w:tc>
        <w:tc>
          <w:tcPr>
            <w:tcW w:w="3330" w:type="dxa"/>
            <w:shd w:val="clear" w:color="auto" w:fill="DBE5F1" w:themeFill="accent1" w:themeFillTint="33"/>
          </w:tcPr>
          <w:tbl>
            <w:tblPr>
              <w:tblW w:w="4260" w:type="dxa"/>
              <w:tblLayout w:type="fixed"/>
              <w:tblLook w:val="04A0" w:firstRow="1" w:lastRow="0" w:firstColumn="1" w:lastColumn="0" w:noHBand="0" w:noVBand="1"/>
            </w:tblPr>
            <w:tblGrid>
              <w:gridCol w:w="4260"/>
            </w:tblGrid>
            <w:tr w:rsidR="00A15DB4" w:rsidRPr="00CD679F" w14:paraId="3537EB04" w14:textId="77777777" w:rsidTr="00C86A86">
              <w:trPr>
                <w:trHeight w:val="315"/>
              </w:trPr>
              <w:tc>
                <w:tcPr>
                  <w:tcW w:w="4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98B3D7" w14:textId="4AD247CB" w:rsidR="00300411" w:rsidRPr="00CD679F" w:rsidRDefault="00A15DB4" w:rsidP="00A15DB4">
                  <w:pPr>
                    <w:spacing w:after="0" w:line="240" w:lineRule="auto"/>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CHWs</w:t>
                  </w:r>
                </w:p>
              </w:tc>
            </w:tr>
            <w:tr w:rsidR="00A15DB4" w:rsidRPr="00CD679F" w14:paraId="513D3DE8" w14:textId="77777777" w:rsidTr="00C86A86">
              <w:trPr>
                <w:trHeight w:val="315"/>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14:paraId="3D3FBCDD" w14:textId="77777777" w:rsidR="00A15DB4" w:rsidRPr="00CD679F" w:rsidRDefault="00A15DB4" w:rsidP="00A15DB4">
                  <w:pPr>
                    <w:spacing w:after="0" w:line="240" w:lineRule="auto"/>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Coordinators</w:t>
                  </w:r>
                </w:p>
              </w:tc>
            </w:tr>
            <w:tr w:rsidR="00A15DB4" w:rsidRPr="00CD679F" w14:paraId="0D465514" w14:textId="77777777" w:rsidTr="00C86A86">
              <w:trPr>
                <w:trHeight w:val="315"/>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14:paraId="357CBC08" w14:textId="7FDDFEEF" w:rsidR="00A15DB4" w:rsidRPr="00CD679F" w:rsidRDefault="00A15DB4" w:rsidP="00A15DB4">
                  <w:pPr>
                    <w:spacing w:after="0" w:line="240" w:lineRule="auto"/>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Health Educators</w:t>
                  </w:r>
                </w:p>
              </w:tc>
            </w:tr>
            <w:tr w:rsidR="00A15DB4" w:rsidRPr="00CD679F" w14:paraId="079BF933" w14:textId="77777777" w:rsidTr="00C86A86">
              <w:trPr>
                <w:trHeight w:val="315"/>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14:paraId="5E3A8F65" w14:textId="77777777" w:rsidR="00A15DB4" w:rsidRPr="00CD679F" w:rsidRDefault="00A15DB4" w:rsidP="00A15DB4">
                  <w:pPr>
                    <w:spacing w:after="0" w:line="240" w:lineRule="auto"/>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 xml:space="preserve">Paralegal </w:t>
                  </w:r>
                </w:p>
              </w:tc>
            </w:tr>
            <w:tr w:rsidR="00A15DB4" w:rsidRPr="00CD679F" w14:paraId="5F0E628D" w14:textId="77777777" w:rsidTr="00C86A86">
              <w:trPr>
                <w:trHeight w:val="315"/>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14:paraId="05B3D566" w14:textId="77777777" w:rsidR="00A15DB4" w:rsidRPr="00CD679F" w:rsidRDefault="00A15DB4" w:rsidP="00A15DB4">
                  <w:pPr>
                    <w:spacing w:after="0" w:line="240" w:lineRule="auto"/>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Manager -Bernard</w:t>
                  </w:r>
                </w:p>
              </w:tc>
            </w:tr>
            <w:tr w:rsidR="00A15DB4" w:rsidRPr="00CD679F" w14:paraId="600F1B54" w14:textId="77777777" w:rsidTr="00C86A86">
              <w:trPr>
                <w:trHeight w:val="315"/>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14:paraId="45E7936A" w14:textId="77777777" w:rsidR="00A15DB4" w:rsidRPr="00CD679F" w:rsidRDefault="00A15DB4" w:rsidP="00A15DB4">
                  <w:pPr>
                    <w:spacing w:after="0" w:line="240" w:lineRule="auto"/>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Financial Director- Washington</w:t>
                  </w:r>
                </w:p>
              </w:tc>
            </w:tr>
            <w:tr w:rsidR="00A15DB4" w:rsidRPr="00CD679F" w14:paraId="73C8C073" w14:textId="77777777" w:rsidTr="00C86A86">
              <w:trPr>
                <w:trHeight w:val="315"/>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14:paraId="3E984CD8" w14:textId="77777777" w:rsidR="00A15DB4" w:rsidRPr="00CD679F" w:rsidRDefault="00A15DB4" w:rsidP="00A15DB4">
                  <w:pPr>
                    <w:spacing w:after="0" w:line="240" w:lineRule="auto"/>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Agronomist -Richard</w:t>
                  </w:r>
                </w:p>
              </w:tc>
            </w:tr>
          </w:tbl>
          <w:p w14:paraId="778BEEA4" w14:textId="77777777" w:rsidR="00A15DB4" w:rsidRPr="00CD679F" w:rsidRDefault="00A15DB4" w:rsidP="00A15DB4">
            <w:pPr>
              <w:rPr>
                <w:rFonts w:ascii="Bookman Old Style" w:hAnsi="Bookman Old Style" w:cs="Arial"/>
                <w:bCs/>
                <w:noProof/>
                <w:sz w:val="24"/>
                <w:szCs w:val="24"/>
              </w:rPr>
            </w:pPr>
          </w:p>
        </w:tc>
        <w:tc>
          <w:tcPr>
            <w:tcW w:w="236" w:type="dxa"/>
          </w:tcPr>
          <w:p w14:paraId="4E4EF4F3" w14:textId="77777777" w:rsidR="00A15DB4" w:rsidRPr="00CD679F" w:rsidRDefault="00A15DB4" w:rsidP="00A15DB4">
            <w:pPr>
              <w:rPr>
                <w:rFonts w:ascii="Bookman Old Style" w:hAnsi="Bookman Old Style" w:cs="Arial"/>
                <w:sz w:val="24"/>
                <w:szCs w:val="24"/>
              </w:rPr>
            </w:pPr>
          </w:p>
        </w:tc>
        <w:tc>
          <w:tcPr>
            <w:tcW w:w="9214" w:type="dxa"/>
          </w:tcPr>
          <w:tbl>
            <w:tblPr>
              <w:tblW w:w="5358" w:type="dxa"/>
              <w:tblLayout w:type="fixed"/>
              <w:tblLook w:val="04A0" w:firstRow="1" w:lastRow="0" w:firstColumn="1" w:lastColumn="0" w:noHBand="0" w:noVBand="1"/>
            </w:tblPr>
            <w:tblGrid>
              <w:gridCol w:w="5358"/>
            </w:tblGrid>
            <w:tr w:rsidR="00A15DB4" w:rsidRPr="00CD679F" w14:paraId="1FDFC52C" w14:textId="77777777" w:rsidTr="00C86A86">
              <w:trPr>
                <w:trHeight w:val="315"/>
              </w:trPr>
              <w:tc>
                <w:tcPr>
                  <w:tcW w:w="535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17F35B" w14:textId="4B61E181" w:rsidR="00A15DB4" w:rsidRPr="00CD679F" w:rsidRDefault="00A15DB4" w:rsidP="00791E6A">
                  <w:pPr>
                    <w:spacing w:after="0" w:line="240" w:lineRule="auto"/>
                    <w:rPr>
                      <w:rFonts w:ascii="Bookman Old Style" w:eastAsia="Times New Roman" w:hAnsi="Bookman Old Style" w:cs="Times New Roman"/>
                      <w:color w:val="000000"/>
                      <w:sz w:val="24"/>
                      <w:szCs w:val="24"/>
                    </w:rPr>
                  </w:pPr>
                </w:p>
              </w:tc>
            </w:tr>
            <w:tr w:rsidR="00791E6A" w:rsidRPr="00CD679F" w14:paraId="71FA327D" w14:textId="77777777" w:rsidTr="00C86A86">
              <w:trPr>
                <w:trHeight w:val="315"/>
              </w:trPr>
              <w:tc>
                <w:tcPr>
                  <w:tcW w:w="535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E529A66" w14:textId="2B22284E" w:rsidR="00791E6A" w:rsidRPr="00CD679F" w:rsidRDefault="00791E6A" w:rsidP="00A15DB4">
                  <w:pPr>
                    <w:spacing w:after="0" w:line="240" w:lineRule="auto"/>
                    <w:jc w:val="center"/>
                    <w:rPr>
                      <w:rFonts w:ascii="Bookman Old Style" w:eastAsia="Times New Roman" w:hAnsi="Bookman Old Style" w:cs="Times New Roman"/>
                      <w:color w:val="000000"/>
                      <w:sz w:val="24"/>
                      <w:szCs w:val="24"/>
                    </w:rPr>
                  </w:pPr>
                  <w:r>
                    <w:rPr>
                      <w:rFonts w:ascii="Bookman Old Style" w:eastAsia="Times New Roman" w:hAnsi="Bookman Old Style" w:cs="Times New Roman"/>
                      <w:color w:val="000000"/>
                      <w:sz w:val="24"/>
                      <w:szCs w:val="24"/>
                    </w:rPr>
                    <w:t>16</w:t>
                  </w:r>
                </w:p>
              </w:tc>
            </w:tr>
            <w:tr w:rsidR="00A15DB4" w:rsidRPr="00CD679F" w14:paraId="096D329B" w14:textId="77777777" w:rsidTr="00C86A86">
              <w:trPr>
                <w:trHeight w:val="315"/>
              </w:trPr>
              <w:tc>
                <w:tcPr>
                  <w:tcW w:w="5358" w:type="dxa"/>
                  <w:tcBorders>
                    <w:top w:val="nil"/>
                    <w:left w:val="single" w:sz="4" w:space="0" w:color="auto"/>
                    <w:bottom w:val="single" w:sz="4" w:space="0" w:color="auto"/>
                    <w:right w:val="single" w:sz="4" w:space="0" w:color="auto"/>
                  </w:tcBorders>
                  <w:shd w:val="clear" w:color="auto" w:fill="auto"/>
                  <w:noWrap/>
                  <w:vAlign w:val="bottom"/>
                </w:tcPr>
                <w:p w14:paraId="669BFE07" w14:textId="77777777" w:rsidR="00A15DB4" w:rsidRPr="00CD679F" w:rsidRDefault="00A15DB4" w:rsidP="00A15DB4">
                  <w:pPr>
                    <w:spacing w:after="0" w:line="240" w:lineRule="auto"/>
                    <w:jc w:val="center"/>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8</w:t>
                  </w:r>
                </w:p>
              </w:tc>
            </w:tr>
            <w:tr w:rsidR="00A15DB4" w:rsidRPr="00CD679F" w14:paraId="1E4314BF" w14:textId="77777777" w:rsidTr="00C86A86">
              <w:trPr>
                <w:trHeight w:val="315"/>
              </w:trPr>
              <w:tc>
                <w:tcPr>
                  <w:tcW w:w="5358" w:type="dxa"/>
                  <w:tcBorders>
                    <w:top w:val="nil"/>
                    <w:left w:val="single" w:sz="4" w:space="0" w:color="auto"/>
                    <w:bottom w:val="single" w:sz="4" w:space="0" w:color="auto"/>
                    <w:right w:val="single" w:sz="4" w:space="0" w:color="auto"/>
                  </w:tcBorders>
                  <w:shd w:val="clear" w:color="auto" w:fill="auto"/>
                  <w:noWrap/>
                  <w:vAlign w:val="bottom"/>
                </w:tcPr>
                <w:p w14:paraId="3D3B128A" w14:textId="77777777" w:rsidR="00A15DB4" w:rsidRPr="00CD679F" w:rsidRDefault="00A15DB4" w:rsidP="00A15DB4">
                  <w:pPr>
                    <w:spacing w:after="0" w:line="240" w:lineRule="auto"/>
                    <w:jc w:val="center"/>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8</w:t>
                  </w:r>
                </w:p>
              </w:tc>
            </w:tr>
            <w:tr w:rsidR="00A15DB4" w:rsidRPr="00CD679F" w14:paraId="52B6CC55" w14:textId="77777777" w:rsidTr="00C86A86">
              <w:trPr>
                <w:trHeight w:val="315"/>
              </w:trPr>
              <w:tc>
                <w:tcPr>
                  <w:tcW w:w="5358" w:type="dxa"/>
                  <w:tcBorders>
                    <w:top w:val="nil"/>
                    <w:left w:val="single" w:sz="4" w:space="0" w:color="auto"/>
                    <w:bottom w:val="single" w:sz="4" w:space="0" w:color="auto"/>
                    <w:right w:val="single" w:sz="4" w:space="0" w:color="auto"/>
                  </w:tcBorders>
                  <w:shd w:val="clear" w:color="auto" w:fill="auto"/>
                  <w:noWrap/>
                  <w:vAlign w:val="bottom"/>
                </w:tcPr>
                <w:p w14:paraId="0E7FAA59" w14:textId="77777777" w:rsidR="00A15DB4" w:rsidRPr="00CD679F" w:rsidRDefault="00A15DB4" w:rsidP="00A15DB4">
                  <w:pPr>
                    <w:spacing w:after="0" w:line="240" w:lineRule="auto"/>
                    <w:jc w:val="center"/>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2</w:t>
                  </w:r>
                </w:p>
              </w:tc>
            </w:tr>
            <w:tr w:rsidR="00A15DB4" w:rsidRPr="00CD679F" w14:paraId="5A304AA2" w14:textId="77777777" w:rsidTr="00C86A86">
              <w:trPr>
                <w:trHeight w:val="315"/>
              </w:trPr>
              <w:tc>
                <w:tcPr>
                  <w:tcW w:w="5358" w:type="dxa"/>
                  <w:tcBorders>
                    <w:top w:val="nil"/>
                    <w:left w:val="single" w:sz="4" w:space="0" w:color="auto"/>
                    <w:bottom w:val="single" w:sz="4" w:space="0" w:color="auto"/>
                    <w:right w:val="single" w:sz="4" w:space="0" w:color="auto"/>
                  </w:tcBorders>
                  <w:shd w:val="clear" w:color="auto" w:fill="auto"/>
                  <w:noWrap/>
                  <w:vAlign w:val="bottom"/>
                </w:tcPr>
                <w:p w14:paraId="49C9B4F7" w14:textId="77777777" w:rsidR="00A15DB4" w:rsidRPr="00CD679F" w:rsidRDefault="00A15DB4" w:rsidP="00A15DB4">
                  <w:pPr>
                    <w:spacing w:after="0" w:line="240" w:lineRule="auto"/>
                    <w:jc w:val="center"/>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1</w:t>
                  </w:r>
                </w:p>
              </w:tc>
            </w:tr>
            <w:tr w:rsidR="00A15DB4" w:rsidRPr="00CD679F" w14:paraId="2B56DF47" w14:textId="77777777" w:rsidTr="00C86A86">
              <w:trPr>
                <w:trHeight w:val="315"/>
              </w:trPr>
              <w:tc>
                <w:tcPr>
                  <w:tcW w:w="5358" w:type="dxa"/>
                  <w:tcBorders>
                    <w:top w:val="nil"/>
                    <w:left w:val="single" w:sz="4" w:space="0" w:color="auto"/>
                    <w:bottom w:val="single" w:sz="4" w:space="0" w:color="auto"/>
                    <w:right w:val="single" w:sz="4" w:space="0" w:color="auto"/>
                  </w:tcBorders>
                  <w:shd w:val="clear" w:color="auto" w:fill="auto"/>
                  <w:noWrap/>
                  <w:vAlign w:val="bottom"/>
                </w:tcPr>
                <w:p w14:paraId="09AC2011" w14:textId="77777777" w:rsidR="00A15DB4" w:rsidRPr="00CD679F" w:rsidRDefault="00A15DB4" w:rsidP="00A15DB4">
                  <w:pPr>
                    <w:spacing w:after="0" w:line="240" w:lineRule="auto"/>
                    <w:jc w:val="center"/>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1</w:t>
                  </w:r>
                </w:p>
              </w:tc>
            </w:tr>
            <w:tr w:rsidR="00A15DB4" w:rsidRPr="00CD679F" w14:paraId="7961608A" w14:textId="77777777" w:rsidTr="00300411">
              <w:trPr>
                <w:trHeight w:val="315"/>
              </w:trPr>
              <w:tc>
                <w:tcPr>
                  <w:tcW w:w="5358" w:type="dxa"/>
                  <w:tcBorders>
                    <w:top w:val="nil"/>
                    <w:left w:val="single" w:sz="4" w:space="0" w:color="auto"/>
                    <w:bottom w:val="nil"/>
                    <w:right w:val="single" w:sz="4" w:space="0" w:color="auto"/>
                  </w:tcBorders>
                  <w:shd w:val="clear" w:color="auto" w:fill="auto"/>
                  <w:noWrap/>
                  <w:vAlign w:val="bottom"/>
                </w:tcPr>
                <w:p w14:paraId="3EC07BFD" w14:textId="77777777" w:rsidR="00A15DB4" w:rsidRPr="00CD679F" w:rsidRDefault="00A15DB4" w:rsidP="00A15DB4">
                  <w:pPr>
                    <w:spacing w:after="0" w:line="240" w:lineRule="auto"/>
                    <w:jc w:val="center"/>
                    <w:rPr>
                      <w:rFonts w:ascii="Bookman Old Style" w:eastAsia="Times New Roman" w:hAnsi="Bookman Old Style" w:cs="Times New Roman"/>
                      <w:color w:val="000000"/>
                      <w:sz w:val="24"/>
                      <w:szCs w:val="24"/>
                    </w:rPr>
                  </w:pPr>
                  <w:r w:rsidRPr="00CD679F">
                    <w:rPr>
                      <w:rFonts w:ascii="Bookman Old Style" w:eastAsia="Times New Roman" w:hAnsi="Bookman Old Style" w:cs="Times New Roman"/>
                      <w:color w:val="000000"/>
                      <w:sz w:val="24"/>
                      <w:szCs w:val="24"/>
                    </w:rPr>
                    <w:t>1</w:t>
                  </w:r>
                </w:p>
              </w:tc>
            </w:tr>
            <w:tr w:rsidR="00300411" w:rsidRPr="00CD679F" w14:paraId="035F7138" w14:textId="77777777" w:rsidTr="00C86A86">
              <w:trPr>
                <w:trHeight w:val="315"/>
              </w:trPr>
              <w:tc>
                <w:tcPr>
                  <w:tcW w:w="5358" w:type="dxa"/>
                  <w:tcBorders>
                    <w:top w:val="nil"/>
                    <w:left w:val="single" w:sz="4" w:space="0" w:color="auto"/>
                    <w:bottom w:val="single" w:sz="4" w:space="0" w:color="auto"/>
                    <w:right w:val="single" w:sz="4" w:space="0" w:color="auto"/>
                  </w:tcBorders>
                  <w:shd w:val="clear" w:color="auto" w:fill="auto"/>
                  <w:noWrap/>
                  <w:vAlign w:val="bottom"/>
                </w:tcPr>
                <w:p w14:paraId="5D61935E" w14:textId="0392E512" w:rsidR="00300411" w:rsidRPr="00CD679F" w:rsidRDefault="00EB0093" w:rsidP="00A15DB4">
                  <w:pPr>
                    <w:spacing w:after="0" w:line="240" w:lineRule="auto"/>
                    <w:jc w:val="center"/>
                    <w:rPr>
                      <w:rFonts w:ascii="Bookman Old Style" w:eastAsia="Times New Roman" w:hAnsi="Bookman Old Style" w:cs="Times New Roman"/>
                      <w:color w:val="000000"/>
                      <w:sz w:val="24"/>
                      <w:szCs w:val="24"/>
                    </w:rPr>
                  </w:pPr>
                  <w:r>
                    <w:rPr>
                      <w:rFonts w:ascii="Bookman Old Style" w:eastAsia="Times New Roman" w:hAnsi="Bookman Old Style" w:cs="Times New Roman"/>
                      <w:color w:val="000000"/>
                      <w:sz w:val="24"/>
                      <w:szCs w:val="24"/>
                    </w:rPr>
                    <w:lastRenderedPageBreak/>
                    <w:t>AHF is volunteer-driven and the stipends provided was quite a motivation as volunteer too do have their basic life obligations to be met</w:t>
                  </w:r>
                  <w:r>
                    <w:rPr>
                      <w:rFonts w:ascii="Bookman Old Style" w:eastAsia="Times New Roman" w:hAnsi="Bookman Old Style" w:cs="Times New Roman"/>
                      <w:color w:val="000000"/>
                      <w:sz w:val="24"/>
                      <w:szCs w:val="24"/>
                    </w:rPr>
                    <w:t>.</w:t>
                  </w:r>
                </w:p>
              </w:tc>
            </w:tr>
          </w:tbl>
          <w:p w14:paraId="27C180DA" w14:textId="77777777" w:rsidR="00A15DB4" w:rsidRPr="00CD679F" w:rsidRDefault="00A15DB4" w:rsidP="00A15DB4">
            <w:pPr>
              <w:rPr>
                <w:rFonts w:ascii="Bookman Old Style" w:hAnsi="Bookman Old Style" w:cs="Arial"/>
                <w:bCs/>
                <w:sz w:val="24"/>
                <w:szCs w:val="24"/>
              </w:rPr>
            </w:pPr>
          </w:p>
        </w:tc>
        <w:tc>
          <w:tcPr>
            <w:tcW w:w="1530" w:type="dxa"/>
          </w:tcPr>
          <w:p w14:paraId="2CA0AB3A" w14:textId="77777777" w:rsidR="00A15DB4" w:rsidRDefault="00A15DB4" w:rsidP="00A15DB4">
            <w:pPr>
              <w:rPr>
                <w:rFonts w:ascii="Bookman Old Style" w:hAnsi="Bookman Old Style"/>
                <w:b/>
                <w:sz w:val="24"/>
                <w:szCs w:val="24"/>
              </w:rPr>
            </w:pPr>
          </w:p>
          <w:p w14:paraId="4578E245" w14:textId="7FB061B0" w:rsidR="00A15DB4" w:rsidRPr="00CD679F" w:rsidRDefault="00A15DB4" w:rsidP="00A15DB4">
            <w:pPr>
              <w:rPr>
                <w:rFonts w:ascii="Bookman Old Style" w:hAnsi="Bookman Old Style"/>
                <w:b/>
                <w:sz w:val="24"/>
                <w:szCs w:val="24"/>
              </w:rPr>
            </w:pPr>
            <w:r w:rsidRPr="00CD679F">
              <w:rPr>
                <w:rFonts w:ascii="Bookman Old Style" w:hAnsi="Bookman Old Style"/>
                <w:b/>
                <w:sz w:val="24"/>
                <w:szCs w:val="24"/>
              </w:rPr>
              <w:t>10,920.00</w:t>
            </w:r>
          </w:p>
          <w:p w14:paraId="498D37F3" w14:textId="7B75DB08" w:rsidR="00A15DB4" w:rsidRPr="00CD679F" w:rsidRDefault="00A15DB4" w:rsidP="00A15DB4">
            <w:pPr>
              <w:rPr>
                <w:rFonts w:ascii="Bookman Old Style" w:hAnsi="Bookman Old Style" w:cs="Arial"/>
                <w:b/>
                <w:bCs/>
                <w:sz w:val="24"/>
                <w:szCs w:val="24"/>
              </w:rPr>
            </w:pPr>
            <w:r w:rsidRPr="00CD679F">
              <w:rPr>
                <w:rFonts w:ascii="Bookman Old Style" w:hAnsi="Bookman Old Style"/>
                <w:b/>
                <w:sz w:val="24"/>
                <w:szCs w:val="24"/>
              </w:rPr>
              <w:t xml:space="preserve">        </w:t>
            </w:r>
          </w:p>
        </w:tc>
      </w:tr>
      <w:tr w:rsidR="00A15DB4" w:rsidRPr="00CD679F" w14:paraId="3763D2EE"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2577"/>
          <w:jc w:val="center"/>
        </w:trPr>
        <w:tc>
          <w:tcPr>
            <w:tcW w:w="397" w:type="dxa"/>
            <w:shd w:val="clear" w:color="auto" w:fill="DBE5F1" w:themeFill="accent1" w:themeFillTint="33"/>
          </w:tcPr>
          <w:p w14:paraId="7CCC8E75" w14:textId="77777777" w:rsidR="00A15DB4" w:rsidRPr="00CD679F" w:rsidRDefault="00A15DB4" w:rsidP="00A15DB4">
            <w:pPr>
              <w:rPr>
                <w:rFonts w:ascii="Bookman Old Style" w:hAnsi="Bookman Old Style" w:cs="Arial"/>
                <w:bCs/>
                <w:noProof/>
                <w:color w:val="FF0000"/>
                <w:sz w:val="24"/>
                <w:szCs w:val="24"/>
              </w:rPr>
            </w:pPr>
            <w:r w:rsidRPr="00CD679F">
              <w:rPr>
                <w:rFonts w:ascii="Bookman Old Style" w:hAnsi="Bookman Old Style" w:cs="Arial"/>
                <w:bCs/>
                <w:noProof/>
                <w:color w:val="FF0000"/>
                <w:sz w:val="24"/>
                <w:szCs w:val="24"/>
              </w:rPr>
              <w:t>I</w:t>
            </w:r>
          </w:p>
        </w:tc>
        <w:tc>
          <w:tcPr>
            <w:tcW w:w="3330" w:type="dxa"/>
            <w:shd w:val="clear" w:color="auto" w:fill="DBE5F1" w:themeFill="accent1" w:themeFillTint="33"/>
          </w:tcPr>
          <w:p w14:paraId="4E8208D1" w14:textId="77777777" w:rsidR="00A15DB4" w:rsidRPr="00CD679F" w:rsidRDefault="00A15DB4" w:rsidP="00A15DB4">
            <w:pPr>
              <w:rPr>
                <w:rFonts w:ascii="Bookman Old Style" w:hAnsi="Bookman Old Style"/>
                <w:b/>
                <w:sz w:val="24"/>
                <w:szCs w:val="24"/>
              </w:rPr>
            </w:pPr>
            <w:r w:rsidRPr="00CD679F">
              <w:rPr>
                <w:rFonts w:ascii="Bookman Old Style" w:hAnsi="Bookman Old Style"/>
                <w:b/>
                <w:sz w:val="24"/>
                <w:szCs w:val="24"/>
              </w:rPr>
              <w:t>GRANDMA/PAS PROJECT</w:t>
            </w:r>
          </w:p>
          <w:p w14:paraId="6D992140" w14:textId="6C3FA909" w:rsidR="00A15DB4" w:rsidRPr="00CD679F" w:rsidRDefault="00A15DB4" w:rsidP="00A15DB4">
            <w:pPr>
              <w:pStyle w:val="ListParagraph"/>
              <w:numPr>
                <w:ilvl w:val="0"/>
                <w:numId w:val="11"/>
              </w:numPr>
              <w:rPr>
                <w:rFonts w:ascii="Bookman Old Style" w:hAnsi="Bookman Old Style" w:cs="Arial"/>
                <w:bCs/>
                <w:noProof/>
                <w:sz w:val="24"/>
                <w:szCs w:val="24"/>
              </w:rPr>
            </w:pPr>
            <w:r w:rsidRPr="00CD679F">
              <w:rPr>
                <w:rFonts w:ascii="Bookman Old Style" w:hAnsi="Bookman Old Style" w:cs="Arial"/>
                <w:bCs/>
                <w:noProof/>
                <w:sz w:val="24"/>
                <w:szCs w:val="24"/>
              </w:rPr>
              <w:t xml:space="preserve">Stipend, Uniform for new members, training  </w:t>
            </w:r>
          </w:p>
          <w:p w14:paraId="269D8099" w14:textId="77777777" w:rsidR="00A15DB4" w:rsidRPr="00CD679F" w:rsidRDefault="00A15DB4" w:rsidP="00A15DB4">
            <w:pPr>
              <w:pStyle w:val="ListParagraph"/>
              <w:ind w:left="360"/>
              <w:rPr>
                <w:rFonts w:ascii="Bookman Old Style" w:hAnsi="Bookman Old Style" w:cs="Arial"/>
                <w:bCs/>
                <w:noProof/>
                <w:sz w:val="24"/>
                <w:szCs w:val="24"/>
              </w:rPr>
            </w:pPr>
          </w:p>
          <w:p w14:paraId="035B3A3D" w14:textId="77777777" w:rsidR="00A15DB4" w:rsidRPr="00CD679F" w:rsidRDefault="00A15DB4" w:rsidP="00A15DB4">
            <w:pPr>
              <w:rPr>
                <w:rFonts w:ascii="Bookman Old Style" w:hAnsi="Bookman Old Style" w:cs="Arial"/>
                <w:bCs/>
                <w:noProof/>
                <w:sz w:val="24"/>
                <w:szCs w:val="24"/>
              </w:rPr>
            </w:pPr>
            <w:r w:rsidRPr="00CD679F">
              <w:rPr>
                <w:rFonts w:ascii="Bookman Old Style" w:hAnsi="Bookman Old Style" w:cs="Arial"/>
                <w:bCs/>
                <w:noProof/>
                <w:sz w:val="24"/>
                <w:szCs w:val="24"/>
              </w:rPr>
              <w:t xml:space="preserve">This is mentorship and counseling of young people through traditional methods </w:t>
            </w:r>
          </w:p>
        </w:tc>
        <w:tc>
          <w:tcPr>
            <w:tcW w:w="236" w:type="dxa"/>
          </w:tcPr>
          <w:p w14:paraId="5DD5E2AB" w14:textId="77777777" w:rsidR="00A15DB4" w:rsidRPr="00CD679F" w:rsidRDefault="00A15DB4" w:rsidP="00A15DB4">
            <w:pPr>
              <w:rPr>
                <w:rFonts w:ascii="Bookman Old Style" w:hAnsi="Bookman Old Style" w:cs="Arial"/>
                <w:b/>
                <w:bCs/>
                <w:noProof/>
                <w:sz w:val="24"/>
                <w:szCs w:val="24"/>
              </w:rPr>
            </w:pPr>
          </w:p>
        </w:tc>
        <w:tc>
          <w:tcPr>
            <w:tcW w:w="9214" w:type="dxa"/>
          </w:tcPr>
          <w:p w14:paraId="6FDC956C" w14:textId="0B341103" w:rsidR="00A149CE" w:rsidRPr="00E55BD8" w:rsidRDefault="00A149CE" w:rsidP="004C76D9">
            <w:pPr>
              <w:rPr>
                <w:rFonts w:ascii="Bookman Old Style" w:hAnsi="Bookman Old Style" w:cs="Arial"/>
                <w:bCs/>
                <w:sz w:val="24"/>
                <w:szCs w:val="24"/>
              </w:rPr>
            </w:pPr>
            <w:r w:rsidRPr="00E55BD8">
              <w:rPr>
                <w:rFonts w:ascii="Bookman Old Style" w:hAnsi="Bookman Old Style" w:cs="Arial"/>
                <w:bCs/>
                <w:sz w:val="24"/>
                <w:szCs w:val="24"/>
              </w:rPr>
              <w:t xml:space="preserve">This project </w:t>
            </w:r>
            <w:r w:rsidR="004C76D9">
              <w:rPr>
                <w:rFonts w:ascii="Bookman Old Style" w:hAnsi="Bookman Old Style" w:cs="Arial"/>
                <w:bCs/>
                <w:sz w:val="24"/>
                <w:szCs w:val="24"/>
              </w:rPr>
              <w:t>aims to reduce HIV/STD and teenage pregnancy which is rampant in the constituency.</w:t>
            </w:r>
            <w:r>
              <w:rPr>
                <w:rFonts w:ascii="Bookman Old Style" w:hAnsi="Bookman Old Style" w:cs="Arial"/>
                <w:bCs/>
                <w:sz w:val="24"/>
                <w:szCs w:val="24"/>
              </w:rPr>
              <w:t xml:space="preserve"> </w:t>
            </w:r>
            <w:r w:rsidR="004C76D9">
              <w:rPr>
                <w:rFonts w:ascii="Bookman Old Style" w:hAnsi="Bookman Old Style" w:cs="Arial"/>
                <w:bCs/>
                <w:sz w:val="24"/>
                <w:szCs w:val="24"/>
              </w:rPr>
              <w:t>A total of 62 lessons were conducted and here is how the students participated:</w:t>
            </w:r>
          </w:p>
          <w:p w14:paraId="7C5D5561" w14:textId="66E12046" w:rsidR="00A149CE" w:rsidRPr="00E55BD8" w:rsidRDefault="00A149CE" w:rsidP="00A149CE">
            <w:pPr>
              <w:pStyle w:val="ListParagraph"/>
              <w:numPr>
                <w:ilvl w:val="0"/>
                <w:numId w:val="11"/>
              </w:numPr>
              <w:rPr>
                <w:rFonts w:ascii="Bookman Old Style" w:hAnsi="Bookman Old Style" w:cs="Arial"/>
                <w:bCs/>
                <w:sz w:val="24"/>
                <w:szCs w:val="24"/>
              </w:rPr>
            </w:pPr>
            <w:r w:rsidRPr="00E55BD8">
              <w:rPr>
                <w:rFonts w:ascii="Bookman Old Style" w:hAnsi="Bookman Old Style" w:cs="Arial"/>
                <w:bCs/>
                <w:sz w:val="24"/>
                <w:szCs w:val="24"/>
              </w:rPr>
              <w:t>No</w:t>
            </w:r>
            <w:r>
              <w:rPr>
                <w:rFonts w:ascii="Bookman Old Style" w:hAnsi="Bookman Old Style" w:cs="Arial"/>
                <w:bCs/>
                <w:sz w:val="24"/>
                <w:szCs w:val="24"/>
              </w:rPr>
              <w:t>.</w:t>
            </w:r>
            <w:r w:rsidRPr="00E55BD8">
              <w:rPr>
                <w:rFonts w:ascii="Bookman Old Style" w:hAnsi="Bookman Old Style" w:cs="Arial"/>
                <w:bCs/>
                <w:sz w:val="24"/>
                <w:szCs w:val="24"/>
              </w:rPr>
              <w:t xml:space="preserve"> of girls who participated- </w:t>
            </w:r>
            <w:r>
              <w:rPr>
                <w:rFonts w:ascii="Bookman Old Style" w:hAnsi="Bookman Old Style" w:cs="Arial"/>
                <w:bCs/>
                <w:sz w:val="24"/>
                <w:szCs w:val="24"/>
              </w:rPr>
              <w:t>1</w:t>
            </w:r>
            <w:r w:rsidR="004C76D9">
              <w:rPr>
                <w:rFonts w:ascii="Bookman Old Style" w:hAnsi="Bookman Old Style" w:cs="Arial"/>
                <w:bCs/>
                <w:sz w:val="24"/>
                <w:szCs w:val="24"/>
              </w:rPr>
              <w:t>389</w:t>
            </w:r>
          </w:p>
          <w:p w14:paraId="23A161E7" w14:textId="3FEE777B" w:rsidR="00A149CE" w:rsidRPr="00E55BD8" w:rsidRDefault="00A149CE" w:rsidP="00A149CE">
            <w:pPr>
              <w:pStyle w:val="ListParagraph"/>
              <w:numPr>
                <w:ilvl w:val="0"/>
                <w:numId w:val="11"/>
              </w:numPr>
              <w:rPr>
                <w:rFonts w:ascii="Bookman Old Style" w:hAnsi="Bookman Old Style" w:cs="Arial"/>
                <w:bCs/>
                <w:sz w:val="24"/>
                <w:szCs w:val="24"/>
              </w:rPr>
            </w:pPr>
            <w:r w:rsidRPr="00E55BD8">
              <w:rPr>
                <w:rFonts w:ascii="Bookman Old Style" w:hAnsi="Bookman Old Style" w:cs="Arial"/>
                <w:bCs/>
                <w:sz w:val="24"/>
                <w:szCs w:val="24"/>
              </w:rPr>
              <w:t>No</w:t>
            </w:r>
            <w:r>
              <w:rPr>
                <w:rFonts w:ascii="Bookman Old Style" w:hAnsi="Bookman Old Style" w:cs="Arial"/>
                <w:bCs/>
                <w:sz w:val="24"/>
                <w:szCs w:val="24"/>
              </w:rPr>
              <w:t>.</w:t>
            </w:r>
            <w:r w:rsidRPr="00E55BD8">
              <w:rPr>
                <w:rFonts w:ascii="Bookman Old Style" w:hAnsi="Bookman Old Style" w:cs="Arial"/>
                <w:bCs/>
                <w:sz w:val="24"/>
                <w:szCs w:val="24"/>
              </w:rPr>
              <w:t xml:space="preserve"> of boys who participated- </w:t>
            </w:r>
            <w:r w:rsidR="004C76D9">
              <w:rPr>
                <w:rFonts w:ascii="Bookman Old Style" w:hAnsi="Bookman Old Style" w:cs="Arial"/>
                <w:bCs/>
                <w:sz w:val="24"/>
                <w:szCs w:val="24"/>
              </w:rPr>
              <w:t>715</w:t>
            </w:r>
          </w:p>
          <w:p w14:paraId="0135918B" w14:textId="52A3047F" w:rsidR="00A149CE" w:rsidRPr="00E55BD8" w:rsidRDefault="00A149CE" w:rsidP="00A149CE">
            <w:pPr>
              <w:pStyle w:val="ListParagraph"/>
              <w:numPr>
                <w:ilvl w:val="0"/>
                <w:numId w:val="11"/>
              </w:numPr>
              <w:rPr>
                <w:rFonts w:ascii="Bookman Old Style" w:hAnsi="Bookman Old Style" w:cs="Arial"/>
                <w:bCs/>
                <w:sz w:val="24"/>
                <w:szCs w:val="24"/>
              </w:rPr>
            </w:pPr>
            <w:r w:rsidRPr="00E55BD8">
              <w:rPr>
                <w:rFonts w:ascii="Bookman Old Style" w:hAnsi="Bookman Old Style" w:cs="Arial"/>
                <w:bCs/>
                <w:sz w:val="24"/>
                <w:szCs w:val="24"/>
              </w:rPr>
              <w:t>Church</w:t>
            </w:r>
            <w:r>
              <w:rPr>
                <w:rFonts w:ascii="Bookman Old Style" w:hAnsi="Bookman Old Style" w:cs="Arial"/>
                <w:bCs/>
                <w:sz w:val="24"/>
                <w:szCs w:val="24"/>
              </w:rPr>
              <w:t>-based mentorship sessions -</w:t>
            </w:r>
            <w:r w:rsidR="004C76D9">
              <w:rPr>
                <w:rFonts w:ascii="Bookman Old Style" w:hAnsi="Bookman Old Style" w:cs="Arial"/>
                <w:bCs/>
                <w:sz w:val="24"/>
                <w:szCs w:val="24"/>
              </w:rPr>
              <w:t>41</w:t>
            </w:r>
          </w:p>
          <w:p w14:paraId="7F1D44EE" w14:textId="7B616516" w:rsidR="00A149CE" w:rsidRPr="007D3AA0" w:rsidRDefault="00A149CE" w:rsidP="00A149CE">
            <w:pPr>
              <w:pStyle w:val="ListParagraph"/>
              <w:numPr>
                <w:ilvl w:val="0"/>
                <w:numId w:val="11"/>
              </w:numPr>
              <w:rPr>
                <w:rFonts w:ascii="Bookman Old Style" w:hAnsi="Bookman Old Style" w:cs="Arial"/>
                <w:sz w:val="28"/>
                <w:szCs w:val="24"/>
              </w:rPr>
            </w:pPr>
            <w:r w:rsidRPr="007D3AA0">
              <w:rPr>
                <w:rFonts w:ascii="Bookman Old Style" w:hAnsi="Bookman Old Style" w:cs="Arial"/>
                <w:sz w:val="28"/>
                <w:szCs w:val="24"/>
              </w:rPr>
              <w:t xml:space="preserve">Church participants </w:t>
            </w:r>
            <w:r>
              <w:rPr>
                <w:rFonts w:ascii="Bookman Old Style" w:hAnsi="Bookman Old Style" w:cs="Arial"/>
                <w:sz w:val="28"/>
                <w:szCs w:val="24"/>
              </w:rPr>
              <w:t xml:space="preserve">girls- </w:t>
            </w:r>
            <w:r w:rsidR="004C76D9">
              <w:rPr>
                <w:rFonts w:ascii="Bookman Old Style" w:hAnsi="Bookman Old Style" w:cs="Arial"/>
                <w:sz w:val="28"/>
                <w:szCs w:val="24"/>
              </w:rPr>
              <w:t>598</w:t>
            </w:r>
            <w:r>
              <w:rPr>
                <w:rFonts w:ascii="Bookman Old Style" w:hAnsi="Bookman Old Style" w:cs="Arial"/>
                <w:sz w:val="28"/>
                <w:szCs w:val="24"/>
              </w:rPr>
              <w:t>, Boys -</w:t>
            </w:r>
            <w:r w:rsidR="004C76D9">
              <w:rPr>
                <w:rFonts w:ascii="Bookman Old Style" w:hAnsi="Bookman Old Style" w:cs="Arial"/>
                <w:sz w:val="28"/>
                <w:szCs w:val="24"/>
              </w:rPr>
              <w:t>371</w:t>
            </w:r>
          </w:p>
          <w:p w14:paraId="20EA4A96" w14:textId="48C22B37" w:rsidR="00A149CE" w:rsidRPr="00E55BD8" w:rsidRDefault="00A149CE" w:rsidP="00A149CE">
            <w:pPr>
              <w:pStyle w:val="ListParagraph"/>
              <w:numPr>
                <w:ilvl w:val="0"/>
                <w:numId w:val="11"/>
              </w:numPr>
              <w:rPr>
                <w:rFonts w:ascii="Bookman Old Style" w:hAnsi="Bookman Old Style" w:cs="Arial"/>
                <w:b/>
                <w:bCs/>
                <w:sz w:val="28"/>
                <w:szCs w:val="24"/>
              </w:rPr>
            </w:pPr>
            <w:r w:rsidRPr="00E55BD8">
              <w:rPr>
                <w:rFonts w:ascii="Bookman Old Style" w:hAnsi="Bookman Old Style" w:cs="Arial"/>
                <w:b/>
                <w:bCs/>
                <w:sz w:val="28"/>
                <w:szCs w:val="24"/>
              </w:rPr>
              <w:t xml:space="preserve">Total Students – </w:t>
            </w:r>
            <w:r>
              <w:rPr>
                <w:rFonts w:ascii="Bookman Old Style" w:hAnsi="Bookman Old Style" w:cs="Arial"/>
                <w:b/>
                <w:bCs/>
                <w:sz w:val="28"/>
                <w:szCs w:val="24"/>
              </w:rPr>
              <w:t>3,</w:t>
            </w:r>
            <w:r w:rsidR="004C76D9">
              <w:rPr>
                <w:rFonts w:ascii="Bookman Old Style" w:hAnsi="Bookman Old Style" w:cs="Arial"/>
                <w:b/>
                <w:bCs/>
                <w:sz w:val="28"/>
                <w:szCs w:val="24"/>
              </w:rPr>
              <w:t>073</w:t>
            </w:r>
          </w:p>
          <w:p w14:paraId="71658FE9" w14:textId="3CF125B7" w:rsidR="00A15DB4" w:rsidRPr="00CD679F" w:rsidRDefault="00A15DB4" w:rsidP="00A15DB4">
            <w:pPr>
              <w:rPr>
                <w:rFonts w:ascii="Bookman Old Style" w:hAnsi="Bookman Old Style" w:cs="Arial"/>
                <w:bCs/>
                <w:sz w:val="24"/>
                <w:szCs w:val="24"/>
              </w:rPr>
            </w:pPr>
          </w:p>
        </w:tc>
        <w:tc>
          <w:tcPr>
            <w:tcW w:w="1530" w:type="dxa"/>
          </w:tcPr>
          <w:p w14:paraId="604EDD05" w14:textId="77777777" w:rsidR="00A15DB4" w:rsidRPr="00CD679F" w:rsidRDefault="00A15DB4" w:rsidP="00A15DB4">
            <w:pPr>
              <w:rPr>
                <w:rFonts w:ascii="Bookman Old Style" w:hAnsi="Bookman Old Style"/>
                <w:b/>
                <w:sz w:val="24"/>
                <w:szCs w:val="24"/>
              </w:rPr>
            </w:pPr>
          </w:p>
          <w:p w14:paraId="4C8200ED" w14:textId="61882574" w:rsidR="00A15DB4" w:rsidRPr="00CD679F" w:rsidRDefault="00A15DB4" w:rsidP="00A15DB4">
            <w:pPr>
              <w:rPr>
                <w:rFonts w:ascii="Bookman Old Style" w:hAnsi="Bookman Old Style" w:cs="Arial"/>
                <w:b/>
                <w:bCs/>
                <w:sz w:val="24"/>
                <w:szCs w:val="24"/>
              </w:rPr>
            </w:pPr>
            <w:r w:rsidRPr="00CD679F">
              <w:rPr>
                <w:rFonts w:ascii="Bookman Old Style" w:hAnsi="Bookman Old Style"/>
                <w:b/>
                <w:sz w:val="24"/>
                <w:szCs w:val="24"/>
              </w:rPr>
              <w:t>3,</w:t>
            </w:r>
            <w:r>
              <w:rPr>
                <w:rFonts w:ascii="Bookman Old Style" w:hAnsi="Bookman Old Style"/>
                <w:b/>
                <w:sz w:val="24"/>
                <w:szCs w:val="24"/>
              </w:rPr>
              <w:t>9</w:t>
            </w:r>
            <w:r w:rsidRPr="00CD679F">
              <w:rPr>
                <w:rFonts w:ascii="Bookman Old Style" w:hAnsi="Bookman Old Style"/>
                <w:b/>
                <w:sz w:val="24"/>
                <w:szCs w:val="24"/>
              </w:rPr>
              <w:t>00.00</w:t>
            </w:r>
          </w:p>
        </w:tc>
      </w:tr>
      <w:tr w:rsidR="00A15DB4" w:rsidRPr="00CD679F" w14:paraId="1F4B363A"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1857"/>
          <w:jc w:val="center"/>
        </w:trPr>
        <w:tc>
          <w:tcPr>
            <w:tcW w:w="397" w:type="dxa"/>
            <w:shd w:val="clear" w:color="auto" w:fill="DBE5F1" w:themeFill="accent1" w:themeFillTint="33"/>
          </w:tcPr>
          <w:p w14:paraId="0B9FC0BE" w14:textId="77777777" w:rsidR="00A15DB4" w:rsidRPr="00CD679F" w:rsidRDefault="00A15DB4" w:rsidP="00A15DB4">
            <w:pPr>
              <w:rPr>
                <w:rFonts w:ascii="Bookman Old Style" w:hAnsi="Bookman Old Style" w:cs="Arial"/>
                <w:color w:val="FF0000"/>
                <w:sz w:val="24"/>
                <w:szCs w:val="24"/>
              </w:rPr>
            </w:pPr>
            <w:r w:rsidRPr="00CD679F">
              <w:rPr>
                <w:rFonts w:ascii="Bookman Old Style" w:hAnsi="Bookman Old Style" w:cs="Arial"/>
                <w:color w:val="FF0000"/>
                <w:sz w:val="24"/>
                <w:szCs w:val="24"/>
              </w:rPr>
              <w:t>J</w:t>
            </w:r>
          </w:p>
        </w:tc>
        <w:tc>
          <w:tcPr>
            <w:tcW w:w="3330" w:type="dxa"/>
            <w:shd w:val="clear" w:color="auto" w:fill="DBE5F1" w:themeFill="accent1" w:themeFillTint="33"/>
          </w:tcPr>
          <w:p w14:paraId="0AB1E90E" w14:textId="334B4204" w:rsidR="00A15DB4" w:rsidRPr="00CD679F" w:rsidRDefault="00A15DB4" w:rsidP="00A15DB4">
            <w:pPr>
              <w:rPr>
                <w:rFonts w:ascii="Bookman Old Style" w:hAnsi="Bookman Old Style" w:cs="Arial"/>
                <w:sz w:val="24"/>
                <w:szCs w:val="24"/>
              </w:rPr>
            </w:pPr>
            <w:r w:rsidRPr="00CD679F">
              <w:rPr>
                <w:rFonts w:ascii="Bookman Old Style" w:hAnsi="Bookman Old Style" w:cs="Arial"/>
                <w:sz w:val="24"/>
                <w:szCs w:val="24"/>
              </w:rPr>
              <w:t>STIPENDS FOR PROGRAM COORDINATORS, CHWs, AND PEER EDUCATORS</w:t>
            </w:r>
            <w:r w:rsidRPr="00CD679F">
              <w:rPr>
                <w:rFonts w:ascii="Bookman Old Style" w:hAnsi="Bookman Old Style"/>
                <w:b/>
                <w:sz w:val="24"/>
                <w:szCs w:val="24"/>
              </w:rPr>
              <w:t xml:space="preserve"> </w:t>
            </w:r>
          </w:p>
        </w:tc>
        <w:tc>
          <w:tcPr>
            <w:tcW w:w="236" w:type="dxa"/>
          </w:tcPr>
          <w:p w14:paraId="6646821E" w14:textId="77777777" w:rsidR="00A15DB4" w:rsidRPr="00CD679F" w:rsidRDefault="00A15DB4" w:rsidP="00A15DB4">
            <w:pPr>
              <w:rPr>
                <w:rFonts w:ascii="Bookman Old Style" w:hAnsi="Bookman Old Style" w:cs="Arial"/>
                <w:sz w:val="24"/>
                <w:szCs w:val="24"/>
              </w:rPr>
            </w:pPr>
          </w:p>
        </w:tc>
        <w:tc>
          <w:tcPr>
            <w:tcW w:w="9214" w:type="dxa"/>
          </w:tcPr>
          <w:p w14:paraId="39FAB667" w14:textId="058BC724" w:rsidR="00A15DB4" w:rsidRPr="00CD679F" w:rsidRDefault="004C76D9" w:rsidP="00A15DB4">
            <w:pPr>
              <w:rPr>
                <w:rFonts w:ascii="Bookman Old Style" w:hAnsi="Bookman Old Style" w:cs="Arial"/>
                <w:sz w:val="24"/>
                <w:szCs w:val="24"/>
              </w:rPr>
            </w:pPr>
            <w:r>
              <w:rPr>
                <w:rFonts w:ascii="Bookman Old Style" w:hAnsi="Bookman Old Style" w:cs="Arial"/>
                <w:sz w:val="24"/>
                <w:szCs w:val="24"/>
              </w:rPr>
              <w:t>There are 36 CHWs coordinators across the program area</w:t>
            </w:r>
            <w:r w:rsidR="00C91AA3">
              <w:rPr>
                <w:rFonts w:ascii="Bookman Old Style" w:hAnsi="Bookman Old Style" w:cs="Arial"/>
                <w:sz w:val="24"/>
                <w:szCs w:val="24"/>
              </w:rPr>
              <w:t xml:space="preserve">. These are the support system for CHWs who are overseeing 50 -100 Households. All the 36 Coordinators remained </w:t>
            </w:r>
            <w:r w:rsidR="00C91AA3">
              <w:rPr>
                <w:rFonts w:ascii="Bookman Old Style" w:hAnsi="Bookman Old Style" w:cs="Arial"/>
                <w:sz w:val="24"/>
                <w:szCs w:val="24"/>
              </w:rPr>
              <w:t>during the year</w:t>
            </w:r>
            <w:r w:rsidR="00C91AA3">
              <w:rPr>
                <w:rFonts w:ascii="Bookman Old Style" w:hAnsi="Bookman Old Style" w:cs="Arial"/>
                <w:sz w:val="24"/>
                <w:szCs w:val="24"/>
              </w:rPr>
              <w:t xml:space="preserve"> and regularly used their bicycles in discharging your duties </w:t>
            </w:r>
          </w:p>
        </w:tc>
        <w:tc>
          <w:tcPr>
            <w:tcW w:w="1530" w:type="dxa"/>
          </w:tcPr>
          <w:p w14:paraId="623470C5" w14:textId="77777777" w:rsidR="00A15DB4" w:rsidRPr="00CD679F" w:rsidRDefault="00A15DB4" w:rsidP="00A15DB4">
            <w:pPr>
              <w:jc w:val="center"/>
              <w:rPr>
                <w:rFonts w:ascii="Bookman Old Style" w:eastAsia="Times New Roman" w:hAnsi="Bookman Old Style" w:cs="Arial"/>
                <w:b/>
                <w:sz w:val="24"/>
                <w:szCs w:val="24"/>
              </w:rPr>
            </w:pPr>
          </w:p>
          <w:p w14:paraId="10D7303A" w14:textId="26988EAA" w:rsidR="00A15DB4" w:rsidRPr="00CD679F" w:rsidRDefault="00A15DB4" w:rsidP="00A15DB4">
            <w:pPr>
              <w:rPr>
                <w:rFonts w:ascii="Bookman Old Style" w:hAnsi="Bookman Old Style" w:cs="Arial"/>
                <w:b/>
                <w:sz w:val="24"/>
                <w:szCs w:val="24"/>
              </w:rPr>
            </w:pPr>
            <w:r w:rsidRPr="00CD679F">
              <w:rPr>
                <w:rFonts w:ascii="Bookman Old Style" w:eastAsia="Times New Roman" w:hAnsi="Bookman Old Style" w:cs="Arial"/>
                <w:b/>
                <w:sz w:val="24"/>
                <w:szCs w:val="24"/>
              </w:rPr>
              <w:t>5,400.00</w:t>
            </w:r>
          </w:p>
        </w:tc>
      </w:tr>
      <w:tr w:rsidR="00A149CE" w:rsidRPr="00CD679F" w14:paraId="592DD39E"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33"/>
          <w:jc w:val="center"/>
        </w:trPr>
        <w:tc>
          <w:tcPr>
            <w:tcW w:w="397" w:type="dxa"/>
            <w:shd w:val="clear" w:color="auto" w:fill="DBE5F1" w:themeFill="accent1" w:themeFillTint="33"/>
          </w:tcPr>
          <w:p w14:paraId="236C114F" w14:textId="77777777" w:rsidR="00A149CE" w:rsidRPr="00CD679F" w:rsidRDefault="00A149CE" w:rsidP="00A149CE">
            <w:pPr>
              <w:rPr>
                <w:rFonts w:ascii="Bookman Old Style" w:hAnsi="Bookman Old Style" w:cs="Arial"/>
                <w:color w:val="FF0000"/>
                <w:sz w:val="24"/>
                <w:szCs w:val="24"/>
              </w:rPr>
            </w:pPr>
            <w:r w:rsidRPr="00CD679F">
              <w:rPr>
                <w:rFonts w:ascii="Bookman Old Style" w:hAnsi="Bookman Old Style" w:cs="Arial"/>
                <w:color w:val="FF0000"/>
                <w:sz w:val="24"/>
                <w:szCs w:val="24"/>
              </w:rPr>
              <w:t>K</w:t>
            </w:r>
          </w:p>
        </w:tc>
        <w:tc>
          <w:tcPr>
            <w:tcW w:w="3330" w:type="dxa"/>
            <w:shd w:val="clear" w:color="auto" w:fill="DBE5F1" w:themeFill="accent1" w:themeFillTint="33"/>
          </w:tcPr>
          <w:p w14:paraId="03E0CD0F" w14:textId="77777777"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PARALEGAL INTERVENTIONS</w:t>
            </w:r>
          </w:p>
          <w:p w14:paraId="62276541" w14:textId="77777777" w:rsidR="00A149CE" w:rsidRPr="00CD679F" w:rsidRDefault="00A149CE" w:rsidP="00A149CE">
            <w:pPr>
              <w:spacing w:after="0"/>
              <w:rPr>
                <w:rFonts w:ascii="Bookman Old Style" w:hAnsi="Bookman Old Style" w:cs="Arial"/>
                <w:sz w:val="24"/>
                <w:szCs w:val="24"/>
              </w:rPr>
            </w:pPr>
            <w:r w:rsidRPr="00CD679F">
              <w:rPr>
                <w:rFonts w:ascii="Bookman Old Style" w:hAnsi="Bookman Old Style" w:cs="Arial"/>
                <w:sz w:val="24"/>
                <w:szCs w:val="24"/>
              </w:rPr>
              <w:t>Stipends:</w:t>
            </w:r>
          </w:p>
          <w:p w14:paraId="1C646048" w14:textId="77777777" w:rsidR="00A149CE" w:rsidRPr="00CD679F" w:rsidRDefault="00A149CE" w:rsidP="00A149CE">
            <w:pPr>
              <w:spacing w:after="0"/>
              <w:rPr>
                <w:rFonts w:ascii="Bookman Old Style" w:hAnsi="Bookman Old Style"/>
                <w:sz w:val="24"/>
                <w:szCs w:val="24"/>
              </w:rPr>
            </w:pPr>
            <w:r w:rsidRPr="00CD679F">
              <w:rPr>
                <w:rFonts w:ascii="Bookman Old Style" w:hAnsi="Bookman Old Style"/>
                <w:sz w:val="24"/>
                <w:szCs w:val="24"/>
              </w:rPr>
              <w:t>-Emily –Paralegal -@ $30/month x 12 = $360.00</w:t>
            </w:r>
          </w:p>
          <w:p w14:paraId="51CE72B0" w14:textId="77777777" w:rsidR="00A149CE" w:rsidRPr="00CD679F" w:rsidRDefault="00A149CE" w:rsidP="00A149CE">
            <w:pPr>
              <w:spacing w:after="0"/>
              <w:rPr>
                <w:rFonts w:ascii="Bookman Old Style" w:hAnsi="Bookman Old Style"/>
                <w:sz w:val="24"/>
                <w:szCs w:val="24"/>
              </w:rPr>
            </w:pPr>
            <w:r w:rsidRPr="00CD679F">
              <w:rPr>
                <w:rFonts w:ascii="Bookman Old Style" w:hAnsi="Bookman Old Style"/>
                <w:sz w:val="24"/>
                <w:szCs w:val="24"/>
              </w:rPr>
              <w:t>-Asst. Paralegal -@ 25 x 12 = $ 360.00</w:t>
            </w:r>
          </w:p>
          <w:p w14:paraId="78129D2E" w14:textId="77777777" w:rsidR="00A149CE" w:rsidRPr="00CD679F" w:rsidRDefault="00A149CE" w:rsidP="00A149CE">
            <w:pPr>
              <w:rPr>
                <w:rFonts w:ascii="Bookman Old Style" w:hAnsi="Bookman Old Style" w:cs="Arial"/>
                <w:sz w:val="24"/>
                <w:szCs w:val="24"/>
              </w:rPr>
            </w:pPr>
          </w:p>
        </w:tc>
        <w:tc>
          <w:tcPr>
            <w:tcW w:w="236" w:type="dxa"/>
          </w:tcPr>
          <w:p w14:paraId="7D24E658" w14:textId="77777777" w:rsidR="00A149CE" w:rsidRPr="00CD679F" w:rsidRDefault="00A149CE" w:rsidP="00A149CE">
            <w:pPr>
              <w:rPr>
                <w:rFonts w:ascii="Bookman Old Style" w:hAnsi="Bookman Old Style" w:cs="Arial"/>
                <w:noProof/>
                <w:sz w:val="24"/>
                <w:szCs w:val="24"/>
              </w:rPr>
            </w:pPr>
          </w:p>
        </w:tc>
        <w:tc>
          <w:tcPr>
            <w:tcW w:w="9214" w:type="dxa"/>
          </w:tcPr>
          <w:p w14:paraId="0CA77CA4" w14:textId="2B6956D8" w:rsidR="00A149CE" w:rsidRPr="00E55BD8" w:rsidRDefault="00C91AA3" w:rsidP="00A149CE">
            <w:pPr>
              <w:rPr>
                <w:rFonts w:ascii="Bookman Old Style" w:hAnsi="Bookman Old Style" w:cs="Arial"/>
                <w:sz w:val="24"/>
                <w:szCs w:val="24"/>
              </w:rPr>
            </w:pPr>
            <w:r>
              <w:rPr>
                <w:rFonts w:ascii="Bookman Old Style" w:hAnsi="Bookman Old Style" w:cs="Arial"/>
                <w:sz w:val="24"/>
                <w:szCs w:val="24"/>
              </w:rPr>
              <w:t>The aim of this project is to preserve girls from sexual abuse, early coerced marriages and child labor.</w:t>
            </w:r>
            <w:r w:rsidR="00A149CE" w:rsidRPr="00E55BD8">
              <w:rPr>
                <w:rFonts w:ascii="Bookman Old Style" w:hAnsi="Bookman Old Style" w:cs="Arial"/>
                <w:sz w:val="24"/>
                <w:szCs w:val="24"/>
              </w:rPr>
              <w:t xml:space="preserve"> </w:t>
            </w:r>
            <w:r>
              <w:rPr>
                <w:rFonts w:ascii="Bookman Old Style" w:hAnsi="Bookman Old Style" w:cs="Arial"/>
                <w:sz w:val="24"/>
                <w:szCs w:val="24"/>
              </w:rPr>
              <w:t xml:space="preserve">As Paralegal </w:t>
            </w:r>
            <w:r w:rsidR="003D0AC1">
              <w:rPr>
                <w:rFonts w:ascii="Bookman Old Style" w:hAnsi="Bookman Old Style" w:cs="Arial"/>
                <w:sz w:val="24"/>
                <w:szCs w:val="24"/>
              </w:rPr>
              <w:t>champions girlchild rights, she is also very instrumental in awareness creation for parents and young girls.;</w:t>
            </w:r>
          </w:p>
          <w:p w14:paraId="106545A5" w14:textId="0F2FC30B" w:rsidR="00A149CE" w:rsidRPr="00E55BD8" w:rsidRDefault="003D0AC1" w:rsidP="00A149CE">
            <w:pPr>
              <w:rPr>
                <w:rFonts w:ascii="Bookman Old Style" w:hAnsi="Bookman Old Style" w:cs="Arial"/>
                <w:sz w:val="24"/>
                <w:szCs w:val="24"/>
              </w:rPr>
            </w:pPr>
            <w:r>
              <w:rPr>
                <w:rFonts w:ascii="Bookman Old Style" w:hAnsi="Bookman Old Style" w:cs="Arial"/>
                <w:sz w:val="24"/>
                <w:szCs w:val="24"/>
              </w:rPr>
              <w:t xml:space="preserve">In the year </w:t>
            </w:r>
            <w:r w:rsidR="00A149CE" w:rsidRPr="00E55BD8">
              <w:rPr>
                <w:rFonts w:ascii="Bookman Old Style" w:hAnsi="Bookman Old Style" w:cs="Arial"/>
                <w:sz w:val="24"/>
                <w:szCs w:val="24"/>
              </w:rPr>
              <w:t>202</w:t>
            </w:r>
            <w:r>
              <w:rPr>
                <w:rFonts w:ascii="Bookman Old Style" w:hAnsi="Bookman Old Style" w:cs="Arial"/>
                <w:sz w:val="24"/>
                <w:szCs w:val="24"/>
              </w:rPr>
              <w:t>1</w:t>
            </w:r>
            <w:r w:rsidR="00A149CE" w:rsidRPr="00E55BD8">
              <w:rPr>
                <w:rFonts w:ascii="Bookman Old Style" w:hAnsi="Bookman Old Style" w:cs="Arial"/>
                <w:sz w:val="24"/>
                <w:szCs w:val="24"/>
              </w:rPr>
              <w:t xml:space="preserve">, </w:t>
            </w:r>
            <w:r>
              <w:rPr>
                <w:rFonts w:ascii="Bookman Old Style" w:hAnsi="Bookman Old Style" w:cs="Arial"/>
                <w:sz w:val="24"/>
                <w:szCs w:val="24"/>
              </w:rPr>
              <w:t>a</w:t>
            </w:r>
            <w:r w:rsidR="00A149CE" w:rsidRPr="00E55BD8">
              <w:rPr>
                <w:rFonts w:ascii="Bookman Old Style" w:hAnsi="Bookman Old Style" w:cs="Arial"/>
                <w:sz w:val="24"/>
                <w:szCs w:val="24"/>
              </w:rPr>
              <w:t xml:space="preserve"> total of</w:t>
            </w:r>
            <w:r w:rsidR="00A149CE" w:rsidRPr="00E55BD8">
              <w:rPr>
                <w:rFonts w:ascii="Bookman Old Style" w:hAnsi="Bookman Old Style" w:cs="Arial"/>
                <w:b/>
                <w:sz w:val="24"/>
                <w:szCs w:val="24"/>
              </w:rPr>
              <w:t xml:space="preserve"> </w:t>
            </w:r>
            <w:r>
              <w:rPr>
                <w:rFonts w:ascii="Bookman Old Style" w:hAnsi="Bookman Old Style" w:cs="Arial"/>
                <w:b/>
                <w:sz w:val="24"/>
                <w:szCs w:val="24"/>
              </w:rPr>
              <w:t>295</w:t>
            </w:r>
            <w:r w:rsidR="00A149CE" w:rsidRPr="00E55BD8">
              <w:rPr>
                <w:rFonts w:ascii="Bookman Old Style" w:hAnsi="Bookman Old Style" w:cs="Arial"/>
                <w:b/>
                <w:sz w:val="24"/>
                <w:szCs w:val="24"/>
              </w:rPr>
              <w:t xml:space="preserve"> </w:t>
            </w:r>
            <w:r w:rsidR="00A149CE" w:rsidRPr="00E55BD8">
              <w:rPr>
                <w:rFonts w:ascii="Bookman Old Style" w:hAnsi="Bookman Old Style" w:cs="Arial"/>
                <w:sz w:val="24"/>
                <w:szCs w:val="24"/>
              </w:rPr>
              <w:t>girls benefited from the paralegal services</w:t>
            </w:r>
            <w:r>
              <w:rPr>
                <w:rFonts w:ascii="Bookman Old Style" w:hAnsi="Bookman Old Style" w:cs="Arial"/>
                <w:sz w:val="24"/>
                <w:szCs w:val="24"/>
              </w:rPr>
              <w:t xml:space="preserve"> addressing several abuses including parents orchestrated school dropouts</w:t>
            </w:r>
            <w:r w:rsidR="00A149CE" w:rsidRPr="00E55BD8">
              <w:rPr>
                <w:rFonts w:ascii="Bookman Old Style" w:hAnsi="Bookman Old Style" w:cs="Arial"/>
                <w:sz w:val="24"/>
                <w:szCs w:val="24"/>
              </w:rPr>
              <w:t xml:space="preserve">. </w:t>
            </w:r>
          </w:p>
          <w:p w14:paraId="6D4D1475" w14:textId="78776307" w:rsidR="00A149CE" w:rsidRPr="00CD679F" w:rsidRDefault="003D0AC1" w:rsidP="00A149CE">
            <w:pPr>
              <w:rPr>
                <w:rFonts w:ascii="Bookman Old Style" w:hAnsi="Bookman Old Style" w:cs="Arial"/>
                <w:sz w:val="24"/>
                <w:szCs w:val="24"/>
              </w:rPr>
            </w:pPr>
            <w:r>
              <w:rPr>
                <w:rFonts w:ascii="Bookman Old Style" w:hAnsi="Bookman Old Style" w:cs="Arial"/>
                <w:sz w:val="24"/>
                <w:szCs w:val="24"/>
              </w:rPr>
              <w:t>The demands for these interventions have grown beyond one paralegal office. There is a need to add another one to help coo up with the workload.</w:t>
            </w:r>
          </w:p>
        </w:tc>
        <w:tc>
          <w:tcPr>
            <w:tcW w:w="1530" w:type="dxa"/>
          </w:tcPr>
          <w:p w14:paraId="4116C058" w14:textId="77777777" w:rsidR="00A149CE" w:rsidRPr="00CD679F" w:rsidRDefault="00A149CE" w:rsidP="00A149CE">
            <w:pPr>
              <w:rPr>
                <w:rFonts w:ascii="Bookman Old Style" w:hAnsi="Bookman Old Style" w:cs="Arial"/>
                <w:sz w:val="24"/>
                <w:szCs w:val="24"/>
              </w:rPr>
            </w:pPr>
          </w:p>
          <w:p w14:paraId="20DDC2EB" w14:textId="068700B6" w:rsidR="00A149CE" w:rsidRPr="00251C44" w:rsidRDefault="00A149CE" w:rsidP="00A149CE">
            <w:pPr>
              <w:rPr>
                <w:rFonts w:ascii="Bookman Old Style" w:hAnsi="Bookman Old Style" w:cs="Arial"/>
                <w:b/>
                <w:bCs/>
                <w:sz w:val="24"/>
                <w:szCs w:val="24"/>
              </w:rPr>
            </w:pPr>
            <w:r w:rsidRPr="00251C44">
              <w:rPr>
                <w:rFonts w:ascii="Bookman Old Style" w:hAnsi="Bookman Old Style" w:cs="Arial"/>
                <w:b/>
                <w:bCs/>
                <w:sz w:val="24"/>
                <w:szCs w:val="24"/>
              </w:rPr>
              <w:t>720.00</w:t>
            </w:r>
          </w:p>
        </w:tc>
      </w:tr>
      <w:tr w:rsidR="00A149CE" w:rsidRPr="00CD679F" w14:paraId="241F7EA7"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33"/>
          <w:jc w:val="center"/>
        </w:trPr>
        <w:tc>
          <w:tcPr>
            <w:tcW w:w="397" w:type="dxa"/>
            <w:shd w:val="clear" w:color="auto" w:fill="DBE5F1" w:themeFill="accent1" w:themeFillTint="33"/>
          </w:tcPr>
          <w:p w14:paraId="4E1C2C24" w14:textId="77777777" w:rsidR="00A149CE" w:rsidRPr="00CD679F" w:rsidRDefault="00A149CE" w:rsidP="00A149CE">
            <w:pPr>
              <w:rPr>
                <w:rFonts w:ascii="Bookman Old Style" w:hAnsi="Bookman Old Style" w:cs="Arial"/>
                <w:color w:val="FF0000"/>
                <w:sz w:val="24"/>
                <w:szCs w:val="24"/>
              </w:rPr>
            </w:pPr>
            <w:r w:rsidRPr="00CD679F">
              <w:rPr>
                <w:rFonts w:ascii="Bookman Old Style" w:hAnsi="Bookman Old Style" w:cs="Arial"/>
                <w:color w:val="FF0000"/>
                <w:sz w:val="24"/>
                <w:szCs w:val="24"/>
              </w:rPr>
              <w:t>L</w:t>
            </w:r>
          </w:p>
        </w:tc>
        <w:tc>
          <w:tcPr>
            <w:tcW w:w="3330" w:type="dxa"/>
            <w:shd w:val="clear" w:color="auto" w:fill="DBE5F1" w:themeFill="accent1" w:themeFillTint="33"/>
          </w:tcPr>
          <w:p w14:paraId="29D62F74" w14:textId="77777777"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COMMUNITY EMPOWERMENT PROJECT</w:t>
            </w:r>
          </w:p>
        </w:tc>
        <w:tc>
          <w:tcPr>
            <w:tcW w:w="236" w:type="dxa"/>
          </w:tcPr>
          <w:p w14:paraId="18E74ED5" w14:textId="77777777" w:rsidR="00A149CE" w:rsidRPr="00CD679F" w:rsidRDefault="00A149CE" w:rsidP="00A149CE">
            <w:pPr>
              <w:rPr>
                <w:rFonts w:ascii="Bookman Old Style" w:hAnsi="Bookman Old Style" w:cs="Arial"/>
                <w:noProof/>
                <w:sz w:val="24"/>
                <w:szCs w:val="24"/>
              </w:rPr>
            </w:pPr>
          </w:p>
        </w:tc>
        <w:tc>
          <w:tcPr>
            <w:tcW w:w="9214" w:type="dxa"/>
          </w:tcPr>
          <w:p w14:paraId="1A83B7DC" w14:textId="77777777" w:rsidR="00A149CE" w:rsidRDefault="00A149CE" w:rsidP="00A149CE">
            <w:pPr>
              <w:rPr>
                <w:rFonts w:ascii="Bookman Old Style" w:hAnsi="Bookman Old Style" w:cs="Arial"/>
                <w:sz w:val="24"/>
                <w:szCs w:val="24"/>
              </w:rPr>
            </w:pPr>
            <w:r w:rsidRPr="00CD679F">
              <w:rPr>
                <w:rFonts w:ascii="Bookman Old Style" w:hAnsi="Bookman Old Style" w:cs="Arial"/>
                <w:sz w:val="24"/>
                <w:szCs w:val="24"/>
              </w:rPr>
              <w:t xml:space="preserve">This program aims to relive the very poor from their lack of basics---Small grants given to families to buy the very household basics i.e., blankets, mattresses, beds, kerosene, clothing etc. </w:t>
            </w:r>
          </w:p>
          <w:p w14:paraId="7CC8051C" w14:textId="0D03E35C" w:rsidR="003D0AC1" w:rsidRPr="00CD679F" w:rsidRDefault="003D0AC1" w:rsidP="00A149CE">
            <w:pPr>
              <w:rPr>
                <w:rFonts w:ascii="Bookman Old Style" w:hAnsi="Bookman Old Style" w:cs="Arial"/>
                <w:sz w:val="24"/>
                <w:szCs w:val="24"/>
              </w:rPr>
            </w:pPr>
            <w:r>
              <w:rPr>
                <w:rFonts w:ascii="Bookman Old Style" w:hAnsi="Bookman Old Style" w:cs="Arial"/>
                <w:sz w:val="24"/>
                <w:szCs w:val="24"/>
              </w:rPr>
              <w:t>Because of this grant, over 100 vulnerable families received different kinds of support ---mattresses, blankets, clothing, food items etc.</w:t>
            </w:r>
          </w:p>
        </w:tc>
        <w:tc>
          <w:tcPr>
            <w:tcW w:w="1530" w:type="dxa"/>
          </w:tcPr>
          <w:p w14:paraId="5EAE3E2C" w14:textId="307066FB" w:rsidR="00A149CE" w:rsidRPr="00CD679F" w:rsidRDefault="00A149CE" w:rsidP="00A149CE">
            <w:pPr>
              <w:rPr>
                <w:rFonts w:ascii="Bookman Old Style" w:eastAsia="Times New Roman" w:hAnsi="Bookman Old Style" w:cs="Times New Roman"/>
                <w:b/>
                <w:sz w:val="24"/>
                <w:szCs w:val="24"/>
              </w:rPr>
            </w:pPr>
            <w:r>
              <w:rPr>
                <w:rFonts w:ascii="Bookman Old Style" w:eastAsia="Times New Roman" w:hAnsi="Bookman Old Style" w:cs="Times New Roman"/>
                <w:b/>
                <w:sz w:val="24"/>
                <w:szCs w:val="24"/>
              </w:rPr>
              <w:t>2</w:t>
            </w:r>
            <w:r w:rsidRPr="00CD679F">
              <w:rPr>
                <w:rFonts w:ascii="Bookman Old Style" w:eastAsia="Times New Roman" w:hAnsi="Bookman Old Style" w:cs="Times New Roman"/>
                <w:b/>
                <w:sz w:val="24"/>
                <w:szCs w:val="24"/>
              </w:rPr>
              <w:t>,500</w:t>
            </w:r>
            <w:r>
              <w:rPr>
                <w:rFonts w:ascii="Bookman Old Style" w:eastAsia="Times New Roman" w:hAnsi="Bookman Old Style" w:cs="Times New Roman"/>
                <w:b/>
                <w:sz w:val="24"/>
                <w:szCs w:val="24"/>
              </w:rPr>
              <w:t>.00</w:t>
            </w:r>
          </w:p>
        </w:tc>
      </w:tr>
      <w:tr w:rsidR="00A149CE" w:rsidRPr="00CD679F" w14:paraId="67E226E2"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33"/>
          <w:jc w:val="center"/>
        </w:trPr>
        <w:tc>
          <w:tcPr>
            <w:tcW w:w="397" w:type="dxa"/>
            <w:shd w:val="clear" w:color="auto" w:fill="DBE5F1" w:themeFill="accent1" w:themeFillTint="33"/>
          </w:tcPr>
          <w:p w14:paraId="45E9AECF" w14:textId="77777777" w:rsidR="00A149CE" w:rsidRPr="00CD679F" w:rsidRDefault="00A149CE" w:rsidP="00A149CE">
            <w:pPr>
              <w:rPr>
                <w:rFonts w:ascii="Bookman Old Style" w:hAnsi="Bookman Old Style" w:cs="Arial"/>
                <w:color w:val="FF0000"/>
                <w:sz w:val="24"/>
                <w:szCs w:val="24"/>
              </w:rPr>
            </w:pPr>
          </w:p>
        </w:tc>
        <w:tc>
          <w:tcPr>
            <w:tcW w:w="3330" w:type="dxa"/>
            <w:shd w:val="clear" w:color="auto" w:fill="DBE5F1" w:themeFill="accent1" w:themeFillTint="33"/>
          </w:tcPr>
          <w:p w14:paraId="70E97835" w14:textId="77777777"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Raincoats</w:t>
            </w:r>
          </w:p>
          <w:p w14:paraId="30E41FC1" w14:textId="0B634DDA"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$15 x 258</w:t>
            </w:r>
          </w:p>
        </w:tc>
        <w:tc>
          <w:tcPr>
            <w:tcW w:w="236" w:type="dxa"/>
          </w:tcPr>
          <w:p w14:paraId="3AA2FFD0" w14:textId="77777777" w:rsidR="00A149CE" w:rsidRPr="00CD679F" w:rsidRDefault="00A149CE" w:rsidP="00A149CE">
            <w:pPr>
              <w:rPr>
                <w:rFonts w:ascii="Bookman Old Style" w:hAnsi="Bookman Old Style" w:cs="Arial"/>
                <w:noProof/>
                <w:sz w:val="24"/>
                <w:szCs w:val="24"/>
              </w:rPr>
            </w:pPr>
          </w:p>
        </w:tc>
        <w:tc>
          <w:tcPr>
            <w:tcW w:w="9214" w:type="dxa"/>
          </w:tcPr>
          <w:p w14:paraId="1A3C9A18" w14:textId="690B9B36"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Protective Clothing for Community Health Workers</w:t>
            </w:r>
            <w:r w:rsidR="00951C88">
              <w:rPr>
                <w:rFonts w:ascii="Bookman Old Style" w:hAnsi="Bookman Old Style" w:cs="Arial"/>
                <w:sz w:val="24"/>
                <w:szCs w:val="24"/>
              </w:rPr>
              <w:t>---All the 258 received raincoats and was very helpful in discharging their duties</w:t>
            </w:r>
          </w:p>
        </w:tc>
        <w:tc>
          <w:tcPr>
            <w:tcW w:w="1530" w:type="dxa"/>
          </w:tcPr>
          <w:p w14:paraId="21F041CB" w14:textId="632B7E6D" w:rsidR="00A149CE" w:rsidRPr="00CD679F" w:rsidRDefault="00A149CE" w:rsidP="00A149CE">
            <w:pPr>
              <w:rPr>
                <w:rFonts w:ascii="Bookman Old Style" w:eastAsia="Times New Roman" w:hAnsi="Bookman Old Style" w:cs="Times New Roman"/>
                <w:b/>
                <w:sz w:val="24"/>
                <w:szCs w:val="24"/>
              </w:rPr>
            </w:pPr>
            <w:r>
              <w:rPr>
                <w:rFonts w:ascii="Bookman Old Style" w:eastAsia="Times New Roman" w:hAnsi="Bookman Old Style" w:cs="Times New Roman"/>
                <w:b/>
                <w:sz w:val="24"/>
                <w:szCs w:val="24"/>
              </w:rPr>
              <w:t>3,870.00</w:t>
            </w:r>
          </w:p>
        </w:tc>
      </w:tr>
      <w:tr w:rsidR="00A149CE" w:rsidRPr="00CD679F" w14:paraId="215DA1E6"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33"/>
          <w:jc w:val="center"/>
        </w:trPr>
        <w:tc>
          <w:tcPr>
            <w:tcW w:w="397" w:type="dxa"/>
            <w:shd w:val="clear" w:color="auto" w:fill="DBE5F1" w:themeFill="accent1" w:themeFillTint="33"/>
          </w:tcPr>
          <w:p w14:paraId="0D0075EC" w14:textId="77777777" w:rsidR="00A149CE" w:rsidRPr="00CD679F" w:rsidRDefault="00A149CE" w:rsidP="00A149CE">
            <w:pPr>
              <w:rPr>
                <w:rFonts w:ascii="Bookman Old Style" w:hAnsi="Bookman Old Style" w:cs="Arial"/>
                <w:color w:val="FF0000"/>
                <w:sz w:val="24"/>
                <w:szCs w:val="24"/>
              </w:rPr>
            </w:pPr>
          </w:p>
        </w:tc>
        <w:tc>
          <w:tcPr>
            <w:tcW w:w="3330" w:type="dxa"/>
            <w:shd w:val="clear" w:color="auto" w:fill="DBE5F1" w:themeFill="accent1" w:themeFillTint="33"/>
          </w:tcPr>
          <w:p w14:paraId="1F65841D" w14:textId="1EE68BFB"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Gumboots</w:t>
            </w:r>
          </w:p>
          <w:p w14:paraId="65B88BD7" w14:textId="2DDA9D47"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$12 x258</w:t>
            </w:r>
          </w:p>
        </w:tc>
        <w:tc>
          <w:tcPr>
            <w:tcW w:w="236" w:type="dxa"/>
          </w:tcPr>
          <w:p w14:paraId="73D99E47" w14:textId="77777777" w:rsidR="00A149CE" w:rsidRPr="00CD679F" w:rsidRDefault="00A149CE" w:rsidP="00A149CE">
            <w:pPr>
              <w:rPr>
                <w:rFonts w:ascii="Bookman Old Style" w:hAnsi="Bookman Old Style" w:cs="Arial"/>
                <w:noProof/>
                <w:sz w:val="24"/>
                <w:szCs w:val="24"/>
              </w:rPr>
            </w:pPr>
          </w:p>
        </w:tc>
        <w:tc>
          <w:tcPr>
            <w:tcW w:w="9214" w:type="dxa"/>
          </w:tcPr>
          <w:p w14:paraId="7E9A0E90" w14:textId="237DA2CD" w:rsidR="00A149CE" w:rsidRPr="00CD679F" w:rsidRDefault="00951C88" w:rsidP="00A149CE">
            <w:pPr>
              <w:rPr>
                <w:rFonts w:ascii="Bookman Old Style" w:hAnsi="Bookman Old Style" w:cs="Arial"/>
                <w:sz w:val="24"/>
                <w:szCs w:val="24"/>
              </w:rPr>
            </w:pPr>
            <w:r>
              <w:rPr>
                <w:rFonts w:ascii="Bookman Old Style" w:hAnsi="Bookman Old Style" w:cs="Arial"/>
                <w:sz w:val="24"/>
                <w:szCs w:val="24"/>
              </w:rPr>
              <w:t xml:space="preserve">This was timely for the CHWs </w:t>
            </w:r>
            <w:r w:rsidR="00B773BC">
              <w:rPr>
                <w:rFonts w:ascii="Bookman Old Style" w:hAnsi="Bookman Old Style" w:cs="Arial"/>
                <w:sz w:val="24"/>
                <w:szCs w:val="24"/>
              </w:rPr>
              <w:t xml:space="preserve">to </w:t>
            </w:r>
            <w:r>
              <w:rPr>
                <w:rFonts w:ascii="Bookman Old Style" w:hAnsi="Bookman Old Style" w:cs="Arial"/>
                <w:sz w:val="24"/>
                <w:szCs w:val="24"/>
              </w:rPr>
              <w:t xml:space="preserve">regain ability to move </w:t>
            </w:r>
            <w:r w:rsidR="00B773BC">
              <w:rPr>
                <w:rFonts w:ascii="Bookman Old Style" w:hAnsi="Bookman Old Style" w:cs="Arial"/>
                <w:sz w:val="24"/>
                <w:szCs w:val="24"/>
              </w:rPr>
              <w:t xml:space="preserve">from village </w:t>
            </w:r>
            <w:r>
              <w:rPr>
                <w:rFonts w:ascii="Bookman Old Style" w:hAnsi="Bookman Old Style" w:cs="Arial"/>
                <w:sz w:val="24"/>
                <w:szCs w:val="24"/>
              </w:rPr>
              <w:t xml:space="preserve">to villages even during rainy seasons. </w:t>
            </w:r>
          </w:p>
        </w:tc>
        <w:tc>
          <w:tcPr>
            <w:tcW w:w="1530" w:type="dxa"/>
          </w:tcPr>
          <w:p w14:paraId="772DA56B" w14:textId="169E143C" w:rsidR="00A149CE" w:rsidRPr="00CD679F" w:rsidRDefault="00A149CE" w:rsidP="00A149CE">
            <w:pPr>
              <w:rPr>
                <w:rFonts w:ascii="Bookman Old Style" w:eastAsia="Times New Roman" w:hAnsi="Bookman Old Style" w:cs="Times New Roman"/>
                <w:b/>
                <w:sz w:val="24"/>
                <w:szCs w:val="24"/>
              </w:rPr>
            </w:pPr>
            <w:r>
              <w:rPr>
                <w:rFonts w:ascii="Bookman Old Style" w:eastAsia="Times New Roman" w:hAnsi="Bookman Old Style" w:cs="Times New Roman"/>
                <w:b/>
                <w:sz w:val="24"/>
                <w:szCs w:val="24"/>
              </w:rPr>
              <w:t>3, 096.00</w:t>
            </w:r>
          </w:p>
        </w:tc>
      </w:tr>
      <w:tr w:rsidR="00A149CE" w:rsidRPr="00CD679F" w14:paraId="3CE426F9"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33"/>
          <w:jc w:val="center"/>
        </w:trPr>
        <w:tc>
          <w:tcPr>
            <w:tcW w:w="397" w:type="dxa"/>
            <w:shd w:val="clear" w:color="auto" w:fill="DBE5F1" w:themeFill="accent1" w:themeFillTint="33"/>
          </w:tcPr>
          <w:p w14:paraId="02DFE6D7" w14:textId="77777777" w:rsidR="00A149CE" w:rsidRPr="00CD679F" w:rsidRDefault="00A149CE" w:rsidP="00A149CE">
            <w:pPr>
              <w:rPr>
                <w:rFonts w:ascii="Bookman Old Style" w:hAnsi="Bookman Old Style" w:cs="Arial"/>
                <w:color w:val="FF0000"/>
                <w:sz w:val="24"/>
                <w:szCs w:val="24"/>
              </w:rPr>
            </w:pPr>
          </w:p>
        </w:tc>
        <w:tc>
          <w:tcPr>
            <w:tcW w:w="3330" w:type="dxa"/>
            <w:shd w:val="clear" w:color="auto" w:fill="DBE5F1" w:themeFill="accent1" w:themeFillTint="33"/>
          </w:tcPr>
          <w:p w14:paraId="746B98D4" w14:textId="195B6CB7"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 xml:space="preserve">Motorbike  </w:t>
            </w:r>
          </w:p>
          <w:p w14:paraId="62A77828" w14:textId="6C74AE8C" w:rsidR="00A149CE" w:rsidRPr="00CD679F" w:rsidRDefault="00A149CE" w:rsidP="00A149CE">
            <w:pPr>
              <w:rPr>
                <w:rFonts w:ascii="Bookman Old Style" w:hAnsi="Bookman Old Style" w:cs="Arial"/>
                <w:sz w:val="24"/>
                <w:szCs w:val="24"/>
              </w:rPr>
            </w:pPr>
            <w:r w:rsidRPr="00CD679F">
              <w:rPr>
                <w:rFonts w:ascii="Bookman Old Style" w:hAnsi="Bookman Old Style" w:cs="Arial"/>
                <w:sz w:val="24"/>
                <w:szCs w:val="24"/>
              </w:rPr>
              <w:t>$1015 x 1</w:t>
            </w:r>
          </w:p>
        </w:tc>
        <w:tc>
          <w:tcPr>
            <w:tcW w:w="236" w:type="dxa"/>
          </w:tcPr>
          <w:p w14:paraId="4DB97D43" w14:textId="77777777" w:rsidR="00A149CE" w:rsidRPr="00CD679F" w:rsidRDefault="00A149CE" w:rsidP="00A149CE">
            <w:pPr>
              <w:rPr>
                <w:rFonts w:ascii="Bookman Old Style" w:hAnsi="Bookman Old Style" w:cs="Arial"/>
                <w:noProof/>
                <w:sz w:val="24"/>
                <w:szCs w:val="24"/>
              </w:rPr>
            </w:pPr>
          </w:p>
        </w:tc>
        <w:tc>
          <w:tcPr>
            <w:tcW w:w="9214" w:type="dxa"/>
          </w:tcPr>
          <w:p w14:paraId="60073EF1" w14:textId="58BA3D91" w:rsidR="00A149CE" w:rsidRPr="00CD679F" w:rsidRDefault="00951C88" w:rsidP="00A149CE">
            <w:pPr>
              <w:rPr>
                <w:rFonts w:ascii="Bookman Old Style" w:hAnsi="Bookman Old Style" w:cs="Arial"/>
                <w:sz w:val="24"/>
                <w:szCs w:val="24"/>
              </w:rPr>
            </w:pPr>
            <w:r>
              <w:rPr>
                <w:rFonts w:ascii="Bookman Old Style" w:hAnsi="Bookman Old Style" w:cs="Arial"/>
                <w:sz w:val="24"/>
                <w:szCs w:val="24"/>
              </w:rPr>
              <w:t>One Bike was purchased and has greatly reduce cost of transport operational cost</w:t>
            </w:r>
            <w:r w:rsidR="00F614F2">
              <w:rPr>
                <w:rFonts w:ascii="Bookman Old Style" w:hAnsi="Bookman Old Style" w:cs="Arial"/>
                <w:sz w:val="24"/>
                <w:szCs w:val="24"/>
              </w:rPr>
              <w:t xml:space="preserve"> for the War on Jigger team.</w:t>
            </w:r>
          </w:p>
        </w:tc>
        <w:tc>
          <w:tcPr>
            <w:tcW w:w="1530" w:type="dxa"/>
          </w:tcPr>
          <w:p w14:paraId="110687F5" w14:textId="497B0635" w:rsidR="00A149CE" w:rsidRPr="00CD679F" w:rsidRDefault="00A149CE" w:rsidP="00A149CE">
            <w:pPr>
              <w:rPr>
                <w:rFonts w:ascii="Bookman Old Style" w:eastAsia="Times New Roman" w:hAnsi="Bookman Old Style" w:cs="Times New Roman"/>
                <w:b/>
                <w:sz w:val="24"/>
                <w:szCs w:val="24"/>
              </w:rPr>
            </w:pPr>
            <w:r>
              <w:rPr>
                <w:rFonts w:ascii="Bookman Old Style" w:eastAsia="Times New Roman" w:hAnsi="Bookman Old Style" w:cs="Times New Roman"/>
                <w:b/>
                <w:sz w:val="24"/>
                <w:szCs w:val="24"/>
              </w:rPr>
              <w:t>1,015.00</w:t>
            </w:r>
          </w:p>
        </w:tc>
      </w:tr>
      <w:tr w:rsidR="00A149CE" w:rsidRPr="00C368EF" w14:paraId="19FDF1CB" w14:textId="77777777" w:rsidTr="007862A6">
        <w:tblPrEx>
          <w:tblBorders>
            <w:top w:val="thickThinLargeGap" w:sz="24" w:space="0" w:color="auto"/>
            <w:left w:val="thickThinLargeGap" w:sz="24" w:space="0" w:color="auto"/>
            <w:bottom w:val="thickThinLargeGap" w:sz="24" w:space="0" w:color="auto"/>
            <w:right w:val="thickThinLargeGap" w:sz="24" w:space="0" w:color="auto"/>
            <w:insideH w:val="thickThinLargeGap" w:sz="24" w:space="0" w:color="auto"/>
            <w:insideV w:val="thickThinLargeGap" w:sz="24" w:space="0" w:color="auto"/>
          </w:tblBorders>
        </w:tblPrEx>
        <w:trPr>
          <w:trHeight w:val="633"/>
          <w:jc w:val="center"/>
        </w:trPr>
        <w:tc>
          <w:tcPr>
            <w:tcW w:w="397" w:type="dxa"/>
            <w:shd w:val="clear" w:color="auto" w:fill="DBE5F1" w:themeFill="accent1" w:themeFillTint="33"/>
          </w:tcPr>
          <w:p w14:paraId="674A9A84" w14:textId="77777777" w:rsidR="00A149CE" w:rsidRPr="00C368EF" w:rsidRDefault="00A149CE" w:rsidP="00A149CE">
            <w:pPr>
              <w:rPr>
                <w:rFonts w:ascii="Book Antiqua" w:hAnsi="Book Antiqua" w:cs="Arial"/>
                <w:color w:val="FF0000"/>
                <w:sz w:val="24"/>
                <w:szCs w:val="24"/>
              </w:rPr>
            </w:pPr>
          </w:p>
        </w:tc>
        <w:tc>
          <w:tcPr>
            <w:tcW w:w="12780" w:type="dxa"/>
            <w:gridSpan w:val="3"/>
            <w:shd w:val="clear" w:color="auto" w:fill="DBE5F1" w:themeFill="accent1" w:themeFillTint="33"/>
          </w:tcPr>
          <w:p w14:paraId="3416AF97" w14:textId="77777777" w:rsidR="00A149CE" w:rsidRPr="00276832" w:rsidRDefault="00A149CE" w:rsidP="00A149CE">
            <w:pPr>
              <w:jc w:val="right"/>
              <w:rPr>
                <w:rFonts w:ascii="Book Antiqua" w:hAnsi="Book Antiqua" w:cs="Arial"/>
                <w:b/>
                <w:sz w:val="24"/>
                <w:szCs w:val="24"/>
              </w:rPr>
            </w:pPr>
            <w:r w:rsidRPr="00276832">
              <w:rPr>
                <w:rFonts w:ascii="Book Antiqua" w:hAnsi="Book Antiqua" w:cs="Arial"/>
                <w:b/>
                <w:sz w:val="36"/>
                <w:szCs w:val="24"/>
              </w:rPr>
              <w:t xml:space="preserve">TOTAL </w:t>
            </w:r>
          </w:p>
        </w:tc>
        <w:tc>
          <w:tcPr>
            <w:tcW w:w="1530" w:type="dxa"/>
          </w:tcPr>
          <w:p w14:paraId="655B1470" w14:textId="0FA9F2E1" w:rsidR="00A149CE" w:rsidRPr="00E0249C" w:rsidRDefault="00A149CE" w:rsidP="00A149CE">
            <w:pPr>
              <w:rPr>
                <w:rFonts w:ascii="Book Antiqua" w:eastAsia="Times New Roman" w:hAnsi="Book Antiqua" w:cs="Times New Roman"/>
                <w:b/>
                <w:sz w:val="24"/>
                <w:szCs w:val="24"/>
              </w:rPr>
            </w:pPr>
            <w:r w:rsidRPr="00251C44">
              <w:rPr>
                <w:rFonts w:ascii="Book Antiqua" w:eastAsia="Times New Roman" w:hAnsi="Book Antiqua" w:cs="Times New Roman"/>
                <w:b/>
                <w:sz w:val="32"/>
                <w:szCs w:val="32"/>
              </w:rPr>
              <w:t>6</w:t>
            </w:r>
            <w:r>
              <w:rPr>
                <w:rFonts w:ascii="Book Antiqua" w:eastAsia="Times New Roman" w:hAnsi="Book Antiqua" w:cs="Times New Roman"/>
                <w:b/>
                <w:sz w:val="32"/>
                <w:szCs w:val="32"/>
              </w:rPr>
              <w:t>6</w:t>
            </w:r>
            <w:r w:rsidRPr="00251C44">
              <w:rPr>
                <w:rFonts w:ascii="Book Antiqua" w:eastAsia="Times New Roman" w:hAnsi="Book Antiqua" w:cs="Times New Roman"/>
                <w:b/>
                <w:sz w:val="32"/>
                <w:szCs w:val="32"/>
              </w:rPr>
              <w:t>,</w:t>
            </w:r>
            <w:r>
              <w:rPr>
                <w:rFonts w:ascii="Book Antiqua" w:eastAsia="Times New Roman" w:hAnsi="Book Antiqua" w:cs="Times New Roman"/>
                <w:b/>
                <w:sz w:val="32"/>
                <w:szCs w:val="32"/>
              </w:rPr>
              <w:t>400.00</w:t>
            </w:r>
          </w:p>
        </w:tc>
      </w:tr>
    </w:tbl>
    <w:p w14:paraId="77EE362D" w14:textId="77777777" w:rsidR="0097274A" w:rsidRDefault="0097274A">
      <w:pPr>
        <w:rPr>
          <w:rFonts w:ascii="Bookman Old Style" w:hAnsi="Bookman Old Style"/>
          <w:bCs/>
          <w:sz w:val="24"/>
          <w:szCs w:val="20"/>
        </w:rPr>
      </w:pPr>
    </w:p>
    <w:p w14:paraId="446A656A" w14:textId="7BD8BD10" w:rsidR="00FF424D" w:rsidRDefault="00FF424D">
      <w:pPr>
        <w:rPr>
          <w:rFonts w:ascii="Bookman Old Style" w:hAnsi="Bookman Old Style"/>
          <w:bCs/>
          <w:sz w:val="24"/>
          <w:szCs w:val="20"/>
        </w:rPr>
      </w:pPr>
      <w:r w:rsidRPr="00FF424D">
        <w:rPr>
          <w:rFonts w:ascii="Bookman Old Style" w:hAnsi="Bookman Old Style"/>
          <w:bCs/>
          <w:sz w:val="24"/>
          <w:szCs w:val="20"/>
        </w:rPr>
        <w:t>Thank you</w:t>
      </w:r>
    </w:p>
    <w:p w14:paraId="44DA0367" w14:textId="46F6D08B" w:rsidR="00F614F2" w:rsidRPr="00FF424D" w:rsidRDefault="00F614F2">
      <w:pPr>
        <w:rPr>
          <w:rFonts w:ascii="Bookman Old Style" w:hAnsi="Bookman Old Style"/>
          <w:bCs/>
          <w:sz w:val="24"/>
          <w:szCs w:val="20"/>
        </w:rPr>
      </w:pPr>
      <w:r>
        <w:rPr>
          <w:rFonts w:ascii="Bookman Old Style" w:hAnsi="Bookman Old Style"/>
          <w:bCs/>
          <w:sz w:val="24"/>
          <w:szCs w:val="20"/>
        </w:rPr>
        <w:t>Bernard- Coordinator</w:t>
      </w:r>
    </w:p>
    <w:p w14:paraId="25EFB8AB" w14:textId="788C48D1" w:rsidR="00FF424D" w:rsidRPr="00FF424D" w:rsidRDefault="00FF424D" w:rsidP="00B1451A">
      <w:pPr>
        <w:spacing w:after="0"/>
        <w:rPr>
          <w:rFonts w:ascii="Bookman Old Style" w:hAnsi="Bookman Old Style"/>
          <w:bCs/>
          <w:sz w:val="24"/>
          <w:szCs w:val="20"/>
        </w:rPr>
      </w:pPr>
    </w:p>
    <w:p w14:paraId="47E7F617" w14:textId="661801BE" w:rsidR="00FF424D" w:rsidRPr="00FF424D" w:rsidRDefault="00FF424D" w:rsidP="00B1451A">
      <w:pPr>
        <w:spacing w:after="0"/>
        <w:rPr>
          <w:rFonts w:ascii="Bookman Old Style" w:hAnsi="Bookman Old Style"/>
          <w:bCs/>
          <w:sz w:val="24"/>
          <w:szCs w:val="20"/>
        </w:rPr>
      </w:pPr>
    </w:p>
    <w:sectPr w:rsidR="00FF424D" w:rsidRPr="00FF424D" w:rsidSect="00427A79">
      <w:footerReference w:type="default" r:id="rId8"/>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D7F532" w14:textId="77777777" w:rsidR="00D47F69" w:rsidRDefault="00D47F69" w:rsidP="0041745D">
      <w:pPr>
        <w:spacing w:after="0" w:line="240" w:lineRule="auto"/>
      </w:pPr>
      <w:r>
        <w:separator/>
      </w:r>
    </w:p>
  </w:endnote>
  <w:endnote w:type="continuationSeparator" w:id="0">
    <w:p w14:paraId="2ADDB079" w14:textId="77777777" w:rsidR="00D47F69" w:rsidRDefault="00D47F69" w:rsidP="004174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3170606"/>
      <w:docPartObj>
        <w:docPartGallery w:val="Page Numbers (Bottom of Page)"/>
        <w:docPartUnique/>
      </w:docPartObj>
    </w:sdtPr>
    <w:sdtContent>
      <w:p w14:paraId="475D5DA2" w14:textId="77777777" w:rsidR="0041745D" w:rsidRDefault="0041745D">
        <w:pPr>
          <w:pStyle w:val="Footer"/>
          <w:jc w:val="center"/>
        </w:pPr>
        <w:r>
          <w:t>[</w:t>
        </w:r>
        <w:r>
          <w:fldChar w:fldCharType="begin"/>
        </w:r>
        <w:r>
          <w:instrText xml:space="preserve"> PAGE   \* MERGEFORMAT </w:instrText>
        </w:r>
        <w:r>
          <w:fldChar w:fldCharType="separate"/>
        </w:r>
        <w:r w:rsidR="001B143D">
          <w:rPr>
            <w:noProof/>
          </w:rPr>
          <w:t>2</w:t>
        </w:r>
        <w:r>
          <w:rPr>
            <w:noProof/>
          </w:rPr>
          <w:fldChar w:fldCharType="end"/>
        </w:r>
        <w:r>
          <w:t>]</w:t>
        </w:r>
      </w:p>
    </w:sdtContent>
  </w:sdt>
  <w:p w14:paraId="63DDF1C8" w14:textId="77777777" w:rsidR="0041745D" w:rsidRDefault="004174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B0F9B2" w14:textId="77777777" w:rsidR="00D47F69" w:rsidRDefault="00D47F69" w:rsidP="0041745D">
      <w:pPr>
        <w:spacing w:after="0" w:line="240" w:lineRule="auto"/>
      </w:pPr>
      <w:r>
        <w:separator/>
      </w:r>
    </w:p>
  </w:footnote>
  <w:footnote w:type="continuationSeparator" w:id="0">
    <w:p w14:paraId="5BD524CB" w14:textId="77777777" w:rsidR="00D47F69" w:rsidRDefault="00D47F69" w:rsidP="004174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741AB"/>
    <w:multiLevelType w:val="hybridMultilevel"/>
    <w:tmpl w:val="E9667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E51B56"/>
    <w:multiLevelType w:val="hybridMultilevel"/>
    <w:tmpl w:val="B65EBA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A8B29E7"/>
    <w:multiLevelType w:val="hybridMultilevel"/>
    <w:tmpl w:val="928EED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830979"/>
    <w:multiLevelType w:val="multilevel"/>
    <w:tmpl w:val="18D2A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F81275"/>
    <w:multiLevelType w:val="multilevel"/>
    <w:tmpl w:val="B088FE0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E218F8"/>
    <w:multiLevelType w:val="hybridMultilevel"/>
    <w:tmpl w:val="1CB6E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6C51B6"/>
    <w:multiLevelType w:val="hybridMultilevel"/>
    <w:tmpl w:val="C6BEE3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B3444B"/>
    <w:multiLevelType w:val="hybridMultilevel"/>
    <w:tmpl w:val="78ACD16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D10006"/>
    <w:multiLevelType w:val="multilevel"/>
    <w:tmpl w:val="0D363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44435EC"/>
    <w:multiLevelType w:val="hybridMultilevel"/>
    <w:tmpl w:val="DD6C0F5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 w15:restartNumberingAfterBreak="0">
    <w:nsid w:val="49714245"/>
    <w:multiLevelType w:val="hybridMultilevel"/>
    <w:tmpl w:val="44BC4E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C9A762E"/>
    <w:multiLevelType w:val="hybridMultilevel"/>
    <w:tmpl w:val="1FDA6F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127C2B"/>
    <w:multiLevelType w:val="hybridMultilevel"/>
    <w:tmpl w:val="B6F42CE8"/>
    <w:lvl w:ilvl="0" w:tplc="0409000B">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54B6FD2"/>
    <w:multiLevelType w:val="hybridMultilevel"/>
    <w:tmpl w:val="4A9CD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F713F8F"/>
    <w:multiLevelType w:val="hybridMultilevel"/>
    <w:tmpl w:val="FF7837EC"/>
    <w:lvl w:ilvl="0" w:tplc="0AB07C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61D27A2"/>
    <w:multiLevelType w:val="hybridMultilevel"/>
    <w:tmpl w:val="0D7E202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7CF3250"/>
    <w:multiLevelType w:val="hybridMultilevel"/>
    <w:tmpl w:val="D3F2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E4A288D"/>
    <w:multiLevelType w:val="hybridMultilevel"/>
    <w:tmpl w:val="A1467596"/>
    <w:lvl w:ilvl="0" w:tplc="574696D6">
      <w:start w:val="1"/>
      <w:numFmt w:val="decimal"/>
      <w:lvlText w:val="%1)"/>
      <w:lvlJc w:val="left"/>
      <w:pPr>
        <w:ind w:left="81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39746038">
    <w:abstractNumId w:val="5"/>
  </w:num>
  <w:num w:numId="2" w16cid:durableId="1977762730">
    <w:abstractNumId w:val="15"/>
  </w:num>
  <w:num w:numId="3" w16cid:durableId="541867512">
    <w:abstractNumId w:val="14"/>
  </w:num>
  <w:num w:numId="4" w16cid:durableId="776099969">
    <w:abstractNumId w:val="13"/>
  </w:num>
  <w:num w:numId="5" w16cid:durableId="1855340820">
    <w:abstractNumId w:val="4"/>
  </w:num>
  <w:num w:numId="6" w16cid:durableId="1427270540">
    <w:abstractNumId w:val="3"/>
  </w:num>
  <w:num w:numId="7" w16cid:durableId="361133721">
    <w:abstractNumId w:val="17"/>
  </w:num>
  <w:num w:numId="8" w16cid:durableId="824668161">
    <w:abstractNumId w:val="16"/>
  </w:num>
  <w:num w:numId="9" w16cid:durableId="2095977348">
    <w:abstractNumId w:val="9"/>
  </w:num>
  <w:num w:numId="10" w16cid:durableId="1999844495">
    <w:abstractNumId w:val="8"/>
  </w:num>
  <w:num w:numId="11" w16cid:durableId="351612283">
    <w:abstractNumId w:val="6"/>
  </w:num>
  <w:num w:numId="12" w16cid:durableId="1869876635">
    <w:abstractNumId w:val="0"/>
  </w:num>
  <w:num w:numId="13" w16cid:durableId="1155956034">
    <w:abstractNumId w:val="11"/>
  </w:num>
  <w:num w:numId="14" w16cid:durableId="1103378567">
    <w:abstractNumId w:val="10"/>
  </w:num>
  <w:num w:numId="15" w16cid:durableId="132139523">
    <w:abstractNumId w:val="1"/>
  </w:num>
  <w:num w:numId="16" w16cid:durableId="1912620669">
    <w:abstractNumId w:val="12"/>
  </w:num>
  <w:num w:numId="17" w16cid:durableId="1068454540">
    <w:abstractNumId w:val="2"/>
  </w:num>
  <w:num w:numId="18" w16cid:durableId="14520880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A79"/>
    <w:rsid w:val="00000402"/>
    <w:rsid w:val="0000326A"/>
    <w:rsid w:val="000032B2"/>
    <w:rsid w:val="00011D4B"/>
    <w:rsid w:val="00012A41"/>
    <w:rsid w:val="00016969"/>
    <w:rsid w:val="00020566"/>
    <w:rsid w:val="00021754"/>
    <w:rsid w:val="0002335F"/>
    <w:rsid w:val="00026B86"/>
    <w:rsid w:val="000355FA"/>
    <w:rsid w:val="000462CB"/>
    <w:rsid w:val="0006092F"/>
    <w:rsid w:val="00060E53"/>
    <w:rsid w:val="000641B5"/>
    <w:rsid w:val="00073E4C"/>
    <w:rsid w:val="00082CCE"/>
    <w:rsid w:val="00084578"/>
    <w:rsid w:val="000851D6"/>
    <w:rsid w:val="00090416"/>
    <w:rsid w:val="00092DF7"/>
    <w:rsid w:val="00094E90"/>
    <w:rsid w:val="0009512D"/>
    <w:rsid w:val="000C6E61"/>
    <w:rsid w:val="000C7DB4"/>
    <w:rsid w:val="000D02D8"/>
    <w:rsid w:val="000D105F"/>
    <w:rsid w:val="000D2FFF"/>
    <w:rsid w:val="000D6411"/>
    <w:rsid w:val="000D6BBD"/>
    <w:rsid w:val="000E4B64"/>
    <w:rsid w:val="000E5631"/>
    <w:rsid w:val="00104183"/>
    <w:rsid w:val="00105D24"/>
    <w:rsid w:val="00113CD5"/>
    <w:rsid w:val="001147BE"/>
    <w:rsid w:val="00115243"/>
    <w:rsid w:val="001222D2"/>
    <w:rsid w:val="00124A7A"/>
    <w:rsid w:val="00130A7C"/>
    <w:rsid w:val="0013788E"/>
    <w:rsid w:val="0014289B"/>
    <w:rsid w:val="00161390"/>
    <w:rsid w:val="00162900"/>
    <w:rsid w:val="00162BA0"/>
    <w:rsid w:val="0016395C"/>
    <w:rsid w:val="00177EE8"/>
    <w:rsid w:val="001B143D"/>
    <w:rsid w:val="001C2CDA"/>
    <w:rsid w:val="001C621D"/>
    <w:rsid w:val="001D1C25"/>
    <w:rsid w:val="001D7819"/>
    <w:rsid w:val="001E0831"/>
    <w:rsid w:val="001E0B12"/>
    <w:rsid w:val="001E2DB3"/>
    <w:rsid w:val="001E3F85"/>
    <w:rsid w:val="001F66F8"/>
    <w:rsid w:val="00200103"/>
    <w:rsid w:val="00200256"/>
    <w:rsid w:val="002021C3"/>
    <w:rsid w:val="00203FD2"/>
    <w:rsid w:val="00204250"/>
    <w:rsid w:val="00204697"/>
    <w:rsid w:val="00210F34"/>
    <w:rsid w:val="00227F16"/>
    <w:rsid w:val="00234155"/>
    <w:rsid w:val="00242993"/>
    <w:rsid w:val="00245203"/>
    <w:rsid w:val="00251C44"/>
    <w:rsid w:val="00257DAA"/>
    <w:rsid w:val="00272AAB"/>
    <w:rsid w:val="00273349"/>
    <w:rsid w:val="002739BC"/>
    <w:rsid w:val="0027479E"/>
    <w:rsid w:val="00276832"/>
    <w:rsid w:val="002842BC"/>
    <w:rsid w:val="002879B8"/>
    <w:rsid w:val="002940AD"/>
    <w:rsid w:val="00297140"/>
    <w:rsid w:val="002B10DD"/>
    <w:rsid w:val="002B4D0A"/>
    <w:rsid w:val="002C0500"/>
    <w:rsid w:val="002C1A1F"/>
    <w:rsid w:val="002C62B4"/>
    <w:rsid w:val="002C7186"/>
    <w:rsid w:val="002D166C"/>
    <w:rsid w:val="002D17BB"/>
    <w:rsid w:val="002D4C31"/>
    <w:rsid w:val="002E09E9"/>
    <w:rsid w:val="00300411"/>
    <w:rsid w:val="00301C3A"/>
    <w:rsid w:val="00333BA6"/>
    <w:rsid w:val="00350C1E"/>
    <w:rsid w:val="00354710"/>
    <w:rsid w:val="00367E97"/>
    <w:rsid w:val="00367F0D"/>
    <w:rsid w:val="00370DFD"/>
    <w:rsid w:val="00373B31"/>
    <w:rsid w:val="00376965"/>
    <w:rsid w:val="00382142"/>
    <w:rsid w:val="003839F6"/>
    <w:rsid w:val="00384C90"/>
    <w:rsid w:val="00386CE0"/>
    <w:rsid w:val="00390C2A"/>
    <w:rsid w:val="00395640"/>
    <w:rsid w:val="003A06D1"/>
    <w:rsid w:val="003A1C9A"/>
    <w:rsid w:val="003C759E"/>
    <w:rsid w:val="003D0AC1"/>
    <w:rsid w:val="003D555F"/>
    <w:rsid w:val="003D6065"/>
    <w:rsid w:val="003F0247"/>
    <w:rsid w:val="00403F39"/>
    <w:rsid w:val="004041B6"/>
    <w:rsid w:val="004078F2"/>
    <w:rsid w:val="0041745D"/>
    <w:rsid w:val="00422CB1"/>
    <w:rsid w:val="00427A79"/>
    <w:rsid w:val="0043775E"/>
    <w:rsid w:val="00441B1D"/>
    <w:rsid w:val="00452BB3"/>
    <w:rsid w:val="00483324"/>
    <w:rsid w:val="0049145C"/>
    <w:rsid w:val="0049320B"/>
    <w:rsid w:val="00497C29"/>
    <w:rsid w:val="004A236E"/>
    <w:rsid w:val="004A464A"/>
    <w:rsid w:val="004C3AD0"/>
    <w:rsid w:val="004C474C"/>
    <w:rsid w:val="004C602A"/>
    <w:rsid w:val="004C76D9"/>
    <w:rsid w:val="004E092B"/>
    <w:rsid w:val="004F3855"/>
    <w:rsid w:val="004F4E51"/>
    <w:rsid w:val="00510F3B"/>
    <w:rsid w:val="005152FF"/>
    <w:rsid w:val="00521C21"/>
    <w:rsid w:val="0054478D"/>
    <w:rsid w:val="00552319"/>
    <w:rsid w:val="005605EE"/>
    <w:rsid w:val="00562A88"/>
    <w:rsid w:val="00570237"/>
    <w:rsid w:val="005806C9"/>
    <w:rsid w:val="005813FE"/>
    <w:rsid w:val="0058384F"/>
    <w:rsid w:val="005916EA"/>
    <w:rsid w:val="00593255"/>
    <w:rsid w:val="0059484E"/>
    <w:rsid w:val="0059770F"/>
    <w:rsid w:val="005A0FD3"/>
    <w:rsid w:val="005A5ECD"/>
    <w:rsid w:val="005B28C7"/>
    <w:rsid w:val="005D702B"/>
    <w:rsid w:val="005E12CE"/>
    <w:rsid w:val="005F37BE"/>
    <w:rsid w:val="00625106"/>
    <w:rsid w:val="00633DD9"/>
    <w:rsid w:val="0063459F"/>
    <w:rsid w:val="00640B77"/>
    <w:rsid w:val="006425D7"/>
    <w:rsid w:val="00642FB8"/>
    <w:rsid w:val="00645094"/>
    <w:rsid w:val="006504F0"/>
    <w:rsid w:val="006545DE"/>
    <w:rsid w:val="0067231C"/>
    <w:rsid w:val="00672EFA"/>
    <w:rsid w:val="0068381B"/>
    <w:rsid w:val="006B240A"/>
    <w:rsid w:val="006B5059"/>
    <w:rsid w:val="006B6CAA"/>
    <w:rsid w:val="006C4753"/>
    <w:rsid w:val="006C7DAC"/>
    <w:rsid w:val="006D5BB1"/>
    <w:rsid w:val="006F5854"/>
    <w:rsid w:val="00706AC4"/>
    <w:rsid w:val="007103BC"/>
    <w:rsid w:val="00716045"/>
    <w:rsid w:val="00723CBE"/>
    <w:rsid w:val="00747E2F"/>
    <w:rsid w:val="00750462"/>
    <w:rsid w:val="00750F85"/>
    <w:rsid w:val="00757EE1"/>
    <w:rsid w:val="007613BA"/>
    <w:rsid w:val="00770665"/>
    <w:rsid w:val="0077091F"/>
    <w:rsid w:val="007733EA"/>
    <w:rsid w:val="00780B73"/>
    <w:rsid w:val="00780D8F"/>
    <w:rsid w:val="00783022"/>
    <w:rsid w:val="0078460A"/>
    <w:rsid w:val="00785FFE"/>
    <w:rsid w:val="007862A6"/>
    <w:rsid w:val="00791E6A"/>
    <w:rsid w:val="007A6DCC"/>
    <w:rsid w:val="007A7090"/>
    <w:rsid w:val="007B2EDD"/>
    <w:rsid w:val="007C2FC5"/>
    <w:rsid w:val="007D17B7"/>
    <w:rsid w:val="007D21D4"/>
    <w:rsid w:val="007D3225"/>
    <w:rsid w:val="007E736D"/>
    <w:rsid w:val="00801B00"/>
    <w:rsid w:val="008070C3"/>
    <w:rsid w:val="008133B2"/>
    <w:rsid w:val="00822C73"/>
    <w:rsid w:val="0085734B"/>
    <w:rsid w:val="008667E2"/>
    <w:rsid w:val="00874CFD"/>
    <w:rsid w:val="00882001"/>
    <w:rsid w:val="008A676C"/>
    <w:rsid w:val="008B0DC1"/>
    <w:rsid w:val="008B1C4A"/>
    <w:rsid w:val="008B1E6A"/>
    <w:rsid w:val="008B53F0"/>
    <w:rsid w:val="008B6EC4"/>
    <w:rsid w:val="008C3283"/>
    <w:rsid w:val="008D4677"/>
    <w:rsid w:val="008E19E7"/>
    <w:rsid w:val="008E3C50"/>
    <w:rsid w:val="008E5FDB"/>
    <w:rsid w:val="008E7FF9"/>
    <w:rsid w:val="008F0408"/>
    <w:rsid w:val="00905848"/>
    <w:rsid w:val="009069E5"/>
    <w:rsid w:val="00916A46"/>
    <w:rsid w:val="009170DC"/>
    <w:rsid w:val="009251FD"/>
    <w:rsid w:val="009433E3"/>
    <w:rsid w:val="00950287"/>
    <w:rsid w:val="00951C88"/>
    <w:rsid w:val="00952C3E"/>
    <w:rsid w:val="0096150D"/>
    <w:rsid w:val="00961BEB"/>
    <w:rsid w:val="00963322"/>
    <w:rsid w:val="009648FD"/>
    <w:rsid w:val="00967AC7"/>
    <w:rsid w:val="0097274A"/>
    <w:rsid w:val="009853B9"/>
    <w:rsid w:val="009D167C"/>
    <w:rsid w:val="009E0DDC"/>
    <w:rsid w:val="00A007FC"/>
    <w:rsid w:val="00A015A7"/>
    <w:rsid w:val="00A03772"/>
    <w:rsid w:val="00A071B9"/>
    <w:rsid w:val="00A11E40"/>
    <w:rsid w:val="00A149CE"/>
    <w:rsid w:val="00A15DB4"/>
    <w:rsid w:val="00A17659"/>
    <w:rsid w:val="00A22322"/>
    <w:rsid w:val="00A478A5"/>
    <w:rsid w:val="00A60159"/>
    <w:rsid w:val="00A74DDB"/>
    <w:rsid w:val="00A90405"/>
    <w:rsid w:val="00A964B6"/>
    <w:rsid w:val="00AA404A"/>
    <w:rsid w:val="00AB5F4A"/>
    <w:rsid w:val="00AB73E1"/>
    <w:rsid w:val="00AC43FA"/>
    <w:rsid w:val="00AD233A"/>
    <w:rsid w:val="00AE12BA"/>
    <w:rsid w:val="00AE1C76"/>
    <w:rsid w:val="00AE49C9"/>
    <w:rsid w:val="00AE5BAB"/>
    <w:rsid w:val="00AF4724"/>
    <w:rsid w:val="00AF6758"/>
    <w:rsid w:val="00B048E0"/>
    <w:rsid w:val="00B06593"/>
    <w:rsid w:val="00B1451A"/>
    <w:rsid w:val="00B1514B"/>
    <w:rsid w:val="00B26554"/>
    <w:rsid w:val="00B35588"/>
    <w:rsid w:val="00B372F2"/>
    <w:rsid w:val="00B37DC6"/>
    <w:rsid w:val="00B43648"/>
    <w:rsid w:val="00B43717"/>
    <w:rsid w:val="00B60136"/>
    <w:rsid w:val="00B76647"/>
    <w:rsid w:val="00B773BC"/>
    <w:rsid w:val="00B93BDB"/>
    <w:rsid w:val="00BA0609"/>
    <w:rsid w:val="00BA259E"/>
    <w:rsid w:val="00BA5096"/>
    <w:rsid w:val="00BA6B76"/>
    <w:rsid w:val="00BB2161"/>
    <w:rsid w:val="00BC3ED3"/>
    <w:rsid w:val="00BD3DF4"/>
    <w:rsid w:val="00BD435B"/>
    <w:rsid w:val="00BE1607"/>
    <w:rsid w:val="00BF3085"/>
    <w:rsid w:val="00BF50D9"/>
    <w:rsid w:val="00BF5E79"/>
    <w:rsid w:val="00BF6CCA"/>
    <w:rsid w:val="00C02323"/>
    <w:rsid w:val="00C065AD"/>
    <w:rsid w:val="00C13CFC"/>
    <w:rsid w:val="00C17567"/>
    <w:rsid w:val="00C208A6"/>
    <w:rsid w:val="00C24FD0"/>
    <w:rsid w:val="00C27DC1"/>
    <w:rsid w:val="00C368EF"/>
    <w:rsid w:val="00C41363"/>
    <w:rsid w:val="00C4211B"/>
    <w:rsid w:val="00C4282D"/>
    <w:rsid w:val="00C474F4"/>
    <w:rsid w:val="00C64D02"/>
    <w:rsid w:val="00C74447"/>
    <w:rsid w:val="00C74867"/>
    <w:rsid w:val="00C74D8A"/>
    <w:rsid w:val="00C764FA"/>
    <w:rsid w:val="00C86A86"/>
    <w:rsid w:val="00C91AA3"/>
    <w:rsid w:val="00CA0D3B"/>
    <w:rsid w:val="00CB1596"/>
    <w:rsid w:val="00CB23D4"/>
    <w:rsid w:val="00CB3EA5"/>
    <w:rsid w:val="00CC0762"/>
    <w:rsid w:val="00CC392E"/>
    <w:rsid w:val="00CD0723"/>
    <w:rsid w:val="00CD24EA"/>
    <w:rsid w:val="00CD679F"/>
    <w:rsid w:val="00CE101C"/>
    <w:rsid w:val="00CE35D5"/>
    <w:rsid w:val="00CE3CEB"/>
    <w:rsid w:val="00CE5331"/>
    <w:rsid w:val="00CF41C3"/>
    <w:rsid w:val="00CF5CBA"/>
    <w:rsid w:val="00D00E5C"/>
    <w:rsid w:val="00D178C5"/>
    <w:rsid w:val="00D23422"/>
    <w:rsid w:val="00D257C7"/>
    <w:rsid w:val="00D42E0D"/>
    <w:rsid w:val="00D47F69"/>
    <w:rsid w:val="00D51212"/>
    <w:rsid w:val="00D5467B"/>
    <w:rsid w:val="00D72B73"/>
    <w:rsid w:val="00D75E47"/>
    <w:rsid w:val="00D91C80"/>
    <w:rsid w:val="00DC1B2F"/>
    <w:rsid w:val="00DC4F97"/>
    <w:rsid w:val="00DD42DC"/>
    <w:rsid w:val="00DD76C7"/>
    <w:rsid w:val="00DE144E"/>
    <w:rsid w:val="00DF3704"/>
    <w:rsid w:val="00DF72A8"/>
    <w:rsid w:val="00E011FE"/>
    <w:rsid w:val="00E0249C"/>
    <w:rsid w:val="00E23228"/>
    <w:rsid w:val="00E349F9"/>
    <w:rsid w:val="00E424F3"/>
    <w:rsid w:val="00E4500F"/>
    <w:rsid w:val="00E4691B"/>
    <w:rsid w:val="00E472CA"/>
    <w:rsid w:val="00E51A0E"/>
    <w:rsid w:val="00E51EAA"/>
    <w:rsid w:val="00E53198"/>
    <w:rsid w:val="00E558D0"/>
    <w:rsid w:val="00E55AF5"/>
    <w:rsid w:val="00E55CAA"/>
    <w:rsid w:val="00E63D32"/>
    <w:rsid w:val="00E778F4"/>
    <w:rsid w:val="00E86F7A"/>
    <w:rsid w:val="00E93B41"/>
    <w:rsid w:val="00EA5321"/>
    <w:rsid w:val="00EB0093"/>
    <w:rsid w:val="00EB7F90"/>
    <w:rsid w:val="00EC1560"/>
    <w:rsid w:val="00EC2551"/>
    <w:rsid w:val="00EC33F8"/>
    <w:rsid w:val="00EE1339"/>
    <w:rsid w:val="00F0493B"/>
    <w:rsid w:val="00F167E1"/>
    <w:rsid w:val="00F178AF"/>
    <w:rsid w:val="00F23BAA"/>
    <w:rsid w:val="00F448E5"/>
    <w:rsid w:val="00F50F07"/>
    <w:rsid w:val="00F5226A"/>
    <w:rsid w:val="00F565B9"/>
    <w:rsid w:val="00F614F2"/>
    <w:rsid w:val="00F67327"/>
    <w:rsid w:val="00F702BC"/>
    <w:rsid w:val="00F76F32"/>
    <w:rsid w:val="00F81338"/>
    <w:rsid w:val="00F846F1"/>
    <w:rsid w:val="00F908FD"/>
    <w:rsid w:val="00FB41F5"/>
    <w:rsid w:val="00FC684A"/>
    <w:rsid w:val="00FD46DD"/>
    <w:rsid w:val="00FD4C6F"/>
    <w:rsid w:val="00FE7A7B"/>
    <w:rsid w:val="00FF17D1"/>
    <w:rsid w:val="00FF424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12B0D"/>
  <w15:docId w15:val="{E72F8AB6-7C98-490D-BB9A-5D148A0F4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US" w:eastAsia="en-US" w:bidi="ar-SA"/>
      </w:rPr>
    </w:rPrDefault>
    <w:pPrDefault>
      <w:pPr>
        <w:spacing w:after="1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7DC1"/>
  </w:style>
  <w:style w:type="paragraph" w:styleId="Heading1">
    <w:name w:val="heading 1"/>
    <w:basedOn w:val="Normal"/>
    <w:next w:val="Normal"/>
    <w:link w:val="Heading1Char"/>
    <w:uiPriority w:val="9"/>
    <w:qFormat/>
    <w:rsid w:val="00C27DC1"/>
    <w:pPr>
      <w:keepNext/>
      <w:keepLines/>
      <w:pBdr>
        <w:bottom w:val="single" w:sz="4" w:space="2" w:color="C0504D" w:themeColor="accent2"/>
      </w:pBdr>
      <w:spacing w:before="360" w:after="120" w:line="240" w:lineRule="auto"/>
      <w:outlineLvl w:val="0"/>
    </w:pPr>
    <w:rPr>
      <w:rFonts w:asciiTheme="majorHAnsi" w:eastAsiaTheme="majorEastAsia" w:hAnsiTheme="majorHAnsi" w:cstheme="majorBidi"/>
      <w:color w:val="262626" w:themeColor="text1" w:themeTint="D9"/>
      <w:sz w:val="40"/>
      <w:szCs w:val="40"/>
    </w:rPr>
  </w:style>
  <w:style w:type="paragraph" w:styleId="Heading2">
    <w:name w:val="heading 2"/>
    <w:basedOn w:val="Normal"/>
    <w:next w:val="Normal"/>
    <w:link w:val="Heading2Char"/>
    <w:uiPriority w:val="9"/>
    <w:semiHidden/>
    <w:unhideWhenUsed/>
    <w:qFormat/>
    <w:rsid w:val="00C27DC1"/>
    <w:pPr>
      <w:keepNext/>
      <w:keepLines/>
      <w:spacing w:before="120" w:after="0" w:line="240" w:lineRule="auto"/>
      <w:outlineLvl w:val="1"/>
    </w:pPr>
    <w:rPr>
      <w:rFonts w:asciiTheme="majorHAnsi" w:eastAsiaTheme="majorEastAsia" w:hAnsiTheme="majorHAnsi" w:cstheme="majorBidi"/>
      <w:color w:val="C0504D" w:themeColor="accent2"/>
      <w:sz w:val="36"/>
      <w:szCs w:val="36"/>
    </w:rPr>
  </w:style>
  <w:style w:type="paragraph" w:styleId="Heading3">
    <w:name w:val="heading 3"/>
    <w:basedOn w:val="Normal"/>
    <w:next w:val="Normal"/>
    <w:link w:val="Heading3Char"/>
    <w:uiPriority w:val="9"/>
    <w:semiHidden/>
    <w:unhideWhenUsed/>
    <w:qFormat/>
    <w:rsid w:val="00C27DC1"/>
    <w:pPr>
      <w:keepNext/>
      <w:keepLines/>
      <w:spacing w:before="80" w:after="0" w:line="240" w:lineRule="auto"/>
      <w:outlineLvl w:val="2"/>
    </w:pPr>
    <w:rPr>
      <w:rFonts w:asciiTheme="majorHAnsi" w:eastAsiaTheme="majorEastAsia" w:hAnsiTheme="majorHAnsi" w:cstheme="majorBidi"/>
      <w:color w:val="943634" w:themeColor="accent2" w:themeShade="BF"/>
      <w:sz w:val="32"/>
      <w:szCs w:val="32"/>
    </w:rPr>
  </w:style>
  <w:style w:type="paragraph" w:styleId="Heading4">
    <w:name w:val="heading 4"/>
    <w:basedOn w:val="Normal"/>
    <w:next w:val="Normal"/>
    <w:link w:val="Heading4Char"/>
    <w:uiPriority w:val="9"/>
    <w:semiHidden/>
    <w:unhideWhenUsed/>
    <w:qFormat/>
    <w:rsid w:val="00C27DC1"/>
    <w:pPr>
      <w:keepNext/>
      <w:keepLines/>
      <w:spacing w:before="80" w:after="0" w:line="240" w:lineRule="auto"/>
      <w:outlineLvl w:val="3"/>
    </w:pPr>
    <w:rPr>
      <w:rFonts w:asciiTheme="majorHAnsi" w:eastAsiaTheme="majorEastAsia" w:hAnsiTheme="majorHAnsi" w:cstheme="majorBidi"/>
      <w:i/>
      <w:iCs/>
      <w:color w:val="632423" w:themeColor="accent2" w:themeShade="80"/>
      <w:sz w:val="28"/>
      <w:szCs w:val="28"/>
    </w:rPr>
  </w:style>
  <w:style w:type="paragraph" w:styleId="Heading5">
    <w:name w:val="heading 5"/>
    <w:basedOn w:val="Normal"/>
    <w:next w:val="Normal"/>
    <w:link w:val="Heading5Char"/>
    <w:uiPriority w:val="9"/>
    <w:semiHidden/>
    <w:unhideWhenUsed/>
    <w:qFormat/>
    <w:rsid w:val="00C27DC1"/>
    <w:pPr>
      <w:keepNext/>
      <w:keepLines/>
      <w:spacing w:before="80" w:after="0" w:line="240" w:lineRule="auto"/>
      <w:outlineLvl w:val="4"/>
    </w:pPr>
    <w:rPr>
      <w:rFonts w:asciiTheme="majorHAnsi" w:eastAsiaTheme="majorEastAsia" w:hAnsiTheme="majorHAnsi" w:cstheme="majorBidi"/>
      <w:color w:val="943634" w:themeColor="accent2" w:themeShade="BF"/>
      <w:sz w:val="24"/>
      <w:szCs w:val="24"/>
    </w:rPr>
  </w:style>
  <w:style w:type="paragraph" w:styleId="Heading6">
    <w:name w:val="heading 6"/>
    <w:basedOn w:val="Normal"/>
    <w:next w:val="Normal"/>
    <w:link w:val="Heading6Char"/>
    <w:uiPriority w:val="9"/>
    <w:semiHidden/>
    <w:unhideWhenUsed/>
    <w:qFormat/>
    <w:rsid w:val="00C27DC1"/>
    <w:pPr>
      <w:keepNext/>
      <w:keepLines/>
      <w:spacing w:before="80" w:after="0" w:line="240" w:lineRule="auto"/>
      <w:outlineLvl w:val="5"/>
    </w:pPr>
    <w:rPr>
      <w:rFonts w:asciiTheme="majorHAnsi" w:eastAsiaTheme="majorEastAsia" w:hAnsiTheme="majorHAnsi" w:cstheme="majorBidi"/>
      <w:i/>
      <w:iCs/>
      <w:color w:val="632423" w:themeColor="accent2" w:themeShade="80"/>
      <w:sz w:val="24"/>
      <w:szCs w:val="24"/>
    </w:rPr>
  </w:style>
  <w:style w:type="paragraph" w:styleId="Heading7">
    <w:name w:val="heading 7"/>
    <w:basedOn w:val="Normal"/>
    <w:next w:val="Normal"/>
    <w:link w:val="Heading7Char"/>
    <w:uiPriority w:val="9"/>
    <w:semiHidden/>
    <w:unhideWhenUsed/>
    <w:qFormat/>
    <w:rsid w:val="00C27DC1"/>
    <w:pPr>
      <w:keepNext/>
      <w:keepLines/>
      <w:spacing w:before="80" w:after="0" w:line="240" w:lineRule="auto"/>
      <w:outlineLvl w:val="6"/>
    </w:pPr>
    <w:rPr>
      <w:rFonts w:asciiTheme="majorHAnsi" w:eastAsiaTheme="majorEastAsia" w:hAnsiTheme="majorHAnsi" w:cstheme="majorBidi"/>
      <w:b/>
      <w:bCs/>
      <w:color w:val="632423" w:themeColor="accent2" w:themeShade="80"/>
      <w:sz w:val="22"/>
      <w:szCs w:val="22"/>
    </w:rPr>
  </w:style>
  <w:style w:type="paragraph" w:styleId="Heading8">
    <w:name w:val="heading 8"/>
    <w:basedOn w:val="Normal"/>
    <w:next w:val="Normal"/>
    <w:link w:val="Heading8Char"/>
    <w:uiPriority w:val="9"/>
    <w:semiHidden/>
    <w:unhideWhenUsed/>
    <w:qFormat/>
    <w:rsid w:val="00C27DC1"/>
    <w:pPr>
      <w:keepNext/>
      <w:keepLines/>
      <w:spacing w:before="80" w:after="0" w:line="240" w:lineRule="auto"/>
      <w:outlineLvl w:val="7"/>
    </w:pPr>
    <w:rPr>
      <w:rFonts w:asciiTheme="majorHAnsi" w:eastAsiaTheme="majorEastAsia" w:hAnsiTheme="majorHAnsi" w:cstheme="majorBidi"/>
      <w:color w:val="632423" w:themeColor="accent2" w:themeShade="80"/>
      <w:sz w:val="22"/>
      <w:szCs w:val="22"/>
    </w:rPr>
  </w:style>
  <w:style w:type="paragraph" w:styleId="Heading9">
    <w:name w:val="heading 9"/>
    <w:basedOn w:val="Normal"/>
    <w:next w:val="Normal"/>
    <w:link w:val="Heading9Char"/>
    <w:uiPriority w:val="9"/>
    <w:semiHidden/>
    <w:unhideWhenUsed/>
    <w:qFormat/>
    <w:rsid w:val="00C27DC1"/>
    <w:pPr>
      <w:keepNext/>
      <w:keepLines/>
      <w:spacing w:before="80" w:after="0" w:line="240" w:lineRule="auto"/>
      <w:outlineLvl w:val="8"/>
    </w:pPr>
    <w:rPr>
      <w:rFonts w:asciiTheme="majorHAnsi" w:eastAsiaTheme="majorEastAsia" w:hAnsiTheme="majorHAnsi" w:cstheme="majorBidi"/>
      <w:i/>
      <w:iCs/>
      <w:color w:val="632423" w:themeColor="accent2" w:themeShade="8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27A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27A79"/>
    <w:pPr>
      <w:ind w:left="720"/>
      <w:contextualSpacing/>
    </w:pPr>
  </w:style>
  <w:style w:type="character" w:styleId="Hyperlink">
    <w:name w:val="Hyperlink"/>
    <w:basedOn w:val="DefaultParagraphFont"/>
    <w:uiPriority w:val="99"/>
    <w:unhideWhenUsed/>
    <w:rsid w:val="00F5226A"/>
    <w:rPr>
      <w:color w:val="0000FF" w:themeColor="hyperlink"/>
      <w:u w:val="single"/>
    </w:rPr>
  </w:style>
  <w:style w:type="character" w:styleId="Strong">
    <w:name w:val="Strong"/>
    <w:basedOn w:val="DefaultParagraphFont"/>
    <w:uiPriority w:val="22"/>
    <w:qFormat/>
    <w:rsid w:val="00C27DC1"/>
    <w:rPr>
      <w:b/>
      <w:bCs/>
    </w:rPr>
  </w:style>
  <w:style w:type="character" w:customStyle="1" w:styleId="Heading1Char">
    <w:name w:val="Heading 1 Char"/>
    <w:basedOn w:val="DefaultParagraphFont"/>
    <w:link w:val="Heading1"/>
    <w:uiPriority w:val="9"/>
    <w:rsid w:val="00C27DC1"/>
    <w:rPr>
      <w:rFonts w:asciiTheme="majorHAnsi" w:eastAsiaTheme="majorEastAsia" w:hAnsiTheme="majorHAnsi" w:cstheme="majorBidi"/>
      <w:color w:val="262626" w:themeColor="text1" w:themeTint="D9"/>
      <w:sz w:val="40"/>
      <w:szCs w:val="40"/>
    </w:rPr>
  </w:style>
  <w:style w:type="character" w:customStyle="1" w:styleId="Heading2Char">
    <w:name w:val="Heading 2 Char"/>
    <w:basedOn w:val="DefaultParagraphFont"/>
    <w:link w:val="Heading2"/>
    <w:uiPriority w:val="9"/>
    <w:semiHidden/>
    <w:rsid w:val="00C27DC1"/>
    <w:rPr>
      <w:rFonts w:asciiTheme="majorHAnsi" w:eastAsiaTheme="majorEastAsia" w:hAnsiTheme="majorHAnsi" w:cstheme="majorBidi"/>
      <w:color w:val="C0504D" w:themeColor="accent2"/>
      <w:sz w:val="36"/>
      <w:szCs w:val="36"/>
    </w:rPr>
  </w:style>
  <w:style w:type="character" w:customStyle="1" w:styleId="Heading3Char">
    <w:name w:val="Heading 3 Char"/>
    <w:basedOn w:val="DefaultParagraphFont"/>
    <w:link w:val="Heading3"/>
    <w:uiPriority w:val="9"/>
    <w:semiHidden/>
    <w:rsid w:val="00C27DC1"/>
    <w:rPr>
      <w:rFonts w:asciiTheme="majorHAnsi" w:eastAsiaTheme="majorEastAsia" w:hAnsiTheme="majorHAnsi" w:cstheme="majorBidi"/>
      <w:color w:val="943634" w:themeColor="accent2" w:themeShade="BF"/>
      <w:sz w:val="32"/>
      <w:szCs w:val="32"/>
    </w:rPr>
  </w:style>
  <w:style w:type="character" w:customStyle="1" w:styleId="Heading4Char">
    <w:name w:val="Heading 4 Char"/>
    <w:basedOn w:val="DefaultParagraphFont"/>
    <w:link w:val="Heading4"/>
    <w:uiPriority w:val="9"/>
    <w:semiHidden/>
    <w:rsid w:val="00C27DC1"/>
    <w:rPr>
      <w:rFonts w:asciiTheme="majorHAnsi" w:eastAsiaTheme="majorEastAsia" w:hAnsiTheme="majorHAnsi" w:cstheme="majorBidi"/>
      <w:i/>
      <w:iCs/>
      <w:color w:val="632423" w:themeColor="accent2" w:themeShade="80"/>
      <w:sz w:val="28"/>
      <w:szCs w:val="28"/>
    </w:rPr>
  </w:style>
  <w:style w:type="character" w:customStyle="1" w:styleId="Heading5Char">
    <w:name w:val="Heading 5 Char"/>
    <w:basedOn w:val="DefaultParagraphFont"/>
    <w:link w:val="Heading5"/>
    <w:uiPriority w:val="9"/>
    <w:semiHidden/>
    <w:rsid w:val="00C27DC1"/>
    <w:rPr>
      <w:rFonts w:asciiTheme="majorHAnsi" w:eastAsiaTheme="majorEastAsia" w:hAnsiTheme="majorHAnsi" w:cstheme="majorBidi"/>
      <w:color w:val="943634" w:themeColor="accent2" w:themeShade="BF"/>
      <w:sz w:val="24"/>
      <w:szCs w:val="24"/>
    </w:rPr>
  </w:style>
  <w:style w:type="character" w:customStyle="1" w:styleId="Heading6Char">
    <w:name w:val="Heading 6 Char"/>
    <w:basedOn w:val="DefaultParagraphFont"/>
    <w:link w:val="Heading6"/>
    <w:uiPriority w:val="9"/>
    <w:semiHidden/>
    <w:rsid w:val="00C27DC1"/>
    <w:rPr>
      <w:rFonts w:asciiTheme="majorHAnsi" w:eastAsiaTheme="majorEastAsia" w:hAnsiTheme="majorHAnsi" w:cstheme="majorBidi"/>
      <w:i/>
      <w:iCs/>
      <w:color w:val="632423" w:themeColor="accent2" w:themeShade="80"/>
      <w:sz w:val="24"/>
      <w:szCs w:val="24"/>
    </w:rPr>
  </w:style>
  <w:style w:type="character" w:customStyle="1" w:styleId="Heading7Char">
    <w:name w:val="Heading 7 Char"/>
    <w:basedOn w:val="DefaultParagraphFont"/>
    <w:link w:val="Heading7"/>
    <w:uiPriority w:val="9"/>
    <w:semiHidden/>
    <w:rsid w:val="00C27DC1"/>
    <w:rPr>
      <w:rFonts w:asciiTheme="majorHAnsi" w:eastAsiaTheme="majorEastAsia" w:hAnsiTheme="majorHAnsi" w:cstheme="majorBidi"/>
      <w:b/>
      <w:bCs/>
      <w:color w:val="632423" w:themeColor="accent2" w:themeShade="80"/>
      <w:sz w:val="22"/>
      <w:szCs w:val="22"/>
    </w:rPr>
  </w:style>
  <w:style w:type="character" w:customStyle="1" w:styleId="Heading8Char">
    <w:name w:val="Heading 8 Char"/>
    <w:basedOn w:val="DefaultParagraphFont"/>
    <w:link w:val="Heading8"/>
    <w:uiPriority w:val="9"/>
    <w:semiHidden/>
    <w:rsid w:val="00C27DC1"/>
    <w:rPr>
      <w:rFonts w:asciiTheme="majorHAnsi" w:eastAsiaTheme="majorEastAsia" w:hAnsiTheme="majorHAnsi" w:cstheme="majorBidi"/>
      <w:color w:val="632423" w:themeColor="accent2" w:themeShade="80"/>
      <w:sz w:val="22"/>
      <w:szCs w:val="22"/>
    </w:rPr>
  </w:style>
  <w:style w:type="character" w:customStyle="1" w:styleId="Heading9Char">
    <w:name w:val="Heading 9 Char"/>
    <w:basedOn w:val="DefaultParagraphFont"/>
    <w:link w:val="Heading9"/>
    <w:uiPriority w:val="9"/>
    <w:semiHidden/>
    <w:rsid w:val="00C27DC1"/>
    <w:rPr>
      <w:rFonts w:asciiTheme="majorHAnsi" w:eastAsiaTheme="majorEastAsia" w:hAnsiTheme="majorHAnsi" w:cstheme="majorBidi"/>
      <w:i/>
      <w:iCs/>
      <w:color w:val="632423" w:themeColor="accent2" w:themeShade="80"/>
      <w:sz w:val="22"/>
      <w:szCs w:val="22"/>
    </w:rPr>
  </w:style>
  <w:style w:type="paragraph" w:styleId="Caption">
    <w:name w:val="caption"/>
    <w:basedOn w:val="Normal"/>
    <w:next w:val="Normal"/>
    <w:uiPriority w:val="35"/>
    <w:semiHidden/>
    <w:unhideWhenUsed/>
    <w:qFormat/>
    <w:rsid w:val="00C27DC1"/>
    <w:pPr>
      <w:spacing w:line="240" w:lineRule="auto"/>
    </w:pPr>
    <w:rPr>
      <w:b/>
      <w:bCs/>
      <w:color w:val="404040" w:themeColor="text1" w:themeTint="BF"/>
      <w:sz w:val="16"/>
      <w:szCs w:val="16"/>
    </w:rPr>
  </w:style>
  <w:style w:type="paragraph" w:styleId="Title">
    <w:name w:val="Title"/>
    <w:basedOn w:val="Normal"/>
    <w:next w:val="Normal"/>
    <w:link w:val="TitleChar"/>
    <w:uiPriority w:val="10"/>
    <w:qFormat/>
    <w:rsid w:val="00C27DC1"/>
    <w:pPr>
      <w:spacing w:after="0" w:line="240" w:lineRule="auto"/>
      <w:contextualSpacing/>
    </w:pPr>
    <w:rPr>
      <w:rFonts w:asciiTheme="majorHAnsi" w:eastAsiaTheme="majorEastAsia" w:hAnsiTheme="majorHAnsi" w:cstheme="majorBidi"/>
      <w:color w:val="262626" w:themeColor="text1" w:themeTint="D9"/>
      <w:sz w:val="96"/>
      <w:szCs w:val="96"/>
    </w:rPr>
  </w:style>
  <w:style w:type="character" w:customStyle="1" w:styleId="TitleChar">
    <w:name w:val="Title Char"/>
    <w:basedOn w:val="DefaultParagraphFont"/>
    <w:link w:val="Title"/>
    <w:uiPriority w:val="10"/>
    <w:rsid w:val="00C27DC1"/>
    <w:rPr>
      <w:rFonts w:asciiTheme="majorHAnsi" w:eastAsiaTheme="majorEastAsia" w:hAnsiTheme="majorHAnsi" w:cstheme="majorBidi"/>
      <w:color w:val="262626" w:themeColor="text1" w:themeTint="D9"/>
      <w:sz w:val="96"/>
      <w:szCs w:val="96"/>
    </w:rPr>
  </w:style>
  <w:style w:type="paragraph" w:styleId="Subtitle">
    <w:name w:val="Subtitle"/>
    <w:basedOn w:val="Normal"/>
    <w:next w:val="Normal"/>
    <w:link w:val="SubtitleChar"/>
    <w:uiPriority w:val="11"/>
    <w:qFormat/>
    <w:rsid w:val="00C27DC1"/>
    <w:pPr>
      <w:numPr>
        <w:ilvl w:val="1"/>
      </w:numPr>
      <w:spacing w:after="240"/>
    </w:pPr>
    <w:rPr>
      <w:caps/>
      <w:color w:val="404040" w:themeColor="text1" w:themeTint="BF"/>
      <w:spacing w:val="20"/>
      <w:sz w:val="28"/>
      <w:szCs w:val="28"/>
    </w:rPr>
  </w:style>
  <w:style w:type="character" w:customStyle="1" w:styleId="SubtitleChar">
    <w:name w:val="Subtitle Char"/>
    <w:basedOn w:val="DefaultParagraphFont"/>
    <w:link w:val="Subtitle"/>
    <w:uiPriority w:val="11"/>
    <w:rsid w:val="00C27DC1"/>
    <w:rPr>
      <w:caps/>
      <w:color w:val="404040" w:themeColor="text1" w:themeTint="BF"/>
      <w:spacing w:val="20"/>
      <w:sz w:val="28"/>
      <w:szCs w:val="28"/>
    </w:rPr>
  </w:style>
  <w:style w:type="character" w:styleId="Emphasis">
    <w:name w:val="Emphasis"/>
    <w:basedOn w:val="DefaultParagraphFont"/>
    <w:uiPriority w:val="20"/>
    <w:qFormat/>
    <w:rsid w:val="00C27DC1"/>
    <w:rPr>
      <w:i/>
      <w:iCs/>
      <w:color w:val="000000" w:themeColor="text1"/>
    </w:rPr>
  </w:style>
  <w:style w:type="paragraph" w:styleId="NoSpacing">
    <w:name w:val="No Spacing"/>
    <w:uiPriority w:val="1"/>
    <w:qFormat/>
    <w:rsid w:val="00C27DC1"/>
    <w:pPr>
      <w:spacing w:after="0" w:line="240" w:lineRule="auto"/>
    </w:pPr>
  </w:style>
  <w:style w:type="paragraph" w:styleId="Quote">
    <w:name w:val="Quote"/>
    <w:basedOn w:val="Normal"/>
    <w:next w:val="Normal"/>
    <w:link w:val="QuoteChar"/>
    <w:uiPriority w:val="29"/>
    <w:qFormat/>
    <w:rsid w:val="00C27DC1"/>
    <w:pPr>
      <w:spacing w:before="160"/>
      <w:ind w:left="720" w:right="720"/>
      <w:jc w:val="center"/>
    </w:pPr>
    <w:rPr>
      <w:rFonts w:asciiTheme="majorHAnsi" w:eastAsiaTheme="majorEastAsia" w:hAnsiTheme="majorHAnsi" w:cstheme="majorBidi"/>
      <w:color w:val="000000" w:themeColor="text1"/>
      <w:sz w:val="24"/>
      <w:szCs w:val="24"/>
    </w:rPr>
  </w:style>
  <w:style w:type="character" w:customStyle="1" w:styleId="QuoteChar">
    <w:name w:val="Quote Char"/>
    <w:basedOn w:val="DefaultParagraphFont"/>
    <w:link w:val="Quote"/>
    <w:uiPriority w:val="29"/>
    <w:rsid w:val="00C27DC1"/>
    <w:rPr>
      <w:rFonts w:asciiTheme="majorHAnsi" w:eastAsiaTheme="majorEastAsia" w:hAnsiTheme="majorHAnsi" w:cstheme="majorBidi"/>
      <w:color w:val="000000" w:themeColor="text1"/>
      <w:sz w:val="24"/>
      <w:szCs w:val="24"/>
    </w:rPr>
  </w:style>
  <w:style w:type="paragraph" w:styleId="IntenseQuote">
    <w:name w:val="Intense Quote"/>
    <w:basedOn w:val="Normal"/>
    <w:next w:val="Normal"/>
    <w:link w:val="IntenseQuoteChar"/>
    <w:uiPriority w:val="30"/>
    <w:qFormat/>
    <w:rsid w:val="00C27DC1"/>
    <w:pPr>
      <w:pBdr>
        <w:top w:val="single" w:sz="24" w:space="4" w:color="C0504D" w:themeColor="accent2"/>
      </w:pBdr>
      <w:spacing w:before="240" w:after="240" w:line="240" w:lineRule="auto"/>
      <w:ind w:left="936" w:right="936"/>
      <w:jc w:val="center"/>
    </w:pPr>
    <w:rPr>
      <w:rFonts w:asciiTheme="majorHAnsi" w:eastAsiaTheme="majorEastAsia" w:hAnsiTheme="majorHAnsi" w:cstheme="majorBidi"/>
      <w:sz w:val="24"/>
      <w:szCs w:val="24"/>
    </w:rPr>
  </w:style>
  <w:style w:type="character" w:customStyle="1" w:styleId="IntenseQuoteChar">
    <w:name w:val="Intense Quote Char"/>
    <w:basedOn w:val="DefaultParagraphFont"/>
    <w:link w:val="IntenseQuote"/>
    <w:uiPriority w:val="30"/>
    <w:rsid w:val="00C27DC1"/>
    <w:rPr>
      <w:rFonts w:asciiTheme="majorHAnsi" w:eastAsiaTheme="majorEastAsia" w:hAnsiTheme="majorHAnsi" w:cstheme="majorBidi"/>
      <w:sz w:val="24"/>
      <w:szCs w:val="24"/>
    </w:rPr>
  </w:style>
  <w:style w:type="character" w:styleId="SubtleEmphasis">
    <w:name w:val="Subtle Emphasis"/>
    <w:basedOn w:val="DefaultParagraphFont"/>
    <w:uiPriority w:val="19"/>
    <w:qFormat/>
    <w:rsid w:val="00C27DC1"/>
    <w:rPr>
      <w:i/>
      <w:iCs/>
      <w:color w:val="595959" w:themeColor="text1" w:themeTint="A6"/>
    </w:rPr>
  </w:style>
  <w:style w:type="character" w:styleId="IntenseEmphasis">
    <w:name w:val="Intense Emphasis"/>
    <w:basedOn w:val="DefaultParagraphFont"/>
    <w:uiPriority w:val="21"/>
    <w:qFormat/>
    <w:rsid w:val="00C27DC1"/>
    <w:rPr>
      <w:b/>
      <w:bCs/>
      <w:i/>
      <w:iCs/>
      <w:caps w:val="0"/>
      <w:smallCaps w:val="0"/>
      <w:strike w:val="0"/>
      <w:dstrike w:val="0"/>
      <w:color w:val="C0504D" w:themeColor="accent2"/>
    </w:rPr>
  </w:style>
  <w:style w:type="character" w:styleId="SubtleReference">
    <w:name w:val="Subtle Reference"/>
    <w:basedOn w:val="DefaultParagraphFont"/>
    <w:uiPriority w:val="31"/>
    <w:qFormat/>
    <w:rsid w:val="00C27DC1"/>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C27DC1"/>
    <w:rPr>
      <w:b/>
      <w:bCs/>
      <w:caps w:val="0"/>
      <w:smallCaps/>
      <w:color w:val="auto"/>
      <w:spacing w:val="0"/>
      <w:u w:val="single"/>
    </w:rPr>
  </w:style>
  <w:style w:type="character" w:styleId="BookTitle">
    <w:name w:val="Book Title"/>
    <w:basedOn w:val="DefaultParagraphFont"/>
    <w:uiPriority w:val="33"/>
    <w:qFormat/>
    <w:rsid w:val="00C27DC1"/>
    <w:rPr>
      <w:b/>
      <w:bCs/>
      <w:caps w:val="0"/>
      <w:smallCaps/>
      <w:spacing w:val="0"/>
    </w:rPr>
  </w:style>
  <w:style w:type="paragraph" w:styleId="TOCHeading">
    <w:name w:val="TOC Heading"/>
    <w:basedOn w:val="Heading1"/>
    <w:next w:val="Normal"/>
    <w:uiPriority w:val="39"/>
    <w:semiHidden/>
    <w:unhideWhenUsed/>
    <w:qFormat/>
    <w:rsid w:val="00C27DC1"/>
    <w:pPr>
      <w:outlineLvl w:val="9"/>
    </w:pPr>
  </w:style>
  <w:style w:type="paragraph" w:customStyle="1" w:styleId="xmsoplaintext">
    <w:name w:val="x_msoplaintext"/>
    <w:basedOn w:val="Normal"/>
    <w:rsid w:val="00A11E40"/>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273349"/>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4174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745D"/>
  </w:style>
  <w:style w:type="paragraph" w:styleId="Footer">
    <w:name w:val="footer"/>
    <w:basedOn w:val="Normal"/>
    <w:link w:val="FooterChar"/>
    <w:uiPriority w:val="99"/>
    <w:unhideWhenUsed/>
    <w:rsid w:val="004174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74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186662">
      <w:bodyDiv w:val="1"/>
      <w:marLeft w:val="0"/>
      <w:marRight w:val="0"/>
      <w:marTop w:val="0"/>
      <w:marBottom w:val="0"/>
      <w:divBdr>
        <w:top w:val="none" w:sz="0" w:space="0" w:color="auto"/>
        <w:left w:val="none" w:sz="0" w:space="0" w:color="auto"/>
        <w:bottom w:val="none" w:sz="0" w:space="0" w:color="auto"/>
        <w:right w:val="none" w:sz="0" w:space="0" w:color="auto"/>
      </w:divBdr>
    </w:div>
    <w:div w:id="325595152">
      <w:bodyDiv w:val="1"/>
      <w:marLeft w:val="0"/>
      <w:marRight w:val="0"/>
      <w:marTop w:val="0"/>
      <w:marBottom w:val="0"/>
      <w:divBdr>
        <w:top w:val="none" w:sz="0" w:space="0" w:color="auto"/>
        <w:left w:val="none" w:sz="0" w:space="0" w:color="auto"/>
        <w:bottom w:val="none" w:sz="0" w:space="0" w:color="auto"/>
        <w:right w:val="none" w:sz="0" w:space="0" w:color="auto"/>
      </w:divBdr>
      <w:divsChild>
        <w:div w:id="1150443257">
          <w:marLeft w:val="0"/>
          <w:marRight w:val="0"/>
          <w:marTop w:val="0"/>
          <w:marBottom w:val="0"/>
          <w:divBdr>
            <w:top w:val="none" w:sz="0" w:space="0" w:color="auto"/>
            <w:left w:val="none" w:sz="0" w:space="0" w:color="auto"/>
            <w:bottom w:val="none" w:sz="0" w:space="0" w:color="auto"/>
            <w:right w:val="none" w:sz="0" w:space="0" w:color="auto"/>
          </w:divBdr>
          <w:divsChild>
            <w:div w:id="1202130256">
              <w:marLeft w:val="0"/>
              <w:marRight w:val="0"/>
              <w:marTop w:val="0"/>
              <w:marBottom w:val="0"/>
              <w:divBdr>
                <w:top w:val="none" w:sz="0" w:space="0" w:color="auto"/>
                <w:left w:val="none" w:sz="0" w:space="0" w:color="auto"/>
                <w:bottom w:val="none" w:sz="0" w:space="0" w:color="auto"/>
                <w:right w:val="none" w:sz="0" w:space="0" w:color="auto"/>
              </w:divBdr>
              <w:divsChild>
                <w:div w:id="901062987">
                  <w:marLeft w:val="0"/>
                  <w:marRight w:val="0"/>
                  <w:marTop w:val="0"/>
                  <w:marBottom w:val="0"/>
                  <w:divBdr>
                    <w:top w:val="none" w:sz="0" w:space="0" w:color="auto"/>
                    <w:left w:val="none" w:sz="0" w:space="0" w:color="auto"/>
                    <w:bottom w:val="none" w:sz="0" w:space="0" w:color="auto"/>
                    <w:right w:val="none" w:sz="0" w:space="0" w:color="auto"/>
                  </w:divBdr>
                  <w:divsChild>
                    <w:div w:id="773786942">
                      <w:marLeft w:val="0"/>
                      <w:marRight w:val="0"/>
                      <w:marTop w:val="0"/>
                      <w:marBottom w:val="0"/>
                      <w:divBdr>
                        <w:top w:val="none" w:sz="0" w:space="0" w:color="auto"/>
                        <w:left w:val="none" w:sz="0" w:space="0" w:color="auto"/>
                        <w:bottom w:val="none" w:sz="0" w:space="0" w:color="auto"/>
                        <w:right w:val="none" w:sz="0" w:space="0" w:color="auto"/>
                      </w:divBdr>
                    </w:div>
                    <w:div w:id="164904976">
                      <w:marLeft w:val="0"/>
                      <w:marRight w:val="0"/>
                      <w:marTop w:val="0"/>
                      <w:marBottom w:val="0"/>
                      <w:divBdr>
                        <w:top w:val="none" w:sz="0" w:space="0" w:color="auto"/>
                        <w:left w:val="none" w:sz="0" w:space="0" w:color="auto"/>
                        <w:bottom w:val="none" w:sz="0" w:space="0" w:color="auto"/>
                        <w:right w:val="none" w:sz="0" w:space="0" w:color="auto"/>
                      </w:divBdr>
                    </w:div>
                    <w:div w:id="788621824">
                      <w:marLeft w:val="0"/>
                      <w:marRight w:val="0"/>
                      <w:marTop w:val="0"/>
                      <w:marBottom w:val="0"/>
                      <w:divBdr>
                        <w:top w:val="none" w:sz="0" w:space="0" w:color="auto"/>
                        <w:left w:val="none" w:sz="0" w:space="0" w:color="auto"/>
                        <w:bottom w:val="none" w:sz="0" w:space="0" w:color="auto"/>
                        <w:right w:val="none" w:sz="0" w:space="0" w:color="auto"/>
                      </w:divBdr>
                    </w:div>
                    <w:div w:id="498470880">
                      <w:marLeft w:val="0"/>
                      <w:marRight w:val="0"/>
                      <w:marTop w:val="0"/>
                      <w:marBottom w:val="0"/>
                      <w:divBdr>
                        <w:top w:val="none" w:sz="0" w:space="0" w:color="auto"/>
                        <w:left w:val="none" w:sz="0" w:space="0" w:color="auto"/>
                        <w:bottom w:val="none" w:sz="0" w:space="0" w:color="auto"/>
                        <w:right w:val="none" w:sz="0" w:space="0" w:color="auto"/>
                      </w:divBdr>
                    </w:div>
                    <w:div w:id="590428571">
                      <w:marLeft w:val="0"/>
                      <w:marRight w:val="0"/>
                      <w:marTop w:val="0"/>
                      <w:marBottom w:val="0"/>
                      <w:divBdr>
                        <w:top w:val="none" w:sz="0" w:space="0" w:color="auto"/>
                        <w:left w:val="none" w:sz="0" w:space="0" w:color="auto"/>
                        <w:bottom w:val="none" w:sz="0" w:space="0" w:color="auto"/>
                        <w:right w:val="none" w:sz="0" w:space="0" w:color="auto"/>
                      </w:divBdr>
                    </w:div>
                    <w:div w:id="2108646337">
                      <w:marLeft w:val="0"/>
                      <w:marRight w:val="0"/>
                      <w:marTop w:val="0"/>
                      <w:marBottom w:val="0"/>
                      <w:divBdr>
                        <w:top w:val="none" w:sz="0" w:space="0" w:color="auto"/>
                        <w:left w:val="none" w:sz="0" w:space="0" w:color="auto"/>
                        <w:bottom w:val="none" w:sz="0" w:space="0" w:color="auto"/>
                        <w:right w:val="none" w:sz="0" w:space="0" w:color="auto"/>
                      </w:divBdr>
                    </w:div>
                    <w:div w:id="51079536">
                      <w:marLeft w:val="0"/>
                      <w:marRight w:val="0"/>
                      <w:marTop w:val="0"/>
                      <w:marBottom w:val="0"/>
                      <w:divBdr>
                        <w:top w:val="none" w:sz="0" w:space="0" w:color="auto"/>
                        <w:left w:val="none" w:sz="0" w:space="0" w:color="auto"/>
                        <w:bottom w:val="none" w:sz="0" w:space="0" w:color="auto"/>
                        <w:right w:val="none" w:sz="0" w:space="0" w:color="auto"/>
                      </w:divBdr>
                    </w:div>
                    <w:div w:id="186649603">
                      <w:marLeft w:val="0"/>
                      <w:marRight w:val="0"/>
                      <w:marTop w:val="0"/>
                      <w:marBottom w:val="0"/>
                      <w:divBdr>
                        <w:top w:val="none" w:sz="0" w:space="0" w:color="auto"/>
                        <w:left w:val="none" w:sz="0" w:space="0" w:color="auto"/>
                        <w:bottom w:val="none" w:sz="0" w:space="0" w:color="auto"/>
                        <w:right w:val="none" w:sz="0" w:space="0" w:color="auto"/>
                      </w:divBdr>
                    </w:div>
                    <w:div w:id="1230385203">
                      <w:marLeft w:val="0"/>
                      <w:marRight w:val="0"/>
                      <w:marTop w:val="0"/>
                      <w:marBottom w:val="0"/>
                      <w:divBdr>
                        <w:top w:val="none" w:sz="0" w:space="0" w:color="auto"/>
                        <w:left w:val="none" w:sz="0" w:space="0" w:color="auto"/>
                        <w:bottom w:val="none" w:sz="0" w:space="0" w:color="auto"/>
                        <w:right w:val="none" w:sz="0" w:space="0" w:color="auto"/>
                      </w:divBdr>
                    </w:div>
                    <w:div w:id="879365088">
                      <w:marLeft w:val="0"/>
                      <w:marRight w:val="0"/>
                      <w:marTop w:val="0"/>
                      <w:marBottom w:val="0"/>
                      <w:divBdr>
                        <w:top w:val="none" w:sz="0" w:space="0" w:color="auto"/>
                        <w:left w:val="none" w:sz="0" w:space="0" w:color="auto"/>
                        <w:bottom w:val="none" w:sz="0" w:space="0" w:color="auto"/>
                        <w:right w:val="none" w:sz="0" w:space="0" w:color="auto"/>
                      </w:divBdr>
                    </w:div>
                    <w:div w:id="279264361">
                      <w:marLeft w:val="0"/>
                      <w:marRight w:val="0"/>
                      <w:marTop w:val="0"/>
                      <w:marBottom w:val="0"/>
                      <w:divBdr>
                        <w:top w:val="none" w:sz="0" w:space="0" w:color="auto"/>
                        <w:left w:val="none" w:sz="0" w:space="0" w:color="auto"/>
                        <w:bottom w:val="none" w:sz="0" w:space="0" w:color="auto"/>
                        <w:right w:val="none" w:sz="0" w:space="0" w:color="auto"/>
                      </w:divBdr>
                    </w:div>
                    <w:div w:id="660079320">
                      <w:marLeft w:val="0"/>
                      <w:marRight w:val="0"/>
                      <w:marTop w:val="0"/>
                      <w:marBottom w:val="0"/>
                      <w:divBdr>
                        <w:top w:val="none" w:sz="0" w:space="0" w:color="auto"/>
                        <w:left w:val="none" w:sz="0" w:space="0" w:color="auto"/>
                        <w:bottom w:val="none" w:sz="0" w:space="0" w:color="auto"/>
                        <w:right w:val="none" w:sz="0" w:space="0" w:color="auto"/>
                      </w:divBdr>
                    </w:div>
                    <w:div w:id="802432595">
                      <w:marLeft w:val="0"/>
                      <w:marRight w:val="0"/>
                      <w:marTop w:val="0"/>
                      <w:marBottom w:val="0"/>
                      <w:divBdr>
                        <w:top w:val="none" w:sz="0" w:space="0" w:color="auto"/>
                        <w:left w:val="none" w:sz="0" w:space="0" w:color="auto"/>
                        <w:bottom w:val="none" w:sz="0" w:space="0" w:color="auto"/>
                        <w:right w:val="none" w:sz="0" w:space="0" w:color="auto"/>
                      </w:divBdr>
                    </w:div>
                    <w:div w:id="1494831988">
                      <w:marLeft w:val="0"/>
                      <w:marRight w:val="0"/>
                      <w:marTop w:val="0"/>
                      <w:marBottom w:val="0"/>
                      <w:divBdr>
                        <w:top w:val="none" w:sz="0" w:space="0" w:color="auto"/>
                        <w:left w:val="none" w:sz="0" w:space="0" w:color="auto"/>
                        <w:bottom w:val="none" w:sz="0" w:space="0" w:color="auto"/>
                        <w:right w:val="none" w:sz="0" w:space="0" w:color="auto"/>
                      </w:divBdr>
                    </w:div>
                    <w:div w:id="980844453">
                      <w:marLeft w:val="0"/>
                      <w:marRight w:val="0"/>
                      <w:marTop w:val="0"/>
                      <w:marBottom w:val="0"/>
                      <w:divBdr>
                        <w:top w:val="none" w:sz="0" w:space="0" w:color="auto"/>
                        <w:left w:val="none" w:sz="0" w:space="0" w:color="auto"/>
                        <w:bottom w:val="none" w:sz="0" w:space="0" w:color="auto"/>
                        <w:right w:val="none" w:sz="0" w:space="0" w:color="auto"/>
                      </w:divBdr>
                    </w:div>
                    <w:div w:id="416633806">
                      <w:marLeft w:val="0"/>
                      <w:marRight w:val="0"/>
                      <w:marTop w:val="0"/>
                      <w:marBottom w:val="0"/>
                      <w:divBdr>
                        <w:top w:val="none" w:sz="0" w:space="0" w:color="auto"/>
                        <w:left w:val="none" w:sz="0" w:space="0" w:color="auto"/>
                        <w:bottom w:val="none" w:sz="0" w:space="0" w:color="auto"/>
                        <w:right w:val="none" w:sz="0" w:space="0" w:color="auto"/>
                      </w:divBdr>
                    </w:div>
                    <w:div w:id="364404962">
                      <w:marLeft w:val="0"/>
                      <w:marRight w:val="0"/>
                      <w:marTop w:val="0"/>
                      <w:marBottom w:val="0"/>
                      <w:divBdr>
                        <w:top w:val="none" w:sz="0" w:space="0" w:color="auto"/>
                        <w:left w:val="none" w:sz="0" w:space="0" w:color="auto"/>
                        <w:bottom w:val="none" w:sz="0" w:space="0" w:color="auto"/>
                        <w:right w:val="none" w:sz="0" w:space="0" w:color="auto"/>
                      </w:divBdr>
                    </w:div>
                    <w:div w:id="1527327834">
                      <w:marLeft w:val="0"/>
                      <w:marRight w:val="0"/>
                      <w:marTop w:val="0"/>
                      <w:marBottom w:val="0"/>
                      <w:divBdr>
                        <w:top w:val="none" w:sz="0" w:space="0" w:color="auto"/>
                        <w:left w:val="none" w:sz="0" w:space="0" w:color="auto"/>
                        <w:bottom w:val="none" w:sz="0" w:space="0" w:color="auto"/>
                        <w:right w:val="none" w:sz="0" w:space="0" w:color="auto"/>
                      </w:divBdr>
                    </w:div>
                    <w:div w:id="4677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0104735">
      <w:bodyDiv w:val="1"/>
      <w:marLeft w:val="0"/>
      <w:marRight w:val="0"/>
      <w:marTop w:val="0"/>
      <w:marBottom w:val="0"/>
      <w:divBdr>
        <w:top w:val="none" w:sz="0" w:space="0" w:color="auto"/>
        <w:left w:val="none" w:sz="0" w:space="0" w:color="auto"/>
        <w:bottom w:val="none" w:sz="0" w:space="0" w:color="auto"/>
        <w:right w:val="none" w:sz="0" w:space="0" w:color="auto"/>
      </w:divBdr>
      <w:divsChild>
        <w:div w:id="1993367737">
          <w:marLeft w:val="0"/>
          <w:marRight w:val="0"/>
          <w:marTop w:val="0"/>
          <w:marBottom w:val="0"/>
          <w:divBdr>
            <w:top w:val="none" w:sz="0" w:space="0" w:color="auto"/>
            <w:left w:val="none" w:sz="0" w:space="0" w:color="auto"/>
            <w:bottom w:val="none" w:sz="0" w:space="0" w:color="auto"/>
            <w:right w:val="none" w:sz="0" w:space="0" w:color="auto"/>
          </w:divBdr>
          <w:divsChild>
            <w:div w:id="1666854177">
              <w:marLeft w:val="0"/>
              <w:marRight w:val="0"/>
              <w:marTop w:val="0"/>
              <w:marBottom w:val="0"/>
              <w:divBdr>
                <w:top w:val="none" w:sz="0" w:space="0" w:color="auto"/>
                <w:left w:val="none" w:sz="0" w:space="0" w:color="auto"/>
                <w:bottom w:val="none" w:sz="0" w:space="0" w:color="auto"/>
                <w:right w:val="none" w:sz="0" w:space="0" w:color="auto"/>
              </w:divBdr>
              <w:divsChild>
                <w:div w:id="596131567">
                  <w:marLeft w:val="0"/>
                  <w:marRight w:val="0"/>
                  <w:marTop w:val="0"/>
                  <w:marBottom w:val="0"/>
                  <w:divBdr>
                    <w:top w:val="none" w:sz="0" w:space="0" w:color="auto"/>
                    <w:left w:val="none" w:sz="0" w:space="0" w:color="auto"/>
                    <w:bottom w:val="none" w:sz="0" w:space="0" w:color="auto"/>
                    <w:right w:val="none" w:sz="0" w:space="0" w:color="auto"/>
                  </w:divBdr>
                  <w:divsChild>
                    <w:div w:id="1609042519">
                      <w:marLeft w:val="0"/>
                      <w:marRight w:val="0"/>
                      <w:marTop w:val="0"/>
                      <w:marBottom w:val="0"/>
                      <w:divBdr>
                        <w:top w:val="none" w:sz="0" w:space="0" w:color="auto"/>
                        <w:left w:val="none" w:sz="0" w:space="0" w:color="auto"/>
                        <w:bottom w:val="none" w:sz="0" w:space="0" w:color="auto"/>
                        <w:right w:val="none" w:sz="0" w:space="0" w:color="auto"/>
                      </w:divBdr>
                      <w:divsChild>
                        <w:div w:id="170559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350505">
              <w:marLeft w:val="0"/>
              <w:marRight w:val="0"/>
              <w:marTop w:val="0"/>
              <w:marBottom w:val="0"/>
              <w:divBdr>
                <w:top w:val="none" w:sz="0" w:space="0" w:color="auto"/>
                <w:left w:val="none" w:sz="0" w:space="0" w:color="auto"/>
                <w:bottom w:val="none" w:sz="0" w:space="0" w:color="auto"/>
                <w:right w:val="none" w:sz="0" w:space="0" w:color="auto"/>
              </w:divBdr>
            </w:div>
          </w:divsChild>
        </w:div>
        <w:div w:id="1211066363">
          <w:marLeft w:val="0"/>
          <w:marRight w:val="0"/>
          <w:marTop w:val="0"/>
          <w:marBottom w:val="0"/>
          <w:divBdr>
            <w:top w:val="none" w:sz="0" w:space="0" w:color="auto"/>
            <w:left w:val="none" w:sz="0" w:space="0" w:color="auto"/>
            <w:bottom w:val="none" w:sz="0" w:space="0" w:color="auto"/>
            <w:right w:val="none" w:sz="0" w:space="0" w:color="auto"/>
          </w:divBdr>
          <w:divsChild>
            <w:div w:id="1872104424">
              <w:marLeft w:val="0"/>
              <w:marRight w:val="0"/>
              <w:marTop w:val="0"/>
              <w:marBottom w:val="0"/>
              <w:divBdr>
                <w:top w:val="none" w:sz="0" w:space="0" w:color="auto"/>
                <w:left w:val="none" w:sz="0" w:space="0" w:color="auto"/>
                <w:bottom w:val="none" w:sz="0" w:space="0" w:color="auto"/>
                <w:right w:val="none" w:sz="0" w:space="0" w:color="auto"/>
              </w:divBdr>
              <w:divsChild>
                <w:div w:id="34935212">
                  <w:marLeft w:val="0"/>
                  <w:marRight w:val="0"/>
                  <w:marTop w:val="0"/>
                  <w:marBottom w:val="0"/>
                  <w:divBdr>
                    <w:top w:val="none" w:sz="0" w:space="0" w:color="auto"/>
                    <w:left w:val="none" w:sz="0" w:space="0" w:color="auto"/>
                    <w:bottom w:val="none" w:sz="0" w:space="0" w:color="auto"/>
                    <w:right w:val="none" w:sz="0" w:space="0" w:color="auto"/>
                  </w:divBdr>
                  <w:divsChild>
                    <w:div w:id="894585391">
                      <w:marLeft w:val="0"/>
                      <w:marRight w:val="0"/>
                      <w:marTop w:val="0"/>
                      <w:marBottom w:val="0"/>
                      <w:divBdr>
                        <w:top w:val="none" w:sz="0" w:space="0" w:color="auto"/>
                        <w:left w:val="none" w:sz="0" w:space="0" w:color="auto"/>
                        <w:bottom w:val="none" w:sz="0" w:space="0" w:color="auto"/>
                        <w:right w:val="none" w:sz="0" w:space="0" w:color="auto"/>
                      </w:divBdr>
                      <w:divsChild>
                        <w:div w:id="1028525378">
                          <w:marLeft w:val="0"/>
                          <w:marRight w:val="0"/>
                          <w:marTop w:val="0"/>
                          <w:marBottom w:val="0"/>
                          <w:divBdr>
                            <w:top w:val="none" w:sz="0" w:space="0" w:color="auto"/>
                            <w:left w:val="none" w:sz="0" w:space="0" w:color="auto"/>
                            <w:bottom w:val="none" w:sz="0" w:space="0" w:color="auto"/>
                            <w:right w:val="none" w:sz="0" w:space="0" w:color="auto"/>
                          </w:divBdr>
                          <w:divsChild>
                            <w:div w:id="819153994">
                              <w:marLeft w:val="0"/>
                              <w:marRight w:val="0"/>
                              <w:marTop w:val="0"/>
                              <w:marBottom w:val="0"/>
                              <w:divBdr>
                                <w:top w:val="none" w:sz="0" w:space="0" w:color="auto"/>
                                <w:left w:val="none" w:sz="0" w:space="0" w:color="auto"/>
                                <w:bottom w:val="none" w:sz="0" w:space="0" w:color="auto"/>
                                <w:right w:val="none" w:sz="0" w:space="0" w:color="auto"/>
                              </w:divBdr>
                            </w:div>
                            <w:div w:id="1601336860">
                              <w:marLeft w:val="0"/>
                              <w:marRight w:val="0"/>
                              <w:marTop w:val="0"/>
                              <w:marBottom w:val="0"/>
                              <w:divBdr>
                                <w:top w:val="none" w:sz="0" w:space="0" w:color="auto"/>
                                <w:left w:val="none" w:sz="0" w:space="0" w:color="auto"/>
                                <w:bottom w:val="none" w:sz="0" w:space="0" w:color="auto"/>
                                <w:right w:val="none" w:sz="0" w:space="0" w:color="auto"/>
                              </w:divBdr>
                            </w:div>
                            <w:div w:id="710617391">
                              <w:marLeft w:val="0"/>
                              <w:marRight w:val="0"/>
                              <w:marTop w:val="0"/>
                              <w:marBottom w:val="0"/>
                              <w:divBdr>
                                <w:top w:val="none" w:sz="0" w:space="0" w:color="auto"/>
                                <w:left w:val="none" w:sz="0" w:space="0" w:color="auto"/>
                                <w:bottom w:val="none" w:sz="0" w:space="0" w:color="auto"/>
                                <w:right w:val="none" w:sz="0" w:space="0" w:color="auto"/>
                              </w:divBdr>
                            </w:div>
                            <w:div w:id="2132090795">
                              <w:marLeft w:val="0"/>
                              <w:marRight w:val="0"/>
                              <w:marTop w:val="0"/>
                              <w:marBottom w:val="0"/>
                              <w:divBdr>
                                <w:top w:val="none" w:sz="0" w:space="0" w:color="auto"/>
                                <w:left w:val="none" w:sz="0" w:space="0" w:color="auto"/>
                                <w:bottom w:val="none" w:sz="0" w:space="0" w:color="auto"/>
                                <w:right w:val="none" w:sz="0" w:space="0" w:color="auto"/>
                              </w:divBdr>
                            </w:div>
                            <w:div w:id="2137675794">
                              <w:marLeft w:val="0"/>
                              <w:marRight w:val="0"/>
                              <w:marTop w:val="0"/>
                              <w:marBottom w:val="0"/>
                              <w:divBdr>
                                <w:top w:val="none" w:sz="0" w:space="0" w:color="auto"/>
                                <w:left w:val="none" w:sz="0" w:space="0" w:color="auto"/>
                                <w:bottom w:val="none" w:sz="0" w:space="0" w:color="auto"/>
                                <w:right w:val="none" w:sz="0" w:space="0" w:color="auto"/>
                              </w:divBdr>
                            </w:div>
                            <w:div w:id="1005863697">
                              <w:marLeft w:val="0"/>
                              <w:marRight w:val="0"/>
                              <w:marTop w:val="0"/>
                              <w:marBottom w:val="0"/>
                              <w:divBdr>
                                <w:top w:val="none" w:sz="0" w:space="0" w:color="auto"/>
                                <w:left w:val="none" w:sz="0" w:space="0" w:color="auto"/>
                                <w:bottom w:val="none" w:sz="0" w:space="0" w:color="auto"/>
                                <w:right w:val="none" w:sz="0" w:space="0" w:color="auto"/>
                              </w:divBdr>
                            </w:div>
                            <w:div w:id="2006205205">
                              <w:marLeft w:val="0"/>
                              <w:marRight w:val="0"/>
                              <w:marTop w:val="0"/>
                              <w:marBottom w:val="0"/>
                              <w:divBdr>
                                <w:top w:val="none" w:sz="0" w:space="0" w:color="auto"/>
                                <w:left w:val="none" w:sz="0" w:space="0" w:color="auto"/>
                                <w:bottom w:val="none" w:sz="0" w:space="0" w:color="auto"/>
                                <w:right w:val="none" w:sz="0" w:space="0" w:color="auto"/>
                              </w:divBdr>
                            </w:div>
                            <w:div w:id="500582558">
                              <w:marLeft w:val="0"/>
                              <w:marRight w:val="0"/>
                              <w:marTop w:val="0"/>
                              <w:marBottom w:val="0"/>
                              <w:divBdr>
                                <w:top w:val="none" w:sz="0" w:space="0" w:color="auto"/>
                                <w:left w:val="none" w:sz="0" w:space="0" w:color="auto"/>
                                <w:bottom w:val="none" w:sz="0" w:space="0" w:color="auto"/>
                                <w:right w:val="none" w:sz="0" w:space="0" w:color="auto"/>
                              </w:divBdr>
                            </w:div>
                            <w:div w:id="1949190673">
                              <w:marLeft w:val="0"/>
                              <w:marRight w:val="0"/>
                              <w:marTop w:val="0"/>
                              <w:marBottom w:val="0"/>
                              <w:divBdr>
                                <w:top w:val="none" w:sz="0" w:space="0" w:color="auto"/>
                                <w:left w:val="none" w:sz="0" w:space="0" w:color="auto"/>
                                <w:bottom w:val="none" w:sz="0" w:space="0" w:color="auto"/>
                                <w:right w:val="none" w:sz="0" w:space="0" w:color="auto"/>
                              </w:divBdr>
                            </w:div>
                            <w:div w:id="35086903">
                              <w:marLeft w:val="0"/>
                              <w:marRight w:val="0"/>
                              <w:marTop w:val="0"/>
                              <w:marBottom w:val="0"/>
                              <w:divBdr>
                                <w:top w:val="none" w:sz="0" w:space="0" w:color="auto"/>
                                <w:left w:val="none" w:sz="0" w:space="0" w:color="auto"/>
                                <w:bottom w:val="none" w:sz="0" w:space="0" w:color="auto"/>
                                <w:right w:val="none" w:sz="0" w:space="0" w:color="auto"/>
                              </w:divBdr>
                            </w:div>
                            <w:div w:id="1801261862">
                              <w:marLeft w:val="0"/>
                              <w:marRight w:val="0"/>
                              <w:marTop w:val="0"/>
                              <w:marBottom w:val="0"/>
                              <w:divBdr>
                                <w:top w:val="none" w:sz="0" w:space="0" w:color="auto"/>
                                <w:left w:val="none" w:sz="0" w:space="0" w:color="auto"/>
                                <w:bottom w:val="none" w:sz="0" w:space="0" w:color="auto"/>
                                <w:right w:val="none" w:sz="0" w:space="0" w:color="auto"/>
                              </w:divBdr>
                            </w:div>
                            <w:div w:id="691613639">
                              <w:marLeft w:val="0"/>
                              <w:marRight w:val="0"/>
                              <w:marTop w:val="0"/>
                              <w:marBottom w:val="0"/>
                              <w:divBdr>
                                <w:top w:val="none" w:sz="0" w:space="0" w:color="auto"/>
                                <w:left w:val="none" w:sz="0" w:space="0" w:color="auto"/>
                                <w:bottom w:val="none" w:sz="0" w:space="0" w:color="auto"/>
                                <w:right w:val="none" w:sz="0" w:space="0" w:color="auto"/>
                              </w:divBdr>
                            </w:div>
                            <w:div w:id="1900047301">
                              <w:marLeft w:val="0"/>
                              <w:marRight w:val="0"/>
                              <w:marTop w:val="0"/>
                              <w:marBottom w:val="0"/>
                              <w:divBdr>
                                <w:top w:val="none" w:sz="0" w:space="0" w:color="auto"/>
                                <w:left w:val="none" w:sz="0" w:space="0" w:color="auto"/>
                                <w:bottom w:val="none" w:sz="0" w:space="0" w:color="auto"/>
                                <w:right w:val="none" w:sz="0" w:space="0" w:color="auto"/>
                              </w:divBdr>
                            </w:div>
                            <w:div w:id="63111369">
                              <w:marLeft w:val="0"/>
                              <w:marRight w:val="0"/>
                              <w:marTop w:val="0"/>
                              <w:marBottom w:val="0"/>
                              <w:divBdr>
                                <w:top w:val="none" w:sz="0" w:space="0" w:color="auto"/>
                                <w:left w:val="none" w:sz="0" w:space="0" w:color="auto"/>
                                <w:bottom w:val="none" w:sz="0" w:space="0" w:color="auto"/>
                                <w:right w:val="none" w:sz="0" w:space="0" w:color="auto"/>
                              </w:divBdr>
                            </w:div>
                            <w:div w:id="554051064">
                              <w:marLeft w:val="0"/>
                              <w:marRight w:val="0"/>
                              <w:marTop w:val="0"/>
                              <w:marBottom w:val="0"/>
                              <w:divBdr>
                                <w:top w:val="none" w:sz="0" w:space="0" w:color="auto"/>
                                <w:left w:val="none" w:sz="0" w:space="0" w:color="auto"/>
                                <w:bottom w:val="none" w:sz="0" w:space="0" w:color="auto"/>
                                <w:right w:val="none" w:sz="0" w:space="0" w:color="auto"/>
                              </w:divBdr>
                            </w:div>
                            <w:div w:id="928931368">
                              <w:marLeft w:val="0"/>
                              <w:marRight w:val="0"/>
                              <w:marTop w:val="0"/>
                              <w:marBottom w:val="0"/>
                              <w:divBdr>
                                <w:top w:val="none" w:sz="0" w:space="0" w:color="auto"/>
                                <w:left w:val="none" w:sz="0" w:space="0" w:color="auto"/>
                                <w:bottom w:val="none" w:sz="0" w:space="0" w:color="auto"/>
                                <w:right w:val="none" w:sz="0" w:space="0" w:color="auto"/>
                              </w:divBdr>
                            </w:div>
                            <w:div w:id="1270165141">
                              <w:marLeft w:val="0"/>
                              <w:marRight w:val="0"/>
                              <w:marTop w:val="0"/>
                              <w:marBottom w:val="0"/>
                              <w:divBdr>
                                <w:top w:val="none" w:sz="0" w:space="0" w:color="auto"/>
                                <w:left w:val="none" w:sz="0" w:space="0" w:color="auto"/>
                                <w:bottom w:val="none" w:sz="0" w:space="0" w:color="auto"/>
                                <w:right w:val="none" w:sz="0" w:space="0" w:color="auto"/>
                              </w:divBdr>
                            </w:div>
                            <w:div w:id="381751853">
                              <w:marLeft w:val="0"/>
                              <w:marRight w:val="0"/>
                              <w:marTop w:val="0"/>
                              <w:marBottom w:val="0"/>
                              <w:divBdr>
                                <w:top w:val="none" w:sz="0" w:space="0" w:color="auto"/>
                                <w:left w:val="none" w:sz="0" w:space="0" w:color="auto"/>
                                <w:bottom w:val="none" w:sz="0" w:space="0" w:color="auto"/>
                                <w:right w:val="none" w:sz="0" w:space="0" w:color="auto"/>
                              </w:divBdr>
                            </w:div>
                            <w:div w:id="1508715938">
                              <w:marLeft w:val="0"/>
                              <w:marRight w:val="0"/>
                              <w:marTop w:val="0"/>
                              <w:marBottom w:val="0"/>
                              <w:divBdr>
                                <w:top w:val="none" w:sz="0" w:space="0" w:color="auto"/>
                                <w:left w:val="none" w:sz="0" w:space="0" w:color="auto"/>
                                <w:bottom w:val="none" w:sz="0" w:space="0" w:color="auto"/>
                                <w:right w:val="none" w:sz="0" w:space="0" w:color="auto"/>
                              </w:divBdr>
                            </w:div>
                            <w:div w:id="949773750">
                              <w:marLeft w:val="0"/>
                              <w:marRight w:val="0"/>
                              <w:marTop w:val="0"/>
                              <w:marBottom w:val="0"/>
                              <w:divBdr>
                                <w:top w:val="none" w:sz="0" w:space="0" w:color="auto"/>
                                <w:left w:val="none" w:sz="0" w:space="0" w:color="auto"/>
                                <w:bottom w:val="none" w:sz="0" w:space="0" w:color="auto"/>
                                <w:right w:val="none" w:sz="0" w:space="0" w:color="auto"/>
                              </w:divBdr>
                            </w:div>
                            <w:div w:id="361322269">
                              <w:marLeft w:val="0"/>
                              <w:marRight w:val="0"/>
                              <w:marTop w:val="0"/>
                              <w:marBottom w:val="0"/>
                              <w:divBdr>
                                <w:top w:val="none" w:sz="0" w:space="0" w:color="auto"/>
                                <w:left w:val="none" w:sz="0" w:space="0" w:color="auto"/>
                                <w:bottom w:val="none" w:sz="0" w:space="0" w:color="auto"/>
                                <w:right w:val="none" w:sz="0" w:space="0" w:color="auto"/>
                              </w:divBdr>
                            </w:div>
                            <w:div w:id="123694085">
                              <w:marLeft w:val="0"/>
                              <w:marRight w:val="0"/>
                              <w:marTop w:val="0"/>
                              <w:marBottom w:val="0"/>
                              <w:divBdr>
                                <w:top w:val="none" w:sz="0" w:space="0" w:color="auto"/>
                                <w:left w:val="none" w:sz="0" w:space="0" w:color="auto"/>
                                <w:bottom w:val="none" w:sz="0" w:space="0" w:color="auto"/>
                                <w:right w:val="none" w:sz="0" w:space="0" w:color="auto"/>
                              </w:divBdr>
                            </w:div>
                            <w:div w:id="850677938">
                              <w:marLeft w:val="0"/>
                              <w:marRight w:val="0"/>
                              <w:marTop w:val="0"/>
                              <w:marBottom w:val="0"/>
                              <w:divBdr>
                                <w:top w:val="none" w:sz="0" w:space="0" w:color="auto"/>
                                <w:left w:val="none" w:sz="0" w:space="0" w:color="auto"/>
                                <w:bottom w:val="none" w:sz="0" w:space="0" w:color="auto"/>
                                <w:right w:val="none" w:sz="0" w:space="0" w:color="auto"/>
                              </w:divBdr>
                            </w:div>
                            <w:div w:id="1293944459">
                              <w:marLeft w:val="0"/>
                              <w:marRight w:val="0"/>
                              <w:marTop w:val="0"/>
                              <w:marBottom w:val="0"/>
                              <w:divBdr>
                                <w:top w:val="none" w:sz="0" w:space="0" w:color="auto"/>
                                <w:left w:val="none" w:sz="0" w:space="0" w:color="auto"/>
                                <w:bottom w:val="none" w:sz="0" w:space="0" w:color="auto"/>
                                <w:right w:val="none" w:sz="0" w:space="0" w:color="auto"/>
                              </w:divBdr>
                            </w:div>
                            <w:div w:id="2104183911">
                              <w:marLeft w:val="0"/>
                              <w:marRight w:val="0"/>
                              <w:marTop w:val="0"/>
                              <w:marBottom w:val="0"/>
                              <w:divBdr>
                                <w:top w:val="none" w:sz="0" w:space="0" w:color="auto"/>
                                <w:left w:val="none" w:sz="0" w:space="0" w:color="auto"/>
                                <w:bottom w:val="none" w:sz="0" w:space="0" w:color="auto"/>
                                <w:right w:val="none" w:sz="0" w:space="0" w:color="auto"/>
                              </w:divBdr>
                            </w:div>
                            <w:div w:id="608895443">
                              <w:marLeft w:val="0"/>
                              <w:marRight w:val="0"/>
                              <w:marTop w:val="0"/>
                              <w:marBottom w:val="0"/>
                              <w:divBdr>
                                <w:top w:val="none" w:sz="0" w:space="0" w:color="auto"/>
                                <w:left w:val="none" w:sz="0" w:space="0" w:color="auto"/>
                                <w:bottom w:val="none" w:sz="0" w:space="0" w:color="auto"/>
                                <w:right w:val="none" w:sz="0" w:space="0" w:color="auto"/>
                              </w:divBdr>
                            </w:div>
                            <w:div w:id="74401888">
                              <w:marLeft w:val="0"/>
                              <w:marRight w:val="0"/>
                              <w:marTop w:val="0"/>
                              <w:marBottom w:val="0"/>
                              <w:divBdr>
                                <w:top w:val="none" w:sz="0" w:space="0" w:color="auto"/>
                                <w:left w:val="none" w:sz="0" w:space="0" w:color="auto"/>
                                <w:bottom w:val="none" w:sz="0" w:space="0" w:color="auto"/>
                                <w:right w:val="none" w:sz="0" w:space="0" w:color="auto"/>
                              </w:divBdr>
                            </w:div>
                            <w:div w:id="834541114">
                              <w:marLeft w:val="0"/>
                              <w:marRight w:val="0"/>
                              <w:marTop w:val="0"/>
                              <w:marBottom w:val="0"/>
                              <w:divBdr>
                                <w:top w:val="none" w:sz="0" w:space="0" w:color="auto"/>
                                <w:left w:val="none" w:sz="0" w:space="0" w:color="auto"/>
                                <w:bottom w:val="none" w:sz="0" w:space="0" w:color="auto"/>
                                <w:right w:val="none" w:sz="0" w:space="0" w:color="auto"/>
                              </w:divBdr>
                            </w:div>
                            <w:div w:id="825979858">
                              <w:marLeft w:val="0"/>
                              <w:marRight w:val="0"/>
                              <w:marTop w:val="0"/>
                              <w:marBottom w:val="0"/>
                              <w:divBdr>
                                <w:top w:val="none" w:sz="0" w:space="0" w:color="auto"/>
                                <w:left w:val="none" w:sz="0" w:space="0" w:color="auto"/>
                                <w:bottom w:val="none" w:sz="0" w:space="0" w:color="auto"/>
                                <w:right w:val="none" w:sz="0" w:space="0" w:color="auto"/>
                              </w:divBdr>
                            </w:div>
                            <w:div w:id="1628468359">
                              <w:marLeft w:val="0"/>
                              <w:marRight w:val="0"/>
                              <w:marTop w:val="0"/>
                              <w:marBottom w:val="0"/>
                              <w:divBdr>
                                <w:top w:val="none" w:sz="0" w:space="0" w:color="auto"/>
                                <w:left w:val="none" w:sz="0" w:space="0" w:color="auto"/>
                                <w:bottom w:val="none" w:sz="0" w:space="0" w:color="auto"/>
                                <w:right w:val="none" w:sz="0" w:space="0" w:color="auto"/>
                              </w:divBdr>
                            </w:div>
                            <w:div w:id="120391854">
                              <w:marLeft w:val="0"/>
                              <w:marRight w:val="0"/>
                              <w:marTop w:val="0"/>
                              <w:marBottom w:val="0"/>
                              <w:divBdr>
                                <w:top w:val="none" w:sz="0" w:space="0" w:color="auto"/>
                                <w:left w:val="none" w:sz="0" w:space="0" w:color="auto"/>
                                <w:bottom w:val="none" w:sz="0" w:space="0" w:color="auto"/>
                                <w:right w:val="none" w:sz="0" w:space="0" w:color="auto"/>
                              </w:divBdr>
                            </w:div>
                            <w:div w:id="211163147">
                              <w:marLeft w:val="0"/>
                              <w:marRight w:val="0"/>
                              <w:marTop w:val="0"/>
                              <w:marBottom w:val="0"/>
                              <w:divBdr>
                                <w:top w:val="none" w:sz="0" w:space="0" w:color="auto"/>
                                <w:left w:val="none" w:sz="0" w:space="0" w:color="auto"/>
                                <w:bottom w:val="none" w:sz="0" w:space="0" w:color="auto"/>
                                <w:right w:val="none" w:sz="0" w:space="0" w:color="auto"/>
                              </w:divBdr>
                            </w:div>
                            <w:div w:id="189958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7382718">
      <w:bodyDiv w:val="1"/>
      <w:marLeft w:val="0"/>
      <w:marRight w:val="0"/>
      <w:marTop w:val="0"/>
      <w:marBottom w:val="0"/>
      <w:divBdr>
        <w:top w:val="none" w:sz="0" w:space="0" w:color="auto"/>
        <w:left w:val="none" w:sz="0" w:space="0" w:color="auto"/>
        <w:bottom w:val="none" w:sz="0" w:space="0" w:color="auto"/>
        <w:right w:val="none" w:sz="0" w:space="0" w:color="auto"/>
      </w:divBdr>
    </w:div>
    <w:div w:id="1114330174">
      <w:bodyDiv w:val="1"/>
      <w:marLeft w:val="0"/>
      <w:marRight w:val="0"/>
      <w:marTop w:val="0"/>
      <w:marBottom w:val="0"/>
      <w:divBdr>
        <w:top w:val="none" w:sz="0" w:space="0" w:color="auto"/>
        <w:left w:val="none" w:sz="0" w:space="0" w:color="auto"/>
        <w:bottom w:val="none" w:sz="0" w:space="0" w:color="auto"/>
        <w:right w:val="none" w:sz="0" w:space="0" w:color="auto"/>
      </w:divBdr>
    </w:div>
    <w:div w:id="1236667899">
      <w:bodyDiv w:val="1"/>
      <w:marLeft w:val="0"/>
      <w:marRight w:val="0"/>
      <w:marTop w:val="0"/>
      <w:marBottom w:val="0"/>
      <w:divBdr>
        <w:top w:val="none" w:sz="0" w:space="0" w:color="auto"/>
        <w:left w:val="none" w:sz="0" w:space="0" w:color="auto"/>
        <w:bottom w:val="none" w:sz="0" w:space="0" w:color="auto"/>
        <w:right w:val="none" w:sz="0" w:space="0" w:color="auto"/>
      </w:divBdr>
      <w:divsChild>
        <w:div w:id="219485128">
          <w:marLeft w:val="0"/>
          <w:marRight w:val="0"/>
          <w:marTop w:val="0"/>
          <w:marBottom w:val="0"/>
          <w:divBdr>
            <w:top w:val="none" w:sz="0" w:space="0" w:color="auto"/>
            <w:left w:val="none" w:sz="0" w:space="0" w:color="auto"/>
            <w:bottom w:val="none" w:sz="0" w:space="0" w:color="auto"/>
            <w:right w:val="none" w:sz="0" w:space="0" w:color="auto"/>
          </w:divBdr>
        </w:div>
        <w:div w:id="1008099256">
          <w:marLeft w:val="0"/>
          <w:marRight w:val="0"/>
          <w:marTop w:val="0"/>
          <w:marBottom w:val="0"/>
          <w:divBdr>
            <w:top w:val="none" w:sz="0" w:space="0" w:color="auto"/>
            <w:left w:val="none" w:sz="0" w:space="0" w:color="auto"/>
            <w:bottom w:val="none" w:sz="0" w:space="0" w:color="auto"/>
            <w:right w:val="none" w:sz="0" w:space="0" w:color="auto"/>
          </w:divBdr>
          <w:divsChild>
            <w:div w:id="103962625">
              <w:marLeft w:val="0"/>
              <w:marRight w:val="0"/>
              <w:marTop w:val="0"/>
              <w:marBottom w:val="0"/>
              <w:divBdr>
                <w:top w:val="none" w:sz="0" w:space="0" w:color="auto"/>
                <w:left w:val="none" w:sz="0" w:space="0" w:color="auto"/>
                <w:bottom w:val="none" w:sz="0" w:space="0" w:color="auto"/>
                <w:right w:val="none" w:sz="0" w:space="0" w:color="auto"/>
              </w:divBdr>
              <w:divsChild>
                <w:div w:id="300115114">
                  <w:marLeft w:val="0"/>
                  <w:marRight w:val="0"/>
                  <w:marTop w:val="0"/>
                  <w:marBottom w:val="0"/>
                  <w:divBdr>
                    <w:top w:val="none" w:sz="0" w:space="0" w:color="auto"/>
                    <w:left w:val="none" w:sz="0" w:space="0" w:color="auto"/>
                    <w:bottom w:val="none" w:sz="0" w:space="0" w:color="auto"/>
                    <w:right w:val="none" w:sz="0" w:space="0" w:color="auto"/>
                  </w:divBdr>
                  <w:divsChild>
                    <w:div w:id="1271427237">
                      <w:marLeft w:val="0"/>
                      <w:marRight w:val="0"/>
                      <w:marTop w:val="0"/>
                      <w:marBottom w:val="0"/>
                      <w:divBdr>
                        <w:top w:val="none" w:sz="0" w:space="0" w:color="auto"/>
                        <w:left w:val="none" w:sz="0" w:space="0" w:color="auto"/>
                        <w:bottom w:val="none" w:sz="0" w:space="0" w:color="auto"/>
                        <w:right w:val="none" w:sz="0" w:space="0" w:color="auto"/>
                      </w:divBdr>
                      <w:divsChild>
                        <w:div w:id="1814909346">
                          <w:marLeft w:val="0"/>
                          <w:marRight w:val="0"/>
                          <w:marTop w:val="0"/>
                          <w:marBottom w:val="0"/>
                          <w:divBdr>
                            <w:top w:val="none" w:sz="0" w:space="0" w:color="auto"/>
                            <w:left w:val="none" w:sz="0" w:space="0" w:color="auto"/>
                            <w:bottom w:val="none" w:sz="0" w:space="0" w:color="auto"/>
                            <w:right w:val="none" w:sz="0" w:space="0" w:color="auto"/>
                          </w:divBdr>
                          <w:divsChild>
                            <w:div w:id="1888175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4022675">
      <w:bodyDiv w:val="1"/>
      <w:marLeft w:val="0"/>
      <w:marRight w:val="0"/>
      <w:marTop w:val="0"/>
      <w:marBottom w:val="0"/>
      <w:divBdr>
        <w:top w:val="none" w:sz="0" w:space="0" w:color="auto"/>
        <w:left w:val="none" w:sz="0" w:space="0" w:color="auto"/>
        <w:bottom w:val="none" w:sz="0" w:space="0" w:color="auto"/>
        <w:right w:val="none" w:sz="0" w:space="0" w:color="auto"/>
      </w:divBdr>
    </w:div>
    <w:div w:id="1415393764">
      <w:bodyDiv w:val="1"/>
      <w:marLeft w:val="0"/>
      <w:marRight w:val="0"/>
      <w:marTop w:val="0"/>
      <w:marBottom w:val="0"/>
      <w:divBdr>
        <w:top w:val="none" w:sz="0" w:space="0" w:color="auto"/>
        <w:left w:val="none" w:sz="0" w:space="0" w:color="auto"/>
        <w:bottom w:val="none" w:sz="0" w:space="0" w:color="auto"/>
        <w:right w:val="none" w:sz="0" w:space="0" w:color="auto"/>
      </w:divBdr>
    </w:div>
    <w:div w:id="1477183578">
      <w:bodyDiv w:val="1"/>
      <w:marLeft w:val="0"/>
      <w:marRight w:val="0"/>
      <w:marTop w:val="0"/>
      <w:marBottom w:val="0"/>
      <w:divBdr>
        <w:top w:val="none" w:sz="0" w:space="0" w:color="auto"/>
        <w:left w:val="none" w:sz="0" w:space="0" w:color="auto"/>
        <w:bottom w:val="none" w:sz="0" w:space="0" w:color="auto"/>
        <w:right w:val="none" w:sz="0" w:space="0" w:color="auto"/>
      </w:divBdr>
    </w:div>
    <w:div w:id="1554199984">
      <w:bodyDiv w:val="1"/>
      <w:marLeft w:val="0"/>
      <w:marRight w:val="0"/>
      <w:marTop w:val="0"/>
      <w:marBottom w:val="0"/>
      <w:divBdr>
        <w:top w:val="none" w:sz="0" w:space="0" w:color="auto"/>
        <w:left w:val="none" w:sz="0" w:space="0" w:color="auto"/>
        <w:bottom w:val="none" w:sz="0" w:space="0" w:color="auto"/>
        <w:right w:val="none" w:sz="0" w:space="0" w:color="auto"/>
      </w:divBdr>
    </w:div>
    <w:div w:id="1712724992">
      <w:bodyDiv w:val="1"/>
      <w:marLeft w:val="0"/>
      <w:marRight w:val="0"/>
      <w:marTop w:val="0"/>
      <w:marBottom w:val="0"/>
      <w:divBdr>
        <w:top w:val="none" w:sz="0" w:space="0" w:color="auto"/>
        <w:left w:val="none" w:sz="0" w:space="0" w:color="auto"/>
        <w:bottom w:val="none" w:sz="0" w:space="0" w:color="auto"/>
        <w:right w:val="none" w:sz="0" w:space="0" w:color="auto"/>
      </w:divBdr>
      <w:divsChild>
        <w:div w:id="1224413430">
          <w:marLeft w:val="0"/>
          <w:marRight w:val="0"/>
          <w:marTop w:val="0"/>
          <w:marBottom w:val="0"/>
          <w:divBdr>
            <w:top w:val="none" w:sz="0" w:space="0" w:color="auto"/>
            <w:left w:val="none" w:sz="0" w:space="0" w:color="auto"/>
            <w:bottom w:val="none" w:sz="0" w:space="0" w:color="auto"/>
            <w:right w:val="none" w:sz="0" w:space="0" w:color="auto"/>
          </w:divBdr>
          <w:divsChild>
            <w:div w:id="64380697">
              <w:marLeft w:val="0"/>
              <w:marRight w:val="0"/>
              <w:marTop w:val="0"/>
              <w:marBottom w:val="0"/>
              <w:divBdr>
                <w:top w:val="none" w:sz="0" w:space="0" w:color="auto"/>
                <w:left w:val="none" w:sz="0" w:space="0" w:color="auto"/>
                <w:bottom w:val="none" w:sz="0" w:space="0" w:color="auto"/>
                <w:right w:val="none" w:sz="0" w:space="0" w:color="auto"/>
              </w:divBdr>
            </w:div>
            <w:div w:id="1620141495">
              <w:marLeft w:val="0"/>
              <w:marRight w:val="0"/>
              <w:marTop w:val="0"/>
              <w:marBottom w:val="0"/>
              <w:divBdr>
                <w:top w:val="none" w:sz="0" w:space="0" w:color="auto"/>
                <w:left w:val="none" w:sz="0" w:space="0" w:color="auto"/>
                <w:bottom w:val="none" w:sz="0" w:space="0" w:color="auto"/>
                <w:right w:val="none" w:sz="0" w:space="0" w:color="auto"/>
              </w:divBdr>
            </w:div>
          </w:divsChild>
        </w:div>
        <w:div w:id="1298147769">
          <w:marLeft w:val="0"/>
          <w:marRight w:val="0"/>
          <w:marTop w:val="0"/>
          <w:marBottom w:val="0"/>
          <w:divBdr>
            <w:top w:val="none" w:sz="0" w:space="0" w:color="auto"/>
            <w:left w:val="none" w:sz="0" w:space="0" w:color="auto"/>
            <w:bottom w:val="none" w:sz="0" w:space="0" w:color="auto"/>
            <w:right w:val="none" w:sz="0" w:space="0" w:color="auto"/>
          </w:divBdr>
        </w:div>
        <w:div w:id="1192916109">
          <w:marLeft w:val="0"/>
          <w:marRight w:val="0"/>
          <w:marTop w:val="0"/>
          <w:marBottom w:val="0"/>
          <w:divBdr>
            <w:top w:val="none" w:sz="0" w:space="0" w:color="auto"/>
            <w:left w:val="none" w:sz="0" w:space="0" w:color="auto"/>
            <w:bottom w:val="none" w:sz="0" w:space="0" w:color="auto"/>
            <w:right w:val="none" w:sz="0" w:space="0" w:color="auto"/>
          </w:divBdr>
          <w:divsChild>
            <w:div w:id="2115200462">
              <w:marLeft w:val="0"/>
              <w:marRight w:val="0"/>
              <w:marTop w:val="0"/>
              <w:marBottom w:val="0"/>
              <w:divBdr>
                <w:top w:val="none" w:sz="0" w:space="0" w:color="auto"/>
                <w:left w:val="none" w:sz="0" w:space="0" w:color="auto"/>
                <w:bottom w:val="none" w:sz="0" w:space="0" w:color="auto"/>
                <w:right w:val="none" w:sz="0" w:space="0" w:color="auto"/>
              </w:divBdr>
              <w:divsChild>
                <w:div w:id="298727004">
                  <w:marLeft w:val="0"/>
                  <w:marRight w:val="0"/>
                  <w:marTop w:val="0"/>
                  <w:marBottom w:val="0"/>
                  <w:divBdr>
                    <w:top w:val="none" w:sz="0" w:space="0" w:color="auto"/>
                    <w:left w:val="none" w:sz="0" w:space="0" w:color="auto"/>
                    <w:bottom w:val="none" w:sz="0" w:space="0" w:color="auto"/>
                    <w:right w:val="none" w:sz="0" w:space="0" w:color="auto"/>
                  </w:divBdr>
                  <w:divsChild>
                    <w:div w:id="581378528">
                      <w:marLeft w:val="0"/>
                      <w:marRight w:val="0"/>
                      <w:marTop w:val="0"/>
                      <w:marBottom w:val="0"/>
                      <w:divBdr>
                        <w:top w:val="none" w:sz="0" w:space="0" w:color="auto"/>
                        <w:left w:val="none" w:sz="0" w:space="0" w:color="auto"/>
                        <w:bottom w:val="none" w:sz="0" w:space="0" w:color="auto"/>
                        <w:right w:val="none" w:sz="0" w:space="0" w:color="auto"/>
                      </w:divBdr>
                      <w:divsChild>
                        <w:div w:id="744648911">
                          <w:marLeft w:val="0"/>
                          <w:marRight w:val="0"/>
                          <w:marTop w:val="0"/>
                          <w:marBottom w:val="0"/>
                          <w:divBdr>
                            <w:top w:val="none" w:sz="0" w:space="0" w:color="auto"/>
                            <w:left w:val="none" w:sz="0" w:space="0" w:color="auto"/>
                            <w:bottom w:val="none" w:sz="0" w:space="0" w:color="auto"/>
                            <w:right w:val="none" w:sz="0" w:space="0" w:color="auto"/>
                          </w:divBdr>
                        </w:div>
                        <w:div w:id="1328171037">
                          <w:marLeft w:val="0"/>
                          <w:marRight w:val="0"/>
                          <w:marTop w:val="0"/>
                          <w:marBottom w:val="0"/>
                          <w:divBdr>
                            <w:top w:val="none" w:sz="0" w:space="0" w:color="auto"/>
                            <w:left w:val="none" w:sz="0" w:space="0" w:color="auto"/>
                            <w:bottom w:val="none" w:sz="0" w:space="0" w:color="auto"/>
                            <w:right w:val="none" w:sz="0" w:space="0" w:color="auto"/>
                          </w:divBdr>
                        </w:div>
                        <w:div w:id="758407978">
                          <w:marLeft w:val="0"/>
                          <w:marRight w:val="0"/>
                          <w:marTop w:val="0"/>
                          <w:marBottom w:val="0"/>
                          <w:divBdr>
                            <w:top w:val="none" w:sz="0" w:space="0" w:color="auto"/>
                            <w:left w:val="none" w:sz="0" w:space="0" w:color="auto"/>
                            <w:bottom w:val="none" w:sz="0" w:space="0" w:color="auto"/>
                            <w:right w:val="none" w:sz="0" w:space="0" w:color="auto"/>
                          </w:divBdr>
                        </w:div>
                        <w:div w:id="1803039210">
                          <w:marLeft w:val="0"/>
                          <w:marRight w:val="0"/>
                          <w:marTop w:val="0"/>
                          <w:marBottom w:val="0"/>
                          <w:divBdr>
                            <w:top w:val="none" w:sz="0" w:space="0" w:color="auto"/>
                            <w:left w:val="none" w:sz="0" w:space="0" w:color="auto"/>
                            <w:bottom w:val="none" w:sz="0" w:space="0" w:color="auto"/>
                            <w:right w:val="none" w:sz="0" w:space="0" w:color="auto"/>
                          </w:divBdr>
                        </w:div>
                        <w:div w:id="1737050142">
                          <w:marLeft w:val="0"/>
                          <w:marRight w:val="0"/>
                          <w:marTop w:val="0"/>
                          <w:marBottom w:val="0"/>
                          <w:divBdr>
                            <w:top w:val="none" w:sz="0" w:space="0" w:color="auto"/>
                            <w:left w:val="none" w:sz="0" w:space="0" w:color="auto"/>
                            <w:bottom w:val="none" w:sz="0" w:space="0" w:color="auto"/>
                            <w:right w:val="none" w:sz="0" w:space="0" w:color="auto"/>
                          </w:divBdr>
                        </w:div>
                        <w:div w:id="980961308">
                          <w:marLeft w:val="0"/>
                          <w:marRight w:val="0"/>
                          <w:marTop w:val="0"/>
                          <w:marBottom w:val="0"/>
                          <w:divBdr>
                            <w:top w:val="none" w:sz="0" w:space="0" w:color="auto"/>
                            <w:left w:val="none" w:sz="0" w:space="0" w:color="auto"/>
                            <w:bottom w:val="none" w:sz="0" w:space="0" w:color="auto"/>
                            <w:right w:val="none" w:sz="0" w:space="0" w:color="auto"/>
                          </w:divBdr>
                        </w:div>
                        <w:div w:id="2113476042">
                          <w:marLeft w:val="0"/>
                          <w:marRight w:val="0"/>
                          <w:marTop w:val="0"/>
                          <w:marBottom w:val="0"/>
                          <w:divBdr>
                            <w:top w:val="none" w:sz="0" w:space="0" w:color="auto"/>
                            <w:left w:val="none" w:sz="0" w:space="0" w:color="auto"/>
                            <w:bottom w:val="none" w:sz="0" w:space="0" w:color="auto"/>
                            <w:right w:val="none" w:sz="0" w:space="0" w:color="auto"/>
                          </w:divBdr>
                        </w:div>
                        <w:div w:id="2136940755">
                          <w:marLeft w:val="0"/>
                          <w:marRight w:val="0"/>
                          <w:marTop w:val="0"/>
                          <w:marBottom w:val="0"/>
                          <w:divBdr>
                            <w:top w:val="none" w:sz="0" w:space="0" w:color="auto"/>
                            <w:left w:val="none" w:sz="0" w:space="0" w:color="auto"/>
                            <w:bottom w:val="none" w:sz="0" w:space="0" w:color="auto"/>
                            <w:right w:val="none" w:sz="0" w:space="0" w:color="auto"/>
                          </w:divBdr>
                        </w:div>
                        <w:div w:id="1644509086">
                          <w:marLeft w:val="0"/>
                          <w:marRight w:val="0"/>
                          <w:marTop w:val="0"/>
                          <w:marBottom w:val="0"/>
                          <w:divBdr>
                            <w:top w:val="none" w:sz="0" w:space="0" w:color="auto"/>
                            <w:left w:val="none" w:sz="0" w:space="0" w:color="auto"/>
                            <w:bottom w:val="none" w:sz="0" w:space="0" w:color="auto"/>
                            <w:right w:val="none" w:sz="0" w:space="0" w:color="auto"/>
                          </w:divBdr>
                        </w:div>
                        <w:div w:id="787743328">
                          <w:marLeft w:val="0"/>
                          <w:marRight w:val="0"/>
                          <w:marTop w:val="0"/>
                          <w:marBottom w:val="0"/>
                          <w:divBdr>
                            <w:top w:val="none" w:sz="0" w:space="0" w:color="auto"/>
                            <w:left w:val="none" w:sz="0" w:space="0" w:color="auto"/>
                            <w:bottom w:val="none" w:sz="0" w:space="0" w:color="auto"/>
                            <w:right w:val="none" w:sz="0" w:space="0" w:color="auto"/>
                          </w:divBdr>
                        </w:div>
                        <w:div w:id="738671460">
                          <w:marLeft w:val="0"/>
                          <w:marRight w:val="0"/>
                          <w:marTop w:val="0"/>
                          <w:marBottom w:val="0"/>
                          <w:divBdr>
                            <w:top w:val="none" w:sz="0" w:space="0" w:color="auto"/>
                            <w:left w:val="none" w:sz="0" w:space="0" w:color="auto"/>
                            <w:bottom w:val="none" w:sz="0" w:space="0" w:color="auto"/>
                            <w:right w:val="none" w:sz="0" w:space="0" w:color="auto"/>
                          </w:divBdr>
                        </w:div>
                        <w:div w:id="58096537">
                          <w:marLeft w:val="0"/>
                          <w:marRight w:val="0"/>
                          <w:marTop w:val="0"/>
                          <w:marBottom w:val="0"/>
                          <w:divBdr>
                            <w:top w:val="none" w:sz="0" w:space="0" w:color="auto"/>
                            <w:left w:val="none" w:sz="0" w:space="0" w:color="auto"/>
                            <w:bottom w:val="none" w:sz="0" w:space="0" w:color="auto"/>
                            <w:right w:val="none" w:sz="0" w:space="0" w:color="auto"/>
                          </w:divBdr>
                        </w:div>
                        <w:div w:id="1001548730">
                          <w:marLeft w:val="0"/>
                          <w:marRight w:val="0"/>
                          <w:marTop w:val="0"/>
                          <w:marBottom w:val="0"/>
                          <w:divBdr>
                            <w:top w:val="none" w:sz="0" w:space="0" w:color="auto"/>
                            <w:left w:val="none" w:sz="0" w:space="0" w:color="auto"/>
                            <w:bottom w:val="none" w:sz="0" w:space="0" w:color="auto"/>
                            <w:right w:val="none" w:sz="0" w:space="0" w:color="auto"/>
                          </w:divBdr>
                        </w:div>
                        <w:div w:id="1708336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6149532">
      <w:bodyDiv w:val="1"/>
      <w:marLeft w:val="0"/>
      <w:marRight w:val="0"/>
      <w:marTop w:val="0"/>
      <w:marBottom w:val="0"/>
      <w:divBdr>
        <w:top w:val="none" w:sz="0" w:space="0" w:color="auto"/>
        <w:left w:val="none" w:sz="0" w:space="0" w:color="auto"/>
        <w:bottom w:val="none" w:sz="0" w:space="0" w:color="auto"/>
        <w:right w:val="none" w:sz="0" w:space="0" w:color="auto"/>
      </w:divBdr>
    </w:div>
    <w:div w:id="1834644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FC36D9-4CB2-40F9-AB7C-BA3E93EB2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230</TotalTime>
  <Pages>5</Pages>
  <Words>971</Words>
  <Characters>5540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owinomp</dc:creator>
  <cp:lastModifiedBy>Martin</cp:lastModifiedBy>
  <cp:revision>9</cp:revision>
  <dcterms:created xsi:type="dcterms:W3CDTF">2022-10-03T07:59:00Z</dcterms:created>
  <dcterms:modified xsi:type="dcterms:W3CDTF">2022-10-03T12:45:00Z</dcterms:modified>
</cp:coreProperties>
</file>