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684B" w14:textId="77777777" w:rsidR="00722FB8" w:rsidRDefault="00722FB8" w:rsidP="00722FB8">
      <w:r>
        <w:t>LAKEVIEW ESTATES VENTURE HOMEOWNER’S ASSOCIATION</w:t>
      </w:r>
    </w:p>
    <w:p w14:paraId="29808F98" w14:textId="77777777" w:rsidR="00722FB8" w:rsidRDefault="00722FB8" w:rsidP="00722FB8">
      <w:r>
        <w:t>MONTHLY MEETING AGENDA</w:t>
      </w:r>
    </w:p>
    <w:p w14:paraId="44118CB7" w14:textId="00BB61C8" w:rsidR="00722FB8" w:rsidRDefault="001D7167" w:rsidP="00722FB8">
      <w:r>
        <w:t>May 6</w:t>
      </w:r>
      <w:r w:rsidR="00722FB8">
        <w:t>, 2025 6:30pm</w:t>
      </w:r>
    </w:p>
    <w:p w14:paraId="4D2D565E" w14:textId="77777777" w:rsidR="00722FB8" w:rsidRDefault="00722FB8" w:rsidP="00722FB8">
      <w:r>
        <w:t>APPROVAL OF AGENDA:</w:t>
      </w:r>
    </w:p>
    <w:p w14:paraId="5F572418" w14:textId="77777777" w:rsidR="00722FB8" w:rsidRDefault="00722FB8" w:rsidP="00722FB8">
      <w:r>
        <w:t>CALL TO ORDER:</w:t>
      </w:r>
    </w:p>
    <w:p w14:paraId="2D10A5A8" w14:textId="77777777" w:rsidR="00722FB8" w:rsidRDefault="00722FB8" w:rsidP="00722FB8">
      <w:r>
        <w:t>READ &amp; APPROVAL OF MINUTES:</w:t>
      </w:r>
    </w:p>
    <w:p w14:paraId="72AFD7F3" w14:textId="0F78D249" w:rsidR="00722FB8" w:rsidRDefault="00722FB8" w:rsidP="00722FB8">
      <w:r>
        <w:t>FINANCIAL REPORT &amp; APPROVAL:</w:t>
      </w:r>
      <w:r w:rsidR="009B3E22">
        <w:t xml:space="preserve">  </w:t>
      </w:r>
    </w:p>
    <w:p w14:paraId="4273B75D" w14:textId="77777777" w:rsidR="00E96F7C" w:rsidRDefault="00722FB8" w:rsidP="00722FB8">
      <w:r>
        <w:t xml:space="preserve">MANAGERS REPORT: </w:t>
      </w:r>
    </w:p>
    <w:p w14:paraId="5EFC6EC6" w14:textId="6C4E34ED" w:rsidR="00722FB8" w:rsidRDefault="00E96F7C" w:rsidP="00E96F7C">
      <w:pPr>
        <w:ind w:firstLine="720"/>
      </w:pPr>
      <w:r>
        <w:t>-Complaint by Earnest Brown concerning neighbor planting on his property</w:t>
      </w:r>
    </w:p>
    <w:p w14:paraId="559A809E" w14:textId="2D1EDF35" w:rsidR="00E96F7C" w:rsidRDefault="00E96F7C" w:rsidP="00E96F7C">
      <w:r>
        <w:tab/>
        <w:t>-</w:t>
      </w:r>
      <w:r>
        <w:t>Miffy and RV Space pro-rated rent</w:t>
      </w:r>
    </w:p>
    <w:p w14:paraId="1532988B" w14:textId="1969B750" w:rsidR="00722FB8" w:rsidRDefault="00722FB8" w:rsidP="00722FB8">
      <w:r>
        <w:t>COMMITTEE REPORTS:</w:t>
      </w:r>
      <w:r w:rsidR="001D7167">
        <w:t xml:space="preserve">  (Not the improvement list – that will be discussed under old business)</w:t>
      </w:r>
    </w:p>
    <w:p w14:paraId="5112D494" w14:textId="77777777" w:rsidR="00722FB8" w:rsidRDefault="00722FB8" w:rsidP="00722FB8">
      <w:r>
        <w:t>Architectural Control Committee – (ACC) Carol Gesalman</w:t>
      </w:r>
    </w:p>
    <w:p w14:paraId="5A720190" w14:textId="2C798C70" w:rsidR="00722FB8" w:rsidRDefault="00722FB8" w:rsidP="00722FB8">
      <w:r>
        <w:t xml:space="preserve">Grounds committee: Gordon Cheetum </w:t>
      </w:r>
    </w:p>
    <w:p w14:paraId="62B2DC4F" w14:textId="77777777" w:rsidR="00722FB8" w:rsidRDefault="00722FB8" w:rsidP="00722FB8">
      <w:r>
        <w:t>Pool and Recreation Committee: Dusty Higgins</w:t>
      </w:r>
    </w:p>
    <w:p w14:paraId="02BAAB3A" w14:textId="77777777" w:rsidR="00722FB8" w:rsidRDefault="00722FB8" w:rsidP="00722FB8">
      <w:r>
        <w:t>Social Committee – Brenda Baecker: On hold until further notice</w:t>
      </w:r>
    </w:p>
    <w:p w14:paraId="2ACA69CD" w14:textId="14AED35E" w:rsidR="00722FB8" w:rsidRDefault="00722FB8" w:rsidP="00722FB8">
      <w:r>
        <w:t>OLD BUSINESS:</w:t>
      </w:r>
    </w:p>
    <w:p w14:paraId="3249990B" w14:textId="07AA3C40" w:rsidR="00722FB8" w:rsidRDefault="00722FB8" w:rsidP="001D7167">
      <w:pPr>
        <w:spacing w:after="0" w:line="240" w:lineRule="auto"/>
      </w:pPr>
      <w:r>
        <w:t xml:space="preserve">-What to do with the extra funds: </w:t>
      </w:r>
    </w:p>
    <w:p w14:paraId="01BB90F8" w14:textId="7C916E9E" w:rsidR="001D7167" w:rsidRDefault="001D7167" w:rsidP="001D7167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292F20"/>
          <w:sz w:val="21"/>
          <w:szCs w:val="21"/>
        </w:rPr>
      </w:pPr>
      <w:r>
        <w:tab/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Tennis Court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 xml:space="preserve">:  </w:t>
      </w:r>
      <w:r>
        <w:rPr>
          <w:rFonts w:ascii="Segoe UI" w:hAnsi="Segoe UI" w:cs="Segoe UI"/>
          <w:color w:val="242424"/>
          <w:sz w:val="23"/>
          <w:szCs w:val="23"/>
        </w:rPr>
        <w:t>Transform tennis courts into Pickle Ball Courts with seating and shade.</w:t>
      </w:r>
    </w:p>
    <w:p w14:paraId="38433A24" w14:textId="7DF2719B" w:rsidR="001D7167" w:rsidRDefault="001D7167" w:rsidP="001D7167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ab/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Pool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 xml:space="preserve">:  </w:t>
      </w:r>
      <w:r>
        <w:rPr>
          <w:rFonts w:ascii="Segoe UI" w:hAnsi="Segoe UI" w:cs="Segoe UI"/>
          <w:color w:val="242424"/>
          <w:sz w:val="23"/>
          <w:szCs w:val="23"/>
        </w:rPr>
        <w:t>Put venting windows</w:t>
      </w:r>
      <w:r>
        <w:rPr>
          <w:rFonts w:ascii="Segoe UI" w:hAnsi="Segoe UI" w:cs="Segoe UI"/>
          <w:color w:val="242424"/>
          <w:sz w:val="23"/>
          <w:szCs w:val="23"/>
        </w:rPr>
        <w:t xml:space="preserve"> and/or garage door, </w:t>
      </w:r>
      <w:r>
        <w:rPr>
          <w:rFonts w:ascii="Segoe UI" w:hAnsi="Segoe UI" w:cs="Segoe UI"/>
          <w:color w:val="242424"/>
          <w:sz w:val="23"/>
          <w:szCs w:val="23"/>
        </w:rPr>
        <w:t>sunshades to windows.</w:t>
      </w:r>
    </w:p>
    <w:p w14:paraId="5CDD74A9" w14:textId="37F89FCB" w:rsidR="001D7167" w:rsidRDefault="001D7167" w:rsidP="001D7167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ab/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Remodel Pool Bathrooms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 xml:space="preserve">:  </w:t>
      </w:r>
      <w:r>
        <w:rPr>
          <w:rFonts w:ascii="Segoe UI" w:hAnsi="Segoe UI" w:cs="Segoe UI"/>
          <w:color w:val="242424"/>
          <w:sz w:val="23"/>
          <w:szCs w:val="23"/>
        </w:rPr>
        <w:t>New dividers, toilets and lockers in both men's and women’s  </w:t>
      </w:r>
    </w:p>
    <w:p w14:paraId="7D284E4A" w14:textId="6C49EFF6" w:rsidR="001D7167" w:rsidRDefault="001D7167" w:rsidP="009B3E22">
      <w:pPr>
        <w:pStyle w:val="NormalWeb"/>
        <w:shd w:val="clear" w:color="auto" w:fill="FEFEFE"/>
        <w:spacing w:before="0" w:beforeAutospacing="0" w:after="0" w:afterAutospacing="0"/>
        <w:ind w:left="72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Workout Room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 xml:space="preserve">:  </w:t>
      </w:r>
      <w:r>
        <w:rPr>
          <w:rFonts w:ascii="Segoe UI" w:hAnsi="Segoe UI" w:cs="Segoe UI"/>
          <w:color w:val="242424"/>
          <w:sz w:val="23"/>
          <w:szCs w:val="23"/>
        </w:rPr>
        <w:t>Add free weights</w:t>
      </w:r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r>
        <w:rPr>
          <w:rFonts w:ascii="Segoe UI" w:hAnsi="Segoe UI" w:cs="Segoe UI"/>
          <w:color w:val="242424"/>
          <w:sz w:val="23"/>
          <w:szCs w:val="23"/>
        </w:rPr>
        <w:t>universal machine</w:t>
      </w:r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r>
        <w:rPr>
          <w:rFonts w:ascii="Segoe UI" w:hAnsi="Segoe UI" w:cs="Segoe UI"/>
          <w:color w:val="242424"/>
          <w:sz w:val="23"/>
          <w:szCs w:val="23"/>
        </w:rPr>
        <w:t xml:space="preserve">treadmill, </w:t>
      </w:r>
      <w:r>
        <w:rPr>
          <w:rFonts w:ascii="Segoe UI" w:hAnsi="Segoe UI" w:cs="Segoe UI"/>
          <w:color w:val="242424"/>
          <w:sz w:val="23"/>
          <w:szCs w:val="23"/>
        </w:rPr>
        <w:t>elliptical</w:t>
      </w:r>
      <w:r>
        <w:rPr>
          <w:rFonts w:ascii="Segoe UI" w:hAnsi="Segoe UI" w:cs="Segoe UI"/>
          <w:color w:val="242424"/>
          <w:sz w:val="23"/>
          <w:szCs w:val="23"/>
        </w:rPr>
        <w:t xml:space="preserve"> and exercise bike. WiFi TV/monitor.</w:t>
      </w:r>
    </w:p>
    <w:p w14:paraId="4BF38F2E" w14:textId="76AD2029" w:rsidR="001D7167" w:rsidRDefault="001D7167" w:rsidP="001D7167">
      <w:pPr>
        <w:pStyle w:val="NormalWeb"/>
        <w:shd w:val="clear" w:color="auto" w:fill="FEFEFE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 w:rsidR="009B3E22">
        <w:rPr>
          <w:rFonts w:ascii="Segoe UI" w:hAnsi="Segoe UI" w:cs="Segoe UI"/>
          <w:color w:val="242424"/>
          <w:sz w:val="23"/>
          <w:szCs w:val="23"/>
        </w:rPr>
        <w:tab/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Playground</w:t>
      </w:r>
      <w:r w:rsidR="009B3E22">
        <w:rPr>
          <w:rFonts w:ascii="Segoe UI" w:hAnsi="Segoe UI" w:cs="Segoe UI"/>
          <w:color w:val="242424"/>
          <w:sz w:val="23"/>
          <w:szCs w:val="23"/>
        </w:rPr>
        <w:t>:  M</w:t>
      </w:r>
      <w:r>
        <w:rPr>
          <w:rFonts w:ascii="Segoe UI" w:hAnsi="Segoe UI" w:cs="Segoe UI"/>
          <w:color w:val="242424"/>
          <w:sz w:val="23"/>
          <w:szCs w:val="23"/>
        </w:rPr>
        <w:t xml:space="preserve">id-size play equipment </w:t>
      </w:r>
      <w:r w:rsidR="009B3E22">
        <w:rPr>
          <w:rFonts w:ascii="Segoe UI" w:hAnsi="Segoe UI" w:cs="Segoe UI"/>
          <w:color w:val="242424"/>
          <w:sz w:val="23"/>
          <w:szCs w:val="23"/>
        </w:rPr>
        <w:t>by</w:t>
      </w:r>
      <w:r>
        <w:rPr>
          <w:rFonts w:ascii="Segoe UI" w:hAnsi="Segoe UI" w:cs="Segoe UI"/>
          <w:color w:val="242424"/>
          <w:sz w:val="23"/>
          <w:szCs w:val="23"/>
        </w:rPr>
        <w:t xml:space="preserve"> the lake</w:t>
      </w:r>
      <w:r w:rsidR="009B3E22">
        <w:rPr>
          <w:rFonts w:ascii="Segoe UI" w:hAnsi="Segoe UI" w:cs="Segoe UI"/>
          <w:color w:val="242424"/>
          <w:sz w:val="23"/>
          <w:szCs w:val="23"/>
        </w:rPr>
        <w:t>.</w:t>
      </w:r>
    </w:p>
    <w:p w14:paraId="6C47456F" w14:textId="085191A9" w:rsidR="001D7167" w:rsidRDefault="001D7167" w:rsidP="009B3E22">
      <w:pPr>
        <w:pStyle w:val="NormalWeb"/>
        <w:shd w:val="clear" w:color="auto" w:fill="FEFEFE"/>
        <w:spacing w:before="0" w:beforeAutospacing="0" w:after="0" w:afterAutospacing="0"/>
        <w:ind w:firstLine="72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Tri-angle Near 12</w:t>
      </w:r>
      <w:r>
        <w:rPr>
          <w:rFonts w:ascii="Segoe UI" w:hAnsi="Segoe UI" w:cs="Segoe UI"/>
          <w:b/>
          <w:bCs/>
          <w:color w:val="242424"/>
          <w:sz w:val="23"/>
          <w:szCs w:val="23"/>
          <w:vertAlign w:val="superscript"/>
        </w:rPr>
        <w:t>th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 St Entrance</w:t>
      </w:r>
      <w:r w:rsidR="009B3E22">
        <w:rPr>
          <w:rFonts w:ascii="Segoe UI" w:hAnsi="Segoe UI" w:cs="Segoe UI"/>
          <w:color w:val="242424"/>
          <w:sz w:val="23"/>
          <w:szCs w:val="23"/>
        </w:rPr>
        <w:t xml:space="preserve">:  </w:t>
      </w:r>
      <w:r>
        <w:rPr>
          <w:rFonts w:ascii="Segoe UI" w:hAnsi="Segoe UI" w:cs="Segoe UI"/>
          <w:color w:val="242424"/>
          <w:sz w:val="23"/>
          <w:szCs w:val="23"/>
        </w:rPr>
        <w:t>fountain</w:t>
      </w:r>
      <w:r w:rsidR="009B3E22">
        <w:rPr>
          <w:rFonts w:ascii="Segoe UI" w:hAnsi="Segoe UI" w:cs="Segoe UI"/>
          <w:color w:val="242424"/>
          <w:sz w:val="23"/>
          <w:szCs w:val="23"/>
        </w:rPr>
        <w:t xml:space="preserve">, </w:t>
      </w:r>
      <w:r>
        <w:rPr>
          <w:rFonts w:ascii="Segoe UI" w:hAnsi="Segoe UI" w:cs="Segoe UI"/>
          <w:color w:val="242424"/>
          <w:sz w:val="23"/>
          <w:szCs w:val="23"/>
        </w:rPr>
        <w:t>new greenery</w:t>
      </w:r>
      <w:r w:rsidR="009B3E22">
        <w:rPr>
          <w:rFonts w:ascii="Segoe UI" w:hAnsi="Segoe UI" w:cs="Segoe UI"/>
          <w:color w:val="242424"/>
          <w:sz w:val="23"/>
          <w:szCs w:val="23"/>
        </w:rPr>
        <w:t>, new edging.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1EA33C93" w14:textId="0050D791" w:rsidR="001D7167" w:rsidRDefault="001D7167" w:rsidP="001D7167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 w:rsidR="009B3E22">
        <w:rPr>
          <w:rFonts w:ascii="Segoe UI" w:hAnsi="Segoe UI" w:cs="Segoe UI"/>
          <w:color w:val="242424"/>
          <w:sz w:val="23"/>
          <w:szCs w:val="23"/>
        </w:rPr>
        <w:tab/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Entrance Sign</w:t>
      </w:r>
      <w:r w:rsidR="009B3E22">
        <w:rPr>
          <w:rFonts w:ascii="Segoe UI" w:hAnsi="Segoe UI" w:cs="Segoe UI"/>
          <w:b/>
          <w:bCs/>
          <w:color w:val="242424"/>
          <w:sz w:val="23"/>
          <w:szCs w:val="23"/>
        </w:rPr>
        <w:t xml:space="preserve">s:  </w:t>
      </w:r>
      <w:r>
        <w:rPr>
          <w:rFonts w:ascii="Segoe UI" w:hAnsi="Segoe UI" w:cs="Segoe UI"/>
          <w:color w:val="242424"/>
          <w:sz w:val="23"/>
          <w:szCs w:val="23"/>
        </w:rPr>
        <w:t>New Boulder and sign at entrance off Horizon Drive.</w:t>
      </w:r>
    </w:p>
    <w:p w14:paraId="2C771BDC" w14:textId="793D56A5" w:rsidR="001D7167" w:rsidRDefault="001D7167" w:rsidP="001D7167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  <w:r w:rsidR="009B3E22">
        <w:rPr>
          <w:rFonts w:ascii="Segoe UI" w:hAnsi="Segoe UI" w:cs="Segoe UI"/>
          <w:color w:val="242424"/>
          <w:sz w:val="23"/>
          <w:szCs w:val="23"/>
        </w:rPr>
        <w:tab/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Pool Mural and Patio Furniture</w:t>
      </w:r>
      <w:r w:rsidR="009B3E22">
        <w:rPr>
          <w:rFonts w:ascii="Segoe UI" w:hAnsi="Segoe UI" w:cs="Segoe UI"/>
          <w:b/>
          <w:bCs/>
          <w:color w:val="242424"/>
          <w:sz w:val="23"/>
          <w:szCs w:val="23"/>
        </w:rPr>
        <w:t xml:space="preserve">:  </w:t>
      </w:r>
      <w:r>
        <w:rPr>
          <w:rFonts w:ascii="Segoe UI" w:hAnsi="Segoe UI" w:cs="Segoe UI"/>
          <w:color w:val="242424"/>
          <w:sz w:val="23"/>
          <w:szCs w:val="23"/>
        </w:rPr>
        <w:t>Painting a new mural on walls of the pool room  </w:t>
      </w:r>
    </w:p>
    <w:p w14:paraId="70748F26" w14:textId="33A2256E" w:rsidR="001D7167" w:rsidRDefault="001D7167" w:rsidP="009B3E22">
      <w:pPr>
        <w:pStyle w:val="NormalWeb"/>
        <w:shd w:val="clear" w:color="auto" w:fill="FEFEFE"/>
        <w:spacing w:before="0" w:beforeAutospacing="0" w:after="0" w:afterAutospacing="0"/>
        <w:ind w:left="720"/>
        <w:rPr>
          <w:rFonts w:ascii="Arial" w:hAnsi="Arial" w:cs="Arial"/>
          <w:color w:val="292F20"/>
          <w:sz w:val="21"/>
          <w:szCs w:val="21"/>
        </w:rPr>
      </w:pPr>
      <w:r>
        <w:rPr>
          <w:rFonts w:ascii="Segoe UI" w:hAnsi="Segoe UI" w:cs="Segoe UI"/>
          <w:color w:val="242424"/>
          <w:sz w:val="23"/>
          <w:szCs w:val="23"/>
        </w:rPr>
        <w:t>Adding new patio furniture.</w:t>
      </w:r>
    </w:p>
    <w:p w14:paraId="76BAB912" w14:textId="0208DE45" w:rsidR="001D7167" w:rsidRDefault="001D7167" w:rsidP="009B3E22">
      <w:pPr>
        <w:pStyle w:val="NormalWeb"/>
        <w:shd w:val="clear" w:color="auto" w:fill="FEFEFE"/>
        <w:spacing w:before="0" w:beforeAutospacing="0" w:after="0" w:afterAutospacing="0"/>
        <w:ind w:left="72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b/>
          <w:bCs/>
          <w:color w:val="242424"/>
        </w:rPr>
        <w:t>New table and chairs in Community Room</w:t>
      </w:r>
      <w:r w:rsidR="009B3E22">
        <w:rPr>
          <w:rFonts w:ascii="Segoe UI" w:hAnsi="Segoe UI" w:cs="Segoe UI"/>
          <w:b/>
          <w:bCs/>
          <w:color w:val="242424"/>
        </w:rPr>
        <w:t xml:space="preserve">:  </w:t>
      </w:r>
      <w:r>
        <w:rPr>
          <w:rFonts w:ascii="Segoe UI" w:hAnsi="Segoe UI" w:cs="Segoe UI"/>
          <w:color w:val="242424"/>
        </w:rPr>
        <w:t>Getting new chairs (aprx 50) and new round and rectangular tables for the Community room. Add new TV/Monitor that all Associations can use for meetings or enjoyment. </w:t>
      </w:r>
      <w:r w:rsidR="009B3E22">
        <w:rPr>
          <w:rFonts w:ascii="Segoe UI" w:hAnsi="Segoe UI" w:cs="Segoe UI"/>
          <w:color w:val="242424"/>
        </w:rPr>
        <w:t>Maybe a white board?</w:t>
      </w:r>
    </w:p>
    <w:p w14:paraId="42562740" w14:textId="77777777" w:rsidR="00E96F7C" w:rsidRDefault="00E96F7C" w:rsidP="009B3E22">
      <w:pPr>
        <w:pStyle w:val="NormalWeb"/>
        <w:shd w:val="clear" w:color="auto" w:fill="FEFEFE"/>
        <w:spacing w:before="0" w:beforeAutospacing="0" w:after="0" w:afterAutospacing="0"/>
        <w:ind w:left="720"/>
        <w:rPr>
          <w:rFonts w:ascii="Arial" w:hAnsi="Arial" w:cs="Arial"/>
          <w:color w:val="292F20"/>
          <w:sz w:val="21"/>
          <w:szCs w:val="21"/>
        </w:rPr>
      </w:pPr>
    </w:p>
    <w:p w14:paraId="10924E59" w14:textId="251C3574" w:rsidR="00E96F7C" w:rsidRDefault="00E96F7C" w:rsidP="009B3E22">
      <w:pPr>
        <w:pStyle w:val="NormalWeb"/>
        <w:shd w:val="clear" w:color="auto" w:fill="FEFEFE"/>
        <w:spacing w:before="0" w:beforeAutospacing="0" w:after="0" w:afterAutospacing="0"/>
        <w:ind w:left="720"/>
        <w:rPr>
          <w:rFonts w:ascii="Arial" w:hAnsi="Arial" w:cs="Arial"/>
          <w:color w:val="292F20"/>
          <w:sz w:val="21"/>
          <w:szCs w:val="21"/>
        </w:rPr>
      </w:pPr>
      <w:r>
        <w:rPr>
          <w:rFonts w:ascii="Arial" w:hAnsi="Arial" w:cs="Arial"/>
          <w:color w:val="292F20"/>
          <w:sz w:val="21"/>
          <w:szCs w:val="21"/>
        </w:rPr>
        <w:t>Broken Bench and Basketball courts … is that being taken care of?</w:t>
      </w:r>
    </w:p>
    <w:p w14:paraId="099673A6" w14:textId="745AE2B8" w:rsidR="001D7167" w:rsidRDefault="001D7167" w:rsidP="001D7167">
      <w:pPr>
        <w:spacing w:after="0" w:line="240" w:lineRule="auto"/>
      </w:pPr>
      <w:r>
        <w:tab/>
      </w:r>
    </w:p>
    <w:p w14:paraId="0B55BE40" w14:textId="77777777" w:rsidR="00722FB8" w:rsidRDefault="00722FB8" w:rsidP="00722FB8">
      <w:r>
        <w:t>-Selection and onboarding/training of board members, add to bylaws or rules and regs?</w:t>
      </w:r>
    </w:p>
    <w:p w14:paraId="737045EF" w14:textId="77777777" w:rsidR="00722FB8" w:rsidRDefault="00722FB8" w:rsidP="00722FB8">
      <w:r>
        <w:t>-Bylaw change to May 2024 Bylaws, Article VI, Section 3, subsection 3</w:t>
      </w:r>
    </w:p>
    <w:p w14:paraId="3537D3DE" w14:textId="77777777" w:rsidR="00722FB8" w:rsidRDefault="00722FB8" w:rsidP="00722FB8"/>
    <w:p w14:paraId="3DF697EA" w14:textId="77777777" w:rsidR="009B3E22" w:rsidRDefault="009B3E22" w:rsidP="00722FB8"/>
    <w:p w14:paraId="39C7B0CF" w14:textId="22CD6DB6" w:rsidR="00722FB8" w:rsidRDefault="00722FB8" w:rsidP="00722FB8">
      <w:r>
        <w:t>NEW BUSINESS:</w:t>
      </w:r>
    </w:p>
    <w:p w14:paraId="15D4BB33" w14:textId="20F67C83" w:rsidR="00722FB8" w:rsidRDefault="009B3E22" w:rsidP="00722FB8">
      <w:r>
        <w:t xml:space="preserve">-We need to move to QuickBooks on-line ASAP.  I have asked Cori to explain why this is important.  </w:t>
      </w:r>
    </w:p>
    <w:p w14:paraId="4AE9E42D" w14:textId="1D1E4715" w:rsidR="00763EBF" w:rsidRDefault="00722FB8" w:rsidP="00722FB8">
      <w:r>
        <w:t>COMMUNITY INPUT &amp; QUESTIONS:</w:t>
      </w:r>
    </w:p>
    <w:sectPr w:rsidR="00763EBF" w:rsidSect="00722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52C55"/>
    <w:multiLevelType w:val="hybridMultilevel"/>
    <w:tmpl w:val="85E64D76"/>
    <w:lvl w:ilvl="0" w:tplc="99DCFEF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7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B8"/>
    <w:rsid w:val="001D7167"/>
    <w:rsid w:val="00462148"/>
    <w:rsid w:val="00722FB8"/>
    <w:rsid w:val="00763EBF"/>
    <w:rsid w:val="00882C0C"/>
    <w:rsid w:val="009B3E22"/>
    <w:rsid w:val="00C1226D"/>
    <w:rsid w:val="00E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F90E"/>
  <w15:chartTrackingRefBased/>
  <w15:docId w15:val="{D489B53B-D8EE-4D4A-83BE-9518570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F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carman</dc:creator>
  <cp:keywords/>
  <dc:description/>
  <cp:lastModifiedBy>bob carman</cp:lastModifiedBy>
  <cp:revision>4</cp:revision>
  <dcterms:created xsi:type="dcterms:W3CDTF">2025-04-30T02:39:00Z</dcterms:created>
  <dcterms:modified xsi:type="dcterms:W3CDTF">2025-04-30T03:04:00Z</dcterms:modified>
</cp:coreProperties>
</file>