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56714" w14:textId="77777777" w:rsidR="00160966" w:rsidRPr="002327D1" w:rsidRDefault="00160966" w:rsidP="00160966">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noProof/>
          <w:sz w:val="24"/>
          <w:szCs w:val="24"/>
          <w:lang w:val="en"/>
        </w:rPr>
        <w:drawing>
          <wp:inline distT="0" distB="0" distL="0" distR="0" wp14:anchorId="38770809" wp14:editId="497C22FA">
            <wp:extent cx="5273040" cy="449580"/>
            <wp:effectExtent l="0" t="0" r="3810" b="7620"/>
            <wp:docPr id="1386457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040" cy="449580"/>
                    </a:xfrm>
                    <a:prstGeom prst="rect">
                      <a:avLst/>
                    </a:prstGeom>
                    <a:noFill/>
                    <a:ln>
                      <a:noFill/>
                    </a:ln>
                  </pic:spPr>
                </pic:pic>
              </a:graphicData>
            </a:graphic>
          </wp:inline>
        </w:drawing>
      </w:r>
    </w:p>
    <w:p w14:paraId="08F06F91" w14:textId="77777777" w:rsidR="00160966" w:rsidRPr="002327D1" w:rsidRDefault="00160966" w:rsidP="00160966">
      <w:pPr>
        <w:jc w:val="center"/>
        <w:rPr>
          <w:rFonts w:ascii="Times New Roman" w:eastAsia="Times New Roman" w:hAnsi="Times New Roman" w:cs="Times New Roman"/>
          <w:b/>
          <w:sz w:val="24"/>
          <w:szCs w:val="24"/>
          <w:lang w:val="en"/>
        </w:rPr>
      </w:pPr>
    </w:p>
    <w:p w14:paraId="0AF4C68D" w14:textId="77777777" w:rsidR="00160966" w:rsidRPr="002327D1" w:rsidRDefault="00160966" w:rsidP="00160966">
      <w:pPr>
        <w:jc w:val="center"/>
        <w:rPr>
          <w:rFonts w:ascii="Times New Roman" w:eastAsia="Times New Roman" w:hAnsi="Times New Roman" w:cs="Times New Roman"/>
          <w:b/>
          <w:sz w:val="24"/>
          <w:szCs w:val="24"/>
          <w:lang w:val="en"/>
        </w:rPr>
      </w:pPr>
      <w:r w:rsidRPr="002327D1">
        <w:rPr>
          <w:rFonts w:ascii="Times New Roman" w:eastAsia="Times New Roman" w:hAnsi="Times New Roman" w:cs="Times New Roman"/>
          <w:b/>
          <w:color w:val="0070C0"/>
          <w:sz w:val="24"/>
          <w:szCs w:val="24"/>
          <w:lang w:val="en"/>
        </w:rPr>
        <w:t>JOB DESCRIPTION</w:t>
      </w:r>
    </w:p>
    <w:p w14:paraId="6B71BD87" w14:textId="7C0A253A" w:rsidR="00160966" w:rsidRDefault="00160966" w:rsidP="00160966">
      <w:pPr>
        <w:jc w:val="center"/>
        <w:rPr>
          <w:rFonts w:ascii="Times New Roman" w:eastAsia="Times New Roman" w:hAnsi="Times New Roman" w:cs="Times New Roman"/>
          <w:b/>
          <w:color w:val="0D0D0D"/>
          <w:sz w:val="24"/>
          <w:szCs w:val="24"/>
        </w:rPr>
      </w:pPr>
      <w:r>
        <w:rPr>
          <w:rFonts w:ascii="Times New Roman" w:eastAsia="Times New Roman" w:hAnsi="Times New Roman" w:cs="Times New Roman"/>
          <w:b/>
          <w:color w:val="0D0D0D"/>
          <w:sz w:val="24"/>
          <w:szCs w:val="24"/>
        </w:rPr>
        <w:t>PRESIDENT-ELECT</w:t>
      </w:r>
    </w:p>
    <w:p w14:paraId="0580C7A0" w14:textId="77777777" w:rsidR="00160966" w:rsidRPr="002327D1" w:rsidRDefault="00160966" w:rsidP="00160966">
      <w:pPr>
        <w:jc w:val="center"/>
        <w:rPr>
          <w:rFonts w:ascii="Times New Roman" w:eastAsia="Times New Roman" w:hAnsi="Times New Roman" w:cs="Times New Roman"/>
          <w:b/>
          <w:sz w:val="24"/>
          <w:szCs w:val="24"/>
          <w:lang w:val="en-US"/>
        </w:rPr>
      </w:pPr>
      <w:r w:rsidRPr="002327D1">
        <w:rPr>
          <w:rFonts w:ascii="Times New Roman" w:eastAsia="Times New Roman" w:hAnsi="Times New Roman" w:cs="Times New Roman"/>
          <w:b/>
          <w:sz w:val="24"/>
          <w:szCs w:val="24"/>
          <w:lang w:val="en"/>
        </w:rPr>
        <w:t>V01 created 2024</w:t>
      </w:r>
    </w:p>
    <w:p w14:paraId="2ABA65D8" w14:textId="77777777" w:rsidR="00160966" w:rsidRDefault="00160966">
      <w:pPr>
        <w:jc w:val="center"/>
        <w:rPr>
          <w:rFonts w:ascii="Times New Roman" w:eastAsia="Times New Roman" w:hAnsi="Times New Roman" w:cs="Times New Roman"/>
          <w:b/>
          <w:color w:val="0000FF"/>
          <w:sz w:val="24"/>
          <w:szCs w:val="24"/>
        </w:rPr>
      </w:pPr>
    </w:p>
    <w:p w14:paraId="00000004"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Brief Description</w:t>
      </w:r>
    </w:p>
    <w:p w14:paraId="00000005" w14:textId="77777777" w:rsidR="00970F13" w:rsidRDefault="00000000">
      <w:pPr>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The role of President-Elect </w:t>
      </w:r>
      <w:r>
        <w:rPr>
          <w:rFonts w:ascii="Times New Roman" w:eastAsia="Times New Roman" w:hAnsi="Times New Roman" w:cs="Times New Roman"/>
          <w:color w:val="0D0D0D"/>
          <w:sz w:val="24"/>
          <w:szCs w:val="24"/>
        </w:rPr>
        <w:t xml:space="preserve">encompasses chairing and managing award committees, including regional conference travel awards, and overseeing the application process from publicity to initial screening. Additionally, it entails active participation in recruitment committees for top-level positions, contributing valuable insights and expertise to the selection process. Through meticulous coordination and engagement, the </w:t>
      </w:r>
      <w:r>
        <w:rPr>
          <w:rFonts w:ascii="Times New Roman" w:eastAsia="Times New Roman" w:hAnsi="Times New Roman" w:cs="Times New Roman"/>
          <w:color w:val="0D0D0D"/>
          <w:sz w:val="24"/>
          <w:szCs w:val="24"/>
          <w:highlight w:val="white"/>
        </w:rPr>
        <w:t xml:space="preserve">President-Elect </w:t>
      </w:r>
      <w:r>
        <w:rPr>
          <w:rFonts w:ascii="Times New Roman" w:eastAsia="Times New Roman" w:hAnsi="Times New Roman" w:cs="Times New Roman"/>
          <w:color w:val="0D0D0D"/>
          <w:sz w:val="24"/>
          <w:szCs w:val="24"/>
        </w:rPr>
        <w:t>plays a crucial role in shaping the organization's leadership landscape and recognizing outstanding achievements within its community.</w:t>
      </w:r>
    </w:p>
    <w:p w14:paraId="00000006" w14:textId="77777777" w:rsidR="00970F13" w:rsidRDefault="00970F13">
      <w:pPr>
        <w:rPr>
          <w:rFonts w:ascii="Times New Roman" w:eastAsia="Times New Roman" w:hAnsi="Times New Roman" w:cs="Times New Roman"/>
          <w:color w:val="0D0D0D"/>
          <w:sz w:val="24"/>
          <w:szCs w:val="24"/>
          <w:highlight w:val="white"/>
        </w:rPr>
      </w:pPr>
    </w:p>
    <w:p w14:paraId="00000007" w14:textId="77777777" w:rsidR="00970F13" w:rsidRDefault="00000000">
      <w:pPr>
        <w:rPr>
          <w:rFonts w:ascii="Times New Roman" w:eastAsia="Times New Roman" w:hAnsi="Times New Roman" w:cs="Times New Roman"/>
          <w:b/>
          <w:color w:val="0D0D0D"/>
          <w:sz w:val="24"/>
          <w:szCs w:val="24"/>
          <w:highlight w:val="white"/>
        </w:rPr>
      </w:pPr>
      <w:r>
        <w:rPr>
          <w:rFonts w:ascii="Times New Roman" w:eastAsia="Times New Roman" w:hAnsi="Times New Roman" w:cs="Times New Roman"/>
          <w:b/>
          <w:color w:val="0D0D0D"/>
          <w:sz w:val="24"/>
          <w:szCs w:val="24"/>
          <w:highlight w:val="white"/>
        </w:rPr>
        <w:t>Membership Status</w:t>
      </w:r>
    </w:p>
    <w:p w14:paraId="00000008" w14:textId="77777777" w:rsidR="00970F13"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highlight w:val="white"/>
        </w:rPr>
        <w:t>Executive Committee Member</w:t>
      </w:r>
    </w:p>
    <w:p w14:paraId="00000009" w14:textId="77777777" w:rsidR="00970F13" w:rsidRDefault="00970F13">
      <w:pPr>
        <w:rPr>
          <w:rFonts w:ascii="Times New Roman" w:eastAsia="Times New Roman" w:hAnsi="Times New Roman" w:cs="Times New Roman"/>
          <w:sz w:val="24"/>
          <w:szCs w:val="24"/>
        </w:rPr>
      </w:pPr>
    </w:p>
    <w:p w14:paraId="0000000A"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w:t>
      </w:r>
    </w:p>
    <w:p w14:paraId="0000000B" w14:textId="77777777" w:rsidR="00970F1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Facilitate seamless transitions between leadership cohorts, ensuring a cohesive continuum from past to present to future leaders. </w:t>
      </w:r>
    </w:p>
    <w:p w14:paraId="0000000C" w14:textId="77777777" w:rsidR="00970F1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Uphold financial prudence and sustainability, safeguarding the association's fiscal health and reputation by avoiding insolvency and organizing high-quality conferences that enhance the organization's standing and effectiveness within its field.</w:t>
      </w:r>
    </w:p>
    <w:p w14:paraId="0000000D" w14:textId="77777777" w:rsidR="00970F13" w:rsidRDefault="00970F13">
      <w:pPr>
        <w:rPr>
          <w:rFonts w:ascii="Times New Roman" w:eastAsia="Times New Roman" w:hAnsi="Times New Roman" w:cs="Times New Roman"/>
          <w:sz w:val="24"/>
          <w:szCs w:val="24"/>
        </w:rPr>
      </w:pPr>
    </w:p>
    <w:p w14:paraId="0000000E"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w:t>
      </w:r>
    </w:p>
    <w:p w14:paraId="0000000F"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Engage with past, current, and future presidents to actively recruit and encourage potential candidates for leadership positions, fostering a culture of volunteerism and commitment within the organization.</w:t>
      </w:r>
    </w:p>
    <w:p w14:paraId="00000010"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Assist the current president in conference-related communications and preparations, including contract negotiations and logistical arrangements, while transitioning responsibilities to prepare for assuming the role of president.</w:t>
      </w:r>
    </w:p>
    <w:p w14:paraId="00000011"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Contribute to discussions and decision-making on strategic issues such as rebranding efforts, messaging in response to conflicts, and other initiatives aimed at advancing the organization's mission and goals.</w:t>
      </w:r>
    </w:p>
    <w:p w14:paraId="00000012"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Develop strategies to expand the organization's membership base, ensuring inclusivity and diversity to enrich conversations and promote a more vibrant and dynamic community.</w:t>
      </w:r>
    </w:p>
    <w:p w14:paraId="00000013"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lastRenderedPageBreak/>
        <w:t>Take proactive steps to enhance leadership capabilities within the organization, promoting professional growth and succession planning to ensure continuity and effectiveness in leadership transitions.</w:t>
      </w:r>
    </w:p>
    <w:p w14:paraId="00000014"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Champion innovative approaches to enhance the organization's relevance and attractiveness to members, advocating for modernization efforts and embracing diversity to foster a more inclusive and forward-thinking community.</w:t>
      </w:r>
    </w:p>
    <w:p w14:paraId="00000015"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Fulfill any additional responsibilities designated by the Executive Committee or as outlined in the role of president-elect, contributing to the overall success and advancement of the organization. </w:t>
      </w:r>
    </w:p>
    <w:p w14:paraId="00000016" w14:textId="77777777" w:rsidR="00970F13" w:rsidRDefault="00000000">
      <w:pPr>
        <w:numPr>
          <w:ilvl w:val="0"/>
          <w:numId w:val="2"/>
        </w:numPr>
        <w:pBdr>
          <w:top w:val="nil"/>
          <w:left w:val="nil"/>
          <w:bottom w:val="nil"/>
          <w:right w:val="nil"/>
          <w:between w:val="nil"/>
        </w:pBd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 xml:space="preserve">Stay connected with other members, especially during the decision-making process for the awards. Having long virtual meetings 3 times a year. </w:t>
      </w:r>
    </w:p>
    <w:p w14:paraId="00000017" w14:textId="77777777" w:rsidR="00970F13" w:rsidRDefault="00970F13">
      <w:pPr>
        <w:rPr>
          <w:rFonts w:ascii="Roboto" w:eastAsia="Roboto" w:hAnsi="Roboto" w:cs="Roboto"/>
          <w:color w:val="0D0D0D"/>
          <w:sz w:val="24"/>
          <w:szCs w:val="24"/>
        </w:rPr>
      </w:pPr>
    </w:p>
    <w:p w14:paraId="00000018"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Duration of the term </w:t>
      </w:r>
    </w:p>
    <w:p w14:paraId="00000019" w14:textId="77777777" w:rsidR="00970F1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years </w:t>
      </w:r>
    </w:p>
    <w:p w14:paraId="0000001A" w14:textId="77777777" w:rsidR="00970F13" w:rsidRDefault="00970F13">
      <w:pPr>
        <w:rPr>
          <w:rFonts w:ascii="Times New Roman" w:eastAsia="Times New Roman" w:hAnsi="Times New Roman" w:cs="Times New Roman"/>
          <w:b/>
          <w:sz w:val="24"/>
          <w:szCs w:val="24"/>
        </w:rPr>
      </w:pPr>
    </w:p>
    <w:p w14:paraId="0000001B"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Estimated Time for Work (Weekly)</w:t>
      </w:r>
    </w:p>
    <w:p w14:paraId="0000001C"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Biannually, the commitment requires approximately 10 days, totaling 20 days annually, with a potential for increased time investment in the future.</w:t>
      </w:r>
    </w:p>
    <w:p w14:paraId="0000001D" w14:textId="77777777" w:rsidR="00970F13" w:rsidRDefault="00970F13">
      <w:pPr>
        <w:rPr>
          <w:rFonts w:ascii="Times New Roman" w:eastAsia="Times New Roman" w:hAnsi="Times New Roman" w:cs="Times New Roman"/>
          <w:sz w:val="24"/>
          <w:szCs w:val="24"/>
        </w:rPr>
      </w:pPr>
    </w:p>
    <w:p w14:paraId="0000001E"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Competencies</w:t>
      </w:r>
    </w:p>
    <w:p w14:paraId="0000001F"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Effective Communication </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000000"/>
          <w:sz w:val="24"/>
          <w:szCs w:val="24"/>
        </w:rPr>
        <w:t>Demonstrates strong communication skills to engage with members and convey ideas effectively.</w:t>
      </w:r>
    </w:p>
    <w:p w14:paraId="00000020"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Visionary Leadership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ossesses a forward-thinking approach to guide the association </w:t>
      </w:r>
      <w:r>
        <w:rPr>
          <w:rFonts w:ascii="Times New Roman" w:eastAsia="Times New Roman" w:hAnsi="Times New Roman" w:cs="Times New Roman"/>
          <w:sz w:val="24"/>
          <w:szCs w:val="24"/>
        </w:rPr>
        <w:t>toward</w:t>
      </w:r>
      <w:r>
        <w:rPr>
          <w:rFonts w:ascii="Times New Roman" w:eastAsia="Times New Roman" w:hAnsi="Times New Roman" w:cs="Times New Roman"/>
          <w:color w:val="000000"/>
          <w:sz w:val="24"/>
          <w:szCs w:val="24"/>
        </w:rPr>
        <w:t xml:space="preserve"> future goals and opportunities.</w:t>
      </w:r>
    </w:p>
    <w:p w14:paraId="00000021"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Member Engagement - </w:t>
      </w:r>
      <w:r>
        <w:rPr>
          <w:rFonts w:ascii="Times New Roman" w:eastAsia="Times New Roman" w:hAnsi="Times New Roman" w:cs="Times New Roman"/>
          <w:color w:val="000000"/>
          <w:sz w:val="24"/>
          <w:szCs w:val="24"/>
        </w:rPr>
        <w:t>Maintains a pulse on the needs and preferences of members, fostering a sense of community and inclusivity.</w:t>
      </w:r>
    </w:p>
    <w:p w14:paraId="00000022"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Decisiveness - </w:t>
      </w:r>
      <w:r>
        <w:rPr>
          <w:rFonts w:ascii="Times New Roman" w:eastAsia="Times New Roman" w:hAnsi="Times New Roman" w:cs="Times New Roman"/>
          <w:color w:val="000000"/>
          <w:sz w:val="24"/>
          <w:szCs w:val="24"/>
        </w:rPr>
        <w:t>Exhibits the ability to make informed decisions and lead discussions, balancing input from diverse perspectives.</w:t>
      </w:r>
    </w:p>
    <w:p w14:paraId="00000023"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Global Awareness - </w:t>
      </w:r>
      <w:r>
        <w:rPr>
          <w:rFonts w:ascii="Times New Roman" w:eastAsia="Times New Roman" w:hAnsi="Times New Roman" w:cs="Times New Roman"/>
          <w:color w:val="000000"/>
          <w:sz w:val="24"/>
          <w:szCs w:val="24"/>
        </w:rPr>
        <w:t>Stays informed about global trends and issues, ensuring alignment of the association's initiatives with current developments.</w:t>
      </w:r>
    </w:p>
    <w:p w14:paraId="00000024"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Renewal and Innovation - </w:t>
      </w:r>
      <w:r>
        <w:rPr>
          <w:rFonts w:ascii="Times New Roman" w:eastAsia="Times New Roman" w:hAnsi="Times New Roman" w:cs="Times New Roman"/>
          <w:color w:val="000000"/>
          <w:sz w:val="24"/>
          <w:szCs w:val="24"/>
        </w:rPr>
        <w:t>Drives initiatives to attract and engage younger members, fostering renewal and innovation within the association.</w:t>
      </w:r>
    </w:p>
    <w:p w14:paraId="00000025" w14:textId="77777777" w:rsidR="00970F13" w:rsidRDefault="00970F13">
      <w:pPr>
        <w:rPr>
          <w:rFonts w:ascii="Times New Roman" w:eastAsia="Times New Roman" w:hAnsi="Times New Roman" w:cs="Times New Roman"/>
          <w:sz w:val="24"/>
          <w:szCs w:val="24"/>
        </w:rPr>
      </w:pPr>
    </w:p>
    <w:p w14:paraId="00000026" w14:textId="77777777" w:rsidR="00970F13" w:rsidRDefault="00000000">
      <w:pPr>
        <w:rPr>
          <w:rFonts w:ascii="Times New Roman" w:eastAsia="Times New Roman" w:hAnsi="Times New Roman" w:cs="Times New Roman"/>
          <w:sz w:val="24"/>
          <w:szCs w:val="24"/>
        </w:rPr>
      </w:pPr>
      <w:r>
        <w:pict w14:anchorId="58C263A3">
          <v:rect id="_x0000_i1025" style="width:0;height:1.5pt" o:hralign="center" o:hrstd="t" o:hr="t" fillcolor="#a0a0a0" stroked="f"/>
        </w:pict>
      </w:r>
    </w:p>
    <w:p w14:paraId="00000027" w14:textId="77777777" w:rsidR="00970F13" w:rsidRDefault="00970F13">
      <w:pPr>
        <w:rPr>
          <w:rFonts w:ascii="Times New Roman" w:eastAsia="Times New Roman" w:hAnsi="Times New Roman" w:cs="Times New Roman"/>
          <w:sz w:val="24"/>
          <w:szCs w:val="24"/>
        </w:rPr>
      </w:pPr>
    </w:p>
    <w:p w14:paraId="00000028"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Additional Information</w:t>
      </w:r>
    </w:p>
    <w:p w14:paraId="00000029"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w:t>
      </w:r>
    </w:p>
    <w:p w14:paraId="0000002A"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Coordination Across Time Zones - </w:t>
      </w:r>
      <w:r>
        <w:rPr>
          <w:rFonts w:ascii="Times New Roman" w:eastAsia="Times New Roman" w:hAnsi="Times New Roman" w:cs="Times New Roman"/>
          <w:color w:val="000000"/>
          <w:sz w:val="24"/>
          <w:szCs w:val="24"/>
        </w:rPr>
        <w:t>While manageable, coordinating meetings across different time zones presents logistical challenges.</w:t>
      </w:r>
    </w:p>
    <w:p w14:paraId="0000002B"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International Conference Organization - </w:t>
      </w:r>
      <w:r>
        <w:rPr>
          <w:rFonts w:ascii="Times New Roman" w:eastAsia="Times New Roman" w:hAnsi="Times New Roman" w:cs="Times New Roman"/>
          <w:color w:val="000000"/>
          <w:sz w:val="24"/>
          <w:szCs w:val="24"/>
        </w:rPr>
        <w:t>Ensuring professionalism and effective financial negotiations with organizing committees for conferences held in diverse locations.</w:t>
      </w:r>
    </w:p>
    <w:p w14:paraId="0000002C"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Standardizing Procedures - </w:t>
      </w:r>
      <w:r>
        <w:rPr>
          <w:rFonts w:ascii="Times New Roman" w:eastAsia="Times New Roman" w:hAnsi="Times New Roman" w:cs="Times New Roman"/>
          <w:color w:val="000000"/>
          <w:sz w:val="24"/>
          <w:szCs w:val="24"/>
        </w:rPr>
        <w:t>Developing standardized documents to guide future organizing committees and prevent potential issues in conference planning.</w:t>
      </w:r>
    </w:p>
    <w:p w14:paraId="0000002D"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Intergenerational Dynamics -</w:t>
      </w:r>
      <w:r>
        <w:rPr>
          <w:rFonts w:ascii="Times New Roman" w:eastAsia="Times New Roman" w:hAnsi="Times New Roman" w:cs="Times New Roman"/>
          <w:color w:val="000000"/>
          <w:sz w:val="24"/>
          <w:szCs w:val="24"/>
        </w:rPr>
        <w:t xml:space="preserve"> Navigating varying perspectives and priorities between senior and younger members, fostering inclusivity and collaboration.</w:t>
      </w:r>
    </w:p>
    <w:p w14:paraId="0000002E" w14:textId="77777777" w:rsidR="00970F13" w:rsidRDefault="00000000">
      <w:pPr>
        <w:numPr>
          <w:ilvl w:val="0"/>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Administrative Support - </w:t>
      </w:r>
      <w:r>
        <w:rPr>
          <w:rFonts w:ascii="Times New Roman" w:eastAsia="Times New Roman" w:hAnsi="Times New Roman" w:cs="Times New Roman"/>
          <w:color w:val="000000"/>
          <w:sz w:val="24"/>
          <w:szCs w:val="24"/>
        </w:rPr>
        <w:t>Addressing the time-intensive nature of presidential duties, including meeting organization and documentation, by exploring options for additional administrative assistance.</w:t>
      </w:r>
    </w:p>
    <w:p w14:paraId="0000002F" w14:textId="77777777" w:rsidR="00970F13" w:rsidRDefault="00970F13">
      <w:pPr>
        <w:rPr>
          <w:rFonts w:ascii="Times New Roman" w:eastAsia="Times New Roman" w:hAnsi="Times New Roman" w:cs="Times New Roman"/>
          <w:sz w:val="24"/>
          <w:szCs w:val="24"/>
        </w:rPr>
      </w:pPr>
    </w:p>
    <w:p w14:paraId="00000030" w14:textId="77777777" w:rsidR="00970F13" w:rsidRDefault="00970F13">
      <w:pPr>
        <w:rPr>
          <w:rFonts w:ascii="Times New Roman" w:eastAsia="Times New Roman" w:hAnsi="Times New Roman" w:cs="Times New Roman"/>
          <w:sz w:val="24"/>
          <w:szCs w:val="24"/>
        </w:rPr>
      </w:pPr>
    </w:p>
    <w:p w14:paraId="00000031"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Tasks That Can Be Possibly Delegated to a Paid Employee</w:t>
      </w:r>
    </w:p>
    <w:p w14:paraId="00000032" w14:textId="77777777" w:rsidR="00970F13"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Meeting Organization - </w:t>
      </w:r>
      <w:r>
        <w:rPr>
          <w:rFonts w:ascii="Times New Roman" w:eastAsia="Times New Roman" w:hAnsi="Times New Roman" w:cs="Times New Roman"/>
          <w:color w:val="000000"/>
          <w:sz w:val="24"/>
          <w:szCs w:val="24"/>
        </w:rPr>
        <w:t>Coordinate scheduling and logistics for meetings, ensuring seamless arrangements.</w:t>
      </w:r>
    </w:p>
    <w:p w14:paraId="00000033" w14:textId="77777777" w:rsidR="00970F13"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Note-Taking - </w:t>
      </w:r>
      <w:r>
        <w:rPr>
          <w:rFonts w:ascii="Times New Roman" w:eastAsia="Times New Roman" w:hAnsi="Times New Roman" w:cs="Times New Roman"/>
          <w:color w:val="000000"/>
          <w:sz w:val="24"/>
          <w:szCs w:val="24"/>
        </w:rPr>
        <w:t>Accurately record discussions and decisions during meetings to produce comprehensive meeting minutes.</w:t>
      </w:r>
    </w:p>
    <w:p w14:paraId="00000034" w14:textId="77777777" w:rsidR="00970F13"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Documentation Production - </w:t>
      </w:r>
      <w:r>
        <w:rPr>
          <w:rFonts w:ascii="Times New Roman" w:eastAsia="Times New Roman" w:hAnsi="Times New Roman" w:cs="Times New Roman"/>
          <w:color w:val="000000"/>
          <w:sz w:val="24"/>
          <w:szCs w:val="24"/>
        </w:rPr>
        <w:t>Compile meeting minutes into polished documents for distribution to relevant stakeholders.</w:t>
      </w:r>
    </w:p>
    <w:p w14:paraId="00000035" w14:textId="77777777" w:rsidR="00970F13"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Administrative Support - </w:t>
      </w:r>
      <w:r>
        <w:rPr>
          <w:rFonts w:ascii="Times New Roman" w:eastAsia="Times New Roman" w:hAnsi="Times New Roman" w:cs="Times New Roman"/>
          <w:color w:val="000000"/>
          <w:sz w:val="24"/>
          <w:szCs w:val="24"/>
        </w:rPr>
        <w:t>Provide general administrative assistance to streamline presidential duties and enhance efficiency.</w:t>
      </w:r>
    </w:p>
    <w:p w14:paraId="00000036" w14:textId="77777777" w:rsidR="00970F1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sectPr w:rsidR="00970F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D78F6A-D3C7-43F4-BCC0-4EA5256EE87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478B85D9-5CE1-422F-AA11-625FF85843FB}"/>
  </w:font>
  <w:font w:name="Calibri">
    <w:panose1 w:val="020F0502020204030204"/>
    <w:charset w:val="00"/>
    <w:family w:val="swiss"/>
    <w:pitch w:val="variable"/>
    <w:sig w:usb0="E4002EFF" w:usb1="C200247B" w:usb2="00000009" w:usb3="00000000" w:csb0="000001FF" w:csb1="00000000"/>
    <w:embedRegular r:id="rId3" w:fontKey="{0AA1DB7B-168A-4110-BEB6-DCF23EF36C1B}"/>
  </w:font>
  <w:font w:name="Cambria">
    <w:panose1 w:val="02040503050406030204"/>
    <w:charset w:val="00"/>
    <w:family w:val="roman"/>
    <w:pitch w:val="variable"/>
    <w:sig w:usb0="E00006FF" w:usb1="420024FF" w:usb2="02000000" w:usb3="00000000" w:csb0="0000019F" w:csb1="00000000"/>
    <w:embedRegular r:id="rId4" w:fontKey="{865A9CFB-4797-43FF-95E6-676E5278CA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3B4E"/>
    <w:multiLevelType w:val="multilevel"/>
    <w:tmpl w:val="B596DD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E562C5"/>
    <w:multiLevelType w:val="multilevel"/>
    <w:tmpl w:val="0FFED8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B506F4"/>
    <w:multiLevelType w:val="multilevel"/>
    <w:tmpl w:val="E5BAA3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C3107A"/>
    <w:multiLevelType w:val="multilevel"/>
    <w:tmpl w:val="84C0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C8273F"/>
    <w:multiLevelType w:val="multilevel"/>
    <w:tmpl w:val="C7B4CA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369705">
    <w:abstractNumId w:val="1"/>
  </w:num>
  <w:num w:numId="2" w16cid:durableId="1999071504">
    <w:abstractNumId w:val="2"/>
  </w:num>
  <w:num w:numId="3" w16cid:durableId="1508792161">
    <w:abstractNumId w:val="4"/>
  </w:num>
  <w:num w:numId="4" w16cid:durableId="954289794">
    <w:abstractNumId w:val="0"/>
  </w:num>
  <w:num w:numId="5" w16cid:durableId="1537767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13"/>
    <w:rsid w:val="00160966"/>
    <w:rsid w:val="002D4CB7"/>
    <w:rsid w:val="00970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ED10E"/>
  <w15:docId w15:val="{DF676DED-6241-4747-93D6-4C527ABD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60946"/>
    <w:pPr>
      <w:ind w:left="720"/>
      <w:contextualSpacing/>
    </w:pPr>
  </w:style>
  <w:style w:type="paragraph" w:styleId="NormalWeb">
    <w:name w:val="Normal (Web)"/>
    <w:basedOn w:val="Normal"/>
    <w:uiPriority w:val="99"/>
    <w:unhideWhenUsed/>
    <w:rsid w:val="00A11E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EjVMGz5yAwpk2UG8/8+XQqrSvQ==">CgMxLjA4AHIhMW8wRF90SnprV0RYc2oxYjFyWmJzSTZUODhLdlc3T2hZ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4295</Characters>
  <Application>Microsoft Office Word</Application>
  <DocSecurity>0</DocSecurity>
  <Lines>159</Lines>
  <Paragraphs>112</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Zeynep Aycan</cp:lastModifiedBy>
  <cp:revision>2</cp:revision>
  <dcterms:created xsi:type="dcterms:W3CDTF">2024-05-19T17:29:00Z</dcterms:created>
  <dcterms:modified xsi:type="dcterms:W3CDTF">2026-07-06T11:22:00Z</dcterms:modified>
</cp:coreProperties>
</file>