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1CCE1E" w14:textId="77777777" w:rsidR="006A44B5" w:rsidRDefault="14B2285E" w:rsidP="2104B6F5">
      <w:pPr>
        <w:pStyle w:val="CustomHeadingforBylaw"/>
        <w:rPr>
          <w:color w:val="000000" w:themeColor="text1"/>
        </w:rPr>
      </w:pPr>
      <w:r w:rsidRPr="2104B6F5">
        <w:t>1. LEAGUE GOVERNANCE AND ADMINISTRATIVE ORGANIZATION</w:t>
      </w:r>
    </w:p>
    <w:p w14:paraId="20BDD96A" w14:textId="061DD007" w:rsidR="006A44B5" w:rsidRDefault="14B2285E">
      <w:pPr>
        <w:spacing w:before="241" w:line="291" w:lineRule="exact"/>
        <w:textAlignment w:val="baseline"/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Mission and </w:t>
      </w:r>
      <w:r w:rsidR="7B5A0013" w:rsidRPr="2104B6F5">
        <w:rPr>
          <w:rFonts w:ascii="Arial" w:eastAsia="Arial" w:hAnsi="Arial"/>
          <w:b/>
          <w:bCs/>
          <w:color w:val="000000" w:themeColor="text1"/>
        </w:rPr>
        <w:t xml:space="preserve">Scope: </w:t>
      </w:r>
      <w:r w:rsidRPr="2104B6F5">
        <w:rPr>
          <w:rFonts w:ascii="Arial" w:eastAsia="Arial" w:hAnsi="Arial"/>
          <w:color w:val="000000" w:themeColor="text1"/>
        </w:rPr>
        <w:t xml:space="preserve">The Spring 2027 Baseball League is a collaborative youth baseball organization serving Western Pennsylvania communities, including 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2322"/>
        <w:gridCol w:w="2322"/>
        <w:gridCol w:w="343"/>
        <w:gridCol w:w="4373"/>
      </w:tblGrid>
      <w:tr w:rsidR="2104B6F5" w14:paraId="078E7A8D" w14:textId="77777777" w:rsidTr="2104B6F5">
        <w:trPr>
          <w:trHeight w:val="300"/>
          <w:jc w:val="center"/>
        </w:trPr>
        <w:tc>
          <w:tcPr>
            <w:tcW w:w="4680" w:type="dxa"/>
            <w:gridSpan w:val="2"/>
            <w:vAlign w:val="center"/>
          </w:tcPr>
          <w:p w14:paraId="41D500F2" w14:textId="3194B0A0" w:rsidR="0A53303F" w:rsidRDefault="0A53303F" w:rsidP="2104B6F5">
            <w:pPr>
              <w:jc w:val="center"/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u w:val="single"/>
              </w:rPr>
            </w:pPr>
            <w:r w:rsidRPr="2104B6F5"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u w:val="single"/>
              </w:rPr>
              <w:t>Confirmed Neighborhoods as of 08/10/2026</w:t>
            </w:r>
          </w:p>
        </w:tc>
        <w:tc>
          <w:tcPr>
            <w:tcW w:w="345" w:type="dxa"/>
            <w:vMerge w:val="restart"/>
            <w:shd w:val="clear" w:color="auto" w:fill="000000" w:themeFill="text1"/>
            <w:vAlign w:val="center"/>
          </w:tcPr>
          <w:p w14:paraId="296A4103" w14:textId="2D062828" w:rsidR="2104B6F5" w:rsidRDefault="2104B6F5" w:rsidP="2104B6F5">
            <w:pPr>
              <w:jc w:val="center"/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u w:val="single"/>
              </w:rPr>
            </w:pPr>
          </w:p>
        </w:tc>
        <w:tc>
          <w:tcPr>
            <w:tcW w:w="4414" w:type="dxa"/>
            <w:vAlign w:val="center"/>
          </w:tcPr>
          <w:p w14:paraId="71DE6583" w14:textId="27FCDE9D" w:rsidR="28C66704" w:rsidRDefault="28C66704" w:rsidP="2104B6F5">
            <w:pPr>
              <w:jc w:val="center"/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u w:val="single"/>
              </w:rPr>
            </w:pPr>
            <w:r w:rsidRPr="2104B6F5"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u w:val="single"/>
              </w:rPr>
              <w:t>Unconfirmed Neighborhoods as of 08/10/2026</w:t>
            </w:r>
          </w:p>
        </w:tc>
      </w:tr>
      <w:tr w:rsidR="2104B6F5" w14:paraId="7572A8FA" w14:textId="77777777" w:rsidTr="2104B6F5">
        <w:trPr>
          <w:trHeight w:val="300"/>
          <w:jc w:val="center"/>
        </w:trPr>
        <w:tc>
          <w:tcPr>
            <w:tcW w:w="2340" w:type="dxa"/>
            <w:vAlign w:val="center"/>
          </w:tcPr>
          <w:p w14:paraId="71A20941" w14:textId="5E41663C" w:rsidR="0A53303F" w:rsidRDefault="0A53303F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 xml:space="preserve">Chartiers-Houston </w:t>
            </w:r>
          </w:p>
        </w:tc>
        <w:tc>
          <w:tcPr>
            <w:tcW w:w="2340" w:type="dxa"/>
            <w:vAlign w:val="center"/>
          </w:tcPr>
          <w:p w14:paraId="0FE90535" w14:textId="074FFD94" w:rsidR="0A53303F" w:rsidRDefault="0A53303F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>Thomas</w:t>
            </w:r>
          </w:p>
        </w:tc>
        <w:tc>
          <w:tcPr>
            <w:tcW w:w="345" w:type="dxa"/>
            <w:vMerge/>
            <w:vAlign w:val="center"/>
          </w:tcPr>
          <w:p w14:paraId="321AF8D5" w14:textId="77777777" w:rsidR="00DD78BC" w:rsidRDefault="00DD78BC"/>
        </w:tc>
        <w:tc>
          <w:tcPr>
            <w:tcW w:w="4414" w:type="dxa"/>
            <w:vAlign w:val="center"/>
          </w:tcPr>
          <w:p w14:paraId="1A4B8CEA" w14:textId="2ABB298B" w:rsidR="4F78C33A" w:rsidRDefault="4F78C33A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>Fort Cherry</w:t>
            </w:r>
          </w:p>
        </w:tc>
      </w:tr>
      <w:tr w:rsidR="2104B6F5" w14:paraId="3C7D1AB5" w14:textId="77777777" w:rsidTr="2104B6F5">
        <w:trPr>
          <w:trHeight w:val="300"/>
          <w:jc w:val="center"/>
        </w:trPr>
        <w:tc>
          <w:tcPr>
            <w:tcW w:w="2340" w:type="dxa"/>
            <w:vAlign w:val="center"/>
          </w:tcPr>
          <w:p w14:paraId="3D225B1F" w14:textId="672D813E" w:rsidR="0A53303F" w:rsidRDefault="0A53303F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>Trinity</w:t>
            </w:r>
          </w:p>
        </w:tc>
        <w:tc>
          <w:tcPr>
            <w:tcW w:w="2340" w:type="dxa"/>
            <w:vAlign w:val="center"/>
          </w:tcPr>
          <w:p w14:paraId="18BF55C0" w14:textId="633647B1" w:rsidR="0A53303F" w:rsidRDefault="0A53303F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>Wellsburg</w:t>
            </w:r>
          </w:p>
        </w:tc>
        <w:tc>
          <w:tcPr>
            <w:tcW w:w="345" w:type="dxa"/>
            <w:vMerge/>
            <w:vAlign w:val="center"/>
          </w:tcPr>
          <w:p w14:paraId="669AC516" w14:textId="77777777" w:rsidR="00DD78BC" w:rsidRDefault="00DD78BC"/>
        </w:tc>
        <w:tc>
          <w:tcPr>
            <w:tcW w:w="4414" w:type="dxa"/>
            <w:vAlign w:val="center"/>
          </w:tcPr>
          <w:p w14:paraId="68159D0E" w14:textId="74E4F00B" w:rsidR="59E3C7AF" w:rsidRDefault="59E3C7AF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>Avella</w:t>
            </w:r>
          </w:p>
        </w:tc>
      </w:tr>
      <w:tr w:rsidR="2104B6F5" w14:paraId="5E0441A9" w14:textId="77777777" w:rsidTr="2104B6F5">
        <w:trPr>
          <w:trHeight w:val="300"/>
          <w:jc w:val="center"/>
        </w:trPr>
        <w:tc>
          <w:tcPr>
            <w:tcW w:w="4680" w:type="dxa"/>
            <w:gridSpan w:val="2"/>
            <w:vAlign w:val="center"/>
          </w:tcPr>
          <w:p w14:paraId="29FDEEA7" w14:textId="3334329F" w:rsidR="2104B6F5" w:rsidRDefault="2104B6F5" w:rsidP="2104B6F5">
            <w:pPr>
              <w:jc w:val="center"/>
              <w:rPr>
                <w:rFonts w:ascii="Arial" w:eastAsia="Arial" w:hAnsi="Arial"/>
                <w:color w:val="000000" w:themeColor="text1"/>
              </w:rPr>
            </w:pPr>
          </w:p>
        </w:tc>
        <w:tc>
          <w:tcPr>
            <w:tcW w:w="345" w:type="dxa"/>
            <w:vMerge/>
            <w:vAlign w:val="center"/>
          </w:tcPr>
          <w:p w14:paraId="045DECC5" w14:textId="77777777" w:rsidR="00DD78BC" w:rsidRDefault="00DD78BC"/>
        </w:tc>
        <w:tc>
          <w:tcPr>
            <w:tcW w:w="4414" w:type="dxa"/>
            <w:vAlign w:val="center"/>
          </w:tcPr>
          <w:p w14:paraId="4024A1AA" w14:textId="0B2067AA" w:rsidR="59E3C7AF" w:rsidRDefault="59E3C7AF" w:rsidP="2104B6F5">
            <w:pPr>
              <w:jc w:val="center"/>
            </w:pPr>
            <w:r w:rsidRPr="2104B6F5">
              <w:rPr>
                <w:rFonts w:ascii="Arial" w:eastAsia="Arial" w:hAnsi="Arial"/>
                <w:color w:val="000000" w:themeColor="text1"/>
              </w:rPr>
              <w:t>McGuffey</w:t>
            </w:r>
          </w:p>
        </w:tc>
      </w:tr>
    </w:tbl>
    <w:p w14:paraId="421C3CE6" w14:textId="3BF5CDE7" w:rsidR="006A44B5" w:rsidRDefault="14B2285E" w:rsidP="2104B6F5">
      <w:pPr>
        <w:spacing w:before="241" w:line="291" w:lineRule="exact"/>
        <w:textAlignment w:val="baseline"/>
        <w:rPr>
          <w:rFonts w:ascii="Arial" w:eastAsia="Arial" w:hAnsi="Arial"/>
          <w:b/>
          <w:bCs/>
          <w:color w:val="000000"/>
        </w:rPr>
      </w:pPr>
      <w:r w:rsidRPr="2104B6F5">
        <w:rPr>
          <w:rFonts w:ascii="Arial" w:eastAsia="Arial" w:hAnsi="Arial"/>
          <w:color w:val="000000" w:themeColor="text1"/>
        </w:rPr>
        <w:t>Our mission is to provide a transitional growth path for players through the pillars of player development, competitive balance, and community sportsmanship. All participants—players, coaches, and parents—are expected to uphold the "Big Three" core values: Have Fun, Work Hard, and Be a Good Sport.</w:t>
      </w:r>
    </w:p>
    <w:p w14:paraId="505921E4" w14:textId="77777777" w:rsidR="006A44B5" w:rsidRDefault="00405CFE">
      <w:pPr>
        <w:spacing w:before="244" w:line="291" w:lineRule="exact"/>
        <w:ind w:right="1008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Board of Directors </w:t>
      </w:r>
      <w:r>
        <w:rPr>
          <w:rFonts w:ascii="Arial" w:eastAsia="Arial" w:hAnsi="Arial"/>
          <w:color w:val="000000"/>
        </w:rPr>
        <w:t>The league is governed by a Board of Directors with the following administrative structure:</w:t>
      </w:r>
    </w:p>
    <w:p w14:paraId="0675F59C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before="291" w:line="238" w:lineRule="exact"/>
        <w:ind w:left="720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Composition: </w:t>
      </w:r>
      <w:r>
        <w:rPr>
          <w:rFonts w:ascii="Arial" w:eastAsia="Arial" w:hAnsi="Arial"/>
          <w:color w:val="000000"/>
        </w:rPr>
        <w:t>Two (2) representatives from each participating community organization.</w:t>
      </w:r>
    </w:p>
    <w:p w14:paraId="765C039D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before="55" w:line="238" w:lineRule="exact"/>
        <w:ind w:left="720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Voting: </w:t>
      </w:r>
      <w:r>
        <w:rPr>
          <w:rFonts w:ascii="Arial" w:eastAsia="Arial" w:hAnsi="Arial"/>
          <w:color w:val="000000"/>
        </w:rPr>
        <w:t>Each community organization holds one (1) official vote.</w:t>
      </w:r>
    </w:p>
    <w:p w14:paraId="430382BD" w14:textId="77777777" w:rsidR="006A44B5" w:rsidRPr="006132D9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line="289" w:lineRule="exact"/>
        <w:ind w:left="720" w:right="144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Decisions: </w:t>
      </w:r>
      <w:r>
        <w:rPr>
          <w:rFonts w:ascii="Arial" w:eastAsia="Arial" w:hAnsi="Arial"/>
          <w:color w:val="000000"/>
        </w:rPr>
        <w:t>A 75% majority vote of community representatives present is required for all board actions, policy changes, and amendments to these bylaws.</w:t>
      </w:r>
    </w:p>
    <w:p w14:paraId="2CA40C5E" w14:textId="3C1A9C3A" w:rsidR="006132D9" w:rsidRDefault="006132D9">
      <w:pPr>
        <w:numPr>
          <w:ilvl w:val="0"/>
          <w:numId w:val="2"/>
        </w:numPr>
        <w:tabs>
          <w:tab w:val="clear" w:pos="360"/>
          <w:tab w:val="left" w:pos="720"/>
        </w:tabs>
        <w:spacing w:line="289" w:lineRule="exact"/>
        <w:ind w:left="720" w:right="144" w:hanging="360"/>
        <w:textAlignment w:val="baseline"/>
        <w:rPr>
          <w:rFonts w:ascii="Arial" w:eastAsia="Arial" w:hAnsi="Arial"/>
          <w:b/>
          <w:color w:val="000000"/>
          <w:highlight w:val="yellow"/>
        </w:rPr>
      </w:pPr>
      <w:r w:rsidRPr="006132D9">
        <w:rPr>
          <w:rFonts w:ascii="Arial" w:eastAsia="Arial" w:hAnsi="Arial"/>
          <w:b/>
          <w:color w:val="000000"/>
          <w:highlight w:val="yellow"/>
        </w:rPr>
        <w:t xml:space="preserve">Will there be minutes for these meetings? </w:t>
      </w:r>
    </w:p>
    <w:p w14:paraId="676AA1D7" w14:textId="1500120E" w:rsidR="00C56418" w:rsidRPr="006132D9" w:rsidRDefault="00C56418">
      <w:pPr>
        <w:numPr>
          <w:ilvl w:val="0"/>
          <w:numId w:val="2"/>
        </w:numPr>
        <w:tabs>
          <w:tab w:val="clear" w:pos="360"/>
          <w:tab w:val="left" w:pos="720"/>
        </w:tabs>
        <w:spacing w:line="289" w:lineRule="exact"/>
        <w:ind w:left="720" w:right="144" w:hanging="360"/>
        <w:textAlignment w:val="baseline"/>
        <w:rPr>
          <w:rFonts w:ascii="Arial" w:eastAsia="Arial" w:hAnsi="Arial"/>
          <w:b/>
          <w:color w:val="000000"/>
          <w:highlight w:val="yellow"/>
        </w:rPr>
      </w:pPr>
      <w:r>
        <w:rPr>
          <w:rFonts w:ascii="Arial" w:eastAsia="Arial" w:hAnsi="Arial"/>
          <w:b/>
          <w:color w:val="000000"/>
          <w:highlight w:val="yellow"/>
        </w:rPr>
        <w:t>Will there be a website or how can someone look up information on the league?</w:t>
      </w:r>
    </w:p>
    <w:p w14:paraId="78BB6B4B" w14:textId="77777777" w:rsidR="006A44B5" w:rsidRDefault="00405CFE">
      <w:pPr>
        <w:spacing w:before="287" w:line="247" w:lineRule="exact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Residency and Boundaries</w:t>
      </w:r>
    </w:p>
    <w:p w14:paraId="491005E5" w14:textId="00DEF61C" w:rsidR="006A44B5" w:rsidRDefault="14B2285E" w:rsidP="2104B6F5">
      <w:pPr>
        <w:spacing w:before="236" w:line="317" w:lineRule="exact"/>
        <w:ind w:left="720" w:right="504" w:hanging="360"/>
        <w:textAlignment w:val="baseline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</w:rPr>
        <w:t xml:space="preserve">1.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Philosophy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: No child shall be denied the ability to have fun or enjoy baseball based strictly on neighborhood </w:t>
      </w:r>
      <w:r w:rsidR="05DDFA2E" w:rsidRPr="2104B6F5">
        <w:rPr>
          <w:rFonts w:ascii="Arial" w:eastAsia="Arial" w:hAnsi="Arial"/>
          <w:color w:val="2F2F2F"/>
          <w:sz w:val="24"/>
          <w:szCs w:val="24"/>
        </w:rPr>
        <w:t>boundaries.</w:t>
      </w:r>
    </w:p>
    <w:p w14:paraId="06BF0088" w14:textId="70A9CFDA" w:rsidR="006A44B5" w:rsidRDefault="14B2285E" w:rsidP="2104B6F5">
      <w:pPr>
        <w:numPr>
          <w:ilvl w:val="0"/>
          <w:numId w:val="3"/>
        </w:numPr>
        <w:tabs>
          <w:tab w:val="clear" w:pos="360"/>
          <w:tab w:val="left" w:pos="1440"/>
        </w:tabs>
        <w:spacing w:before="5" w:line="317" w:lineRule="exact"/>
        <w:ind w:left="1440" w:right="144" w:hanging="360"/>
        <w:jc w:val="both"/>
        <w:textAlignment w:val="baseline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lastRenderedPageBreak/>
        <w:t>Transfer Requests</w:t>
      </w:r>
      <w:r w:rsidRPr="2104B6F5">
        <w:rPr>
          <w:rFonts w:ascii="Arial" w:eastAsia="Arial" w:hAnsi="Arial"/>
          <w:color w:val="2F2F2F"/>
          <w:sz w:val="24"/>
          <w:szCs w:val="24"/>
        </w:rPr>
        <w:t>: Players</w:t>
      </w:r>
      <w:r w:rsidR="6AA83F1A" w:rsidRPr="2104B6F5">
        <w:rPr>
          <w:rFonts w:ascii="Arial" w:eastAsia="Arial" w:hAnsi="Arial"/>
          <w:color w:val="2F2F2F"/>
          <w:sz w:val="24"/>
          <w:szCs w:val="24"/>
        </w:rPr>
        <w:t xml:space="preserve"> 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may request to play for any community area; the Board decides via total </w:t>
      </w:r>
      <w:r w:rsidR="2FBE5542" w:rsidRPr="2104B6F5">
        <w:rPr>
          <w:rFonts w:ascii="Arial" w:eastAsia="Arial" w:hAnsi="Arial"/>
          <w:color w:val="2F2F2F"/>
          <w:sz w:val="24"/>
          <w:szCs w:val="24"/>
        </w:rPr>
        <w:t>vote.</w:t>
      </w:r>
    </w:p>
    <w:p w14:paraId="688408D1" w14:textId="40745A68" w:rsidR="006A44B5" w:rsidRDefault="14B2285E" w:rsidP="2104B6F5">
      <w:pPr>
        <w:numPr>
          <w:ilvl w:val="0"/>
          <w:numId w:val="3"/>
        </w:numPr>
        <w:tabs>
          <w:tab w:val="clear" w:pos="360"/>
          <w:tab w:val="left" w:pos="1440"/>
        </w:tabs>
        <w:spacing w:line="316" w:lineRule="exact"/>
        <w:ind w:left="1440" w:right="504" w:hanging="360"/>
        <w:textAlignment w:val="baseline"/>
        <w:rPr>
          <w:rFonts w:ascii="Arial" w:eastAsia="Arial" w:hAnsi="Arial"/>
          <w:color w:val="2F2F2F"/>
          <w:spacing w:val="-1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pacing w:val="-1"/>
          <w:sz w:val="24"/>
          <w:szCs w:val="24"/>
        </w:rPr>
        <w:t>Transfer Deadline</w:t>
      </w:r>
      <w:r w:rsidRPr="2104B6F5">
        <w:rPr>
          <w:rFonts w:ascii="Arial" w:eastAsia="Arial" w:hAnsi="Arial"/>
          <w:color w:val="2F2F2F"/>
          <w:spacing w:val="-1"/>
          <w:sz w:val="24"/>
          <w:szCs w:val="24"/>
        </w:rPr>
        <w:t xml:space="preserve">: All formal transfer requests must be 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submitted in writing no later than </w:t>
      </w:r>
      <w:r w:rsidRPr="2104B6F5">
        <w:rPr>
          <w:rFonts w:ascii="Arial" w:eastAsia="Arial" w:hAnsi="Arial"/>
          <w:b/>
          <w:bCs/>
          <w:color w:val="2F2F2F"/>
          <w:spacing w:val="-1"/>
          <w:sz w:val="24"/>
          <w:szCs w:val="24"/>
        </w:rPr>
        <w:t xml:space="preserve">7 days prior to the scheduled divisional </w:t>
      </w:r>
      <w:r w:rsidR="036B9CE9" w:rsidRPr="2104B6F5">
        <w:rPr>
          <w:rFonts w:ascii="Arial" w:eastAsia="Arial" w:hAnsi="Arial"/>
          <w:b/>
          <w:bCs/>
          <w:color w:val="2F2F2F"/>
          <w:spacing w:val="-1"/>
          <w:sz w:val="24"/>
          <w:szCs w:val="24"/>
        </w:rPr>
        <w:t>draft.</w:t>
      </w:r>
    </w:p>
    <w:p w14:paraId="2C532899" w14:textId="318CA06F" w:rsidR="006A44B5" w:rsidRDefault="14B2285E" w:rsidP="2104B6F5">
      <w:pPr>
        <w:numPr>
          <w:ilvl w:val="0"/>
          <w:numId w:val="3"/>
        </w:numPr>
        <w:tabs>
          <w:tab w:val="clear" w:pos="360"/>
          <w:tab w:val="left" w:pos="1440"/>
        </w:tabs>
        <w:spacing w:line="317" w:lineRule="exact"/>
        <w:ind w:left="1440" w:right="504" w:hanging="360"/>
        <w:jc w:val="both"/>
        <w:textAlignment w:val="baseline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Residency Priority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: </w:t>
      </w:r>
      <w:r w:rsidR="4FD9902D" w:rsidRPr="2104B6F5">
        <w:rPr>
          <w:rFonts w:ascii="Arial" w:eastAsia="Arial" w:hAnsi="Arial"/>
          <w:color w:val="2F2F2F"/>
          <w:sz w:val="24"/>
          <w:szCs w:val="24"/>
        </w:rPr>
        <w:t>Residents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 have first priority for roster spots. Non-residents have the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 xml:space="preserve">lowest priority </w:t>
      </w:r>
      <w:r w:rsidRPr="2104B6F5">
        <w:rPr>
          <w:rFonts w:ascii="Arial" w:eastAsia="Arial" w:hAnsi="Arial"/>
          <w:color w:val="2F2F2F"/>
          <w:sz w:val="24"/>
          <w:szCs w:val="24"/>
        </w:rPr>
        <w:t>and must return to their home area if a team becomes over-</w:t>
      </w:r>
      <w:r w:rsidR="218365C3" w:rsidRPr="2104B6F5">
        <w:rPr>
          <w:rFonts w:ascii="Arial" w:eastAsia="Arial" w:hAnsi="Arial"/>
          <w:color w:val="2F2F2F"/>
          <w:sz w:val="24"/>
          <w:szCs w:val="24"/>
        </w:rPr>
        <w:t>capacity.</w:t>
      </w:r>
    </w:p>
    <w:p w14:paraId="0D4933ED" w14:textId="77777777" w:rsidR="006A44B5" w:rsidRDefault="00405CFE">
      <w:pPr>
        <w:numPr>
          <w:ilvl w:val="0"/>
          <w:numId w:val="3"/>
        </w:numPr>
        <w:tabs>
          <w:tab w:val="clear" w:pos="360"/>
          <w:tab w:val="left" w:pos="1440"/>
        </w:tabs>
        <w:spacing w:line="316" w:lineRule="exact"/>
        <w:ind w:left="1440" w:right="288" w:hanging="360"/>
        <w:textAlignment w:val="baseline"/>
        <w:rPr>
          <w:rFonts w:ascii="Arial" w:eastAsia="Arial" w:hAnsi="Arial"/>
          <w:b/>
          <w:color w:val="2F2F2F"/>
          <w:sz w:val="24"/>
        </w:rPr>
      </w:pPr>
      <w:r>
        <w:rPr>
          <w:rFonts w:ascii="Arial" w:eastAsia="Arial" w:hAnsi="Arial"/>
          <w:b/>
          <w:color w:val="2F2F2F"/>
          <w:sz w:val="24"/>
        </w:rPr>
        <w:t>Grandfathering</w:t>
      </w:r>
      <w:r>
        <w:rPr>
          <w:rFonts w:ascii="Arial" w:eastAsia="Arial" w:hAnsi="Arial"/>
          <w:color w:val="2F2F2F"/>
          <w:sz w:val="24"/>
        </w:rPr>
        <w:t>: Players already enrolled in an organization under prior agreements are "grandfathered" into that organization</w:t>
      </w:r>
    </w:p>
    <w:p w14:paraId="4C59C35E" w14:textId="77777777" w:rsidR="006A44B5" w:rsidRDefault="14B2285E">
      <w:pPr>
        <w:numPr>
          <w:ilvl w:val="0"/>
          <w:numId w:val="3"/>
        </w:numPr>
        <w:tabs>
          <w:tab w:val="clear" w:pos="360"/>
          <w:tab w:val="left" w:pos="1440"/>
        </w:tabs>
        <w:spacing w:before="51" w:line="271" w:lineRule="exact"/>
        <w:ind w:left="1440" w:hanging="360"/>
        <w:textAlignment w:val="baseline"/>
        <w:rPr>
          <w:rFonts w:ascii="Arial" w:eastAsia="Arial" w:hAnsi="Arial"/>
          <w:b/>
          <w:color w:val="2F2F2F"/>
          <w:sz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Rosters</w:t>
      </w:r>
      <w:r w:rsidRPr="2104B6F5">
        <w:rPr>
          <w:rFonts w:ascii="Arial" w:eastAsia="Arial" w:hAnsi="Arial"/>
          <w:color w:val="2F2F2F"/>
          <w:sz w:val="24"/>
          <w:szCs w:val="24"/>
        </w:rPr>
        <w:t>: Birth certificates are required for all rosters (excluding Shetland)</w:t>
      </w:r>
    </w:p>
    <w:p w14:paraId="0D49B1BC" w14:textId="6FC9B42A" w:rsidR="2104B6F5" w:rsidRDefault="2104B6F5" w:rsidP="2104B6F5">
      <w:pPr>
        <w:spacing w:before="284" w:line="247" w:lineRule="exact"/>
        <w:rPr>
          <w:rFonts w:ascii="Arial" w:eastAsia="Arial" w:hAnsi="Arial"/>
          <w:b/>
          <w:bCs/>
          <w:color w:val="000000" w:themeColor="text1"/>
        </w:rPr>
      </w:pPr>
    </w:p>
    <w:p w14:paraId="2AA8D6CD" w14:textId="77777777" w:rsidR="006A44B5" w:rsidRDefault="00405CFE">
      <w:pPr>
        <w:spacing w:before="284" w:line="247" w:lineRule="exact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Manager and Coach Conduct</w:t>
      </w:r>
    </w:p>
    <w:p w14:paraId="2A452E4C" w14:textId="50CEF029" w:rsidR="006A44B5" w:rsidRDefault="14B2285E" w:rsidP="2104B6F5">
      <w:pPr>
        <w:numPr>
          <w:ilvl w:val="0"/>
          <w:numId w:val="4"/>
        </w:numPr>
        <w:tabs>
          <w:tab w:val="clear" w:pos="360"/>
          <w:tab w:val="left" w:pos="720"/>
        </w:tabs>
        <w:spacing w:before="240" w:line="291" w:lineRule="exact"/>
        <w:ind w:left="720" w:right="648" w:hanging="360"/>
        <w:textAlignment w:val="baseline"/>
        <w:rPr>
          <w:rFonts w:ascii="Arial" w:eastAsia="Arial" w:hAnsi="Arial"/>
          <w:b/>
          <w:bCs/>
          <w:color w:val="000000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Electronic Devices: </w:t>
      </w:r>
      <w:r w:rsidRPr="2104B6F5">
        <w:rPr>
          <w:rFonts w:ascii="Arial" w:eastAsia="Arial" w:hAnsi="Arial"/>
          <w:color w:val="000000" w:themeColor="text1"/>
        </w:rPr>
        <w:t xml:space="preserve">Cell phone usage on the field of play during games is strictly prohibited. Electronic scorekeeping (e.g., </w:t>
      </w:r>
      <w:r w:rsidR="270BBD2B" w:rsidRPr="2104B6F5">
        <w:rPr>
          <w:rFonts w:ascii="Arial" w:eastAsia="Arial" w:hAnsi="Arial"/>
          <w:color w:val="000000" w:themeColor="text1"/>
        </w:rPr>
        <w:t>Gamechanger</w:t>
      </w:r>
      <w:r w:rsidRPr="2104B6F5">
        <w:rPr>
          <w:rFonts w:ascii="Arial" w:eastAsia="Arial" w:hAnsi="Arial"/>
          <w:color w:val="000000" w:themeColor="text1"/>
        </w:rPr>
        <w:t>) is permitted but must be operated strictly from within the dugout.</w:t>
      </w:r>
    </w:p>
    <w:p w14:paraId="3B0DD973" w14:textId="77777777" w:rsidR="006A44B5" w:rsidRDefault="00405CFE">
      <w:pPr>
        <w:numPr>
          <w:ilvl w:val="0"/>
          <w:numId w:val="4"/>
        </w:numPr>
        <w:tabs>
          <w:tab w:val="clear" w:pos="360"/>
          <w:tab w:val="left" w:pos="720"/>
        </w:tabs>
        <w:spacing w:line="290" w:lineRule="exact"/>
        <w:ind w:left="720" w:right="360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Tobacco and Vaping: </w:t>
      </w:r>
      <w:r>
        <w:rPr>
          <w:rFonts w:ascii="Arial" w:eastAsia="Arial" w:hAnsi="Arial"/>
          <w:color w:val="000000"/>
        </w:rPr>
        <w:t>Tobacco products and e-cigarettes/vaping are banned from all dugouts and playing fields.</w:t>
      </w:r>
    </w:p>
    <w:p w14:paraId="1D5BE154" w14:textId="77777777" w:rsidR="006A44B5" w:rsidRDefault="00405CFE">
      <w:pPr>
        <w:numPr>
          <w:ilvl w:val="0"/>
          <w:numId w:val="4"/>
        </w:numPr>
        <w:tabs>
          <w:tab w:val="clear" w:pos="360"/>
          <w:tab w:val="left" w:pos="720"/>
        </w:tabs>
        <w:spacing w:before="42" w:line="247" w:lineRule="exact"/>
        <w:ind w:left="720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Ejection Policy: </w:t>
      </w:r>
      <w:r>
        <w:rPr>
          <w:rFonts w:ascii="Arial" w:eastAsia="Arial" w:hAnsi="Arial"/>
          <w:color w:val="000000"/>
        </w:rPr>
        <w:t>The league enforces a tiered suspension system:</w:t>
      </w:r>
    </w:p>
    <w:p w14:paraId="68E0111B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440"/>
        </w:tabs>
        <w:spacing w:before="55" w:line="238" w:lineRule="exact"/>
        <w:ind w:left="1440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First Offense: </w:t>
      </w:r>
      <w:r>
        <w:rPr>
          <w:rFonts w:ascii="Arial" w:eastAsia="Arial" w:hAnsi="Arial"/>
          <w:color w:val="000000"/>
        </w:rPr>
        <w:t>Automatic one-game suspension for the next scheduled game.</w:t>
      </w:r>
    </w:p>
    <w:p w14:paraId="76FD1E7C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440"/>
        </w:tabs>
        <w:spacing w:before="54" w:line="238" w:lineRule="exact"/>
        <w:ind w:left="1440" w:hanging="360"/>
        <w:textAlignment w:val="baseline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Second Offense: </w:t>
      </w:r>
      <w:r>
        <w:rPr>
          <w:rFonts w:ascii="Arial" w:eastAsia="Arial" w:hAnsi="Arial"/>
          <w:color w:val="000000"/>
        </w:rPr>
        <w:t>Three-game suspension.</w:t>
      </w:r>
    </w:p>
    <w:p w14:paraId="344B1259" w14:textId="4973C8C2" w:rsidR="006A44B5" w:rsidRDefault="14B2285E" w:rsidP="2104B6F5">
      <w:pPr>
        <w:numPr>
          <w:ilvl w:val="0"/>
          <w:numId w:val="5"/>
        </w:numPr>
        <w:tabs>
          <w:tab w:val="clear" w:pos="360"/>
          <w:tab w:val="left" w:pos="1440"/>
        </w:tabs>
        <w:spacing w:line="290" w:lineRule="exact"/>
        <w:ind w:left="1440" w:right="360" w:hanging="360"/>
        <w:rPr>
          <w:rFonts w:ascii="Arial" w:eastAsia="Arial" w:hAnsi="Arial"/>
          <w:b/>
          <w:bCs/>
          <w:color w:val="000000" w:themeColor="text1"/>
          <w:sz w:val="28"/>
          <w:szCs w:val="28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Third Offense: </w:t>
      </w:r>
      <w:r w:rsidRPr="2104B6F5">
        <w:rPr>
          <w:rFonts w:ascii="Arial" w:eastAsia="Arial" w:hAnsi="Arial"/>
          <w:color w:val="000000" w:themeColor="text1"/>
        </w:rPr>
        <w:t>Permanent expulsion from the league for the remainder of the season.</w:t>
      </w:r>
    </w:p>
    <w:p w14:paraId="5510D46B" w14:textId="2B38B9B0" w:rsidR="006A44B5" w:rsidRDefault="029B792C" w:rsidP="2104B6F5">
      <w:pPr>
        <w:pStyle w:val="CustomHeadingforBylaw"/>
        <w:tabs>
          <w:tab w:val="left" w:pos="1440"/>
        </w:tabs>
        <w:rPr>
          <w:color w:val="000000" w:themeColor="text1"/>
        </w:rPr>
      </w:pPr>
      <w:r w:rsidRPr="2104B6F5">
        <w:lastRenderedPageBreak/>
        <w:t>2. FINANCIAL OPERATING PROCEDURES AND ACCOUNTING</w:t>
      </w:r>
    </w:p>
    <w:p w14:paraId="05C27143" w14:textId="1EBCC696" w:rsidR="006A44B5" w:rsidRDefault="029B792C" w:rsidP="2104B6F5">
      <w:pPr>
        <w:numPr>
          <w:ilvl w:val="0"/>
          <w:numId w:val="2"/>
        </w:numPr>
        <w:tabs>
          <w:tab w:val="clear" w:pos="360"/>
          <w:tab w:val="left" w:pos="792"/>
        </w:tabs>
        <w:spacing w:before="244" w:line="318" w:lineRule="exact"/>
        <w:ind w:left="792" w:right="360" w:hanging="360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Banking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: The league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will not maintain a central bank account.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 All banking and financial oversight is conducted independently by each neighborhood organization to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 xml:space="preserve">reduce the risk of theft </w:t>
      </w:r>
      <w:r w:rsidRPr="2104B6F5">
        <w:rPr>
          <w:rFonts w:ascii="Arial" w:eastAsia="Arial" w:hAnsi="Arial"/>
          <w:color w:val="2F2F2F"/>
          <w:sz w:val="24"/>
          <w:szCs w:val="24"/>
        </w:rPr>
        <w:t>and administrative confusion</w:t>
      </w:r>
    </w:p>
    <w:p w14:paraId="437F6348" w14:textId="070A8CBF" w:rsidR="006A44B5" w:rsidRDefault="029B792C" w:rsidP="2104B6F5">
      <w:pPr>
        <w:numPr>
          <w:ilvl w:val="0"/>
          <w:numId w:val="2"/>
        </w:numPr>
        <w:tabs>
          <w:tab w:val="clear" w:pos="360"/>
          <w:tab w:val="left" w:pos="792"/>
        </w:tabs>
        <w:spacing w:line="317" w:lineRule="exact"/>
        <w:ind w:left="792" w:right="720" w:hanging="360"/>
        <w:jc w:val="both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Shared Costs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: Shared league expenses (e.g.,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trophies, pins, or player awards)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will be divided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equally among all participating neighborhoods</w:t>
      </w:r>
    </w:p>
    <w:p w14:paraId="7F074245" w14:textId="77777777" w:rsidR="006A44B5" w:rsidRDefault="029B792C" w:rsidP="2104B6F5">
      <w:pPr>
        <w:numPr>
          <w:ilvl w:val="0"/>
          <w:numId w:val="2"/>
        </w:numPr>
        <w:tabs>
          <w:tab w:val="clear" w:pos="360"/>
          <w:tab w:val="left" w:pos="792"/>
        </w:tabs>
        <w:spacing w:line="316" w:lineRule="exact"/>
        <w:ind w:left="792" w:right="648" w:hanging="360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Umpire Compensation</w:t>
      </w:r>
      <w:r w:rsidRPr="2104B6F5">
        <w:rPr>
          <w:rFonts w:ascii="Arial" w:eastAsia="Arial" w:hAnsi="Arial"/>
          <w:color w:val="2F2F2F"/>
          <w:sz w:val="24"/>
          <w:szCs w:val="24"/>
        </w:rPr>
        <w:t>: Neighborhoods are independently responsible for compensating umpires for games hosted at their fields per the league fee schedule</w:t>
      </w:r>
    </w:p>
    <w:p w14:paraId="156586C1" w14:textId="65E1D6C2" w:rsidR="006A44B5" w:rsidRDefault="029B792C" w:rsidP="2104B6F5">
      <w:pPr>
        <w:spacing w:before="285" w:after="242" w:line="247" w:lineRule="exact"/>
        <w:jc w:val="center"/>
        <w:rPr>
          <w:rFonts w:ascii="Arial" w:eastAsia="Arial" w:hAnsi="Arial"/>
          <w:b/>
          <w:bCs/>
          <w:i/>
          <w:iCs/>
          <w:color w:val="000000" w:themeColor="text1"/>
          <w:sz w:val="32"/>
          <w:szCs w:val="32"/>
          <w:u w:val="single"/>
        </w:rPr>
      </w:pPr>
      <w:r w:rsidRPr="2104B6F5">
        <w:rPr>
          <w:rFonts w:ascii="Arial" w:eastAsia="Arial" w:hAnsi="Arial"/>
          <w:b/>
          <w:bCs/>
          <w:i/>
          <w:iCs/>
          <w:color w:val="000000" w:themeColor="text1"/>
          <w:sz w:val="32"/>
          <w:szCs w:val="32"/>
          <w:u w:val="single"/>
        </w:rPr>
        <w:t>Chart of Accounts (All handled by individual neighborhoods)</w:t>
      </w:r>
    </w:p>
    <w:tbl>
      <w:tblPr>
        <w:tblW w:w="0" w:type="auto"/>
        <w:jc w:val="center"/>
        <w:tblLook w:val="0020" w:firstRow="1" w:lastRow="0" w:firstColumn="0" w:lastColumn="0" w:noHBand="0" w:noVBand="0"/>
      </w:tblPr>
      <w:tblGrid>
        <w:gridCol w:w="3060"/>
        <w:gridCol w:w="4721"/>
      </w:tblGrid>
      <w:tr w:rsidR="2104B6F5" w14:paraId="635ABAF8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0A1DA76" w14:textId="77777777" w:rsidR="2104B6F5" w:rsidRDefault="2104B6F5" w:rsidP="2104B6F5">
            <w:pPr>
              <w:spacing w:before="383" w:after="372" w:line="247" w:lineRule="exact"/>
              <w:ind w:left="106"/>
              <w:jc w:val="center"/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2104B6F5"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Revenues / Income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F8C4319" w14:textId="77777777" w:rsidR="2104B6F5" w:rsidRDefault="2104B6F5" w:rsidP="2104B6F5">
            <w:pPr>
              <w:spacing w:before="383" w:after="372" w:line="247" w:lineRule="exact"/>
              <w:ind w:left="115"/>
              <w:jc w:val="center"/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2104B6F5">
              <w:rPr>
                <w:rFonts w:ascii="Arial" w:eastAsia="Arial" w:hAnsi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Expenses</w:t>
            </w:r>
          </w:p>
        </w:tc>
      </w:tr>
      <w:tr w:rsidR="2104B6F5" w14:paraId="22E34A06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3B3599D" w14:textId="77777777" w:rsidR="2104B6F5" w:rsidRDefault="2104B6F5" w:rsidP="2104B6F5">
            <w:pPr>
              <w:spacing w:before="369" w:after="381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Sponsor Fees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1924560" w14:textId="77777777" w:rsidR="2104B6F5" w:rsidRDefault="2104B6F5" w:rsidP="2104B6F5">
            <w:pPr>
              <w:spacing w:before="369" w:after="381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Baseball Equipment &amp; Supplies</w:t>
            </w:r>
          </w:p>
        </w:tc>
      </w:tr>
      <w:tr w:rsidR="2104B6F5" w14:paraId="4D887C86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9702F13" w14:textId="77777777" w:rsidR="2104B6F5" w:rsidRDefault="2104B6F5" w:rsidP="2104B6F5">
            <w:pPr>
              <w:spacing w:before="364" w:after="382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Registration Fees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FDCD817" w14:textId="77777777" w:rsidR="2104B6F5" w:rsidRDefault="2104B6F5" w:rsidP="2104B6F5">
            <w:pPr>
              <w:spacing w:before="364" w:after="382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Field Equipment &amp; Supplies</w:t>
            </w:r>
          </w:p>
        </w:tc>
      </w:tr>
      <w:tr w:rsidR="2104B6F5" w14:paraId="436D23F9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D476D7D" w14:textId="77777777" w:rsidR="2104B6F5" w:rsidRDefault="2104B6F5" w:rsidP="2104B6F5">
            <w:pPr>
              <w:spacing w:before="360" w:after="362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Concessions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420CD3A6" w14:textId="77777777" w:rsidR="2104B6F5" w:rsidRDefault="2104B6F5" w:rsidP="2104B6F5">
            <w:pPr>
              <w:spacing w:before="360" w:after="362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Utilities (Water, Electric, Gas)</w:t>
            </w:r>
          </w:p>
        </w:tc>
      </w:tr>
      <w:tr w:rsidR="2104B6F5" w14:paraId="1D85D0C8" w14:textId="77777777" w:rsidTr="2104B6F5">
        <w:trPr>
          <w:trHeight w:val="570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947529D" w14:textId="77777777" w:rsidR="2104B6F5" w:rsidRDefault="2104B6F5" w:rsidP="2104B6F5">
            <w:pPr>
              <w:spacing w:before="373" w:after="377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lastRenderedPageBreak/>
              <w:t>Advertising (Fence, Scoreboard)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0BB5EA8" w14:textId="77777777" w:rsidR="2104B6F5" w:rsidRDefault="2104B6F5" w:rsidP="2104B6F5">
            <w:pPr>
              <w:spacing w:before="373" w:after="377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Maintenance and Repairs</w:t>
            </w:r>
          </w:p>
        </w:tc>
      </w:tr>
      <w:tr w:rsidR="2104B6F5" w14:paraId="785A85B7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9EA552A" w14:textId="77777777" w:rsidR="2104B6F5" w:rsidRDefault="2104B6F5" w:rsidP="2104B6F5">
            <w:pPr>
              <w:spacing w:before="369" w:after="377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Collections at Games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7F9B109" w14:textId="77777777" w:rsidR="2104B6F5" w:rsidRDefault="2104B6F5" w:rsidP="2104B6F5">
            <w:pPr>
              <w:spacing w:before="369" w:after="377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Charter and Insurance Fees</w:t>
            </w:r>
          </w:p>
        </w:tc>
      </w:tr>
      <w:tr w:rsidR="2104B6F5" w14:paraId="64EF082B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CBDD24C" w14:textId="77777777" w:rsidR="2104B6F5" w:rsidRDefault="2104B6F5" w:rsidP="2104B6F5">
            <w:pPr>
              <w:spacing w:before="369" w:after="387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Fundraising Projects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2F0541C" w14:textId="77777777" w:rsidR="2104B6F5" w:rsidRDefault="2104B6F5" w:rsidP="2104B6F5">
            <w:pPr>
              <w:spacing w:before="369" w:after="387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Tournament Entry Fees</w:t>
            </w:r>
          </w:p>
        </w:tc>
      </w:tr>
      <w:tr w:rsidR="2104B6F5" w14:paraId="497A7610" w14:textId="77777777" w:rsidTr="2104B6F5">
        <w:trPr>
          <w:trHeight w:val="302"/>
          <w:jc w:val="center"/>
        </w:trPr>
        <w:tc>
          <w:tcPr>
            <w:tcW w:w="30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014AFE4" w14:textId="77777777" w:rsidR="2104B6F5" w:rsidRDefault="2104B6F5" w:rsidP="2104B6F5">
            <w:pPr>
              <w:spacing w:before="359" w:after="372" w:line="247" w:lineRule="exact"/>
              <w:ind w:left="106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Accounts Receivable</w:t>
            </w:r>
          </w:p>
        </w:tc>
        <w:tc>
          <w:tcPr>
            <w:tcW w:w="472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B2950B6" w14:textId="77777777" w:rsidR="2104B6F5" w:rsidRDefault="2104B6F5" w:rsidP="2104B6F5">
            <w:pPr>
              <w:spacing w:before="359" w:after="372" w:line="247" w:lineRule="exact"/>
              <w:ind w:left="115"/>
              <w:jc w:val="center"/>
              <w:rPr>
                <w:rFonts w:ascii="Arial" w:eastAsia="Arial" w:hAnsi="Arial"/>
                <w:color w:val="000000" w:themeColor="text1"/>
                <w:sz w:val="20"/>
                <w:szCs w:val="20"/>
              </w:rPr>
            </w:pPr>
            <w:r w:rsidRPr="2104B6F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Background Check Fees</w:t>
            </w:r>
          </w:p>
        </w:tc>
      </w:tr>
    </w:tbl>
    <w:p w14:paraId="4CB3B66D" w14:textId="77777777" w:rsidR="006A44B5" w:rsidRDefault="2307DE41" w:rsidP="2104B6F5">
      <w:pPr>
        <w:pStyle w:val="CustomHeadingforBylaw"/>
      </w:pPr>
      <w:r w:rsidRPr="2104B6F5">
        <w:t>3. PLAYER ELIGIBILITY AND DIVISION STRUCTURE</w:t>
      </w:r>
    </w:p>
    <w:p w14:paraId="4CAD273A" w14:textId="77777777" w:rsidR="006A44B5" w:rsidRDefault="2307DE41" w:rsidP="2104B6F5">
      <w:pPr>
        <w:spacing w:before="243" w:line="292" w:lineRule="exact"/>
        <w:ind w:right="216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League Age Determination </w:t>
      </w:r>
      <w:r w:rsidRPr="2104B6F5">
        <w:rPr>
          <w:rFonts w:ascii="Arial" w:eastAsia="Arial" w:hAnsi="Arial"/>
          <w:color w:val="000000" w:themeColor="text1"/>
        </w:rPr>
        <w:t xml:space="preserve">To ensure alignment with National standards and the League Modernization Plan, the official league age cut-off for all divisions is </w:t>
      </w:r>
      <w:r w:rsidRPr="2104B6F5">
        <w:rPr>
          <w:rFonts w:ascii="Arial" w:eastAsia="Arial" w:hAnsi="Arial"/>
          <w:b/>
          <w:bCs/>
          <w:color w:val="000000" w:themeColor="text1"/>
        </w:rPr>
        <w:t>April 30th</w:t>
      </w:r>
      <w:r w:rsidRPr="2104B6F5">
        <w:rPr>
          <w:rFonts w:ascii="Arial" w:eastAsia="Arial" w:hAnsi="Arial"/>
          <w:color w:val="000000" w:themeColor="text1"/>
        </w:rPr>
        <w:t>. A player’s age on April 30th 2027, determines their eligibility for the 2027 season.</w:t>
      </w:r>
    </w:p>
    <w:p w14:paraId="7873CDE3" w14:textId="77777777" w:rsidR="006A44B5" w:rsidRDefault="2307DE41" w:rsidP="2104B6F5">
      <w:pPr>
        <w:spacing w:before="281" w:after="233" w:line="247" w:lineRule="exact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Division Hierarchy</w:t>
      </w: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1807"/>
        <w:gridCol w:w="2357"/>
        <w:gridCol w:w="1395"/>
        <w:gridCol w:w="1702"/>
        <w:gridCol w:w="2089"/>
      </w:tblGrid>
      <w:tr w:rsidR="2104B6F5" w14:paraId="03B1303C" w14:textId="77777777" w:rsidTr="2104B6F5">
        <w:trPr>
          <w:trHeight w:val="1013"/>
        </w:trPr>
        <w:tc>
          <w:tcPr>
            <w:tcW w:w="18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068DD66" w14:textId="77777777" w:rsidR="2104B6F5" w:rsidRDefault="2104B6F5" w:rsidP="2104B6F5">
            <w:pPr>
              <w:spacing w:before="388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Division Name</w:t>
            </w:r>
          </w:p>
        </w:tc>
        <w:tc>
          <w:tcPr>
            <w:tcW w:w="23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4C2C1AFA" w14:textId="77777777" w:rsidR="2104B6F5" w:rsidRDefault="2104B6F5" w:rsidP="2104B6F5">
            <w:pPr>
              <w:spacing w:before="388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Traditional Name</w:t>
            </w:r>
          </w:p>
        </w:tc>
        <w:tc>
          <w:tcPr>
            <w:tcW w:w="139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816ED49" w14:textId="77777777" w:rsidR="2104B6F5" w:rsidRDefault="2104B6F5" w:rsidP="2104B6F5">
            <w:pPr>
              <w:spacing w:before="388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Age Range</w:t>
            </w:r>
          </w:p>
        </w:tc>
        <w:tc>
          <w:tcPr>
            <w:tcW w:w="170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60AE5DF" w14:textId="77777777" w:rsidR="2104B6F5" w:rsidRDefault="2104B6F5" w:rsidP="2104B6F5">
            <w:pPr>
              <w:spacing w:before="388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Base Distance</w:t>
            </w:r>
          </w:p>
        </w:tc>
        <w:tc>
          <w:tcPr>
            <w:tcW w:w="20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87024BD" w14:textId="77777777" w:rsidR="2104B6F5" w:rsidRDefault="2104B6F5" w:rsidP="2104B6F5">
            <w:pPr>
              <w:spacing w:before="388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Pitching Distance</w:t>
            </w:r>
          </w:p>
        </w:tc>
      </w:tr>
      <w:tr w:rsidR="2104B6F5" w14:paraId="5CB4698F" w14:textId="77777777" w:rsidTr="2104B6F5">
        <w:trPr>
          <w:trHeight w:val="998"/>
        </w:trPr>
        <w:tc>
          <w:tcPr>
            <w:tcW w:w="18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A8ED93A" w14:textId="77777777" w:rsidR="2104B6F5" w:rsidRDefault="2104B6F5" w:rsidP="2104B6F5">
            <w:pPr>
              <w:spacing w:before="369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lastRenderedPageBreak/>
              <w:t>Shetland</w:t>
            </w:r>
          </w:p>
        </w:tc>
        <w:tc>
          <w:tcPr>
            <w:tcW w:w="23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434DF12" w14:textId="77777777" w:rsidR="2104B6F5" w:rsidRDefault="2104B6F5" w:rsidP="2104B6F5">
            <w:pPr>
              <w:spacing w:before="369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Tee Ball</w:t>
            </w:r>
          </w:p>
        </w:tc>
        <w:tc>
          <w:tcPr>
            <w:tcW w:w="139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77A94C8" w14:textId="77777777" w:rsidR="2104B6F5" w:rsidRDefault="2104B6F5" w:rsidP="2104B6F5">
            <w:pPr>
              <w:spacing w:before="369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4-6</w:t>
            </w:r>
          </w:p>
        </w:tc>
        <w:tc>
          <w:tcPr>
            <w:tcW w:w="170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1F7455A" w14:textId="77777777" w:rsidR="2104B6F5" w:rsidRDefault="2104B6F5" w:rsidP="2104B6F5">
            <w:pPr>
              <w:spacing w:before="369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50 ft</w:t>
            </w:r>
          </w:p>
        </w:tc>
        <w:tc>
          <w:tcPr>
            <w:tcW w:w="20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A8B75A3" w14:textId="77777777" w:rsidR="2104B6F5" w:rsidRDefault="2104B6F5" w:rsidP="2104B6F5">
            <w:pPr>
              <w:spacing w:before="369" w:after="37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38 ft</w:t>
            </w:r>
          </w:p>
        </w:tc>
      </w:tr>
      <w:tr w:rsidR="2104B6F5" w14:paraId="22B4B2E3" w14:textId="77777777" w:rsidTr="2104B6F5">
        <w:trPr>
          <w:trHeight w:val="1003"/>
        </w:trPr>
        <w:tc>
          <w:tcPr>
            <w:tcW w:w="18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AD6F4F1" w14:textId="77777777" w:rsidR="2104B6F5" w:rsidRDefault="2104B6F5" w:rsidP="2104B6F5">
            <w:pPr>
              <w:spacing w:before="369" w:after="38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Pinto</w:t>
            </w:r>
          </w:p>
        </w:tc>
        <w:tc>
          <w:tcPr>
            <w:tcW w:w="23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D0BE680" w14:textId="77777777" w:rsidR="2104B6F5" w:rsidRDefault="2104B6F5" w:rsidP="2104B6F5">
            <w:pPr>
              <w:spacing w:before="369" w:after="38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Minor (Coach Pitch)</w:t>
            </w:r>
          </w:p>
        </w:tc>
        <w:tc>
          <w:tcPr>
            <w:tcW w:w="139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4DE8B5D" w14:textId="77777777" w:rsidR="2104B6F5" w:rsidRDefault="2104B6F5" w:rsidP="2104B6F5">
            <w:pPr>
              <w:spacing w:before="369" w:after="38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7-8</w:t>
            </w:r>
          </w:p>
        </w:tc>
        <w:tc>
          <w:tcPr>
            <w:tcW w:w="170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AD5453F" w14:textId="77777777" w:rsidR="2104B6F5" w:rsidRDefault="2104B6F5" w:rsidP="2104B6F5">
            <w:pPr>
              <w:spacing w:before="369" w:after="38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60 ft</w:t>
            </w:r>
          </w:p>
        </w:tc>
        <w:tc>
          <w:tcPr>
            <w:tcW w:w="20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63E33E9" w14:textId="77777777" w:rsidR="2104B6F5" w:rsidRDefault="2104B6F5" w:rsidP="2104B6F5">
            <w:pPr>
              <w:spacing w:before="369" w:after="38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40 ft</w:t>
            </w:r>
          </w:p>
        </w:tc>
      </w:tr>
      <w:tr w:rsidR="2104B6F5" w14:paraId="7970C910" w14:textId="77777777" w:rsidTr="2104B6F5">
        <w:trPr>
          <w:trHeight w:val="980"/>
        </w:trPr>
        <w:tc>
          <w:tcPr>
            <w:tcW w:w="18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C59B139" w14:textId="77777777" w:rsidR="2104B6F5" w:rsidRDefault="2104B6F5" w:rsidP="2104B6F5">
            <w:pPr>
              <w:spacing w:before="360" w:after="3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Mustang</w:t>
            </w:r>
          </w:p>
        </w:tc>
        <w:tc>
          <w:tcPr>
            <w:tcW w:w="23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0374468" w14:textId="77777777" w:rsidR="2104B6F5" w:rsidRDefault="2104B6F5" w:rsidP="2104B6F5">
            <w:pPr>
              <w:spacing w:before="360" w:after="3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Minor (Player Pitch)</w:t>
            </w:r>
          </w:p>
        </w:tc>
        <w:tc>
          <w:tcPr>
            <w:tcW w:w="139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A7A286F" w14:textId="77777777" w:rsidR="2104B6F5" w:rsidRDefault="2104B6F5" w:rsidP="2104B6F5">
            <w:pPr>
              <w:spacing w:before="360" w:after="3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9-10</w:t>
            </w:r>
          </w:p>
        </w:tc>
        <w:tc>
          <w:tcPr>
            <w:tcW w:w="170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492B9541" w14:textId="77777777" w:rsidR="2104B6F5" w:rsidRDefault="2104B6F5" w:rsidP="2104B6F5">
            <w:pPr>
              <w:spacing w:before="360" w:after="3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60 ft</w:t>
            </w:r>
          </w:p>
        </w:tc>
        <w:tc>
          <w:tcPr>
            <w:tcW w:w="20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2A86E73" w14:textId="77777777" w:rsidR="2104B6F5" w:rsidRDefault="2104B6F5" w:rsidP="2104B6F5">
            <w:pPr>
              <w:spacing w:before="360" w:after="3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46 ft</w:t>
            </w:r>
          </w:p>
        </w:tc>
      </w:tr>
      <w:tr w:rsidR="2104B6F5" w14:paraId="6EA28BC2" w14:textId="77777777" w:rsidTr="2104B6F5">
        <w:trPr>
          <w:trHeight w:val="998"/>
        </w:trPr>
        <w:tc>
          <w:tcPr>
            <w:tcW w:w="18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47AF3FE7" w14:textId="77777777" w:rsidR="2104B6F5" w:rsidRDefault="2104B6F5" w:rsidP="2104B6F5">
            <w:pPr>
              <w:spacing w:before="378" w:after="3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Bronco</w:t>
            </w:r>
          </w:p>
        </w:tc>
        <w:tc>
          <w:tcPr>
            <w:tcW w:w="23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7FC33C6" w14:textId="77777777" w:rsidR="2104B6F5" w:rsidRDefault="2104B6F5" w:rsidP="2104B6F5">
            <w:pPr>
              <w:spacing w:before="378" w:after="3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Major Division</w:t>
            </w:r>
          </w:p>
        </w:tc>
        <w:tc>
          <w:tcPr>
            <w:tcW w:w="139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1746A06" w14:textId="77777777" w:rsidR="2104B6F5" w:rsidRDefault="2104B6F5" w:rsidP="2104B6F5">
            <w:pPr>
              <w:spacing w:before="378" w:after="3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11-12</w:t>
            </w:r>
          </w:p>
        </w:tc>
        <w:tc>
          <w:tcPr>
            <w:tcW w:w="170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0822CA8" w14:textId="77777777" w:rsidR="2104B6F5" w:rsidRDefault="2104B6F5" w:rsidP="2104B6F5">
            <w:pPr>
              <w:spacing w:before="378" w:after="3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70 ft</w:t>
            </w:r>
          </w:p>
        </w:tc>
        <w:tc>
          <w:tcPr>
            <w:tcW w:w="20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44B67F00" w14:textId="77777777" w:rsidR="2104B6F5" w:rsidRDefault="2104B6F5" w:rsidP="2104B6F5">
            <w:pPr>
              <w:spacing w:before="378" w:after="3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50 ft</w:t>
            </w:r>
          </w:p>
        </w:tc>
      </w:tr>
      <w:tr w:rsidR="2104B6F5" w14:paraId="05F0892A" w14:textId="77777777" w:rsidTr="2104B6F5">
        <w:trPr>
          <w:trHeight w:val="1008"/>
        </w:trPr>
        <w:tc>
          <w:tcPr>
            <w:tcW w:w="18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138AB95" w14:textId="77777777" w:rsidR="2104B6F5" w:rsidRDefault="2104B6F5" w:rsidP="2104B6F5">
            <w:pPr>
              <w:spacing w:before="374" w:after="381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Pony</w:t>
            </w:r>
          </w:p>
        </w:tc>
        <w:tc>
          <w:tcPr>
            <w:tcW w:w="23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F68CD23" w14:textId="77777777" w:rsidR="2104B6F5" w:rsidRDefault="2104B6F5" w:rsidP="2104B6F5">
            <w:pPr>
              <w:spacing w:before="374" w:after="381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Junior</w:t>
            </w:r>
          </w:p>
        </w:tc>
        <w:tc>
          <w:tcPr>
            <w:tcW w:w="139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0116CDB" w14:textId="77777777" w:rsidR="2104B6F5" w:rsidRDefault="2104B6F5" w:rsidP="2104B6F5">
            <w:pPr>
              <w:spacing w:before="374" w:after="381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13–14</w:t>
            </w:r>
          </w:p>
        </w:tc>
        <w:tc>
          <w:tcPr>
            <w:tcW w:w="170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99145F8" w14:textId="77777777" w:rsidR="2104B6F5" w:rsidRDefault="2104B6F5" w:rsidP="2104B6F5">
            <w:pPr>
              <w:spacing w:before="374" w:after="381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80 ft</w:t>
            </w:r>
          </w:p>
        </w:tc>
        <w:tc>
          <w:tcPr>
            <w:tcW w:w="20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FC7796F" w14:textId="77777777" w:rsidR="2104B6F5" w:rsidRDefault="2104B6F5" w:rsidP="2104B6F5">
            <w:pPr>
              <w:spacing w:before="374" w:after="381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54 ft</w:t>
            </w:r>
          </w:p>
        </w:tc>
      </w:tr>
    </w:tbl>
    <w:p w14:paraId="410EA98D" w14:textId="77777777" w:rsidR="006A44B5" w:rsidRDefault="7FBE829B" w:rsidP="2104B6F5">
      <w:pPr>
        <w:pStyle w:val="CustomHeadingforBylaw"/>
        <w:rPr>
          <w:color w:val="000000" w:themeColor="text1"/>
        </w:rPr>
      </w:pPr>
      <w:r>
        <w:t>4. DRAFT PROCEDURES AND TEAM FORMATION</w:t>
      </w:r>
    </w:p>
    <w:p w14:paraId="60B1E22C" w14:textId="77777777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before="82" w:line="317" w:lineRule="exact"/>
        <w:ind w:left="720" w:hanging="360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Draft Grouping Options</w:t>
      </w:r>
      <w:r w:rsidRPr="2104B6F5">
        <w:rPr>
          <w:rFonts w:ascii="Arial" w:eastAsia="Arial" w:hAnsi="Arial"/>
          <w:color w:val="2F2F2F"/>
          <w:sz w:val="24"/>
          <w:szCs w:val="24"/>
        </w:rPr>
        <w:t>: Leagues may select one of the following two prioritized grouping options for their draft:</w:t>
      </w:r>
    </w:p>
    <w:p w14:paraId="49BB9CCB" w14:textId="77777777" w:rsidR="006A44B5" w:rsidRDefault="7FBE829B" w:rsidP="2104B6F5">
      <w:pPr>
        <w:numPr>
          <w:ilvl w:val="0"/>
          <w:numId w:val="5"/>
        </w:numPr>
        <w:tabs>
          <w:tab w:val="left" w:pos="1440"/>
        </w:tabs>
        <w:spacing w:before="58" w:line="260" w:lineRule="exact"/>
        <w:ind w:left="1152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Option 1: Clear &amp; Streamlined (Recommended)</w:t>
      </w:r>
      <w:r w:rsidRPr="2104B6F5">
        <w:rPr>
          <w:rFonts w:ascii="Arial" w:eastAsia="Arial" w:hAnsi="Arial"/>
          <w:color w:val="2F2F2F"/>
          <w:sz w:val="24"/>
          <w:szCs w:val="24"/>
        </w:rPr>
        <w:t>:</w:t>
      </w:r>
    </w:p>
    <w:p w14:paraId="466079D6" w14:textId="77777777" w:rsidR="006A44B5" w:rsidRDefault="7FBE829B" w:rsidP="2104B6F5">
      <w:pPr>
        <w:numPr>
          <w:ilvl w:val="0"/>
          <w:numId w:val="6"/>
        </w:numPr>
        <w:tabs>
          <w:tab w:val="clear" w:pos="360"/>
          <w:tab w:val="left" w:pos="2232"/>
        </w:tabs>
        <w:spacing w:before="3" w:line="317" w:lineRule="exact"/>
        <w:ind w:left="2232" w:right="360" w:hanging="360"/>
        <w:jc w:val="both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</w:rPr>
        <w:t>1) Returning Division Players (Prior-Year All-Stars), 2) Returning Division Players (Non-All-Stars), 3) Incoming Players (Prior-Year All-Stars from lower division), 4) Incoming Players (All other new division entrants)</w:t>
      </w:r>
    </w:p>
    <w:p w14:paraId="7E463DC0" w14:textId="77777777" w:rsidR="006A44B5" w:rsidRDefault="7FBE829B" w:rsidP="2104B6F5">
      <w:pPr>
        <w:numPr>
          <w:ilvl w:val="0"/>
          <w:numId w:val="5"/>
        </w:numPr>
        <w:tabs>
          <w:tab w:val="left" w:pos="1440"/>
        </w:tabs>
        <w:spacing w:before="58" w:line="260" w:lineRule="exact"/>
        <w:ind w:left="1152"/>
        <w:jc w:val="both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Option 2: Skill &amp; Safety Focused</w:t>
      </w:r>
      <w:r w:rsidRPr="2104B6F5">
        <w:rPr>
          <w:rFonts w:ascii="Arial" w:eastAsia="Arial" w:hAnsi="Arial"/>
          <w:color w:val="2F2F2F"/>
          <w:sz w:val="24"/>
          <w:szCs w:val="24"/>
        </w:rPr>
        <w:t>:</w:t>
      </w:r>
    </w:p>
    <w:p w14:paraId="67E02539" w14:textId="77777777" w:rsidR="006A44B5" w:rsidRDefault="7FBE829B" w:rsidP="2104B6F5">
      <w:pPr>
        <w:numPr>
          <w:ilvl w:val="0"/>
          <w:numId w:val="6"/>
        </w:numPr>
        <w:tabs>
          <w:tab w:val="clear" w:pos="360"/>
          <w:tab w:val="left" w:pos="2232"/>
        </w:tabs>
        <w:spacing w:line="316" w:lineRule="exact"/>
        <w:ind w:left="2232" w:right="144" w:hanging="360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</w:rPr>
        <w:lastRenderedPageBreak/>
        <w:t>1) Returning Division Players (Sub-grouped by prior All-Star status if desired), 2) Incoming Players (Prior-Year All-Stars from lower division), 3) Evaluated New Players (Drafted based on tryout/evaluation scores), 4) Unevaluated / Late Registrants (Hat-pick or assigned to maintain roster balance)</w:t>
      </w:r>
    </w:p>
    <w:p w14:paraId="1F7C72AF" w14:textId="77777777" w:rsidR="006A44B5" w:rsidRDefault="006A44B5" w:rsidP="2104B6F5">
      <w:pPr>
        <w:tabs>
          <w:tab w:val="left" w:pos="2232"/>
        </w:tabs>
        <w:spacing w:line="316" w:lineRule="exact"/>
        <w:ind w:left="2232" w:right="144"/>
        <w:rPr>
          <w:rFonts w:ascii="Arial" w:eastAsia="Arial" w:hAnsi="Arial"/>
          <w:color w:val="2F2F2F"/>
          <w:sz w:val="24"/>
          <w:szCs w:val="24"/>
        </w:rPr>
      </w:pPr>
    </w:p>
    <w:p w14:paraId="64AACCEE" w14:textId="0233C163" w:rsidR="006A44B5" w:rsidRDefault="7FBE829B" w:rsidP="2104B6F5">
      <w:pPr>
        <w:tabs>
          <w:tab w:val="left" w:pos="2232"/>
        </w:tabs>
        <w:spacing w:line="316" w:lineRule="exact"/>
        <w:ind w:right="144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  <w:highlight w:val="yellow"/>
        </w:rPr>
        <w:t>Stacking?- How to prevent stacking</w:t>
      </w:r>
    </w:p>
    <w:p w14:paraId="4FA53B20" w14:textId="77777777" w:rsidR="006A44B5" w:rsidRDefault="7FBE829B" w:rsidP="2104B6F5">
      <w:pPr>
        <w:spacing w:before="290" w:line="247" w:lineRule="exact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Coach's Children and Roster Rules</w:t>
      </w:r>
    </w:p>
    <w:p w14:paraId="12D926AC" w14:textId="77777777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before="290" w:line="238" w:lineRule="exact"/>
        <w:ind w:left="720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Head Coach: </w:t>
      </w:r>
      <w:r w:rsidRPr="2104B6F5">
        <w:rPr>
          <w:rFonts w:ascii="Arial" w:eastAsia="Arial" w:hAnsi="Arial"/>
          <w:color w:val="000000" w:themeColor="text1"/>
        </w:rPr>
        <w:t>Head Coach's child is assigned to the roster prior to the draft.</w:t>
      </w:r>
    </w:p>
    <w:p w14:paraId="2A541698" w14:textId="77777777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before="1" w:line="291" w:lineRule="exact"/>
        <w:ind w:left="720" w:right="288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Assistant Coaches: </w:t>
      </w:r>
      <w:r w:rsidRPr="2104B6F5">
        <w:rPr>
          <w:rFonts w:ascii="Arial" w:eastAsia="Arial" w:hAnsi="Arial"/>
          <w:color w:val="000000" w:themeColor="text1"/>
        </w:rPr>
        <w:t xml:space="preserve">To prevent team "stacking," official assistant coaches must be designated </w:t>
      </w:r>
      <w:r w:rsidRPr="2104B6F5">
        <w:rPr>
          <w:rFonts w:ascii="Arial" w:eastAsia="Arial" w:hAnsi="Arial"/>
          <w:b/>
          <w:bCs/>
          <w:color w:val="000000" w:themeColor="text1"/>
        </w:rPr>
        <w:t xml:space="preserve">after </w:t>
      </w:r>
      <w:r w:rsidRPr="2104B6F5">
        <w:rPr>
          <w:rFonts w:ascii="Arial" w:eastAsia="Arial" w:hAnsi="Arial"/>
          <w:color w:val="000000" w:themeColor="text1"/>
        </w:rPr>
        <w:t>Head Coaches are selected. Children of potential assistants must be drafted normally.</w:t>
      </w:r>
    </w:p>
    <w:p w14:paraId="1CB12903" w14:textId="77777777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before="1" w:line="291" w:lineRule="exact"/>
        <w:ind w:left="720" w:right="144" w:hanging="360"/>
        <w:jc w:val="both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Siblings/Multiple Children: </w:t>
      </w:r>
      <w:r w:rsidRPr="2104B6F5">
        <w:rPr>
          <w:rFonts w:ascii="Arial" w:eastAsia="Arial" w:hAnsi="Arial"/>
          <w:color w:val="000000" w:themeColor="text1"/>
        </w:rPr>
        <w:t>Teams forfeit draft picks for additional children beyond the first. Two children in one division result in the forfeiture of one pick; three children result in the forfeiture of two picks.</w:t>
      </w:r>
    </w:p>
    <w:p w14:paraId="4D2BEAD7" w14:textId="77777777" w:rsidR="006A44B5" w:rsidRDefault="7FBE829B" w:rsidP="2104B6F5">
      <w:pPr>
        <w:spacing w:before="238" w:line="291" w:lineRule="exact"/>
        <w:ind w:right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Call-Up Players </w:t>
      </w:r>
      <w:r w:rsidRPr="2104B6F5">
        <w:rPr>
          <w:rFonts w:ascii="Arial" w:eastAsia="Arial" w:hAnsi="Arial"/>
          <w:color w:val="000000" w:themeColor="text1"/>
        </w:rPr>
        <w:t>Teams short on players may use "play-up" alternates from the younger age group:</w:t>
      </w:r>
    </w:p>
    <w:p w14:paraId="13F47914" w14:textId="77777777" w:rsidR="006A44B5" w:rsidRDefault="7FBE829B" w:rsidP="2104B6F5">
      <w:pPr>
        <w:spacing w:before="287" w:line="271" w:lineRule="exact"/>
        <w:rPr>
          <w:rFonts w:ascii="Arial" w:eastAsia="Arial" w:hAnsi="Arial"/>
          <w:b/>
          <w:bCs/>
          <w:color w:val="2F2F2F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Call-Up Players (Alternates)</w:t>
      </w:r>
      <w:r w:rsidRPr="2104B6F5">
        <w:rPr>
          <w:rFonts w:ascii="Arial" w:eastAsia="Arial" w:hAnsi="Arial"/>
          <w:color w:val="2F2F2F"/>
          <w:sz w:val="24"/>
          <w:szCs w:val="24"/>
        </w:rPr>
        <w:t>:</w:t>
      </w:r>
    </w:p>
    <w:p w14:paraId="298BB61C" w14:textId="77777777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before="239" w:line="317" w:lineRule="exact"/>
        <w:ind w:left="720" w:right="720" w:hanging="360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</w:rPr>
        <w:t xml:space="preserve">Teams must source alternates strictly from the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younger age group</w:t>
      </w:r>
      <w:r w:rsidRPr="2104B6F5">
        <w:rPr>
          <w:rFonts w:ascii="Arial" w:eastAsia="Arial" w:hAnsi="Arial"/>
          <w:color w:val="2F2F2F"/>
          <w:sz w:val="24"/>
          <w:szCs w:val="24"/>
        </w:rPr>
        <w:t>; lateral sharing between teams in the same division is prohibited</w:t>
      </w:r>
    </w:p>
    <w:p w14:paraId="28F6C8B7" w14:textId="016699F0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before="58" w:line="260" w:lineRule="exact"/>
        <w:ind w:left="720" w:hanging="360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</w:rPr>
        <w:t xml:space="preserve">Call-up players are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not permitted to Pitch or Catch</w:t>
      </w:r>
      <w:r w:rsidRPr="2104B6F5">
        <w:rPr>
          <w:rFonts w:ascii="Arial" w:eastAsia="Arial" w:hAnsi="Arial"/>
          <w:color w:val="2F2F2F"/>
          <w:sz w:val="24"/>
          <w:szCs w:val="24"/>
        </w:rPr>
        <w:t>.</w:t>
      </w:r>
    </w:p>
    <w:p w14:paraId="29556C5E" w14:textId="77777777" w:rsidR="006A44B5" w:rsidRDefault="7FBE829B" w:rsidP="2104B6F5">
      <w:pPr>
        <w:numPr>
          <w:ilvl w:val="0"/>
          <w:numId w:val="2"/>
        </w:numPr>
        <w:tabs>
          <w:tab w:val="clear" w:pos="360"/>
          <w:tab w:val="left" w:pos="720"/>
        </w:tabs>
        <w:spacing w:line="316" w:lineRule="exact"/>
        <w:ind w:left="720" w:right="144" w:hanging="360"/>
        <w:jc w:val="both"/>
        <w:rPr>
          <w:rFonts w:ascii="Arial" w:eastAsia="Arial" w:hAnsi="Arial"/>
          <w:color w:val="2F2F2F"/>
          <w:sz w:val="24"/>
          <w:szCs w:val="24"/>
        </w:rPr>
      </w:pPr>
      <w:r w:rsidRPr="2104B6F5">
        <w:rPr>
          <w:rFonts w:ascii="Arial" w:eastAsia="Arial" w:hAnsi="Arial"/>
          <w:color w:val="2F2F2F"/>
          <w:sz w:val="24"/>
          <w:szCs w:val="24"/>
        </w:rPr>
        <w:t xml:space="preserve">For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 xml:space="preserve">Shetland to Pinto 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and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 xml:space="preserve">Pinto to Mustang 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transitions, call-ups are restricted to the </w:t>
      </w:r>
      <w:r w:rsidRPr="2104B6F5">
        <w:rPr>
          <w:rFonts w:ascii="Arial" w:eastAsia="Arial" w:hAnsi="Arial"/>
          <w:b/>
          <w:bCs/>
          <w:color w:val="2F2F2F"/>
          <w:sz w:val="24"/>
          <w:szCs w:val="24"/>
        </w:rPr>
        <w:t>outfield only</w:t>
      </w:r>
      <w:r w:rsidRPr="2104B6F5">
        <w:rPr>
          <w:rFonts w:ascii="Arial" w:eastAsia="Arial" w:hAnsi="Arial"/>
          <w:color w:val="2F2F2F"/>
          <w:sz w:val="24"/>
          <w:szCs w:val="24"/>
        </w:rPr>
        <w:t>. This restriction is removed for Bronco and Pony transitions</w:t>
      </w:r>
    </w:p>
    <w:p w14:paraId="7868BA6F" w14:textId="77777777" w:rsidR="006A44B5" w:rsidRDefault="006A44B5"/>
    <w:p w14:paraId="04F6EA4D" w14:textId="77777777" w:rsidR="006A44B5" w:rsidRDefault="006A44B5"/>
    <w:p w14:paraId="7F584195" w14:textId="77777777" w:rsidR="00EA2251" w:rsidRDefault="7FBE829B" w:rsidP="00EA2251">
      <w:pPr>
        <w:rPr>
          <w:rFonts w:ascii="Arial" w:hAnsi="Arial" w:cs="Arial"/>
        </w:rPr>
      </w:pPr>
      <w:r w:rsidRPr="2104B6F5">
        <w:rPr>
          <w:rFonts w:ascii="Arial" w:hAnsi="Arial" w:cs="Arial"/>
          <w:highlight w:val="yellow"/>
        </w:rPr>
        <w:t>Players are prohibited from playing down.</w:t>
      </w:r>
    </w:p>
    <w:p w14:paraId="06AEF2A7" w14:textId="11AEF0CA" w:rsidR="006A44B5" w:rsidRDefault="1EF99864" w:rsidP="00EA2251">
      <w:pPr>
        <w:rPr>
          <w:color w:val="000000" w:themeColor="text1"/>
        </w:rPr>
      </w:pPr>
      <w:r>
        <w:t>5. TECHNICAL FIELD AND EQUIPMENT STANDARDS</w:t>
      </w:r>
    </w:p>
    <w:p w14:paraId="65179BF5" w14:textId="77777777" w:rsidR="006A44B5" w:rsidRDefault="1EF99864" w:rsidP="2104B6F5">
      <w:pPr>
        <w:spacing w:before="287" w:line="247" w:lineRule="exact"/>
        <w:ind w:left="216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Bat Standards</w:t>
      </w:r>
    </w:p>
    <w:p w14:paraId="11737576" w14:textId="179EE4F7" w:rsidR="006A44B5" w:rsidRDefault="1EF99864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95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Pony: BBCOR and USA </w:t>
      </w:r>
      <w:r w:rsidRPr="2104B6F5">
        <w:rPr>
          <w:rFonts w:ascii="Arial" w:eastAsia="Arial" w:hAnsi="Arial"/>
          <w:color w:val="000000" w:themeColor="text1"/>
        </w:rPr>
        <w:t xml:space="preserve">certified. </w:t>
      </w:r>
      <w:r w:rsidRPr="2104B6F5">
        <w:rPr>
          <w:rFonts w:ascii="Arial" w:eastAsia="Arial" w:hAnsi="Arial"/>
          <w:color w:val="000000" w:themeColor="text1"/>
          <w:highlight w:val="yellow"/>
        </w:rPr>
        <w:t>Bat must be stamped.</w:t>
      </w:r>
    </w:p>
    <w:p w14:paraId="68FAAB32" w14:textId="6365A455" w:rsidR="006A44B5" w:rsidRDefault="1EF99864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8" w:line="260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Pinto-Bronco:</w:t>
      </w:r>
      <w:r w:rsidRPr="2104B6F5">
        <w:rPr>
          <w:rFonts w:ascii="Arial" w:eastAsia="Arial" w:hAnsi="Arial"/>
          <w:color w:val="2F2F2F"/>
          <w:sz w:val="24"/>
          <w:szCs w:val="24"/>
        </w:rPr>
        <w:t xml:space="preserve"> USABat licensing is mandatory. </w:t>
      </w:r>
      <w:r w:rsidRPr="2104B6F5">
        <w:rPr>
          <w:rFonts w:ascii="Arial" w:eastAsia="Arial" w:hAnsi="Arial"/>
          <w:color w:val="2F2F2F"/>
          <w:sz w:val="24"/>
          <w:szCs w:val="24"/>
          <w:highlight w:val="yellow"/>
        </w:rPr>
        <w:t>Bat must be stamped.</w:t>
      </w:r>
    </w:p>
    <w:p w14:paraId="1E91B6B8" w14:textId="77777777" w:rsidR="006A44B5" w:rsidRDefault="1EF99864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3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Shetland: </w:t>
      </w:r>
      <w:r w:rsidRPr="2104B6F5">
        <w:rPr>
          <w:rFonts w:ascii="Arial" w:eastAsia="Arial" w:hAnsi="Arial"/>
          <w:color w:val="000000" w:themeColor="text1"/>
        </w:rPr>
        <w:t>Must use bats specifically designated for Tee Ball.</w:t>
      </w:r>
    </w:p>
    <w:p w14:paraId="67D09788" w14:textId="77777777" w:rsidR="006A44B5" w:rsidRDefault="1EF99864" w:rsidP="2104B6F5">
      <w:pPr>
        <w:spacing w:before="281" w:line="247" w:lineRule="exact"/>
        <w:ind w:left="216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Equipment and Safety</w:t>
      </w:r>
    </w:p>
    <w:p w14:paraId="3A10359E" w14:textId="3823A068" w:rsidR="006A44B5" w:rsidRDefault="1EF99864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40" w:line="293" w:lineRule="exact"/>
        <w:ind w:left="936" w:right="504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Pitcher Sleeves: </w:t>
      </w:r>
      <w:r w:rsidRPr="2104B6F5">
        <w:rPr>
          <w:rFonts w:ascii="Arial" w:eastAsia="Arial" w:hAnsi="Arial"/>
          <w:color w:val="000000" w:themeColor="text1"/>
        </w:rPr>
        <w:t>Pitchers may wear any solid-color, non-distracting compression sleeve. Neoprene-only restrictions are removed.</w:t>
      </w:r>
    </w:p>
    <w:p w14:paraId="48E0754A" w14:textId="66042A48" w:rsidR="006A44B5" w:rsidRDefault="1EF99864" w:rsidP="2104B6F5">
      <w:pPr>
        <w:tabs>
          <w:tab w:val="left" w:pos="936"/>
        </w:tabs>
        <w:spacing w:before="240" w:line="293" w:lineRule="exact"/>
        <w:ind w:right="504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Pitching Limits and Mandatory Rest (Regulation VI)</w:t>
      </w:r>
    </w:p>
    <w:tbl>
      <w:tblPr>
        <w:tblW w:w="0" w:type="auto"/>
        <w:tblInd w:w="214" w:type="dxa"/>
        <w:tblLook w:val="0000" w:firstRow="0" w:lastRow="0" w:firstColumn="0" w:lastColumn="0" w:noHBand="0" w:noVBand="0"/>
      </w:tblPr>
      <w:tblGrid>
        <w:gridCol w:w="1872"/>
        <w:gridCol w:w="1886"/>
      </w:tblGrid>
      <w:tr w:rsidR="2104B6F5" w14:paraId="72F56FA4" w14:textId="77777777" w:rsidTr="2104B6F5">
        <w:trPr>
          <w:trHeight w:val="816"/>
        </w:trPr>
        <w:tc>
          <w:tcPr>
            <w:tcW w:w="18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0064475B" w14:textId="77777777" w:rsidR="2104B6F5" w:rsidRDefault="2104B6F5" w:rsidP="2104B6F5">
            <w:pPr>
              <w:spacing w:before="283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Division of Play</w:t>
            </w:r>
          </w:p>
        </w:tc>
        <w:tc>
          <w:tcPr>
            <w:tcW w:w="18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F15B2A5" w14:textId="77777777" w:rsidR="2104B6F5" w:rsidRDefault="2104B6F5" w:rsidP="2104B6F5">
            <w:pPr>
              <w:spacing w:before="283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Daily Pitch Limit</w:t>
            </w:r>
          </w:p>
        </w:tc>
      </w:tr>
      <w:tr w:rsidR="2104B6F5" w14:paraId="37A89FF1" w14:textId="77777777" w:rsidTr="2104B6F5">
        <w:trPr>
          <w:trHeight w:val="778"/>
        </w:trPr>
        <w:tc>
          <w:tcPr>
            <w:tcW w:w="18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20DFB6E" w14:textId="77777777" w:rsidR="2104B6F5" w:rsidRDefault="2104B6F5" w:rsidP="2104B6F5">
            <w:pPr>
              <w:spacing w:before="254" w:after="2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Mustang</w:t>
            </w:r>
          </w:p>
        </w:tc>
        <w:tc>
          <w:tcPr>
            <w:tcW w:w="18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B7876DA" w14:textId="5796594B" w:rsidR="2104B6F5" w:rsidRDefault="2104B6F5" w:rsidP="2104B6F5">
            <w:pPr>
              <w:spacing w:before="254" w:after="267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  <w:highlight w:val="yellow"/>
              </w:rPr>
              <w:t>60 pitches</w:t>
            </w:r>
          </w:p>
        </w:tc>
      </w:tr>
      <w:tr w:rsidR="2104B6F5" w14:paraId="67F43F2B" w14:textId="77777777" w:rsidTr="2104B6F5">
        <w:trPr>
          <w:trHeight w:val="782"/>
        </w:trPr>
        <w:tc>
          <w:tcPr>
            <w:tcW w:w="18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3ECF2C5" w14:textId="77777777" w:rsidR="2104B6F5" w:rsidRDefault="2104B6F5" w:rsidP="2104B6F5">
            <w:pPr>
              <w:spacing w:before="263" w:after="2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Bronco</w:t>
            </w:r>
          </w:p>
        </w:tc>
        <w:tc>
          <w:tcPr>
            <w:tcW w:w="18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D18EE6E" w14:textId="34B5DA3D" w:rsidR="2104B6F5" w:rsidRDefault="2104B6F5" w:rsidP="2104B6F5">
            <w:pPr>
              <w:spacing w:before="263" w:after="27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  <w:highlight w:val="yellow"/>
              </w:rPr>
              <w:t>75 pitches</w:t>
            </w:r>
          </w:p>
        </w:tc>
      </w:tr>
      <w:tr w:rsidR="2104B6F5" w14:paraId="11A2CFC1" w14:textId="77777777" w:rsidTr="2104B6F5">
        <w:trPr>
          <w:trHeight w:val="806"/>
        </w:trPr>
        <w:tc>
          <w:tcPr>
            <w:tcW w:w="18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29B129ED" w14:textId="77777777" w:rsidR="2104B6F5" w:rsidRDefault="2104B6F5" w:rsidP="2104B6F5">
            <w:pPr>
              <w:spacing w:before="269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Pony</w:t>
            </w:r>
          </w:p>
        </w:tc>
        <w:tc>
          <w:tcPr>
            <w:tcW w:w="18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61E64C5" w14:textId="7FCEA94C" w:rsidR="2104B6F5" w:rsidRDefault="2104B6F5" w:rsidP="2104B6F5">
            <w:pPr>
              <w:spacing w:before="269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  <w:highlight w:val="yellow"/>
              </w:rPr>
              <w:t>90 pitches</w:t>
            </w:r>
          </w:p>
        </w:tc>
      </w:tr>
    </w:tbl>
    <w:p w14:paraId="0BA2C736" w14:textId="6223B33A" w:rsidR="006A44B5" w:rsidRDefault="2104B6F5" w:rsidP="2104B6F5">
      <w:r>
        <w:rPr>
          <w:noProof/>
        </w:rPr>
        <w:drawing>
          <wp:anchor distT="0" distB="0" distL="114300" distR="114300" simplePos="0" relativeHeight="251654656" behindDoc="1" locked="0" layoutInCell="1" allowOverlap="1" wp14:anchorId="18468600" wp14:editId="094E9F78">
            <wp:simplePos x="0" y="0"/>
            <wp:positionH relativeFrom="column">
              <wp:posOffset>514350</wp:posOffset>
            </wp:positionH>
            <wp:positionV relativeFrom="paragraph">
              <wp:posOffset>133350</wp:posOffset>
            </wp:positionV>
            <wp:extent cx="5391902" cy="3610479"/>
            <wp:effectExtent l="0" t="0" r="0" b="0"/>
            <wp:wrapNone/>
            <wp:docPr id="1024788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8873" name="Picture 1024788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A296C" w14:textId="77777777" w:rsidR="006A44B5" w:rsidRDefault="006A44B5" w:rsidP="2104B6F5">
      <w:pPr>
        <w:spacing w:after="240" w:line="20" w:lineRule="exact"/>
      </w:pPr>
    </w:p>
    <w:p w14:paraId="54A640BD" w14:textId="1D62A9E7" w:rsidR="006A44B5" w:rsidRDefault="006A44B5">
      <w:pPr>
        <w:sectPr w:rsidR="006A44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60" w:right="1432" w:bottom="5884" w:left="1438" w:header="720" w:footer="720" w:gutter="0"/>
          <w:cols w:space="720"/>
        </w:sectPr>
      </w:pPr>
    </w:p>
    <w:p w14:paraId="62A94316" w14:textId="32524157" w:rsidR="006132D9" w:rsidRPr="006132D9" w:rsidRDefault="543AFE51" w:rsidP="2104B6F5">
      <w:pPr>
        <w:spacing w:before="118" w:after="243" w:line="247" w:lineRule="exact"/>
        <w:ind w:left="144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lastRenderedPageBreak/>
        <w:t>Mercy Rules</w:t>
      </w:r>
    </w:p>
    <w:tbl>
      <w:tblPr>
        <w:tblW w:w="0" w:type="auto"/>
        <w:tblInd w:w="166" w:type="dxa"/>
        <w:tblLook w:val="0000" w:firstRow="0" w:lastRow="0" w:firstColumn="0" w:lastColumn="0" w:noHBand="0" w:noVBand="0"/>
      </w:tblPr>
      <w:tblGrid>
        <w:gridCol w:w="1728"/>
        <w:gridCol w:w="1723"/>
        <w:gridCol w:w="1728"/>
      </w:tblGrid>
      <w:tr w:rsidR="2104B6F5" w14:paraId="303031CE" w14:textId="77777777" w:rsidTr="2104B6F5">
        <w:trPr>
          <w:trHeight w:val="792"/>
        </w:trPr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4F0E369" w14:textId="77777777" w:rsidR="2104B6F5" w:rsidRDefault="2104B6F5" w:rsidP="2104B6F5">
            <w:pPr>
              <w:spacing w:before="278" w:after="26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Division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1FBD33F" w14:textId="77777777" w:rsidR="2104B6F5" w:rsidRDefault="2104B6F5" w:rsidP="2104B6F5">
            <w:pPr>
              <w:spacing w:before="278" w:after="26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Run Lead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36E3AE3" w14:textId="77777777" w:rsidR="2104B6F5" w:rsidRDefault="2104B6F5" w:rsidP="2104B6F5">
            <w:pPr>
              <w:spacing w:before="278" w:after="262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Required Innings</w:t>
            </w:r>
          </w:p>
        </w:tc>
      </w:tr>
      <w:tr w:rsidR="2104B6F5" w14:paraId="23BD7BC5" w14:textId="77777777" w:rsidTr="2104B6F5">
        <w:trPr>
          <w:trHeight w:val="797"/>
        </w:trPr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740899EC" w14:textId="77777777" w:rsidR="2104B6F5" w:rsidRDefault="2104B6F5" w:rsidP="2104B6F5">
            <w:pPr>
              <w:spacing w:before="274" w:after="26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Pinto / Mustang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A547EB2" w14:textId="77777777" w:rsidR="2104B6F5" w:rsidRDefault="2104B6F5" w:rsidP="2104B6F5">
            <w:pPr>
              <w:spacing w:before="274" w:after="26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10 Runs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5ED6E8DB" w14:textId="77777777" w:rsidR="2104B6F5" w:rsidRDefault="2104B6F5" w:rsidP="2104B6F5">
            <w:pPr>
              <w:spacing w:before="274" w:after="26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4 Innings</w:t>
            </w:r>
          </w:p>
        </w:tc>
      </w:tr>
      <w:tr w:rsidR="2104B6F5" w14:paraId="508BD5D3" w14:textId="77777777" w:rsidTr="2104B6F5">
        <w:trPr>
          <w:trHeight w:val="792"/>
        </w:trPr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32F6AFCF" w14:textId="77777777" w:rsidR="2104B6F5" w:rsidRDefault="2104B6F5" w:rsidP="2104B6F5">
            <w:pPr>
              <w:spacing w:before="259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Bronco (Major)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136B99D0" w14:textId="77777777" w:rsidR="2104B6F5" w:rsidRDefault="2104B6F5" w:rsidP="2104B6F5">
            <w:pPr>
              <w:spacing w:before="259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10 Runs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14:paraId="68CC34CC" w14:textId="77777777" w:rsidR="2104B6F5" w:rsidRDefault="2104B6F5" w:rsidP="2104B6F5">
            <w:pPr>
              <w:spacing w:before="259" w:after="276" w:line="247" w:lineRule="exact"/>
              <w:jc w:val="center"/>
              <w:rPr>
                <w:rFonts w:ascii="Arial" w:eastAsia="Arial" w:hAnsi="Arial"/>
                <w:color w:val="000000" w:themeColor="text1"/>
              </w:rPr>
            </w:pPr>
            <w:r w:rsidRPr="2104B6F5">
              <w:rPr>
                <w:rFonts w:ascii="Arial" w:eastAsia="Arial" w:hAnsi="Arial"/>
                <w:color w:val="000000" w:themeColor="text1"/>
              </w:rPr>
              <w:t>5 Innings</w:t>
            </w:r>
          </w:p>
        </w:tc>
      </w:tr>
    </w:tbl>
    <w:p w14:paraId="5D038575" w14:textId="77777777" w:rsidR="006132D9" w:rsidRPr="006132D9" w:rsidRDefault="006132D9" w:rsidP="2104B6F5">
      <w:pPr>
        <w:spacing w:after="356" w:line="20" w:lineRule="exact"/>
      </w:pPr>
    </w:p>
    <w:p w14:paraId="4A4EF221" w14:textId="77777777" w:rsidR="006132D9" w:rsidRPr="006132D9" w:rsidRDefault="543AFE51" w:rsidP="7D29123C">
      <w:pPr>
        <w:pStyle w:val="CustomHeadingforBylaw"/>
        <w:rPr>
          <w:color w:val="000000" w:themeColor="text1"/>
        </w:rPr>
      </w:pPr>
      <w:r>
        <w:t>6. DIVISION-SPECIFIC SUPPLEMENTAL RULES</w:t>
      </w:r>
    </w:p>
    <w:p w14:paraId="41FCCBE0" w14:textId="77777777" w:rsidR="006132D9" w:rsidRPr="006132D9" w:rsidRDefault="006132D9" w:rsidP="2104B6F5">
      <w:pPr>
        <w:spacing w:before="2" w:line="319" w:lineRule="exact"/>
        <w:ind w:left="144"/>
        <w:rPr>
          <w:rFonts w:ascii="Arial" w:eastAsia="Arial" w:hAnsi="Arial"/>
          <w:b/>
          <w:bCs/>
          <w:color w:val="000000" w:themeColor="text1"/>
          <w:sz w:val="28"/>
          <w:szCs w:val="28"/>
        </w:rPr>
      </w:pPr>
    </w:p>
    <w:p w14:paraId="274FF9C2" w14:textId="254E891C" w:rsidR="006132D9" w:rsidRPr="006132D9" w:rsidRDefault="543AFE51" w:rsidP="2104B6F5">
      <w:pPr>
        <w:spacing w:before="2" w:line="319" w:lineRule="exact"/>
        <w:ind w:left="144"/>
        <w:rPr>
          <w:rFonts w:ascii="Arial" w:eastAsia="Arial" w:hAnsi="Arial"/>
          <w:b/>
          <w:bCs/>
          <w:color w:val="000000" w:themeColor="text1"/>
          <w:sz w:val="24"/>
          <w:szCs w:val="24"/>
        </w:rPr>
      </w:pPr>
      <w:r w:rsidRPr="2104B6F5">
        <w:rPr>
          <w:rFonts w:ascii="Arial" w:eastAsia="Arial" w:hAnsi="Arial"/>
          <w:b/>
          <w:bCs/>
          <w:color w:val="000000" w:themeColor="text1"/>
          <w:sz w:val="24"/>
          <w:szCs w:val="24"/>
          <w:highlight w:val="yellow"/>
        </w:rPr>
        <w:t>12 games per season- not including playoffs</w:t>
      </w:r>
    </w:p>
    <w:p w14:paraId="59550E3F" w14:textId="77777777" w:rsidR="006132D9" w:rsidRPr="006132D9" w:rsidRDefault="543AFE51" w:rsidP="2104B6F5">
      <w:pPr>
        <w:spacing w:before="287" w:line="247" w:lineRule="exact"/>
        <w:ind w:left="144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Shetland (Tee Ball)</w:t>
      </w:r>
    </w:p>
    <w:p w14:paraId="7A89F576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95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Structure: </w:t>
      </w:r>
      <w:r w:rsidRPr="2104B6F5">
        <w:rPr>
          <w:rFonts w:ascii="Arial" w:eastAsia="Arial" w:hAnsi="Arial"/>
          <w:color w:val="000000" w:themeColor="text1"/>
        </w:rPr>
        <w:t>1.5-hour time limit. 5 pitches from the coach, then use of the tee.</w:t>
      </w:r>
    </w:p>
    <w:p w14:paraId="41564C80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line="290" w:lineRule="exact"/>
        <w:ind w:left="936" w:right="360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Batting: </w:t>
      </w:r>
      <w:r w:rsidRPr="2104B6F5">
        <w:rPr>
          <w:rFonts w:ascii="Arial" w:eastAsia="Arial" w:hAnsi="Arial"/>
          <w:color w:val="000000" w:themeColor="text1"/>
        </w:rPr>
        <w:t xml:space="preserve">Bat half the order per inning, </w:t>
      </w:r>
      <w:r w:rsidRPr="2104B6F5">
        <w:rPr>
          <w:rFonts w:ascii="Arial" w:eastAsia="Arial" w:hAnsi="Arial"/>
          <w:b/>
          <w:bCs/>
          <w:color w:val="000000" w:themeColor="text1"/>
        </w:rPr>
        <w:t>except for the final inning where the entire roster bats</w:t>
      </w:r>
      <w:r w:rsidRPr="2104B6F5">
        <w:rPr>
          <w:rFonts w:ascii="Arial" w:eastAsia="Arial" w:hAnsi="Arial"/>
          <w:color w:val="000000" w:themeColor="text1"/>
        </w:rPr>
        <w:t>.</w:t>
      </w:r>
    </w:p>
    <w:p w14:paraId="28BFC62A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5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Safety: </w:t>
      </w:r>
      <w:r w:rsidRPr="2104B6F5">
        <w:rPr>
          <w:rFonts w:ascii="Arial" w:eastAsia="Arial" w:hAnsi="Arial"/>
          <w:color w:val="000000" w:themeColor="text1"/>
        </w:rPr>
        <w:t>Pitcher's mound position must wear a "heart guard" and facemask.</w:t>
      </w:r>
    </w:p>
    <w:p w14:paraId="740C718D" w14:textId="77777777" w:rsidR="006132D9" w:rsidRPr="006132D9" w:rsidRDefault="543AFE51" w:rsidP="2104B6F5">
      <w:pPr>
        <w:spacing w:before="281" w:line="247" w:lineRule="exact"/>
        <w:ind w:left="144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Pinto (Coach Pitch)</w:t>
      </w:r>
    </w:p>
    <w:p w14:paraId="623D19F4" w14:textId="7D420CBD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44"/>
        <w:ind w:left="936" w:right="144" w:hanging="360"/>
        <w:contextualSpacing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Hitting: </w:t>
      </w:r>
      <w:r w:rsidRPr="2104B6F5">
        <w:rPr>
          <w:rFonts w:ascii="Arial" w:eastAsia="Arial" w:hAnsi="Arial"/>
          <w:color w:val="000000" w:themeColor="text1"/>
        </w:rPr>
        <w:t xml:space="preserve">Each batter receives </w:t>
      </w:r>
      <w:r w:rsidRPr="2104B6F5">
        <w:rPr>
          <w:rFonts w:ascii="Arial" w:eastAsia="Arial" w:hAnsi="Arial"/>
          <w:b/>
          <w:bCs/>
          <w:color w:val="000000" w:themeColor="text1"/>
        </w:rPr>
        <w:t xml:space="preserve">seven (7) pitches or four </w:t>
      </w:r>
      <w:r w:rsidRPr="2104B6F5">
        <w:rPr>
          <w:rFonts w:ascii="Arial" w:eastAsia="Arial" w:hAnsi="Arial"/>
          <w:b/>
          <w:bCs/>
          <w:color w:val="000000" w:themeColor="text1"/>
          <w:highlight w:val="yellow"/>
        </w:rPr>
        <w:t>(3)</w:t>
      </w:r>
      <w:r w:rsidRPr="2104B6F5">
        <w:rPr>
          <w:rFonts w:ascii="Arial" w:eastAsia="Arial" w:hAnsi="Arial"/>
          <w:b/>
          <w:bCs/>
          <w:color w:val="000000" w:themeColor="text1"/>
        </w:rPr>
        <w:t xml:space="preserve"> strikes</w:t>
      </w:r>
      <w:r w:rsidRPr="2104B6F5">
        <w:rPr>
          <w:rFonts w:ascii="Arial" w:eastAsia="Arial" w:hAnsi="Arial"/>
          <w:color w:val="000000" w:themeColor="text1"/>
        </w:rPr>
        <w:t>. If the batter does not swing on the 7th pitch, they are ruled out.</w:t>
      </w:r>
    </w:p>
    <w:p w14:paraId="1D553D1B" w14:textId="20E6504C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44"/>
        <w:ind w:left="936" w:right="144" w:hanging="360"/>
        <w:contextualSpacing/>
        <w:rPr>
          <w:rFonts w:ascii="Arial" w:eastAsia="Arial" w:hAnsi="Arial"/>
          <w:b/>
          <w:bCs/>
          <w:color w:val="000000" w:themeColor="text1"/>
          <w:highlight w:val="yellow"/>
        </w:rPr>
      </w:pPr>
      <w:r w:rsidRPr="2104B6F5">
        <w:rPr>
          <w:rFonts w:ascii="Arial" w:eastAsia="Arial" w:hAnsi="Arial"/>
          <w:b/>
          <w:bCs/>
          <w:color w:val="000000" w:themeColor="text1"/>
          <w:highlight w:val="yellow"/>
        </w:rPr>
        <w:t xml:space="preserve">9 players on the field </w:t>
      </w:r>
    </w:p>
    <w:p w14:paraId="20A1A2DE" w14:textId="26D3ABE8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0" w:line="242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7D29123C">
        <w:rPr>
          <w:rFonts w:ascii="Arial" w:eastAsia="Arial" w:hAnsi="Arial"/>
          <w:b/>
          <w:bCs/>
          <w:color w:val="000000" w:themeColor="text1"/>
        </w:rPr>
        <w:t>Tee Hitters: There</w:t>
      </w:r>
      <w:r w:rsidRPr="7D29123C">
        <w:rPr>
          <w:rFonts w:ascii="Arial" w:eastAsia="Arial" w:hAnsi="Arial"/>
          <w:color w:val="000000" w:themeColor="text1"/>
          <w:u w:val="single"/>
        </w:rPr>
        <w:t xml:space="preserve"> will be the option of 2 tee hitters until Memorial </w:t>
      </w:r>
      <w:r w:rsidR="2EE84420" w:rsidRPr="7D29123C">
        <w:rPr>
          <w:rFonts w:ascii="Arial" w:eastAsia="Arial" w:hAnsi="Arial"/>
          <w:color w:val="000000" w:themeColor="text1"/>
          <w:u w:val="single"/>
        </w:rPr>
        <w:t>Day. Must</w:t>
      </w:r>
      <w:r w:rsidRPr="7D29123C">
        <w:rPr>
          <w:rFonts w:ascii="Arial" w:eastAsia="Arial" w:hAnsi="Arial"/>
          <w:color w:val="000000" w:themeColor="text1"/>
          <w:u w:val="single"/>
        </w:rPr>
        <w:t xml:space="preserve"> be last in the lineup.</w:t>
      </w:r>
    </w:p>
    <w:p w14:paraId="029D3636" w14:textId="51581D86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0" w:line="242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Dead Ball: </w:t>
      </w:r>
      <w:r w:rsidRPr="2104B6F5">
        <w:rPr>
          <w:rFonts w:ascii="Arial" w:eastAsia="Arial" w:hAnsi="Arial"/>
          <w:color w:val="000000" w:themeColor="text1"/>
          <w:highlight w:val="yellow"/>
        </w:rPr>
        <w:t>If a player overthrows 1</w:t>
      </w:r>
      <w:r w:rsidRPr="2104B6F5">
        <w:rPr>
          <w:rFonts w:ascii="Arial" w:eastAsia="Arial" w:hAnsi="Arial"/>
          <w:color w:val="000000" w:themeColor="text1"/>
          <w:highlight w:val="yellow"/>
          <w:vertAlign w:val="superscript"/>
        </w:rPr>
        <w:t>st</w:t>
      </w:r>
      <w:r w:rsidRPr="2104B6F5">
        <w:rPr>
          <w:rFonts w:ascii="Arial" w:eastAsia="Arial" w:hAnsi="Arial"/>
          <w:color w:val="000000" w:themeColor="text1"/>
          <w:highlight w:val="yellow"/>
        </w:rPr>
        <w:t xml:space="preserve"> base, the play is dead. (first base only)</w:t>
      </w:r>
    </w:p>
    <w:p w14:paraId="01014835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1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Limits: </w:t>
      </w:r>
      <w:r w:rsidRPr="2104B6F5">
        <w:rPr>
          <w:rFonts w:ascii="Arial" w:eastAsia="Arial" w:hAnsi="Arial"/>
          <w:color w:val="000000" w:themeColor="text1"/>
        </w:rPr>
        <w:t>5-run cap per inning (over-the-fence home run exception).</w:t>
      </w:r>
    </w:p>
    <w:p w14:paraId="442FB453" w14:textId="204D4AA5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0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7D29123C">
        <w:rPr>
          <w:rFonts w:ascii="Arial" w:eastAsia="Arial" w:hAnsi="Arial"/>
          <w:b/>
          <w:bCs/>
          <w:color w:val="000000" w:themeColor="text1"/>
        </w:rPr>
        <w:t xml:space="preserve">Field: </w:t>
      </w:r>
      <w:r w:rsidRPr="7D29123C">
        <w:rPr>
          <w:rFonts w:ascii="Arial" w:eastAsia="Arial" w:hAnsi="Arial"/>
          <w:color w:val="000000" w:themeColor="text1"/>
        </w:rPr>
        <w:t xml:space="preserve">30-foot hash marks between bases </w:t>
      </w:r>
      <w:r w:rsidR="35000C0D" w:rsidRPr="7D29123C">
        <w:rPr>
          <w:rFonts w:ascii="Arial" w:eastAsia="Arial" w:hAnsi="Arial"/>
          <w:color w:val="000000" w:themeColor="text1"/>
        </w:rPr>
        <w:t>to determine</w:t>
      </w:r>
      <w:r w:rsidRPr="7D29123C">
        <w:rPr>
          <w:rFonts w:ascii="Arial" w:eastAsia="Arial" w:hAnsi="Arial"/>
          <w:color w:val="000000" w:themeColor="text1"/>
        </w:rPr>
        <w:t xml:space="preserve"> runner placement on dead balls.</w:t>
      </w:r>
    </w:p>
    <w:p w14:paraId="6C3303ED" w14:textId="3347AAAA" w:rsidR="006132D9" w:rsidRPr="006132D9" w:rsidRDefault="543AFE51" w:rsidP="7D29123C">
      <w:pPr>
        <w:spacing w:before="285" w:line="247" w:lineRule="exact"/>
        <w:ind w:left="144"/>
      </w:pPr>
      <w:r w:rsidRPr="7D29123C">
        <w:rPr>
          <w:rFonts w:ascii="Arial" w:eastAsia="Arial" w:hAnsi="Arial"/>
          <w:b/>
          <w:bCs/>
          <w:color w:val="000000" w:themeColor="text1"/>
        </w:rPr>
        <w:t>Mustang (Minor Player Pitch)</w:t>
      </w:r>
    </w:p>
    <w:p w14:paraId="028C0317" w14:textId="4E3CC5D3" w:rsidR="006132D9" w:rsidRPr="006132D9" w:rsidRDefault="543AFE51" w:rsidP="7D29123C">
      <w:pPr>
        <w:spacing w:before="285" w:line="247" w:lineRule="exact"/>
        <w:ind w:left="144"/>
      </w:pPr>
      <w:r w:rsidRPr="7D29123C">
        <w:rPr>
          <w:rFonts w:ascii="Arial" w:eastAsia="Arial" w:hAnsi="Arial"/>
          <w:b/>
          <w:bCs/>
          <w:color w:val="000000" w:themeColor="text1"/>
        </w:rPr>
        <w:t xml:space="preserve">Baserunning: </w:t>
      </w:r>
      <w:r w:rsidRPr="7D29123C">
        <w:rPr>
          <w:rFonts w:ascii="Arial" w:eastAsia="Arial" w:hAnsi="Arial"/>
          <w:color w:val="000000" w:themeColor="text1"/>
        </w:rPr>
        <w:t>Stealing allowed (including home)</w:t>
      </w:r>
    </w:p>
    <w:p w14:paraId="0670DB78" w14:textId="51039AC9" w:rsidR="006132D9" w:rsidRPr="006132D9" w:rsidRDefault="543AFE51" w:rsidP="7D29123C">
      <w:pPr>
        <w:spacing w:before="285" w:line="247" w:lineRule="exact"/>
        <w:ind w:left="144"/>
        <w:rPr>
          <w:rFonts w:ascii="Arial" w:eastAsia="Arial" w:hAnsi="Arial"/>
          <w:b/>
          <w:bCs/>
          <w:color w:val="000000" w:themeColor="text1"/>
        </w:rPr>
      </w:pPr>
      <w:r w:rsidRPr="7D29123C">
        <w:rPr>
          <w:rFonts w:ascii="Arial" w:eastAsia="Arial" w:hAnsi="Arial"/>
          <w:b/>
          <w:bCs/>
          <w:color w:val="000000" w:themeColor="text1"/>
        </w:rPr>
        <w:t xml:space="preserve">Authority: </w:t>
      </w:r>
      <w:r w:rsidRPr="7D29123C">
        <w:rPr>
          <w:rFonts w:ascii="Arial" w:eastAsia="Arial" w:hAnsi="Arial"/>
          <w:color w:val="000000" w:themeColor="text1"/>
        </w:rPr>
        <w:t>75-pitch/3-inning limit. Signed pitch logs are mandatory.</w:t>
      </w:r>
    </w:p>
    <w:p w14:paraId="47FFBE6B" w14:textId="77777777" w:rsidR="006132D9" w:rsidRPr="006132D9" w:rsidRDefault="543AFE51" w:rsidP="2104B6F5">
      <w:pPr>
        <w:spacing w:before="286" w:line="247" w:lineRule="exact"/>
        <w:ind w:left="144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>Bronco (Major)</w:t>
      </w:r>
    </w:p>
    <w:p w14:paraId="447D222A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90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Standards: </w:t>
      </w:r>
      <w:r w:rsidRPr="2104B6F5">
        <w:rPr>
          <w:rFonts w:ascii="Arial" w:eastAsia="Arial" w:hAnsi="Arial"/>
          <w:color w:val="000000" w:themeColor="text1"/>
        </w:rPr>
        <w:t>Full baseball rules. 85-pitch/4-inning limit.</w:t>
      </w:r>
    </w:p>
    <w:p w14:paraId="0E7B29D7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5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Mandate: </w:t>
      </w:r>
      <w:r w:rsidRPr="2104B6F5">
        <w:rPr>
          <w:rFonts w:ascii="Arial" w:eastAsia="Arial" w:hAnsi="Arial"/>
          <w:color w:val="000000" w:themeColor="text1"/>
        </w:rPr>
        <w:t>Signed pitch logs are mandatory. No metal cleats permitted.</w:t>
      </w:r>
    </w:p>
    <w:p w14:paraId="1F09C529" w14:textId="77777777" w:rsidR="006132D9" w:rsidRPr="006132D9" w:rsidRDefault="543AFE51" w:rsidP="2104B6F5">
      <w:pPr>
        <w:spacing w:before="286" w:line="247" w:lineRule="exact"/>
        <w:ind w:left="144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lastRenderedPageBreak/>
        <w:t>Pony (Junior)</w:t>
      </w:r>
    </w:p>
    <w:p w14:paraId="4D77EAA5" w14:textId="77777777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290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2104B6F5">
        <w:rPr>
          <w:rFonts w:ascii="Arial" w:eastAsia="Arial" w:hAnsi="Arial"/>
          <w:b/>
          <w:bCs/>
          <w:color w:val="000000" w:themeColor="text1"/>
        </w:rPr>
        <w:t xml:space="preserve">Standards: </w:t>
      </w:r>
      <w:r w:rsidRPr="2104B6F5">
        <w:rPr>
          <w:rFonts w:ascii="Arial" w:eastAsia="Arial" w:hAnsi="Arial"/>
          <w:color w:val="000000" w:themeColor="text1"/>
        </w:rPr>
        <w:t>Full baseball rules. 85-pitch/4-inning limit.</w:t>
      </w:r>
    </w:p>
    <w:p w14:paraId="4C41C4EE" w14:textId="4CBBAFB3" w:rsidR="006132D9" w:rsidRPr="006132D9" w:rsidRDefault="543AFE51" w:rsidP="2104B6F5">
      <w:pPr>
        <w:numPr>
          <w:ilvl w:val="0"/>
          <w:numId w:val="2"/>
        </w:numPr>
        <w:tabs>
          <w:tab w:val="clear" w:pos="360"/>
          <w:tab w:val="left" w:pos="936"/>
        </w:tabs>
        <w:spacing w:before="54" w:line="238" w:lineRule="exact"/>
        <w:ind w:left="936" w:hanging="360"/>
        <w:rPr>
          <w:rFonts w:ascii="Arial" w:eastAsia="Arial" w:hAnsi="Arial"/>
          <w:b/>
          <w:bCs/>
          <w:color w:val="000000" w:themeColor="text1"/>
        </w:rPr>
      </w:pPr>
      <w:r w:rsidRPr="7D29123C">
        <w:rPr>
          <w:rFonts w:ascii="Arial" w:eastAsia="Arial" w:hAnsi="Arial"/>
          <w:b/>
          <w:bCs/>
          <w:color w:val="000000" w:themeColor="text1"/>
        </w:rPr>
        <w:t xml:space="preserve">Mandate: </w:t>
      </w:r>
      <w:r w:rsidRPr="7D29123C">
        <w:rPr>
          <w:rFonts w:ascii="Arial" w:eastAsia="Arial" w:hAnsi="Arial"/>
          <w:color w:val="000000" w:themeColor="text1"/>
        </w:rPr>
        <w:t xml:space="preserve">Signed pitch logs are mandatory. No metal cleats </w:t>
      </w:r>
      <w:r w:rsidR="52080325" w:rsidRPr="7D29123C">
        <w:rPr>
          <w:rFonts w:ascii="Arial" w:eastAsia="Arial" w:hAnsi="Arial"/>
          <w:color w:val="000000" w:themeColor="text1"/>
        </w:rPr>
        <w:t>are permitted</w:t>
      </w:r>
      <w:r w:rsidRPr="7D29123C">
        <w:rPr>
          <w:rFonts w:ascii="Arial" w:eastAsia="Arial" w:hAnsi="Arial"/>
          <w:color w:val="000000" w:themeColor="text1"/>
        </w:rPr>
        <w:t>.</w:t>
      </w:r>
    </w:p>
    <w:p w14:paraId="76E18D27" w14:textId="77777777" w:rsidR="006132D9" w:rsidRPr="006132D9" w:rsidRDefault="006132D9"/>
    <w:p w14:paraId="68B9B252" w14:textId="77777777" w:rsidR="006132D9" w:rsidRPr="006132D9" w:rsidRDefault="006132D9"/>
    <w:p w14:paraId="32B2395B" w14:textId="77777777" w:rsidR="006132D9" w:rsidRPr="006132D9" w:rsidRDefault="543AFE51" w:rsidP="2104B6F5">
      <w:pPr>
        <w:rPr>
          <w:rFonts w:ascii="Arial" w:eastAsia="Arial" w:hAnsi="Arial"/>
          <w:b/>
          <w:bCs/>
          <w:color w:val="000000" w:themeColor="text1"/>
          <w:sz w:val="36"/>
          <w:szCs w:val="36"/>
        </w:rPr>
      </w:pPr>
      <w:r w:rsidRPr="2104B6F5">
        <w:rPr>
          <w:rFonts w:ascii="Arial" w:hAnsi="Arial" w:cs="Arial"/>
          <w:sz w:val="36"/>
          <w:szCs w:val="36"/>
          <w:highlight w:val="yellow"/>
        </w:rPr>
        <w:t>Playoffs</w:t>
      </w:r>
    </w:p>
    <w:p w14:paraId="1EAFD11C" w14:textId="77777777" w:rsidR="006132D9" w:rsidRPr="006132D9" w:rsidRDefault="006132D9" w:rsidP="2104B6F5">
      <w:pPr>
        <w:rPr>
          <w:rFonts w:ascii="Arial" w:eastAsia="Arial" w:hAnsi="Arial"/>
          <w:b/>
          <w:bCs/>
          <w:color w:val="000000" w:themeColor="text1"/>
          <w:sz w:val="36"/>
          <w:szCs w:val="36"/>
        </w:rPr>
      </w:pPr>
    </w:p>
    <w:p w14:paraId="1907B640" w14:textId="0EDC8013" w:rsidR="006132D9" w:rsidRPr="006132D9" w:rsidRDefault="543AFE51" w:rsidP="2104B6F5">
      <w:pPr>
        <w:rPr>
          <w:rFonts w:ascii="Arial" w:eastAsia="Arial" w:hAnsi="Arial"/>
          <w:color w:val="000000" w:themeColor="text1"/>
          <w:sz w:val="24"/>
          <w:szCs w:val="24"/>
          <w:highlight w:val="yellow"/>
        </w:rPr>
      </w:pPr>
      <w:r w:rsidRPr="7D29123C">
        <w:rPr>
          <w:rFonts w:ascii="Arial" w:eastAsia="Arial" w:hAnsi="Arial"/>
          <w:color w:val="000000" w:themeColor="text1"/>
          <w:sz w:val="24"/>
          <w:szCs w:val="24"/>
          <w:highlight w:val="yellow"/>
        </w:rPr>
        <w:t xml:space="preserve">Playoffs are not required for pinto. Game Changer stats </w:t>
      </w:r>
      <w:r w:rsidR="03D92063" w:rsidRPr="7D29123C">
        <w:rPr>
          <w:rFonts w:ascii="Arial" w:eastAsia="Arial" w:hAnsi="Arial"/>
          <w:color w:val="000000" w:themeColor="text1"/>
          <w:sz w:val="24"/>
          <w:szCs w:val="24"/>
          <w:highlight w:val="yellow"/>
        </w:rPr>
        <w:t>are</w:t>
      </w:r>
      <w:r w:rsidRPr="7D29123C">
        <w:rPr>
          <w:rFonts w:ascii="Arial" w:eastAsia="Arial" w:hAnsi="Arial"/>
          <w:color w:val="000000" w:themeColor="text1"/>
          <w:sz w:val="24"/>
          <w:szCs w:val="24"/>
          <w:highlight w:val="yellow"/>
        </w:rPr>
        <w:t xml:space="preserve"> required for pinto to enter the playoffs.</w:t>
      </w:r>
    </w:p>
    <w:p w14:paraId="0CEDDC66" w14:textId="77777777" w:rsidR="006132D9" w:rsidRPr="006132D9" w:rsidRDefault="006132D9" w:rsidP="2104B6F5">
      <w:pPr>
        <w:rPr>
          <w:rFonts w:ascii="Arial" w:eastAsia="Arial" w:hAnsi="Arial"/>
          <w:color w:val="000000" w:themeColor="text1"/>
          <w:sz w:val="24"/>
          <w:szCs w:val="24"/>
          <w:highlight w:val="yellow"/>
        </w:rPr>
      </w:pPr>
    </w:p>
    <w:p w14:paraId="48645FF8" w14:textId="77777777" w:rsidR="006132D9" w:rsidRPr="006132D9" w:rsidRDefault="006132D9" w:rsidP="2104B6F5">
      <w:pPr>
        <w:rPr>
          <w:rFonts w:ascii="Arial" w:eastAsia="Arial" w:hAnsi="Arial"/>
          <w:color w:val="000000" w:themeColor="text1"/>
          <w:sz w:val="24"/>
          <w:szCs w:val="24"/>
          <w:highlight w:val="yellow"/>
        </w:rPr>
      </w:pPr>
    </w:p>
    <w:p w14:paraId="19CA5B9D" w14:textId="735D2112" w:rsidR="006132D9" w:rsidRPr="006132D9" w:rsidRDefault="543AFE51" w:rsidP="2104B6F5">
      <w:pPr>
        <w:rPr>
          <w:rFonts w:ascii="Arial" w:eastAsia="Arial" w:hAnsi="Arial"/>
          <w:color w:val="000000" w:themeColor="text1"/>
          <w:sz w:val="24"/>
          <w:szCs w:val="24"/>
        </w:rPr>
      </w:pPr>
      <w:r w:rsidRPr="2104B6F5">
        <w:rPr>
          <w:rFonts w:ascii="Arial" w:eastAsia="Arial" w:hAnsi="Arial"/>
          <w:color w:val="000000" w:themeColor="text1"/>
          <w:sz w:val="24"/>
          <w:szCs w:val="24"/>
          <w:highlight w:val="yellow"/>
        </w:rPr>
        <w:t>Brackets or how to determine playoffs- game changer</w:t>
      </w:r>
    </w:p>
    <w:p w14:paraId="14E29F90" w14:textId="77777777" w:rsidR="006A44B5" w:rsidRDefault="6DEF08A1" w:rsidP="7D29123C">
      <w:pPr>
        <w:spacing w:before="122" w:line="319" w:lineRule="exact"/>
        <w:rPr>
          <w:rFonts w:ascii="Arial" w:eastAsia="Arial" w:hAnsi="Arial"/>
          <w:b/>
          <w:bCs/>
          <w:color w:val="000000" w:themeColor="text1"/>
          <w:sz w:val="28"/>
          <w:szCs w:val="28"/>
        </w:rPr>
      </w:pPr>
      <w:r w:rsidRPr="7D29123C">
        <w:rPr>
          <w:rFonts w:ascii="Arial" w:eastAsia="Arial" w:hAnsi="Arial"/>
          <w:b/>
          <w:bCs/>
          <w:color w:val="000000" w:themeColor="text1"/>
          <w:sz w:val="28"/>
          <w:szCs w:val="28"/>
        </w:rPr>
        <w:t>8. TOURNAMENT AND ALL-STAR SELECTION</w:t>
      </w:r>
    </w:p>
    <w:p w14:paraId="0A30EE02" w14:textId="77777777" w:rsidR="006A44B5" w:rsidRDefault="6DEF08A1" w:rsidP="7D29123C">
      <w:pPr>
        <w:numPr>
          <w:ilvl w:val="0"/>
          <w:numId w:val="2"/>
        </w:numPr>
        <w:tabs>
          <w:tab w:val="clear" w:pos="360"/>
          <w:tab w:val="left" w:pos="720"/>
        </w:tabs>
        <w:spacing w:before="141" w:line="263" w:lineRule="exact"/>
        <w:ind w:left="360"/>
        <w:rPr>
          <w:rFonts w:ascii="Arial" w:eastAsia="Arial" w:hAnsi="Arial"/>
          <w:b/>
          <w:bCs/>
          <w:color w:val="2F2F2F"/>
          <w:sz w:val="24"/>
          <w:szCs w:val="24"/>
        </w:rPr>
      </w:pPr>
      <w:r w:rsidRPr="7D29123C">
        <w:rPr>
          <w:rFonts w:ascii="Arial" w:eastAsia="Arial" w:hAnsi="Arial"/>
          <w:b/>
          <w:bCs/>
          <w:color w:val="2F2F2F"/>
          <w:sz w:val="24"/>
          <w:szCs w:val="24"/>
        </w:rPr>
        <w:t>P</w:t>
      </w:r>
      <w:r w:rsidRPr="7D29123C">
        <w:rPr>
          <w:rFonts w:ascii="Arial" w:eastAsia="Arial" w:hAnsi="Arial"/>
          <w:b/>
          <w:bCs/>
          <w:color w:val="2F2F2F"/>
        </w:rPr>
        <w:t>layer Commitment Requirements</w:t>
      </w:r>
      <w:r w:rsidRPr="7D29123C">
        <w:rPr>
          <w:rFonts w:ascii="Arial" w:eastAsia="Arial" w:hAnsi="Arial"/>
          <w:color w:val="2F2F2F"/>
        </w:rPr>
        <w:t>:</w:t>
      </w:r>
    </w:p>
    <w:p w14:paraId="0B430A2B" w14:textId="77777777" w:rsidR="006A44B5" w:rsidRDefault="6DEF08A1" w:rsidP="7D29123C">
      <w:pPr>
        <w:numPr>
          <w:ilvl w:val="0"/>
          <w:numId w:val="7"/>
        </w:numPr>
        <w:tabs>
          <w:tab w:val="clear" w:pos="288"/>
          <w:tab w:val="left" w:pos="1440"/>
        </w:tabs>
        <w:spacing w:line="289" w:lineRule="exact"/>
        <w:ind w:left="1440" w:right="288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Minimum Tournament Attendance</w:t>
      </w:r>
      <w:r w:rsidRPr="7D29123C">
        <w:rPr>
          <w:rFonts w:ascii="Arial" w:eastAsia="Arial" w:hAnsi="Arial"/>
          <w:color w:val="2F2F2F"/>
        </w:rPr>
        <w:t xml:space="preserve">: All players rostered on an All-Star team must be able to commit to a minimum of </w:t>
      </w:r>
      <w:r w:rsidRPr="7D29123C">
        <w:rPr>
          <w:rFonts w:ascii="Arial" w:eastAsia="Arial" w:hAnsi="Arial"/>
          <w:b/>
          <w:bCs/>
          <w:color w:val="2F2F2F"/>
        </w:rPr>
        <w:t xml:space="preserve">66% of all selected tournaments </w:t>
      </w:r>
      <w:r w:rsidRPr="7D29123C">
        <w:rPr>
          <w:rFonts w:ascii="Arial" w:eastAsia="Arial" w:hAnsi="Arial"/>
          <w:color w:val="2F2F2F"/>
        </w:rPr>
        <w:t>for that season</w:t>
      </w:r>
    </w:p>
    <w:p w14:paraId="15B43DD2" w14:textId="77777777" w:rsidR="006A44B5" w:rsidRDefault="6DEF08A1" w:rsidP="7D29123C">
      <w:pPr>
        <w:numPr>
          <w:ilvl w:val="0"/>
          <w:numId w:val="7"/>
        </w:numPr>
        <w:tabs>
          <w:tab w:val="clear" w:pos="288"/>
          <w:tab w:val="left" w:pos="1440"/>
        </w:tabs>
        <w:spacing w:before="4" w:line="291" w:lineRule="exact"/>
        <w:ind w:left="1440" w:right="504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Full Tournament Participation</w:t>
      </w:r>
      <w:r w:rsidRPr="7D29123C">
        <w:rPr>
          <w:rFonts w:ascii="Arial" w:eastAsia="Arial" w:hAnsi="Arial"/>
          <w:color w:val="2F2F2F"/>
        </w:rPr>
        <w:t>: For the purpose of this rule, commitment is measured in full tournament increments</w:t>
      </w:r>
    </w:p>
    <w:p w14:paraId="51349A42" w14:textId="77777777" w:rsidR="006A44B5" w:rsidRDefault="6DEF08A1" w:rsidP="7D29123C">
      <w:pPr>
        <w:numPr>
          <w:ilvl w:val="0"/>
          <w:numId w:val="7"/>
        </w:numPr>
        <w:tabs>
          <w:tab w:val="clear" w:pos="288"/>
          <w:tab w:val="left" w:pos="1440"/>
        </w:tabs>
        <w:spacing w:line="289" w:lineRule="exact"/>
        <w:ind w:left="1440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Application Example</w:t>
      </w:r>
      <w:r w:rsidRPr="7D29123C">
        <w:rPr>
          <w:rFonts w:ascii="Arial" w:eastAsia="Arial" w:hAnsi="Arial"/>
          <w:color w:val="2F2F2F"/>
        </w:rPr>
        <w:t xml:space="preserve">: If an All-Star team is drafted or scheduled to play in three (3) tournaments, each rostered player must be available and able to participate in at least </w:t>
      </w:r>
      <w:r w:rsidRPr="7D29123C">
        <w:rPr>
          <w:rFonts w:ascii="Arial" w:eastAsia="Arial" w:hAnsi="Arial"/>
          <w:b/>
          <w:bCs/>
          <w:color w:val="2F2F2F"/>
        </w:rPr>
        <w:t>two (2) full tournaments</w:t>
      </w:r>
    </w:p>
    <w:p w14:paraId="1CF71D7E" w14:textId="77777777" w:rsidR="006A44B5" w:rsidRDefault="6DEF08A1" w:rsidP="7D29123C">
      <w:pPr>
        <w:numPr>
          <w:ilvl w:val="0"/>
          <w:numId w:val="7"/>
        </w:numPr>
        <w:tabs>
          <w:tab w:val="clear" w:pos="288"/>
          <w:tab w:val="left" w:pos="1440"/>
        </w:tabs>
        <w:spacing w:line="291" w:lineRule="exact"/>
        <w:ind w:left="1440" w:right="72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Verification</w:t>
      </w:r>
      <w:r w:rsidRPr="7D29123C">
        <w:rPr>
          <w:rFonts w:ascii="Arial" w:eastAsia="Arial" w:hAnsi="Arial"/>
          <w:color w:val="2F2F2F"/>
        </w:rPr>
        <w:t>: It is the responsibility of the Tournament Manager (Head Coach) to verify player availability against the tournament schedule prior to finalizing the roster.</w:t>
      </w:r>
    </w:p>
    <w:p w14:paraId="3F17B960" w14:textId="77777777" w:rsidR="006A44B5" w:rsidRDefault="6DEF08A1" w:rsidP="7D29123C">
      <w:pPr>
        <w:numPr>
          <w:ilvl w:val="0"/>
          <w:numId w:val="2"/>
        </w:numPr>
        <w:tabs>
          <w:tab w:val="clear" w:pos="360"/>
          <w:tab w:val="left" w:pos="720"/>
        </w:tabs>
        <w:spacing w:before="56" w:line="238" w:lineRule="exact"/>
        <w:ind w:left="360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Tournament Manager (Head Coach) Selection</w:t>
      </w:r>
      <w:r w:rsidRPr="7D29123C">
        <w:rPr>
          <w:rFonts w:ascii="Arial" w:eastAsia="Arial" w:hAnsi="Arial"/>
          <w:color w:val="2F2F2F"/>
        </w:rPr>
        <w:t>:</w:t>
      </w:r>
    </w:p>
    <w:p w14:paraId="248A90FF" w14:textId="77777777" w:rsidR="006A44B5" w:rsidRDefault="6DEF08A1" w:rsidP="7D29123C">
      <w:pPr>
        <w:numPr>
          <w:ilvl w:val="0"/>
          <w:numId w:val="8"/>
        </w:numPr>
        <w:tabs>
          <w:tab w:val="clear" w:pos="288"/>
          <w:tab w:val="left" w:pos="1440"/>
        </w:tabs>
        <w:spacing w:line="290" w:lineRule="exact"/>
        <w:ind w:left="1440" w:right="288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Hierarchy of Choice</w:t>
      </w:r>
      <w:r w:rsidRPr="7D29123C">
        <w:rPr>
          <w:rFonts w:ascii="Arial" w:eastAsia="Arial" w:hAnsi="Arial"/>
          <w:color w:val="2F2F2F"/>
        </w:rPr>
        <w:t>: The Head Coach with the winningest record during the regular spring season is automatically the first choice to lead the All-Star team</w:t>
      </w:r>
    </w:p>
    <w:p w14:paraId="4CEE5348" w14:textId="77777777" w:rsidR="006A44B5" w:rsidRDefault="6DEF08A1" w:rsidP="7D29123C">
      <w:pPr>
        <w:numPr>
          <w:ilvl w:val="0"/>
          <w:numId w:val="8"/>
        </w:numPr>
        <w:tabs>
          <w:tab w:val="clear" w:pos="288"/>
          <w:tab w:val="left" w:pos="1440"/>
        </w:tabs>
        <w:spacing w:line="290" w:lineRule="exact"/>
        <w:ind w:left="1440" w:right="864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Order of Succession</w:t>
      </w:r>
      <w:r w:rsidRPr="7D29123C">
        <w:rPr>
          <w:rFonts w:ascii="Arial" w:eastAsia="Arial" w:hAnsi="Arial"/>
          <w:color w:val="2F2F2F"/>
        </w:rPr>
        <w:t>: If the top-ranked coach declines, the offer moves sequentially to the 2nd, 3rd, and 4th ranked coaches</w:t>
      </w:r>
    </w:p>
    <w:p w14:paraId="34B3957D" w14:textId="77777777" w:rsidR="006A44B5" w:rsidRDefault="6DEF08A1" w:rsidP="7D29123C">
      <w:pPr>
        <w:numPr>
          <w:ilvl w:val="0"/>
          <w:numId w:val="2"/>
        </w:numPr>
        <w:tabs>
          <w:tab w:val="clear" w:pos="360"/>
          <w:tab w:val="left" w:pos="720"/>
        </w:tabs>
        <w:spacing w:before="56" w:line="238" w:lineRule="exact"/>
        <w:ind w:left="360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Assistant Coaching Staff</w:t>
      </w:r>
      <w:r w:rsidRPr="7D29123C">
        <w:rPr>
          <w:rFonts w:ascii="Arial" w:eastAsia="Arial" w:hAnsi="Arial"/>
          <w:color w:val="2F2F2F"/>
        </w:rPr>
        <w:t>:</w:t>
      </w:r>
    </w:p>
    <w:p w14:paraId="2F313F0F" w14:textId="77777777" w:rsidR="006A44B5" w:rsidRDefault="6DEF08A1" w:rsidP="7D29123C">
      <w:pPr>
        <w:numPr>
          <w:ilvl w:val="0"/>
          <w:numId w:val="9"/>
        </w:numPr>
        <w:tabs>
          <w:tab w:val="clear" w:pos="288"/>
          <w:tab w:val="left" w:pos="1440"/>
        </w:tabs>
        <w:spacing w:line="290" w:lineRule="exact"/>
        <w:ind w:left="1440" w:right="216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Automatic Designation</w:t>
      </w:r>
      <w:r w:rsidRPr="7D29123C">
        <w:rPr>
          <w:rFonts w:ascii="Arial" w:eastAsia="Arial" w:hAnsi="Arial"/>
          <w:color w:val="2F2F2F"/>
        </w:rPr>
        <w:t>: Remaining Head Coaches from the same division are automatically designated as Assistant Coaches for the All-Star team .</w:t>
      </w:r>
    </w:p>
    <w:p w14:paraId="3EF41016" w14:textId="77777777" w:rsidR="006A44B5" w:rsidRDefault="6DEF08A1" w:rsidP="7D29123C">
      <w:pPr>
        <w:numPr>
          <w:ilvl w:val="0"/>
          <w:numId w:val="9"/>
        </w:numPr>
        <w:tabs>
          <w:tab w:val="clear" w:pos="288"/>
          <w:tab w:val="left" w:pos="1440"/>
        </w:tabs>
        <w:spacing w:before="2" w:line="291" w:lineRule="exact"/>
        <w:ind w:left="1440" w:right="288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Voluntary Participation</w:t>
      </w:r>
      <w:r w:rsidRPr="7D29123C">
        <w:rPr>
          <w:rFonts w:ascii="Arial" w:eastAsia="Arial" w:hAnsi="Arial"/>
          <w:color w:val="2F2F2F"/>
        </w:rPr>
        <w:t xml:space="preserve">: Accepting an assistant position is voluntary; if a regular-season Head Coach declines, the All-Star Head Coach may source an alternate assistant who has </w:t>
      </w:r>
      <w:r w:rsidRPr="7D29123C">
        <w:rPr>
          <w:rFonts w:ascii="Arial" w:eastAsia="Arial" w:hAnsi="Arial"/>
          <w:b/>
          <w:bCs/>
          <w:color w:val="2F2F2F"/>
        </w:rPr>
        <w:t xml:space="preserve">verified national background clearances </w:t>
      </w:r>
      <w:r w:rsidRPr="7D29123C">
        <w:rPr>
          <w:rFonts w:ascii="Arial" w:eastAsia="Arial" w:hAnsi="Arial"/>
          <w:color w:val="2F2F2F"/>
        </w:rPr>
        <w:t>on file</w:t>
      </w:r>
    </w:p>
    <w:p w14:paraId="4785F9E0" w14:textId="77777777" w:rsidR="006A44B5" w:rsidRDefault="6DEF08A1" w:rsidP="7D29123C">
      <w:pPr>
        <w:numPr>
          <w:ilvl w:val="0"/>
          <w:numId w:val="2"/>
        </w:numPr>
        <w:tabs>
          <w:tab w:val="clear" w:pos="360"/>
          <w:tab w:val="left" w:pos="720"/>
        </w:tabs>
        <w:spacing w:before="54" w:line="238" w:lineRule="exact"/>
        <w:ind w:left="360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Administrative Timeline</w:t>
      </w:r>
      <w:r w:rsidRPr="7D29123C">
        <w:rPr>
          <w:rFonts w:ascii="Arial" w:eastAsia="Arial" w:hAnsi="Arial"/>
          <w:color w:val="2F2F2F"/>
        </w:rPr>
        <w:t>:</w:t>
      </w:r>
    </w:p>
    <w:p w14:paraId="0B6A1F1E" w14:textId="77777777" w:rsidR="006A44B5" w:rsidRDefault="6DEF08A1" w:rsidP="7D29123C">
      <w:pPr>
        <w:numPr>
          <w:ilvl w:val="0"/>
          <w:numId w:val="10"/>
        </w:numPr>
        <w:tabs>
          <w:tab w:val="clear" w:pos="288"/>
          <w:tab w:val="left" w:pos="1440"/>
        </w:tabs>
        <w:spacing w:line="289" w:lineRule="exact"/>
        <w:ind w:left="1440" w:right="720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t>Selection Period</w:t>
      </w:r>
      <w:r w:rsidRPr="7D29123C">
        <w:rPr>
          <w:rFonts w:ascii="Arial" w:eastAsia="Arial" w:hAnsi="Arial"/>
          <w:color w:val="2F2F2F"/>
        </w:rPr>
        <w:t xml:space="preserve">: Selection of Tournament Team Managers and coaches typically occurs in the </w:t>
      </w:r>
      <w:r w:rsidRPr="7D29123C">
        <w:rPr>
          <w:rFonts w:ascii="Arial" w:eastAsia="Arial" w:hAnsi="Arial"/>
          <w:b/>
          <w:bCs/>
          <w:color w:val="2F2F2F"/>
        </w:rPr>
        <w:t>second week of June</w:t>
      </w:r>
      <w:r w:rsidRPr="7D29123C">
        <w:rPr>
          <w:rFonts w:ascii="Arial" w:eastAsia="Arial" w:hAnsi="Arial"/>
          <w:color w:val="2F2F2F"/>
        </w:rPr>
        <w:t>, with player selection and tournament affidavit filing following immediately through July.</w:t>
      </w:r>
    </w:p>
    <w:p w14:paraId="2B9706A2" w14:textId="77777777" w:rsidR="006A44B5" w:rsidRDefault="6DEF08A1" w:rsidP="7D29123C">
      <w:pPr>
        <w:numPr>
          <w:ilvl w:val="0"/>
          <w:numId w:val="10"/>
        </w:numPr>
        <w:tabs>
          <w:tab w:val="clear" w:pos="288"/>
          <w:tab w:val="left" w:pos="1440"/>
        </w:tabs>
        <w:spacing w:before="1" w:line="291" w:lineRule="exact"/>
        <w:ind w:left="1440" w:right="216" w:hanging="288"/>
        <w:rPr>
          <w:rFonts w:ascii="Arial" w:eastAsia="Arial" w:hAnsi="Arial"/>
          <w:b/>
          <w:bCs/>
          <w:color w:val="2F2F2F"/>
        </w:rPr>
      </w:pPr>
      <w:r w:rsidRPr="7D29123C">
        <w:rPr>
          <w:rFonts w:ascii="Arial" w:eastAsia="Arial" w:hAnsi="Arial"/>
          <w:b/>
          <w:bCs/>
          <w:color w:val="2F2F2F"/>
        </w:rPr>
        <w:lastRenderedPageBreak/>
        <w:t>Eligibility</w:t>
      </w:r>
      <w:r w:rsidRPr="7D29123C">
        <w:rPr>
          <w:rFonts w:ascii="Arial" w:eastAsia="Arial" w:hAnsi="Arial"/>
          <w:color w:val="2F2F2F"/>
        </w:rPr>
        <w:t>: Players must have participated in the required number of regular-season games to achieve tournament eligibility as defined by the Board of Directors.</w:t>
      </w:r>
    </w:p>
    <w:p w14:paraId="3BE326FA" w14:textId="77777777" w:rsidR="00EA2251" w:rsidRDefault="6DEF08A1" w:rsidP="00EA2251">
      <w:pPr>
        <w:spacing w:before="246" w:line="264" w:lineRule="exact"/>
        <w:rPr>
          <w:rFonts w:ascii="Arial" w:eastAsia="Arial" w:hAnsi="Arial"/>
          <w:color w:val="2F2F2F"/>
          <w:sz w:val="20"/>
          <w:szCs w:val="20"/>
        </w:rPr>
      </w:pPr>
      <w:r w:rsidRPr="7D29123C">
        <w:rPr>
          <w:rFonts w:ascii="Arial" w:eastAsia="Arial" w:hAnsi="Arial"/>
          <w:b/>
          <w:bCs/>
          <w:color w:val="2F2F2F"/>
          <w:sz w:val="20"/>
          <w:szCs w:val="20"/>
        </w:rPr>
        <w:t xml:space="preserve">Summary of Adjustment: </w:t>
      </w:r>
      <w:r w:rsidRPr="7D29123C">
        <w:rPr>
          <w:rFonts w:ascii="Arial" w:eastAsia="Arial" w:hAnsi="Arial"/>
          <w:color w:val="2F2F2F"/>
          <w:sz w:val="20"/>
          <w:szCs w:val="20"/>
        </w:rPr>
        <w:t xml:space="preserve">This update introduces a </w:t>
      </w:r>
      <w:r w:rsidRPr="7D29123C">
        <w:rPr>
          <w:rFonts w:ascii="Arial" w:eastAsia="Arial" w:hAnsi="Arial"/>
          <w:b/>
          <w:bCs/>
          <w:color w:val="2F2F2F"/>
          <w:sz w:val="20"/>
          <w:szCs w:val="20"/>
        </w:rPr>
        <w:t xml:space="preserve">66% minimum commitment rule </w:t>
      </w:r>
      <w:r w:rsidRPr="7D29123C">
        <w:rPr>
          <w:rFonts w:ascii="Arial" w:eastAsia="Arial" w:hAnsi="Arial"/>
          <w:color w:val="2F2F2F"/>
          <w:sz w:val="20"/>
          <w:szCs w:val="20"/>
        </w:rPr>
        <w:t>for All-Star players, preventing situations where teams lose key contributors mid-tournament and ensuring that roster spots are awarded to those who can fully support the team's postseason goals. This standard works alongside the existing merit-based coaching selection process to professionalize the league's tournament presence.</w:t>
      </w:r>
    </w:p>
    <w:p w14:paraId="0347A959" w14:textId="54B4EC89" w:rsidR="006A44B5" w:rsidRDefault="00405CFE" w:rsidP="00EA2251">
      <w:pPr>
        <w:spacing w:before="246" w:line="264" w:lineRule="exact"/>
        <w:rPr>
          <w:rFonts w:ascii="Arial" w:eastAsia="Arial" w:hAnsi="Arial"/>
          <w:b/>
          <w:color w:val="000000"/>
          <w:spacing w:val="-1"/>
          <w:sz w:val="28"/>
        </w:rPr>
      </w:pPr>
      <w:r>
        <w:rPr>
          <w:rFonts w:ascii="Arial" w:eastAsia="Arial" w:hAnsi="Arial"/>
          <w:b/>
          <w:color w:val="000000"/>
          <w:spacing w:val="-1"/>
          <w:sz w:val="28"/>
        </w:rPr>
        <w:t>8. TOURNAMENT AND ALL-STAR SELECTION</w:t>
      </w:r>
    </w:p>
    <w:p w14:paraId="6F387732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before="141" w:line="263" w:lineRule="exact"/>
        <w:ind w:left="360"/>
        <w:textAlignment w:val="baseline"/>
        <w:rPr>
          <w:rFonts w:ascii="Arial" w:eastAsia="Arial" w:hAnsi="Arial"/>
          <w:b/>
          <w:color w:val="2F2F2F"/>
          <w:sz w:val="24"/>
        </w:rPr>
      </w:pPr>
      <w:r>
        <w:rPr>
          <w:rFonts w:ascii="Arial" w:eastAsia="Arial" w:hAnsi="Arial"/>
          <w:b/>
          <w:color w:val="2F2F2F"/>
          <w:sz w:val="24"/>
        </w:rPr>
        <w:t>P</w:t>
      </w:r>
      <w:r>
        <w:rPr>
          <w:rFonts w:ascii="Arial" w:eastAsia="Arial" w:hAnsi="Arial"/>
          <w:b/>
          <w:color w:val="2F2F2F"/>
        </w:rPr>
        <w:t>layer Commitment Requirements</w:t>
      </w:r>
      <w:r>
        <w:rPr>
          <w:rFonts w:ascii="Arial" w:eastAsia="Arial" w:hAnsi="Arial"/>
          <w:color w:val="2F2F2F"/>
        </w:rPr>
        <w:t>:</w:t>
      </w:r>
    </w:p>
    <w:p w14:paraId="6441BE63" w14:textId="77777777" w:rsidR="006A44B5" w:rsidRDefault="00405CFE">
      <w:pPr>
        <w:numPr>
          <w:ilvl w:val="0"/>
          <w:numId w:val="7"/>
        </w:numPr>
        <w:tabs>
          <w:tab w:val="clear" w:pos="288"/>
          <w:tab w:val="left" w:pos="1440"/>
        </w:tabs>
        <w:spacing w:line="289" w:lineRule="exact"/>
        <w:ind w:left="1440" w:right="288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Minimum Tournament Attendance</w:t>
      </w:r>
      <w:r>
        <w:rPr>
          <w:rFonts w:ascii="Arial" w:eastAsia="Arial" w:hAnsi="Arial"/>
          <w:color w:val="2F2F2F"/>
        </w:rPr>
        <w:t xml:space="preserve">: All players rostered on an All-Star team must be able to commit to a minimum of </w:t>
      </w:r>
      <w:r>
        <w:rPr>
          <w:rFonts w:ascii="Arial" w:eastAsia="Arial" w:hAnsi="Arial"/>
          <w:b/>
          <w:color w:val="2F2F2F"/>
        </w:rPr>
        <w:t xml:space="preserve">66% of all selected tournaments </w:t>
      </w:r>
      <w:r>
        <w:rPr>
          <w:rFonts w:ascii="Arial" w:eastAsia="Arial" w:hAnsi="Arial"/>
          <w:color w:val="2F2F2F"/>
        </w:rPr>
        <w:t>for that season</w:t>
      </w:r>
    </w:p>
    <w:p w14:paraId="4931CB3C" w14:textId="77777777" w:rsidR="006A44B5" w:rsidRDefault="00405CFE">
      <w:pPr>
        <w:numPr>
          <w:ilvl w:val="0"/>
          <w:numId w:val="7"/>
        </w:numPr>
        <w:tabs>
          <w:tab w:val="clear" w:pos="288"/>
          <w:tab w:val="left" w:pos="1440"/>
        </w:tabs>
        <w:spacing w:before="4" w:line="291" w:lineRule="exact"/>
        <w:ind w:left="1440" w:right="504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Full Tournament Participation</w:t>
      </w:r>
      <w:r>
        <w:rPr>
          <w:rFonts w:ascii="Arial" w:eastAsia="Arial" w:hAnsi="Arial"/>
          <w:color w:val="2F2F2F"/>
        </w:rPr>
        <w:t>: For the purpose of this rule, commitment is measured in full tournament increments</w:t>
      </w:r>
    </w:p>
    <w:p w14:paraId="164E8C86" w14:textId="77777777" w:rsidR="006A44B5" w:rsidRDefault="00405CFE">
      <w:pPr>
        <w:numPr>
          <w:ilvl w:val="0"/>
          <w:numId w:val="7"/>
        </w:numPr>
        <w:tabs>
          <w:tab w:val="clear" w:pos="288"/>
          <w:tab w:val="left" w:pos="1440"/>
        </w:tabs>
        <w:spacing w:line="289" w:lineRule="exact"/>
        <w:ind w:left="1440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Application Example</w:t>
      </w:r>
      <w:r>
        <w:rPr>
          <w:rFonts w:ascii="Arial" w:eastAsia="Arial" w:hAnsi="Arial"/>
          <w:color w:val="2F2F2F"/>
        </w:rPr>
        <w:t xml:space="preserve">: If an All-Star team is drafted or scheduled to play in three (3) tournaments, each rostered player must be available and able to participate in at least </w:t>
      </w:r>
      <w:r>
        <w:rPr>
          <w:rFonts w:ascii="Arial" w:eastAsia="Arial" w:hAnsi="Arial"/>
          <w:b/>
          <w:color w:val="2F2F2F"/>
        </w:rPr>
        <w:t>two (2) full tournaments</w:t>
      </w:r>
    </w:p>
    <w:p w14:paraId="5E71AE58" w14:textId="77777777" w:rsidR="006A44B5" w:rsidRDefault="00405CFE">
      <w:pPr>
        <w:numPr>
          <w:ilvl w:val="0"/>
          <w:numId w:val="7"/>
        </w:numPr>
        <w:tabs>
          <w:tab w:val="clear" w:pos="288"/>
          <w:tab w:val="left" w:pos="1440"/>
        </w:tabs>
        <w:spacing w:line="291" w:lineRule="exact"/>
        <w:ind w:left="1440" w:right="72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Verification</w:t>
      </w:r>
      <w:r>
        <w:rPr>
          <w:rFonts w:ascii="Arial" w:eastAsia="Arial" w:hAnsi="Arial"/>
          <w:color w:val="2F2F2F"/>
        </w:rPr>
        <w:t>: It is the responsibility of the Tournament Manager (Head Coach) to verify player availability against the tournament schedule prior to finalizing the roster.</w:t>
      </w:r>
    </w:p>
    <w:p w14:paraId="4A3A529D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before="56" w:line="238" w:lineRule="exact"/>
        <w:ind w:left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Tournament Manager (Head Coach) Selection</w:t>
      </w:r>
      <w:r>
        <w:rPr>
          <w:rFonts w:ascii="Arial" w:eastAsia="Arial" w:hAnsi="Arial"/>
          <w:color w:val="2F2F2F"/>
        </w:rPr>
        <w:t>:</w:t>
      </w:r>
    </w:p>
    <w:p w14:paraId="3A803969" w14:textId="77777777" w:rsidR="006A44B5" w:rsidRDefault="00405CFE">
      <w:pPr>
        <w:numPr>
          <w:ilvl w:val="0"/>
          <w:numId w:val="8"/>
        </w:numPr>
        <w:tabs>
          <w:tab w:val="clear" w:pos="288"/>
          <w:tab w:val="left" w:pos="1440"/>
        </w:tabs>
        <w:spacing w:line="290" w:lineRule="exact"/>
        <w:ind w:left="1440" w:right="288" w:hanging="288"/>
        <w:textAlignment w:val="baseline"/>
        <w:rPr>
          <w:rFonts w:ascii="Arial" w:eastAsia="Arial" w:hAnsi="Arial"/>
          <w:b/>
          <w:color w:val="2F2F2F"/>
          <w:spacing w:val="-1"/>
        </w:rPr>
      </w:pPr>
      <w:r>
        <w:rPr>
          <w:rFonts w:ascii="Arial" w:eastAsia="Arial" w:hAnsi="Arial"/>
          <w:b/>
          <w:color w:val="2F2F2F"/>
          <w:spacing w:val="-1"/>
        </w:rPr>
        <w:t>Hierarchy of Choice</w:t>
      </w:r>
      <w:r>
        <w:rPr>
          <w:rFonts w:ascii="Arial" w:eastAsia="Arial" w:hAnsi="Arial"/>
          <w:color w:val="2F2F2F"/>
          <w:spacing w:val="-1"/>
        </w:rPr>
        <w:t>: The Head Coach with the winningest record during the regular spring season is automatically the first choice to lead the All-Star team</w:t>
      </w:r>
    </w:p>
    <w:p w14:paraId="64274BF5" w14:textId="77777777" w:rsidR="006A44B5" w:rsidRDefault="00405CFE">
      <w:pPr>
        <w:numPr>
          <w:ilvl w:val="0"/>
          <w:numId w:val="8"/>
        </w:numPr>
        <w:tabs>
          <w:tab w:val="clear" w:pos="288"/>
          <w:tab w:val="left" w:pos="1440"/>
        </w:tabs>
        <w:spacing w:line="290" w:lineRule="exact"/>
        <w:ind w:left="1440" w:right="864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Order of Succession</w:t>
      </w:r>
      <w:r>
        <w:rPr>
          <w:rFonts w:ascii="Arial" w:eastAsia="Arial" w:hAnsi="Arial"/>
          <w:color w:val="2F2F2F"/>
        </w:rPr>
        <w:t>: If the top-ranked coach declines, the offer moves sequentially to the 2nd, 3rd, and 4th ranked coaches</w:t>
      </w:r>
    </w:p>
    <w:p w14:paraId="5299D589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before="56" w:line="238" w:lineRule="exact"/>
        <w:ind w:left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Assistant Coaching Staff</w:t>
      </w:r>
      <w:r>
        <w:rPr>
          <w:rFonts w:ascii="Arial" w:eastAsia="Arial" w:hAnsi="Arial"/>
          <w:color w:val="2F2F2F"/>
        </w:rPr>
        <w:t>:</w:t>
      </w:r>
    </w:p>
    <w:p w14:paraId="72A1D94F" w14:textId="77777777" w:rsidR="006A44B5" w:rsidRDefault="00405CFE">
      <w:pPr>
        <w:numPr>
          <w:ilvl w:val="0"/>
          <w:numId w:val="9"/>
        </w:numPr>
        <w:tabs>
          <w:tab w:val="clear" w:pos="288"/>
          <w:tab w:val="left" w:pos="1440"/>
        </w:tabs>
        <w:spacing w:line="290" w:lineRule="exact"/>
        <w:ind w:left="1440" w:right="216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Automatic Designation</w:t>
      </w:r>
      <w:r>
        <w:rPr>
          <w:rFonts w:ascii="Arial" w:eastAsia="Arial" w:hAnsi="Arial"/>
          <w:color w:val="2F2F2F"/>
        </w:rPr>
        <w:t>: Remaining Head Coaches from the same division are automatically designated as Assistant Coaches for the All-Star team .</w:t>
      </w:r>
    </w:p>
    <w:p w14:paraId="461AA528" w14:textId="77777777" w:rsidR="006A44B5" w:rsidRDefault="00405CFE">
      <w:pPr>
        <w:numPr>
          <w:ilvl w:val="0"/>
          <w:numId w:val="9"/>
        </w:numPr>
        <w:tabs>
          <w:tab w:val="clear" w:pos="288"/>
          <w:tab w:val="left" w:pos="1440"/>
        </w:tabs>
        <w:spacing w:before="2" w:line="291" w:lineRule="exact"/>
        <w:ind w:left="1440" w:right="288" w:hanging="288"/>
        <w:textAlignment w:val="baseline"/>
        <w:rPr>
          <w:rFonts w:ascii="Arial" w:eastAsia="Arial" w:hAnsi="Arial"/>
          <w:b/>
          <w:color w:val="2F2F2F"/>
          <w:spacing w:val="-1"/>
        </w:rPr>
      </w:pPr>
      <w:r>
        <w:rPr>
          <w:rFonts w:ascii="Arial" w:eastAsia="Arial" w:hAnsi="Arial"/>
          <w:b/>
          <w:color w:val="2F2F2F"/>
          <w:spacing w:val="-1"/>
        </w:rPr>
        <w:t>Voluntary Participation</w:t>
      </w:r>
      <w:r>
        <w:rPr>
          <w:rFonts w:ascii="Arial" w:eastAsia="Arial" w:hAnsi="Arial"/>
          <w:color w:val="2F2F2F"/>
          <w:spacing w:val="-1"/>
        </w:rPr>
        <w:t xml:space="preserve">: Accepting an assistant position is voluntary; if a regular-season Head Coach declines, the All-Star Head Coach may source an alternate assistant who has </w:t>
      </w:r>
      <w:r>
        <w:rPr>
          <w:rFonts w:ascii="Arial" w:eastAsia="Arial" w:hAnsi="Arial"/>
          <w:b/>
          <w:color w:val="2F2F2F"/>
          <w:spacing w:val="-1"/>
        </w:rPr>
        <w:t xml:space="preserve">verified national background clearances </w:t>
      </w:r>
      <w:r>
        <w:rPr>
          <w:rFonts w:ascii="Arial" w:eastAsia="Arial" w:hAnsi="Arial"/>
          <w:color w:val="2F2F2F"/>
          <w:spacing w:val="-1"/>
        </w:rPr>
        <w:t>on file</w:t>
      </w:r>
    </w:p>
    <w:p w14:paraId="073EDA4F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20"/>
        </w:tabs>
        <w:spacing w:before="54" w:line="238" w:lineRule="exact"/>
        <w:ind w:left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Administrative Timeline</w:t>
      </w:r>
      <w:r>
        <w:rPr>
          <w:rFonts w:ascii="Arial" w:eastAsia="Arial" w:hAnsi="Arial"/>
          <w:color w:val="2F2F2F"/>
        </w:rPr>
        <w:t>:</w:t>
      </w:r>
    </w:p>
    <w:p w14:paraId="1149B5F6" w14:textId="77777777" w:rsidR="006A44B5" w:rsidRDefault="00405CFE">
      <w:pPr>
        <w:numPr>
          <w:ilvl w:val="0"/>
          <w:numId w:val="10"/>
        </w:numPr>
        <w:tabs>
          <w:tab w:val="clear" w:pos="288"/>
          <w:tab w:val="left" w:pos="1440"/>
        </w:tabs>
        <w:spacing w:line="289" w:lineRule="exact"/>
        <w:ind w:left="1440" w:right="720" w:hanging="288"/>
        <w:textAlignment w:val="baseline"/>
        <w:rPr>
          <w:rFonts w:ascii="Arial" w:eastAsia="Arial" w:hAnsi="Arial"/>
          <w:b/>
          <w:color w:val="2F2F2F"/>
          <w:spacing w:val="-1"/>
        </w:rPr>
      </w:pPr>
      <w:r>
        <w:rPr>
          <w:rFonts w:ascii="Arial" w:eastAsia="Arial" w:hAnsi="Arial"/>
          <w:b/>
          <w:color w:val="2F2F2F"/>
          <w:spacing w:val="-1"/>
        </w:rPr>
        <w:t>Selection Period</w:t>
      </w:r>
      <w:r>
        <w:rPr>
          <w:rFonts w:ascii="Arial" w:eastAsia="Arial" w:hAnsi="Arial"/>
          <w:color w:val="2F2F2F"/>
          <w:spacing w:val="-1"/>
        </w:rPr>
        <w:t xml:space="preserve">: Selection of Tournament Team Managers and coaches typically occurs in the </w:t>
      </w:r>
      <w:r>
        <w:rPr>
          <w:rFonts w:ascii="Arial" w:eastAsia="Arial" w:hAnsi="Arial"/>
          <w:b/>
          <w:color w:val="2F2F2F"/>
          <w:spacing w:val="-1"/>
        </w:rPr>
        <w:t>second week of June</w:t>
      </w:r>
      <w:r>
        <w:rPr>
          <w:rFonts w:ascii="Arial" w:eastAsia="Arial" w:hAnsi="Arial"/>
          <w:color w:val="2F2F2F"/>
          <w:spacing w:val="-1"/>
        </w:rPr>
        <w:t>, with player selection and tournament affidavit filing following immediately through July.</w:t>
      </w:r>
    </w:p>
    <w:p w14:paraId="53D646C1" w14:textId="77777777" w:rsidR="006A44B5" w:rsidRDefault="00405CFE">
      <w:pPr>
        <w:numPr>
          <w:ilvl w:val="0"/>
          <w:numId w:val="10"/>
        </w:numPr>
        <w:tabs>
          <w:tab w:val="clear" w:pos="288"/>
          <w:tab w:val="left" w:pos="1440"/>
        </w:tabs>
        <w:spacing w:before="1" w:line="291" w:lineRule="exact"/>
        <w:ind w:left="1440" w:right="216" w:hanging="288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Eligibility</w:t>
      </w:r>
      <w:r>
        <w:rPr>
          <w:rFonts w:ascii="Arial" w:eastAsia="Arial" w:hAnsi="Arial"/>
          <w:color w:val="2F2F2F"/>
        </w:rPr>
        <w:t>: Players must have participated in the required number of regular-season games to achieve tournament eligibility as defined by the Board of Directors.</w:t>
      </w:r>
    </w:p>
    <w:p w14:paraId="5E653047" w14:textId="77777777" w:rsidR="006A44B5" w:rsidRDefault="00405CFE">
      <w:pPr>
        <w:spacing w:before="246" w:line="264" w:lineRule="exact"/>
        <w:textAlignment w:val="baseline"/>
        <w:rPr>
          <w:rFonts w:ascii="Arial" w:eastAsia="Arial" w:hAnsi="Arial"/>
          <w:b/>
          <w:color w:val="2F2F2F"/>
          <w:spacing w:val="1"/>
          <w:sz w:val="20"/>
        </w:rPr>
      </w:pPr>
      <w:r>
        <w:rPr>
          <w:rFonts w:ascii="Arial" w:eastAsia="Arial" w:hAnsi="Arial"/>
          <w:b/>
          <w:color w:val="2F2F2F"/>
          <w:spacing w:val="1"/>
          <w:sz w:val="20"/>
        </w:rPr>
        <w:t xml:space="preserve">Summary of Adjustment: </w:t>
      </w:r>
      <w:r>
        <w:rPr>
          <w:rFonts w:ascii="Arial" w:eastAsia="Arial" w:hAnsi="Arial"/>
          <w:color w:val="2F2F2F"/>
          <w:spacing w:val="1"/>
          <w:sz w:val="20"/>
        </w:rPr>
        <w:t xml:space="preserve">This update introduces a </w:t>
      </w:r>
      <w:r>
        <w:rPr>
          <w:rFonts w:ascii="Arial" w:eastAsia="Arial" w:hAnsi="Arial"/>
          <w:b/>
          <w:color w:val="2F2F2F"/>
          <w:spacing w:val="1"/>
          <w:sz w:val="20"/>
        </w:rPr>
        <w:t xml:space="preserve">66% minimum commitment rule </w:t>
      </w:r>
      <w:r>
        <w:rPr>
          <w:rFonts w:ascii="Arial" w:eastAsia="Arial" w:hAnsi="Arial"/>
          <w:color w:val="2F2F2F"/>
          <w:spacing w:val="1"/>
          <w:sz w:val="20"/>
        </w:rPr>
        <w:t xml:space="preserve">for All-Star players, preventing situations where teams lose key contributors mid-tournament and ensuring that roster spots are awarded to those who can fully support the team's postseason goals. This standard </w:t>
      </w:r>
      <w:r>
        <w:rPr>
          <w:rFonts w:ascii="Arial" w:eastAsia="Arial" w:hAnsi="Arial"/>
          <w:color w:val="2F2F2F"/>
          <w:spacing w:val="1"/>
          <w:sz w:val="20"/>
        </w:rPr>
        <w:lastRenderedPageBreak/>
        <w:t>works alongside the existing merit-based coaching selection process to professionalize the league's tournament presence.</w:t>
      </w:r>
    </w:p>
    <w:p w14:paraId="03C8ACB2" w14:textId="77777777" w:rsidR="006A44B5" w:rsidRDefault="006A44B5"/>
    <w:p w14:paraId="43B2682F" w14:textId="77777777" w:rsidR="00EA2251" w:rsidRDefault="00EA2251"/>
    <w:p w14:paraId="163736D0" w14:textId="77777777" w:rsidR="006A44B5" w:rsidRDefault="00405CFE">
      <w:pPr>
        <w:spacing w:line="469" w:lineRule="exact"/>
        <w:ind w:right="432"/>
        <w:textAlignment w:val="baseline"/>
        <w:rPr>
          <w:rFonts w:ascii="Arial" w:eastAsia="Arial" w:hAnsi="Arial"/>
          <w:b/>
          <w:color w:val="000000"/>
          <w:w w:val="95"/>
          <w:sz w:val="36"/>
        </w:rPr>
      </w:pPr>
      <w:r>
        <w:rPr>
          <w:rFonts w:ascii="Arial" w:eastAsia="Arial" w:hAnsi="Arial"/>
          <w:b/>
          <w:color w:val="000000"/>
          <w:w w:val="95"/>
          <w:sz w:val="36"/>
        </w:rPr>
        <w:t xml:space="preserve">Spring 2027 Baseball League Bylaws and Rule Book </w:t>
      </w:r>
      <w:r>
        <w:rPr>
          <w:rFonts w:ascii="Arial" w:eastAsia="Arial" w:hAnsi="Arial"/>
          <w:b/>
          <w:color w:val="000000"/>
          <w:w w:val="95"/>
          <w:sz w:val="34"/>
        </w:rPr>
        <w:t>9. Season Standings, Umpires.</w:t>
      </w:r>
    </w:p>
    <w:p w14:paraId="5F3E856E" w14:textId="77777777" w:rsidR="006A44B5" w:rsidRDefault="00405CFE">
      <w:pPr>
        <w:tabs>
          <w:tab w:val="left" w:pos="5904"/>
          <w:tab w:val="left" w:pos="6768"/>
        </w:tabs>
        <w:spacing w:before="486" w:after="352" w:line="271" w:lineRule="exact"/>
        <w:ind w:left="2376"/>
        <w:textAlignment w:val="baseline"/>
        <w:rPr>
          <w:rFonts w:ascii="Arial" w:eastAsia="Arial" w:hAnsi="Arial"/>
          <w:b/>
          <w:color w:val="2F2F2F"/>
          <w:sz w:val="24"/>
        </w:rPr>
      </w:pPr>
      <w:r>
        <w:rPr>
          <w:rFonts w:ascii="Arial" w:eastAsia="Arial" w:hAnsi="Arial"/>
          <w:b/>
          <w:color w:val="2F2F2F"/>
          <w:sz w:val="24"/>
        </w:rPr>
        <w:t>Division</w:t>
      </w:r>
      <w:r>
        <w:rPr>
          <w:rFonts w:ascii="Arial" w:eastAsia="Arial" w:hAnsi="Arial"/>
          <w:b/>
          <w:color w:val="2F2F2F"/>
          <w:sz w:val="24"/>
        </w:rPr>
        <w:tab/>
        <w:t>Fee</w:t>
      </w:r>
      <w:r>
        <w:rPr>
          <w:rFonts w:ascii="Arial" w:eastAsia="Arial" w:hAnsi="Arial"/>
          <w:b/>
          <w:color w:val="2F2F2F"/>
          <w:sz w:val="24"/>
        </w:rPr>
        <w:tab/>
        <w:t>Staffing Requirement</w:t>
      </w:r>
    </w:p>
    <w:p w14:paraId="7C91ABD1" w14:textId="77777777" w:rsidR="006A44B5" w:rsidRDefault="007F037D">
      <w:pPr>
        <w:tabs>
          <w:tab w:val="left" w:pos="5760"/>
          <w:tab w:val="left" w:pos="6696"/>
        </w:tabs>
        <w:spacing w:before="386" w:after="366" w:line="271" w:lineRule="exact"/>
        <w:ind w:left="144"/>
        <w:textAlignment w:val="baseline"/>
        <w:rPr>
          <w:rFonts w:ascii="Arial" w:eastAsia="Arial" w:hAnsi="Arial"/>
          <w:b/>
          <w:color w:val="2F2F2F"/>
          <w:spacing w:val="-1"/>
          <w:sz w:val="24"/>
        </w:rPr>
      </w:pPr>
      <w:r>
        <w:pict w14:anchorId="780B4170">
          <v:line id="_x0000_s2055" alt="" style="position:absolute;left:0;text-align:left;z-index:251655680;mso-wrap-edited:f;mso-width-percent:0;mso-height-percent:0;mso-position-horizontal-relative:page;mso-position-vertical-relative:page;mso-width-percent:0;mso-height-percent:0" from="71.3pt,141.6pt" to="539.85pt,141.6pt" strokecolor="#909090" strokeweight=".95pt">
            <w10:wrap anchorx="page" anchory="page"/>
          </v:line>
        </w:pict>
      </w:r>
      <w:r w:rsidR="00405CFE">
        <w:rPr>
          <w:rFonts w:ascii="Arial" w:eastAsia="Arial" w:hAnsi="Arial"/>
          <w:b/>
          <w:color w:val="2F2F2F"/>
          <w:spacing w:val="-1"/>
          <w:sz w:val="24"/>
        </w:rPr>
        <w:t>Pinto</w:t>
      </w:r>
      <w:r w:rsidR="00405CFE">
        <w:rPr>
          <w:rFonts w:ascii="Arial" w:eastAsia="Arial" w:hAnsi="Arial"/>
          <w:b/>
          <w:color w:val="2F2F2F"/>
          <w:spacing w:val="-1"/>
          <w:sz w:val="24"/>
        </w:rPr>
        <w:tab/>
      </w:r>
      <w:r w:rsidR="00405CFE">
        <w:rPr>
          <w:rFonts w:ascii="Arial" w:eastAsia="Arial" w:hAnsi="Arial"/>
          <w:color w:val="2F2F2F"/>
          <w:spacing w:val="-1"/>
          <w:sz w:val="24"/>
        </w:rPr>
        <w:t>$50</w:t>
      </w:r>
      <w:r w:rsidR="00405CFE">
        <w:rPr>
          <w:rFonts w:ascii="Arial" w:eastAsia="Arial" w:hAnsi="Arial"/>
          <w:color w:val="2F2F2F"/>
          <w:spacing w:val="-1"/>
          <w:sz w:val="24"/>
        </w:rPr>
        <w:tab/>
        <w:t>1 Umpire</w:t>
      </w:r>
    </w:p>
    <w:p w14:paraId="7B796F7A" w14:textId="77777777" w:rsidR="006A44B5" w:rsidRDefault="007F037D">
      <w:pPr>
        <w:tabs>
          <w:tab w:val="left" w:pos="5760"/>
          <w:tab w:val="left" w:pos="6696"/>
        </w:tabs>
        <w:spacing w:before="372" w:after="366" w:line="271" w:lineRule="exact"/>
        <w:ind w:left="144"/>
        <w:textAlignment w:val="baseline"/>
        <w:rPr>
          <w:rFonts w:ascii="Arial" w:eastAsia="Arial" w:hAnsi="Arial"/>
          <w:b/>
          <w:color w:val="2F2F2F"/>
          <w:spacing w:val="-1"/>
          <w:sz w:val="24"/>
        </w:rPr>
      </w:pPr>
      <w:r>
        <w:pict w14:anchorId="43628B37">
          <v:line id="_x0000_s2054" alt="" style="position:absolute;left:0;text-align:left;z-index:251656704;mso-wrap-edited:f;mso-width-percent:0;mso-height-percent:0;mso-position-horizontal-relative:page;mso-position-vertical-relative:page;mso-width-percent:0;mso-height-percent:0" from="71.3pt,193.45pt" to="539.85pt,193.45pt" strokecolor="#dde1eb" strokeweight=".95pt">
            <w10:wrap anchorx="page" anchory="page"/>
          </v:line>
        </w:pict>
      </w:r>
      <w:r w:rsidR="00405CFE">
        <w:rPr>
          <w:rFonts w:ascii="Arial" w:eastAsia="Arial" w:hAnsi="Arial"/>
          <w:b/>
          <w:color w:val="2F2F2F"/>
          <w:spacing w:val="-1"/>
          <w:sz w:val="24"/>
        </w:rPr>
        <w:t>Mustang</w:t>
      </w:r>
      <w:r w:rsidR="00405CFE">
        <w:rPr>
          <w:rFonts w:ascii="Arial" w:eastAsia="Arial" w:hAnsi="Arial"/>
          <w:b/>
          <w:color w:val="2F2F2F"/>
          <w:spacing w:val="-1"/>
          <w:sz w:val="24"/>
        </w:rPr>
        <w:tab/>
      </w:r>
      <w:r w:rsidR="00405CFE">
        <w:rPr>
          <w:rFonts w:ascii="Arial" w:eastAsia="Arial" w:hAnsi="Arial"/>
          <w:color w:val="2F2F2F"/>
          <w:spacing w:val="-1"/>
          <w:sz w:val="24"/>
        </w:rPr>
        <w:t>$70</w:t>
      </w:r>
      <w:r w:rsidR="00405CFE">
        <w:rPr>
          <w:rFonts w:ascii="Arial" w:eastAsia="Arial" w:hAnsi="Arial"/>
          <w:color w:val="2F2F2F"/>
          <w:spacing w:val="-1"/>
          <w:sz w:val="24"/>
        </w:rPr>
        <w:tab/>
        <w:t>1 Umpire</w:t>
      </w:r>
    </w:p>
    <w:p w14:paraId="7CB69394" w14:textId="77777777" w:rsidR="006A44B5" w:rsidRDefault="007F037D">
      <w:pPr>
        <w:tabs>
          <w:tab w:val="left" w:pos="5760"/>
          <w:tab w:val="left" w:pos="6696"/>
        </w:tabs>
        <w:spacing w:before="372" w:after="366" w:line="271" w:lineRule="exact"/>
        <w:ind w:left="144"/>
        <w:textAlignment w:val="baseline"/>
        <w:rPr>
          <w:rFonts w:ascii="Arial" w:eastAsia="Arial" w:hAnsi="Arial"/>
          <w:b/>
          <w:color w:val="2F2F2F"/>
          <w:spacing w:val="-1"/>
          <w:sz w:val="24"/>
        </w:rPr>
      </w:pPr>
      <w:r>
        <w:pict w14:anchorId="3707F88D">
          <v:line id="_x0000_s2053" alt="" style="position:absolute;left:0;text-align:left;z-index:251657728;mso-wrap-edited:f;mso-width-percent:0;mso-height-percent:0;mso-position-horizontal-relative:page;mso-position-vertical-relative:page;mso-width-percent:0;mso-height-percent:0" from="71.3pt,244.55pt" to="539.85pt,244.55pt" strokecolor="#dde1eb" strokeweight=".95pt">
            <w10:wrap anchorx="page" anchory="page"/>
          </v:line>
        </w:pict>
      </w:r>
      <w:r w:rsidR="00405CFE">
        <w:rPr>
          <w:rFonts w:ascii="Arial" w:eastAsia="Arial" w:hAnsi="Arial"/>
          <w:b/>
          <w:color w:val="2F2F2F"/>
          <w:spacing w:val="-1"/>
          <w:sz w:val="24"/>
        </w:rPr>
        <w:t>Bronco</w:t>
      </w:r>
      <w:r w:rsidR="00405CFE">
        <w:rPr>
          <w:rFonts w:ascii="Arial" w:eastAsia="Arial" w:hAnsi="Arial"/>
          <w:b/>
          <w:color w:val="2F2F2F"/>
          <w:spacing w:val="-1"/>
          <w:sz w:val="24"/>
        </w:rPr>
        <w:tab/>
      </w:r>
      <w:r w:rsidR="00405CFE">
        <w:rPr>
          <w:rFonts w:ascii="Arial" w:eastAsia="Arial" w:hAnsi="Arial"/>
          <w:color w:val="2F2F2F"/>
          <w:spacing w:val="-1"/>
          <w:sz w:val="24"/>
        </w:rPr>
        <w:t>$80</w:t>
      </w:r>
      <w:r w:rsidR="00405CFE">
        <w:rPr>
          <w:rFonts w:ascii="Arial" w:eastAsia="Arial" w:hAnsi="Arial"/>
          <w:color w:val="2F2F2F"/>
          <w:spacing w:val="-1"/>
          <w:sz w:val="24"/>
        </w:rPr>
        <w:tab/>
        <w:t>1 Umpire</w:t>
      </w:r>
    </w:p>
    <w:p w14:paraId="03488324" w14:textId="77777777" w:rsidR="006A44B5" w:rsidRDefault="007F037D">
      <w:pPr>
        <w:tabs>
          <w:tab w:val="left" w:pos="5760"/>
          <w:tab w:val="left" w:pos="6696"/>
        </w:tabs>
        <w:spacing w:before="377" w:line="271" w:lineRule="exact"/>
        <w:ind w:left="144"/>
        <w:textAlignment w:val="baseline"/>
        <w:rPr>
          <w:rFonts w:ascii="Arial" w:eastAsia="Arial" w:hAnsi="Arial"/>
          <w:b/>
          <w:color w:val="2F2F2F"/>
          <w:sz w:val="24"/>
        </w:rPr>
      </w:pPr>
      <w:r>
        <w:pict w14:anchorId="01800D06">
          <v:line id="_x0000_s2052" alt="" style="position:absolute;left:0;text-align:left;z-index:251658752;mso-wrap-edited:f;mso-width-percent:0;mso-height-percent:0;mso-position-horizontal-relative:page;mso-position-vertical-relative:page;mso-width-percent:0;mso-height-percent:0" from="71.3pt,295.45pt" to="539.85pt,295.45pt" strokecolor="#dde1eb" strokeweight=".95pt">
            <w10:wrap anchorx="page" anchory="page"/>
          </v:line>
        </w:pict>
      </w:r>
      <w:r w:rsidR="00405CFE">
        <w:rPr>
          <w:rFonts w:ascii="Arial" w:eastAsia="Arial" w:hAnsi="Arial"/>
          <w:b/>
          <w:color w:val="2F2F2F"/>
          <w:sz w:val="24"/>
        </w:rPr>
        <w:t>Pony</w:t>
      </w:r>
      <w:r w:rsidR="00405CFE">
        <w:rPr>
          <w:rFonts w:ascii="Arial" w:eastAsia="Arial" w:hAnsi="Arial"/>
          <w:b/>
          <w:color w:val="2F2F2F"/>
          <w:sz w:val="24"/>
        </w:rPr>
        <w:tab/>
      </w:r>
      <w:r w:rsidR="00405CFE">
        <w:rPr>
          <w:rFonts w:ascii="Arial" w:eastAsia="Arial" w:hAnsi="Arial"/>
          <w:color w:val="2F2F2F"/>
          <w:sz w:val="24"/>
        </w:rPr>
        <w:t>$100</w:t>
      </w:r>
      <w:r w:rsidR="00405CFE">
        <w:rPr>
          <w:rFonts w:ascii="Arial" w:eastAsia="Arial" w:hAnsi="Arial"/>
          <w:color w:val="2F2F2F"/>
          <w:sz w:val="24"/>
        </w:rPr>
        <w:tab/>
        <w:t>1 Umpire ($70/$60 split</w:t>
      </w:r>
    </w:p>
    <w:p w14:paraId="0FDB9EA0" w14:textId="77777777" w:rsidR="006A44B5" w:rsidRDefault="00405CFE">
      <w:pPr>
        <w:spacing w:before="45" w:after="367" w:line="270" w:lineRule="exact"/>
        <w:ind w:left="6624"/>
        <w:textAlignment w:val="baseline"/>
        <w:rPr>
          <w:rFonts w:ascii="Arial" w:eastAsia="Arial" w:hAnsi="Arial"/>
          <w:color w:val="2F2F2F"/>
          <w:sz w:val="24"/>
        </w:rPr>
      </w:pPr>
      <w:r>
        <w:rPr>
          <w:rFonts w:ascii="Arial" w:eastAsia="Arial" w:hAnsi="Arial"/>
          <w:color w:val="2F2F2F"/>
          <w:sz w:val="24"/>
        </w:rPr>
        <w:t>for 2-man)</w:t>
      </w:r>
    </w:p>
    <w:p w14:paraId="7761097C" w14:textId="712996AE" w:rsidR="006A44B5" w:rsidRDefault="007F037D">
      <w:pPr>
        <w:spacing w:before="327" w:after="362" w:line="321" w:lineRule="exact"/>
        <w:ind w:left="144"/>
        <w:textAlignment w:val="baseline"/>
        <w:rPr>
          <w:rFonts w:ascii="Arial" w:eastAsia="Arial" w:hAnsi="Arial"/>
          <w:i/>
          <w:color w:val="2F2F2F"/>
          <w:sz w:val="24"/>
        </w:rPr>
      </w:pPr>
      <w:r>
        <w:rPr>
          <w:highlight w:val="yellow"/>
        </w:rPr>
        <w:pict w14:anchorId="672491FB">
          <v:line id="_x0000_s2051" alt="" style="position:absolute;left:0;text-align:left;z-index:251659776;mso-wrap-edited:f;mso-width-percent:0;mso-height-percent:0;mso-position-horizontal-relative:page;mso-position-vertical-relative:page;mso-width-percent:0;mso-height-percent:0" from="71.3pt,362.4pt" to="539.85pt,362.4pt" strokecolor="#dde1eb" strokeweight=".95pt">
            <w10:wrap anchorx="page" anchory="page"/>
          </v:line>
        </w:pict>
      </w:r>
      <w:r w:rsidR="00C56418" w:rsidRPr="00C56418">
        <w:rPr>
          <w:rFonts w:ascii="Arial" w:eastAsia="Arial" w:hAnsi="Arial"/>
          <w:i/>
          <w:color w:val="2F2F2F"/>
          <w:sz w:val="24"/>
          <w:highlight w:val="yellow"/>
        </w:rPr>
        <w:t>Consistency</w:t>
      </w:r>
      <w:r w:rsidR="006132D9" w:rsidRPr="00C56418">
        <w:rPr>
          <w:rFonts w:ascii="Arial" w:eastAsia="Arial" w:hAnsi="Arial"/>
          <w:i/>
          <w:color w:val="2F2F2F"/>
          <w:sz w:val="24"/>
          <w:highlight w:val="yellow"/>
        </w:rPr>
        <w:t xml:space="preserve"> with all teams paying the same amount is required</w:t>
      </w:r>
      <w:r w:rsidR="00C56418" w:rsidRPr="00C56418">
        <w:rPr>
          <w:rFonts w:ascii="Arial" w:eastAsia="Arial" w:hAnsi="Arial"/>
          <w:i/>
          <w:color w:val="2F2F2F"/>
          <w:sz w:val="24"/>
          <w:highlight w:val="yellow"/>
        </w:rPr>
        <w:t xml:space="preserve"> to prevent loss of umpires.</w:t>
      </w:r>
      <w:r w:rsidR="00C56418">
        <w:rPr>
          <w:rFonts w:ascii="Arial" w:eastAsia="Arial" w:hAnsi="Arial"/>
          <w:i/>
          <w:color w:val="2F2F2F"/>
          <w:sz w:val="24"/>
        </w:rPr>
        <w:t xml:space="preserve"> </w:t>
      </w:r>
      <w:r w:rsidR="00405CFE">
        <w:rPr>
          <w:rFonts w:ascii="Arial" w:eastAsia="Arial" w:hAnsi="Arial"/>
          <w:i/>
          <w:color w:val="2F2F2F"/>
          <w:sz w:val="24"/>
        </w:rPr>
        <w:t xml:space="preserve">Post-Season: Two umpires are </w:t>
      </w:r>
      <w:r w:rsidR="00405CFE">
        <w:rPr>
          <w:rFonts w:ascii="Arial" w:eastAsia="Arial" w:hAnsi="Arial"/>
          <w:b/>
          <w:i/>
          <w:color w:val="2F2F2F"/>
          <w:sz w:val="24"/>
        </w:rPr>
        <w:t xml:space="preserve">mandatory for all </w:t>
      </w:r>
      <w:r w:rsidR="00405CFE">
        <w:rPr>
          <w:rFonts w:ascii="Arial" w:eastAsia="Arial" w:hAnsi="Arial"/>
          <w:b/>
          <w:i/>
          <w:color w:val="2F2F2F"/>
          <w:sz w:val="24"/>
        </w:rPr>
        <w:br/>
        <w:t>Championship games</w:t>
      </w:r>
    </w:p>
    <w:p w14:paraId="60B5D514" w14:textId="77777777" w:rsidR="006A44B5" w:rsidRDefault="007F037D">
      <w:pPr>
        <w:spacing w:before="271" w:line="237" w:lineRule="exact"/>
        <w:textAlignment w:val="baseline"/>
        <w:rPr>
          <w:rFonts w:ascii="Arial" w:eastAsia="Arial" w:hAnsi="Arial"/>
          <w:b/>
          <w:color w:val="2F2F2F"/>
          <w:sz w:val="21"/>
        </w:rPr>
      </w:pPr>
      <w:r>
        <w:pict w14:anchorId="105B2D40">
          <v:line id="_x0000_s2050" alt="" style="position:absolute;z-index:251660800;mso-wrap-edited:f;mso-width-percent:0;mso-height-percent:0;mso-position-horizontal-relative:page;mso-position-vertical-relative:page;mso-width-percent:0;mso-height-percent:0" from="71.3pt,429.6pt" to="539.85pt,429.6pt" strokecolor="#dde1eb" strokeweight=".95pt">
            <w10:wrap anchorx="page" anchory="page"/>
          </v:line>
        </w:pict>
      </w:r>
      <w:r w:rsidR="00405CFE">
        <w:rPr>
          <w:rFonts w:ascii="Arial" w:eastAsia="Arial" w:hAnsi="Arial"/>
          <w:b/>
          <w:color w:val="2F2F2F"/>
          <w:sz w:val="21"/>
        </w:rPr>
        <w:t>Season Standings and Tie Breakers</w:t>
      </w:r>
    </w:p>
    <w:p w14:paraId="3ABC43FF" w14:textId="77777777" w:rsidR="006A44B5" w:rsidRDefault="00405CFE">
      <w:pPr>
        <w:numPr>
          <w:ilvl w:val="0"/>
          <w:numId w:val="11"/>
        </w:numPr>
        <w:tabs>
          <w:tab w:val="clear" w:pos="288"/>
          <w:tab w:val="left" w:pos="720"/>
        </w:tabs>
        <w:spacing w:before="282" w:line="271" w:lineRule="exact"/>
        <w:ind w:left="720" w:hanging="288"/>
        <w:textAlignment w:val="baseline"/>
        <w:rPr>
          <w:rFonts w:ascii="Arial" w:eastAsia="Arial" w:hAnsi="Arial"/>
          <w:b/>
          <w:color w:val="2F2F2F"/>
          <w:sz w:val="24"/>
        </w:rPr>
      </w:pPr>
      <w:r>
        <w:rPr>
          <w:rFonts w:ascii="Arial" w:eastAsia="Arial" w:hAnsi="Arial"/>
          <w:b/>
          <w:color w:val="2F2F2F"/>
          <w:sz w:val="24"/>
        </w:rPr>
        <w:t>Points</w:t>
      </w:r>
      <w:r>
        <w:rPr>
          <w:rFonts w:ascii="Arial" w:eastAsia="Arial" w:hAnsi="Arial"/>
          <w:color w:val="2F2F2F"/>
          <w:sz w:val="24"/>
        </w:rPr>
        <w:t>: Win (3), Tie (2), Loss (1).</w:t>
      </w:r>
    </w:p>
    <w:p w14:paraId="63895E68" w14:textId="77777777" w:rsidR="006A44B5" w:rsidRDefault="00405CFE">
      <w:pPr>
        <w:numPr>
          <w:ilvl w:val="0"/>
          <w:numId w:val="11"/>
        </w:numPr>
        <w:tabs>
          <w:tab w:val="clear" w:pos="288"/>
          <w:tab w:val="left" w:pos="720"/>
        </w:tabs>
        <w:spacing w:after="4385" w:line="316" w:lineRule="exact"/>
        <w:ind w:left="720" w:right="216" w:hanging="288"/>
        <w:textAlignment w:val="baseline"/>
        <w:rPr>
          <w:rFonts w:ascii="Arial" w:eastAsia="Arial" w:hAnsi="Arial"/>
          <w:b/>
          <w:color w:val="2F2F2F"/>
          <w:sz w:val="24"/>
        </w:rPr>
      </w:pPr>
      <w:r>
        <w:rPr>
          <w:rFonts w:ascii="Arial" w:eastAsia="Arial" w:hAnsi="Arial"/>
          <w:b/>
          <w:color w:val="2F2F2F"/>
          <w:sz w:val="24"/>
        </w:rPr>
        <w:t>Tie Breakers</w:t>
      </w:r>
      <w:r>
        <w:rPr>
          <w:rFonts w:ascii="Arial" w:eastAsia="Arial" w:hAnsi="Arial"/>
          <w:color w:val="2F2F2F"/>
          <w:sz w:val="24"/>
        </w:rPr>
        <w:t>: 1) Head-to-Head, 2) Total Wins, 3) Fewest Runs Allowed, 4) Run Differential (max 10/game), 5) Coin Toss.</w:t>
      </w:r>
    </w:p>
    <w:p w14:paraId="27F7B4A4" w14:textId="77777777" w:rsidR="006A44B5" w:rsidRDefault="006A44B5">
      <w:pPr>
        <w:spacing w:after="4385" w:line="316" w:lineRule="exact"/>
        <w:sectPr w:rsidR="006A44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760" w:right="1444" w:bottom="444" w:left="1426" w:header="720" w:footer="720" w:gutter="0"/>
          <w:cols w:space="720"/>
        </w:sectPr>
      </w:pPr>
    </w:p>
    <w:p w14:paraId="163BE52B" w14:textId="77777777" w:rsidR="00C56418" w:rsidRDefault="00C56418">
      <w:pPr>
        <w:spacing w:before="2" w:line="322" w:lineRule="exact"/>
        <w:textAlignment w:val="baseline"/>
        <w:rPr>
          <w:rFonts w:ascii="Arial" w:eastAsia="Arial" w:hAnsi="Arial"/>
          <w:b/>
          <w:color w:val="2F2F2F"/>
          <w:spacing w:val="-4"/>
          <w:sz w:val="28"/>
        </w:rPr>
      </w:pPr>
    </w:p>
    <w:p w14:paraId="115F96E0" w14:textId="7CCA29BB" w:rsidR="00C56418" w:rsidRPr="00C56418" w:rsidRDefault="00C56418" w:rsidP="00C56418">
      <w:pPr>
        <w:spacing w:before="2" w:line="322" w:lineRule="exact"/>
        <w:textAlignment w:val="baseline"/>
        <w:rPr>
          <w:rFonts w:ascii="Arial" w:eastAsia="Arial" w:hAnsi="Arial"/>
          <w:b/>
          <w:color w:val="2F2F2F"/>
          <w:spacing w:val="-4"/>
          <w:sz w:val="28"/>
        </w:rPr>
      </w:pPr>
      <w:r>
        <w:rPr>
          <w:rFonts w:ascii="Arial" w:eastAsia="Arial" w:hAnsi="Arial"/>
          <w:b/>
          <w:color w:val="2F2F2F"/>
          <w:spacing w:val="-4"/>
          <w:sz w:val="28"/>
        </w:rPr>
        <w:t>Section 1: General Regulations</w:t>
      </w:r>
    </w:p>
    <w:p w14:paraId="0224B946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127" w:line="238" w:lineRule="exact"/>
        <w:ind w:left="792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League Age</w:t>
      </w:r>
      <w:r>
        <w:rPr>
          <w:rFonts w:ascii="Arial" w:eastAsia="Arial" w:hAnsi="Arial"/>
          <w:color w:val="2F2F2F"/>
        </w:rPr>
        <w:t xml:space="preserve">: Determined by the player's age as of </w:t>
      </w:r>
      <w:r>
        <w:rPr>
          <w:rFonts w:ascii="Arial" w:eastAsia="Arial" w:hAnsi="Arial"/>
          <w:b/>
          <w:color w:val="2F2F2F"/>
        </w:rPr>
        <w:t>April 30th</w:t>
      </w:r>
    </w:p>
    <w:p w14:paraId="55E47078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line="290" w:lineRule="exact"/>
        <w:ind w:left="792" w:right="648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Mandatory GameChanger Protocol</w:t>
      </w:r>
      <w:r>
        <w:rPr>
          <w:rFonts w:ascii="Arial" w:eastAsia="Arial" w:hAnsi="Arial"/>
          <w:color w:val="2F2F2F"/>
        </w:rPr>
        <w:t xml:space="preserve">: Effective at the start of the 2027 season, all games must be recorded via </w:t>
      </w:r>
      <w:r>
        <w:rPr>
          <w:rFonts w:ascii="Arial" w:eastAsia="Arial" w:hAnsi="Arial"/>
          <w:b/>
          <w:color w:val="2F2F2F"/>
        </w:rPr>
        <w:t>GameChanger</w:t>
      </w:r>
    </w:p>
    <w:p w14:paraId="37BB94B9" w14:textId="72AFD7E0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4" w:line="291" w:lineRule="exact"/>
        <w:ind w:left="1512" w:right="1008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Organizational GC</w:t>
      </w:r>
      <w:r>
        <w:rPr>
          <w:rFonts w:ascii="Arial" w:eastAsia="Arial" w:hAnsi="Arial"/>
          <w:color w:val="2F2F2F"/>
        </w:rPr>
        <w:t>: The league will maintain a central "Organizational Gamechanger" account.</w:t>
      </w:r>
    </w:p>
    <w:p w14:paraId="3245419E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line="290" w:lineRule="exact"/>
        <w:ind w:left="1512" w:right="1008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Neighborhood Integration</w:t>
      </w:r>
      <w:r>
        <w:rPr>
          <w:rFonts w:ascii="Arial" w:eastAsia="Arial" w:hAnsi="Arial"/>
          <w:color w:val="2F2F2F"/>
        </w:rPr>
        <w:t>: Each neighborhood shall maintain its own GameChanger account to incorporate all its respective teams .</w:t>
      </w:r>
    </w:p>
    <w:p w14:paraId="25F31E05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line="290" w:lineRule="exact"/>
        <w:ind w:left="1512" w:right="216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Team Requirement</w:t>
      </w:r>
      <w:r>
        <w:rPr>
          <w:rFonts w:ascii="Arial" w:eastAsia="Arial" w:hAnsi="Arial"/>
          <w:color w:val="2F2F2F"/>
        </w:rPr>
        <w:t>: Every team must be invited to and join the Organizational GC .</w:t>
      </w:r>
    </w:p>
    <w:p w14:paraId="7AD37490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line="290" w:lineRule="exact"/>
        <w:ind w:left="1512" w:right="576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Public Access</w:t>
      </w:r>
      <w:r>
        <w:rPr>
          <w:rFonts w:ascii="Arial" w:eastAsia="Arial" w:hAnsi="Arial"/>
          <w:color w:val="2F2F2F"/>
        </w:rPr>
        <w:t xml:space="preserve">: All teams are required to set their profile visibility to </w:t>
      </w:r>
      <w:r>
        <w:rPr>
          <w:rFonts w:ascii="Arial" w:eastAsia="Arial" w:hAnsi="Arial"/>
          <w:b/>
          <w:color w:val="2F2F2F"/>
        </w:rPr>
        <w:t xml:space="preserve">Public "stats" </w:t>
      </w:r>
      <w:r>
        <w:rPr>
          <w:rFonts w:ascii="Arial" w:eastAsia="Arial" w:hAnsi="Arial"/>
          <w:color w:val="2F2F2F"/>
        </w:rPr>
        <w:t>for league-wide transparency .</w:t>
      </w:r>
    </w:p>
    <w:p w14:paraId="1D2BB4D9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4" w:line="290" w:lineRule="exact"/>
        <w:ind w:left="792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Dugout Conduct</w:t>
      </w:r>
      <w:r>
        <w:rPr>
          <w:rFonts w:ascii="Arial" w:eastAsia="Arial" w:hAnsi="Arial"/>
          <w:color w:val="2F2F2F"/>
        </w:rPr>
        <w:t xml:space="preserve">: No dugout (except Shetland and Pinto) shall have more than </w:t>
      </w:r>
      <w:r>
        <w:rPr>
          <w:rFonts w:ascii="Arial" w:eastAsia="Arial" w:hAnsi="Arial"/>
          <w:b/>
          <w:color w:val="2F2F2F"/>
        </w:rPr>
        <w:t xml:space="preserve">four (4) adults </w:t>
      </w:r>
      <w:r>
        <w:rPr>
          <w:rFonts w:ascii="Arial" w:eastAsia="Arial" w:hAnsi="Arial"/>
          <w:color w:val="2F2F2F"/>
        </w:rPr>
        <w:t xml:space="preserve">at any time. Electronic scorekeeping must be operated strictly from </w:t>
      </w:r>
      <w:r>
        <w:rPr>
          <w:rFonts w:ascii="Arial" w:eastAsia="Arial" w:hAnsi="Arial"/>
          <w:b/>
          <w:color w:val="2F2F2F"/>
        </w:rPr>
        <w:t>within the dugout</w:t>
      </w:r>
    </w:p>
    <w:p w14:paraId="30C5981D" w14:textId="1D7510A4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line="290" w:lineRule="exact"/>
        <w:ind w:left="792" w:right="1368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Safety Gear</w:t>
      </w:r>
      <w:r>
        <w:rPr>
          <w:rFonts w:ascii="Arial" w:eastAsia="Arial" w:hAnsi="Arial"/>
          <w:color w:val="2F2F2F"/>
        </w:rPr>
        <w:t>:</w:t>
      </w:r>
      <w:r w:rsidR="00C56418">
        <w:rPr>
          <w:rFonts w:ascii="Arial" w:eastAsia="Arial" w:hAnsi="Arial"/>
          <w:color w:val="2F2F2F"/>
        </w:rPr>
        <w:t xml:space="preserve"> </w:t>
      </w:r>
      <w:r w:rsidR="00C56418" w:rsidRPr="00C56418">
        <w:rPr>
          <w:rFonts w:ascii="Arial" w:eastAsia="Arial" w:hAnsi="Arial"/>
          <w:color w:val="2F2F2F"/>
          <w:highlight w:val="yellow"/>
        </w:rPr>
        <w:t>Stamped</w:t>
      </w:r>
      <w:r>
        <w:rPr>
          <w:rFonts w:ascii="Arial" w:eastAsia="Arial" w:hAnsi="Arial"/>
          <w:color w:val="2F2F2F"/>
        </w:rPr>
        <w:t xml:space="preserve"> USABat licensing is mandatory for non-wood bats Pitchers in Shetland/Pinto </w:t>
      </w:r>
      <w:r>
        <w:rPr>
          <w:rFonts w:ascii="Arial" w:eastAsia="Arial" w:hAnsi="Arial"/>
          <w:b/>
          <w:color w:val="2F2F2F"/>
        </w:rPr>
        <w:t>must wear a heart guard and facemask</w:t>
      </w:r>
      <w:r w:rsidR="00C56418">
        <w:rPr>
          <w:rFonts w:ascii="Arial" w:eastAsia="Arial" w:hAnsi="Arial"/>
          <w:b/>
          <w:color w:val="2F2F2F"/>
        </w:rPr>
        <w:t>.</w:t>
      </w:r>
    </w:p>
    <w:p w14:paraId="27695B9D" w14:textId="77777777" w:rsidR="006A44B5" w:rsidRDefault="00405CFE">
      <w:pPr>
        <w:spacing w:before="227" w:line="320" w:lineRule="exact"/>
        <w:textAlignment w:val="baseline"/>
        <w:rPr>
          <w:rFonts w:ascii="Arial" w:eastAsia="Arial" w:hAnsi="Arial"/>
          <w:b/>
          <w:color w:val="2F2F2F"/>
          <w:sz w:val="28"/>
        </w:rPr>
      </w:pPr>
      <w:r>
        <w:rPr>
          <w:rFonts w:ascii="Arial" w:eastAsia="Arial" w:hAnsi="Arial"/>
          <w:b/>
          <w:color w:val="2F2F2F"/>
          <w:sz w:val="28"/>
        </w:rPr>
        <w:t>Section 2: Division Specific Rules</w:t>
      </w:r>
    </w:p>
    <w:p w14:paraId="0FEC7007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60" w:line="238" w:lineRule="exact"/>
        <w:ind w:left="792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Shetland</w:t>
      </w:r>
      <w:r>
        <w:rPr>
          <w:rFonts w:ascii="Arial" w:eastAsia="Arial" w:hAnsi="Arial"/>
          <w:color w:val="2F2F2F"/>
        </w:rPr>
        <w:t>: Strictly instructional; no official scores, standings, or playoffs</w:t>
      </w:r>
    </w:p>
    <w:p w14:paraId="7C9275C9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line="290" w:lineRule="exact"/>
        <w:ind w:left="792" w:right="648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Pinto</w:t>
      </w:r>
      <w:r>
        <w:rPr>
          <w:rFonts w:ascii="Arial" w:eastAsia="Arial" w:hAnsi="Arial"/>
          <w:color w:val="2F2F2F"/>
        </w:rPr>
        <w:t xml:space="preserve">: Coach-pitch (40 ft); 30-foot </w:t>
      </w:r>
      <w:r>
        <w:rPr>
          <w:rFonts w:ascii="Arial" w:eastAsia="Arial" w:hAnsi="Arial"/>
          <w:b/>
          <w:color w:val="2F2F2F"/>
        </w:rPr>
        <w:t xml:space="preserve">halfway hash marks </w:t>
      </w:r>
      <w:r>
        <w:rPr>
          <w:rFonts w:ascii="Arial" w:eastAsia="Arial" w:hAnsi="Arial"/>
          <w:color w:val="2F2F2F"/>
        </w:rPr>
        <w:t xml:space="preserve">used Play stops when an infielder returns the ball to the pitcher; </w:t>
      </w:r>
      <w:r>
        <w:rPr>
          <w:rFonts w:ascii="Arial" w:eastAsia="Arial" w:hAnsi="Arial"/>
          <w:b/>
          <w:color w:val="2F2F2F"/>
        </w:rPr>
        <w:t>no "call time" rule</w:t>
      </w:r>
    </w:p>
    <w:p w14:paraId="19BD9788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50" w:line="238" w:lineRule="exact"/>
        <w:ind w:left="1512" w:hanging="360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Playoffs are </w:t>
      </w:r>
      <w:r>
        <w:rPr>
          <w:rFonts w:ascii="Arial" w:eastAsia="Arial" w:hAnsi="Arial"/>
          <w:b/>
          <w:color w:val="2F2F2F"/>
        </w:rPr>
        <w:t>optional</w:t>
      </w:r>
      <w:r>
        <w:rPr>
          <w:rFonts w:ascii="Arial" w:eastAsia="Arial" w:hAnsi="Arial"/>
          <w:color w:val="2F2F2F"/>
        </w:rPr>
        <w:t>; teams may choose to seed or focus on development</w:t>
      </w:r>
    </w:p>
    <w:p w14:paraId="196B0B75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55" w:line="238" w:lineRule="exact"/>
        <w:ind w:left="792" w:hanging="360"/>
        <w:textAlignment w:val="baseline"/>
        <w:rPr>
          <w:rFonts w:ascii="Arial" w:eastAsia="Arial" w:hAnsi="Arial"/>
          <w:b/>
          <w:color w:val="2F2F2F"/>
          <w:spacing w:val="-1"/>
        </w:rPr>
      </w:pPr>
      <w:r>
        <w:rPr>
          <w:rFonts w:ascii="Arial" w:eastAsia="Arial" w:hAnsi="Arial"/>
          <w:b/>
          <w:color w:val="2F2F2F"/>
          <w:spacing w:val="-1"/>
        </w:rPr>
        <w:t>Mustang</w:t>
      </w:r>
      <w:r>
        <w:rPr>
          <w:rFonts w:ascii="Arial" w:eastAsia="Arial" w:hAnsi="Arial"/>
          <w:color w:val="2F2F2F"/>
          <w:spacing w:val="-1"/>
        </w:rPr>
        <w:t>: Player-pitch (46 ft)</w:t>
      </w:r>
    </w:p>
    <w:p w14:paraId="3AA3532F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55" w:line="238" w:lineRule="exact"/>
        <w:ind w:left="1512" w:hanging="360"/>
        <w:textAlignment w:val="baseline"/>
        <w:rPr>
          <w:rFonts w:ascii="Arial" w:eastAsia="Arial" w:hAnsi="Arial"/>
          <w:color w:val="2F2F2F"/>
          <w:spacing w:val="-1"/>
        </w:rPr>
      </w:pPr>
      <w:r>
        <w:rPr>
          <w:rFonts w:ascii="Arial" w:eastAsia="Arial" w:hAnsi="Arial"/>
          <w:color w:val="2F2F2F"/>
          <w:spacing w:val="-1"/>
        </w:rPr>
        <w:t xml:space="preserve">Continuous batting is </w:t>
      </w:r>
      <w:r>
        <w:rPr>
          <w:rFonts w:ascii="Arial" w:eastAsia="Arial" w:hAnsi="Arial"/>
          <w:b/>
          <w:color w:val="2F2F2F"/>
          <w:spacing w:val="-1"/>
        </w:rPr>
        <w:t>not required</w:t>
      </w:r>
    </w:p>
    <w:p w14:paraId="26BAF716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50" w:line="238" w:lineRule="exact"/>
        <w:ind w:left="1512" w:hanging="360"/>
        <w:textAlignment w:val="baseline"/>
        <w:rPr>
          <w:rFonts w:ascii="Arial" w:eastAsia="Arial" w:hAnsi="Arial"/>
          <w:color w:val="2F2F2F"/>
          <w:spacing w:val="-1"/>
        </w:rPr>
      </w:pPr>
      <w:r>
        <w:rPr>
          <w:rFonts w:ascii="Arial" w:eastAsia="Arial" w:hAnsi="Arial"/>
          <w:color w:val="2F2F2F"/>
          <w:spacing w:val="-1"/>
        </w:rPr>
        <w:t>Mercy Rule: 10 runs after 4 innings</w:t>
      </w:r>
    </w:p>
    <w:p w14:paraId="6DA5C5A1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5" w:line="290" w:lineRule="exact"/>
        <w:ind w:left="792" w:hanging="360"/>
        <w:jc w:val="both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Bronco</w:t>
      </w:r>
      <w:r>
        <w:rPr>
          <w:rFonts w:ascii="Arial" w:eastAsia="Arial" w:hAnsi="Arial"/>
          <w:color w:val="2F2F2F"/>
        </w:rPr>
        <w:t xml:space="preserve">: 50ft Pitching and 70-foot base path; full baseball rules apply including </w:t>
      </w:r>
      <w:r>
        <w:rPr>
          <w:rFonts w:ascii="Arial" w:eastAsia="Arial" w:hAnsi="Arial"/>
          <w:b/>
          <w:color w:val="2F2F2F"/>
        </w:rPr>
        <w:t>dropped third strike</w:t>
      </w:r>
    </w:p>
    <w:p w14:paraId="0B9BAC00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50" w:line="238" w:lineRule="exact"/>
        <w:ind w:left="1512" w:hanging="360"/>
        <w:jc w:val="both"/>
        <w:textAlignment w:val="baseline"/>
        <w:rPr>
          <w:rFonts w:ascii="Arial" w:eastAsia="Arial" w:hAnsi="Arial"/>
          <w:color w:val="2F2F2F"/>
          <w:spacing w:val="-1"/>
        </w:rPr>
      </w:pPr>
      <w:r>
        <w:rPr>
          <w:rFonts w:ascii="Arial" w:eastAsia="Arial" w:hAnsi="Arial"/>
          <w:color w:val="2F2F2F"/>
          <w:spacing w:val="-1"/>
        </w:rPr>
        <w:t xml:space="preserve">Continuous batting is </w:t>
      </w:r>
      <w:r>
        <w:rPr>
          <w:rFonts w:ascii="Arial" w:eastAsia="Arial" w:hAnsi="Arial"/>
          <w:b/>
          <w:color w:val="2F2F2F"/>
          <w:spacing w:val="-1"/>
        </w:rPr>
        <w:t>not required</w:t>
      </w:r>
    </w:p>
    <w:p w14:paraId="6E222EE0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55" w:line="238" w:lineRule="exact"/>
        <w:ind w:left="1512" w:hanging="360"/>
        <w:jc w:val="both"/>
        <w:textAlignment w:val="baseline"/>
        <w:rPr>
          <w:rFonts w:ascii="Arial" w:eastAsia="Arial" w:hAnsi="Arial"/>
          <w:color w:val="2F2F2F"/>
          <w:spacing w:val="-1"/>
        </w:rPr>
      </w:pPr>
      <w:r>
        <w:rPr>
          <w:rFonts w:ascii="Arial" w:eastAsia="Arial" w:hAnsi="Arial"/>
          <w:color w:val="2F2F2F"/>
          <w:spacing w:val="-1"/>
        </w:rPr>
        <w:t>Mercy Rule: 10 runs after 5 innings.</w:t>
      </w:r>
    </w:p>
    <w:p w14:paraId="306D2E07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50" w:line="238" w:lineRule="exact"/>
        <w:ind w:left="792" w:hanging="360"/>
        <w:jc w:val="both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Pony (Ages 13–14)</w:t>
      </w:r>
      <w:r>
        <w:rPr>
          <w:rFonts w:ascii="Arial" w:eastAsia="Arial" w:hAnsi="Arial"/>
          <w:color w:val="2F2F2F"/>
        </w:rPr>
        <w:t>: 54 ft Pitching and 80 ft Base Path</w:t>
      </w:r>
    </w:p>
    <w:p w14:paraId="678B96AF" w14:textId="77777777" w:rsidR="006A44B5" w:rsidRDefault="00405CFE">
      <w:pPr>
        <w:numPr>
          <w:ilvl w:val="0"/>
          <w:numId w:val="5"/>
        </w:numPr>
        <w:tabs>
          <w:tab w:val="clear" w:pos="360"/>
          <w:tab w:val="left" w:pos="1512"/>
        </w:tabs>
        <w:spacing w:before="55" w:line="238" w:lineRule="exact"/>
        <w:ind w:left="1512" w:hanging="360"/>
        <w:jc w:val="both"/>
        <w:textAlignment w:val="baseline"/>
        <w:rPr>
          <w:rFonts w:ascii="Arial" w:eastAsia="Arial" w:hAnsi="Arial"/>
          <w:color w:val="2F2F2F"/>
          <w:spacing w:val="-1"/>
        </w:rPr>
      </w:pPr>
      <w:r>
        <w:rPr>
          <w:rFonts w:ascii="Arial" w:eastAsia="Arial" w:hAnsi="Arial"/>
          <w:color w:val="2F2F2F"/>
          <w:spacing w:val="-1"/>
        </w:rPr>
        <w:t xml:space="preserve">Continuous batting is </w:t>
      </w:r>
      <w:r>
        <w:rPr>
          <w:rFonts w:ascii="Arial" w:eastAsia="Arial" w:hAnsi="Arial"/>
          <w:b/>
          <w:color w:val="2F2F2F"/>
          <w:spacing w:val="-1"/>
        </w:rPr>
        <w:t>not required</w:t>
      </w:r>
    </w:p>
    <w:p w14:paraId="7120B719" w14:textId="77777777" w:rsidR="006A44B5" w:rsidRDefault="00405CFE">
      <w:pPr>
        <w:spacing w:before="44" w:line="320" w:lineRule="exact"/>
        <w:textAlignment w:val="baseline"/>
        <w:rPr>
          <w:rFonts w:ascii="Arial" w:eastAsia="Arial" w:hAnsi="Arial"/>
          <w:b/>
          <w:color w:val="2F2F2F"/>
          <w:sz w:val="28"/>
        </w:rPr>
      </w:pPr>
      <w:r>
        <w:rPr>
          <w:rFonts w:ascii="Arial" w:eastAsia="Arial" w:hAnsi="Arial"/>
          <w:b/>
          <w:color w:val="2F2F2F"/>
          <w:sz w:val="28"/>
        </w:rPr>
        <w:t>Section 5: Post-Season Play</w:t>
      </w:r>
    </w:p>
    <w:p w14:paraId="0F1D4022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4" w:line="291" w:lineRule="exact"/>
        <w:ind w:left="792" w:right="144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Format</w:t>
      </w:r>
      <w:r>
        <w:rPr>
          <w:rFonts w:ascii="Arial" w:eastAsia="Arial" w:hAnsi="Arial"/>
          <w:color w:val="2F2F2F"/>
        </w:rPr>
        <w:t xml:space="preserve">: Single-elimination leading to a </w:t>
      </w:r>
      <w:r>
        <w:rPr>
          <w:rFonts w:ascii="Arial" w:eastAsia="Arial" w:hAnsi="Arial"/>
          <w:b/>
          <w:color w:val="2F2F2F"/>
        </w:rPr>
        <w:t xml:space="preserve">best-of-three championship series </w:t>
      </w:r>
      <w:r>
        <w:rPr>
          <w:rFonts w:ascii="Arial" w:eastAsia="Arial" w:hAnsi="Arial"/>
          <w:color w:val="2F2F2F"/>
        </w:rPr>
        <w:t>(Mustang through Pony)</w:t>
      </w:r>
    </w:p>
    <w:p w14:paraId="70320A2D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55" w:line="238" w:lineRule="exact"/>
        <w:ind w:left="792" w:hanging="360"/>
        <w:textAlignment w:val="baseline"/>
        <w:rPr>
          <w:rFonts w:ascii="Arial" w:eastAsia="Arial" w:hAnsi="Arial"/>
          <w:b/>
          <w:color w:val="2F2F2F"/>
          <w:spacing w:val="-2"/>
        </w:rPr>
      </w:pPr>
      <w:r>
        <w:rPr>
          <w:rFonts w:ascii="Arial" w:eastAsia="Arial" w:hAnsi="Arial"/>
          <w:b/>
          <w:color w:val="2F2F2F"/>
          <w:spacing w:val="-2"/>
        </w:rPr>
        <w:lastRenderedPageBreak/>
        <w:t>Seeding</w:t>
      </w:r>
      <w:r>
        <w:rPr>
          <w:rFonts w:ascii="Arial" w:eastAsia="Arial" w:hAnsi="Arial"/>
          <w:color w:val="2F2F2F"/>
          <w:spacing w:val="-2"/>
        </w:rPr>
        <w:t>: Determined by regular-season points (Win: 3, Tie: 2, Loss: 1) and tie-breakers</w:t>
      </w:r>
    </w:p>
    <w:p w14:paraId="645D8539" w14:textId="77777777" w:rsidR="006A44B5" w:rsidRDefault="006A44B5"/>
    <w:p w14:paraId="07923249" w14:textId="77777777" w:rsidR="006A44B5" w:rsidRPr="00C56418" w:rsidRDefault="00405CFE">
      <w:pPr>
        <w:spacing w:before="131" w:line="594" w:lineRule="exact"/>
        <w:ind w:left="72"/>
        <w:textAlignment w:val="baseline"/>
        <w:rPr>
          <w:rFonts w:ascii="Arial" w:eastAsia="Arial" w:hAnsi="Arial"/>
          <w:color w:val="000000"/>
          <w:spacing w:val="-2"/>
          <w:sz w:val="44"/>
          <w:szCs w:val="44"/>
        </w:rPr>
      </w:pPr>
      <w:r w:rsidRPr="00C56418">
        <w:rPr>
          <w:rFonts w:ascii="Arial" w:eastAsia="Arial" w:hAnsi="Arial"/>
          <w:color w:val="000000"/>
          <w:spacing w:val="-2"/>
          <w:sz w:val="44"/>
          <w:szCs w:val="44"/>
        </w:rPr>
        <w:t>Additional Rules added</w:t>
      </w:r>
    </w:p>
    <w:p w14:paraId="0E9FC0A9" w14:textId="77777777" w:rsidR="006A44B5" w:rsidRDefault="00405CFE">
      <w:pPr>
        <w:numPr>
          <w:ilvl w:val="0"/>
          <w:numId w:val="12"/>
        </w:numPr>
        <w:tabs>
          <w:tab w:val="clear" w:pos="360"/>
          <w:tab w:val="left" w:pos="432"/>
        </w:tabs>
        <w:spacing w:before="434" w:line="319" w:lineRule="exact"/>
        <w:ind w:left="72"/>
        <w:textAlignment w:val="baseline"/>
        <w:rPr>
          <w:rFonts w:ascii="Arial" w:eastAsia="Arial" w:hAnsi="Arial"/>
          <w:b/>
          <w:color w:val="2F2F2F"/>
          <w:spacing w:val="-1"/>
          <w:sz w:val="28"/>
        </w:rPr>
      </w:pPr>
      <w:r>
        <w:rPr>
          <w:rFonts w:ascii="Arial" w:eastAsia="Arial" w:hAnsi="Arial"/>
          <w:b/>
          <w:color w:val="2F2F2F"/>
          <w:spacing w:val="-1"/>
          <w:sz w:val="28"/>
        </w:rPr>
        <w:t>Pitcher-to-Catcher Safety (The "41-Pitch" Rule)</w:t>
      </w:r>
    </w:p>
    <w:p w14:paraId="21AED855" w14:textId="77777777" w:rsidR="006A44B5" w:rsidRDefault="00405CFE">
      <w:pPr>
        <w:spacing w:before="8" w:line="290" w:lineRule="exact"/>
        <w:ind w:left="72" w:right="72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A critical arm-safety regulation found in the sources is the "threshold" rule. Any pitcher who delivers </w:t>
      </w:r>
      <w:r>
        <w:rPr>
          <w:rFonts w:ascii="Arial" w:eastAsia="Arial" w:hAnsi="Arial"/>
          <w:b/>
          <w:color w:val="2F2F2F"/>
        </w:rPr>
        <w:t xml:space="preserve">41 or more pitches </w:t>
      </w:r>
      <w:r>
        <w:rPr>
          <w:rFonts w:ascii="Arial" w:eastAsia="Arial" w:hAnsi="Arial"/>
          <w:color w:val="2F2F2F"/>
        </w:rPr>
        <w:t xml:space="preserve">in a game is </w:t>
      </w:r>
      <w:r>
        <w:rPr>
          <w:rFonts w:ascii="Arial" w:eastAsia="Arial" w:hAnsi="Arial"/>
          <w:b/>
          <w:color w:val="2F2F2F"/>
        </w:rPr>
        <w:t xml:space="preserve">prohibited from playing the position of catcher </w:t>
      </w:r>
      <w:r>
        <w:rPr>
          <w:rFonts w:ascii="Arial" w:eastAsia="Arial" w:hAnsi="Arial"/>
          <w:color w:val="2F2F2F"/>
        </w:rPr>
        <w:t>for the remainder of that day.</w:t>
      </w:r>
    </w:p>
    <w:p w14:paraId="4BADEC8D" w14:textId="77777777" w:rsidR="006A44B5" w:rsidRDefault="00405CFE">
      <w:pPr>
        <w:numPr>
          <w:ilvl w:val="0"/>
          <w:numId w:val="11"/>
        </w:numPr>
        <w:tabs>
          <w:tab w:val="clear" w:pos="288"/>
          <w:tab w:val="left" w:pos="360"/>
        </w:tabs>
        <w:spacing w:before="47" w:line="247" w:lineRule="exact"/>
        <w:ind w:left="72"/>
        <w:textAlignment w:val="baseline"/>
        <w:rPr>
          <w:rFonts w:ascii="Arial" w:eastAsia="Arial" w:hAnsi="Arial"/>
          <w:b/>
          <w:color w:val="2F2F2F"/>
          <w:spacing w:val="-1"/>
        </w:rPr>
      </w:pPr>
      <w:r>
        <w:rPr>
          <w:rFonts w:ascii="Arial" w:eastAsia="Arial" w:hAnsi="Arial"/>
          <w:b/>
          <w:color w:val="2F2F2F"/>
          <w:spacing w:val="-1"/>
        </w:rPr>
        <w:t>Shortened Lineups (The "8-Player" Protocol)</w:t>
      </w:r>
    </w:p>
    <w:p w14:paraId="6A58B57C" w14:textId="77777777" w:rsidR="006A44B5" w:rsidRDefault="00405CFE">
      <w:pPr>
        <w:spacing w:before="41" w:line="247" w:lineRule="exact"/>
        <w:ind w:left="72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To prevent unnecessary forfeits, add a rule allowing teams to play with </w:t>
      </w:r>
      <w:r>
        <w:rPr>
          <w:rFonts w:ascii="Arial" w:eastAsia="Arial" w:hAnsi="Arial"/>
          <w:b/>
          <w:color w:val="2F2F2F"/>
        </w:rPr>
        <w:t>eight (8) players</w:t>
      </w:r>
      <w:r>
        <w:rPr>
          <w:rFonts w:ascii="Arial" w:eastAsia="Arial" w:hAnsi="Arial"/>
          <w:color w:val="2F2F2F"/>
        </w:rPr>
        <w:t>.</w:t>
      </w:r>
    </w:p>
    <w:p w14:paraId="68375533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55" w:line="238" w:lineRule="exact"/>
        <w:ind w:left="792" w:hanging="360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An automatic out is only recorded for the </w:t>
      </w:r>
      <w:r>
        <w:rPr>
          <w:rFonts w:ascii="Arial" w:eastAsia="Arial" w:hAnsi="Arial"/>
          <w:b/>
          <w:color w:val="2F2F2F"/>
        </w:rPr>
        <w:t xml:space="preserve">9th position </w:t>
      </w:r>
      <w:r>
        <w:rPr>
          <w:rFonts w:ascii="Arial" w:eastAsia="Arial" w:hAnsi="Arial"/>
          <w:color w:val="2F2F2F"/>
        </w:rPr>
        <w:t>in the batting order.</w:t>
      </w:r>
    </w:p>
    <w:p w14:paraId="2DCC68BC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1" w:line="290" w:lineRule="exact"/>
        <w:ind w:left="792" w:right="216" w:hanging="360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If a player is </w:t>
      </w:r>
      <w:r>
        <w:rPr>
          <w:rFonts w:ascii="Arial" w:eastAsia="Arial" w:hAnsi="Arial"/>
          <w:b/>
          <w:color w:val="2F2F2F"/>
        </w:rPr>
        <w:t>ejected</w:t>
      </w:r>
      <w:r>
        <w:rPr>
          <w:rFonts w:ascii="Arial" w:eastAsia="Arial" w:hAnsi="Arial"/>
          <w:color w:val="2F2F2F"/>
        </w:rPr>
        <w:t xml:space="preserve">, an automatic out is charged every time their spot is reached; if a player is </w:t>
      </w:r>
      <w:r>
        <w:rPr>
          <w:rFonts w:ascii="Arial" w:eastAsia="Arial" w:hAnsi="Arial"/>
          <w:b/>
          <w:color w:val="2F2F2F"/>
        </w:rPr>
        <w:t>injured</w:t>
      </w:r>
      <w:r>
        <w:rPr>
          <w:rFonts w:ascii="Arial" w:eastAsia="Arial" w:hAnsi="Arial"/>
          <w:color w:val="2F2F2F"/>
        </w:rPr>
        <w:t xml:space="preserve">, the out is only charged for their </w:t>
      </w:r>
      <w:r>
        <w:rPr>
          <w:rFonts w:ascii="Arial" w:eastAsia="Arial" w:hAnsi="Arial"/>
          <w:i/>
          <w:color w:val="2F2F2F"/>
        </w:rPr>
        <w:t xml:space="preserve">very next </w:t>
      </w:r>
      <w:r>
        <w:rPr>
          <w:rFonts w:ascii="Arial" w:eastAsia="Arial" w:hAnsi="Arial"/>
          <w:color w:val="2F2F2F"/>
        </w:rPr>
        <w:t>turn at bat</w:t>
      </w:r>
    </w:p>
    <w:p w14:paraId="15DABAA8" w14:textId="77777777" w:rsidR="006A44B5" w:rsidRDefault="00405CFE">
      <w:pPr>
        <w:numPr>
          <w:ilvl w:val="0"/>
          <w:numId w:val="12"/>
        </w:numPr>
        <w:tabs>
          <w:tab w:val="clear" w:pos="360"/>
          <w:tab w:val="left" w:pos="432"/>
        </w:tabs>
        <w:spacing w:before="227" w:line="319" w:lineRule="exact"/>
        <w:ind w:left="72"/>
        <w:textAlignment w:val="baseline"/>
        <w:rPr>
          <w:rFonts w:ascii="Arial" w:eastAsia="Arial" w:hAnsi="Arial"/>
          <w:b/>
          <w:color w:val="2F2F2F"/>
          <w:spacing w:val="-4"/>
          <w:sz w:val="28"/>
        </w:rPr>
      </w:pPr>
      <w:r>
        <w:rPr>
          <w:rFonts w:ascii="Arial" w:eastAsia="Arial" w:hAnsi="Arial"/>
          <w:b/>
          <w:color w:val="2F2F2F"/>
          <w:spacing w:val="-4"/>
          <w:sz w:val="28"/>
        </w:rPr>
        <w:t>Courtesy Runners</w:t>
      </w:r>
    </w:p>
    <w:p w14:paraId="03378804" w14:textId="77777777" w:rsidR="006A44B5" w:rsidRDefault="00405CFE">
      <w:pPr>
        <w:spacing w:before="184" w:line="290" w:lineRule="exact"/>
        <w:ind w:left="72" w:right="72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To speed up the game, </w:t>
      </w:r>
      <w:r>
        <w:rPr>
          <w:rFonts w:ascii="Arial" w:eastAsia="Arial" w:hAnsi="Arial"/>
          <w:b/>
          <w:color w:val="2F2F2F"/>
        </w:rPr>
        <w:t xml:space="preserve">courtesy runners </w:t>
      </w:r>
      <w:r>
        <w:rPr>
          <w:rFonts w:ascii="Arial" w:eastAsia="Arial" w:hAnsi="Arial"/>
          <w:color w:val="2F2F2F"/>
        </w:rPr>
        <w:t xml:space="preserve">are permitted for the pitcher and/or catcher of record at any time. The runner must be the </w:t>
      </w:r>
      <w:r>
        <w:rPr>
          <w:rFonts w:ascii="Arial" w:eastAsia="Arial" w:hAnsi="Arial"/>
          <w:b/>
          <w:color w:val="2F2F2F"/>
        </w:rPr>
        <w:t xml:space="preserve">last available out </w:t>
      </w:r>
      <w:r>
        <w:rPr>
          <w:rFonts w:ascii="Arial" w:eastAsia="Arial" w:hAnsi="Arial"/>
          <w:color w:val="2F2F2F"/>
        </w:rPr>
        <w:t>in the lineup</w:t>
      </w:r>
    </w:p>
    <w:p w14:paraId="0469B1C9" w14:textId="77777777" w:rsidR="006A44B5" w:rsidRDefault="00405CFE">
      <w:pPr>
        <w:numPr>
          <w:ilvl w:val="0"/>
          <w:numId w:val="12"/>
        </w:numPr>
        <w:tabs>
          <w:tab w:val="clear" w:pos="360"/>
          <w:tab w:val="left" w:pos="432"/>
        </w:tabs>
        <w:spacing w:before="227" w:line="319" w:lineRule="exact"/>
        <w:ind w:left="72"/>
        <w:textAlignment w:val="baseline"/>
        <w:rPr>
          <w:rFonts w:ascii="Arial" w:eastAsia="Arial" w:hAnsi="Arial"/>
          <w:b/>
          <w:color w:val="2F2F2F"/>
          <w:spacing w:val="-2"/>
          <w:sz w:val="28"/>
        </w:rPr>
      </w:pPr>
      <w:r>
        <w:rPr>
          <w:rFonts w:ascii="Arial" w:eastAsia="Arial" w:hAnsi="Arial"/>
          <w:b/>
          <w:color w:val="2F2F2F"/>
          <w:spacing w:val="-2"/>
          <w:sz w:val="28"/>
        </w:rPr>
        <w:t>Call-Up Player Restrictions</w:t>
      </w:r>
    </w:p>
    <w:p w14:paraId="65D62591" w14:textId="77777777" w:rsidR="006A44B5" w:rsidRDefault="00405CFE">
      <w:pPr>
        <w:spacing w:before="189" w:line="290" w:lineRule="exact"/>
        <w:ind w:left="72" w:right="1080"/>
        <w:textAlignment w:val="baseline"/>
        <w:rPr>
          <w:rFonts w:ascii="Arial" w:eastAsia="Arial" w:hAnsi="Arial"/>
          <w:color w:val="2F2F2F"/>
        </w:rPr>
      </w:pPr>
      <w:r>
        <w:rPr>
          <w:rFonts w:ascii="Arial" w:eastAsia="Arial" w:hAnsi="Arial"/>
          <w:color w:val="2F2F2F"/>
        </w:rPr>
        <w:t xml:space="preserve">While Source 18 lists draft options, it does not explicitly detail the </w:t>
      </w:r>
      <w:r>
        <w:rPr>
          <w:rFonts w:ascii="Arial" w:eastAsia="Arial" w:hAnsi="Arial"/>
          <w:b/>
          <w:color w:val="2F2F2F"/>
        </w:rPr>
        <w:t xml:space="preserve">call-up (alternate) restrictions </w:t>
      </w:r>
      <w:r>
        <w:rPr>
          <w:rFonts w:ascii="Arial" w:eastAsia="Arial" w:hAnsi="Arial"/>
          <w:color w:val="2F2F2F"/>
        </w:rPr>
        <w:t>we finalized:</w:t>
      </w:r>
    </w:p>
    <w:p w14:paraId="636C0953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233" w:line="238" w:lineRule="exact"/>
        <w:ind w:left="792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Prohibition</w:t>
      </w:r>
      <w:r>
        <w:rPr>
          <w:rFonts w:ascii="Arial" w:eastAsia="Arial" w:hAnsi="Arial"/>
          <w:color w:val="2F2F2F"/>
        </w:rPr>
        <w:t xml:space="preserve">: Call-up players are </w:t>
      </w:r>
      <w:r>
        <w:rPr>
          <w:rFonts w:ascii="Arial" w:eastAsia="Arial" w:hAnsi="Arial"/>
          <w:b/>
          <w:color w:val="2F2F2F"/>
        </w:rPr>
        <w:t>never permitted to Pitch or Catch</w:t>
      </w:r>
    </w:p>
    <w:p w14:paraId="42AEA804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line="290" w:lineRule="exact"/>
        <w:ind w:left="792" w:right="144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Fielding</w:t>
      </w:r>
      <w:r>
        <w:rPr>
          <w:rFonts w:ascii="Arial" w:eastAsia="Arial" w:hAnsi="Arial"/>
          <w:color w:val="2F2F2F"/>
        </w:rPr>
        <w:t xml:space="preserve">: For Shetland-to-Pinto and Pinto-to-Mustang transitions, call-ups are restricted to the </w:t>
      </w:r>
      <w:r>
        <w:rPr>
          <w:rFonts w:ascii="Arial" w:eastAsia="Arial" w:hAnsi="Arial"/>
          <w:b/>
          <w:color w:val="2F2F2F"/>
        </w:rPr>
        <w:t>outfield only</w:t>
      </w:r>
    </w:p>
    <w:p w14:paraId="41708CC0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line="290" w:lineRule="exact"/>
        <w:ind w:left="792" w:right="792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Lineup</w:t>
      </w:r>
      <w:r>
        <w:rPr>
          <w:rFonts w:ascii="Arial" w:eastAsia="Arial" w:hAnsi="Arial"/>
          <w:color w:val="2F2F2F"/>
        </w:rPr>
        <w:t xml:space="preserve">: Call-ups must </w:t>
      </w:r>
      <w:r>
        <w:rPr>
          <w:rFonts w:ascii="Arial" w:eastAsia="Arial" w:hAnsi="Arial"/>
          <w:b/>
          <w:color w:val="2F2F2F"/>
        </w:rPr>
        <w:t xml:space="preserve">bat last </w:t>
      </w:r>
      <w:r>
        <w:rPr>
          <w:rFonts w:ascii="Arial" w:eastAsia="Arial" w:hAnsi="Arial"/>
          <w:color w:val="2F2F2F"/>
        </w:rPr>
        <w:t>and may never play more innings than a primary rostered player</w:t>
      </w:r>
    </w:p>
    <w:p w14:paraId="15D47FCA" w14:textId="77777777" w:rsidR="006A44B5" w:rsidRDefault="00405CFE">
      <w:pPr>
        <w:spacing w:before="228" w:line="319" w:lineRule="exact"/>
        <w:ind w:left="72"/>
        <w:textAlignment w:val="baseline"/>
        <w:rPr>
          <w:rFonts w:ascii="Arial" w:eastAsia="Arial" w:hAnsi="Arial"/>
          <w:b/>
          <w:color w:val="2F2F2F"/>
          <w:sz w:val="28"/>
        </w:rPr>
      </w:pPr>
      <w:r>
        <w:rPr>
          <w:rFonts w:ascii="Arial" w:eastAsia="Arial" w:hAnsi="Arial"/>
          <w:b/>
          <w:color w:val="2F2F2F"/>
          <w:sz w:val="28"/>
        </w:rPr>
        <w:t>5. Equipment &amp; Administrative Updates</w:t>
      </w:r>
    </w:p>
    <w:p w14:paraId="14371A4A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188" w:line="290" w:lineRule="exact"/>
        <w:ind w:left="792" w:right="792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Adhesives</w:t>
      </w:r>
      <w:r>
        <w:rPr>
          <w:rFonts w:ascii="Arial" w:eastAsia="Arial" w:hAnsi="Arial"/>
          <w:color w:val="2F2F2F"/>
        </w:rPr>
        <w:t xml:space="preserve">: Explicitly state that </w:t>
      </w:r>
      <w:r>
        <w:rPr>
          <w:rFonts w:ascii="Arial" w:eastAsia="Arial" w:hAnsi="Arial"/>
          <w:b/>
          <w:color w:val="2F2F2F"/>
        </w:rPr>
        <w:t xml:space="preserve">pine tar </w:t>
      </w:r>
      <w:r>
        <w:rPr>
          <w:rFonts w:ascii="Arial" w:eastAsia="Arial" w:hAnsi="Arial"/>
          <w:color w:val="2F2F2F"/>
        </w:rPr>
        <w:t>or similar adhesive substances are now permitted at all levels.</w:t>
      </w:r>
    </w:p>
    <w:p w14:paraId="20F83B50" w14:textId="77777777" w:rsidR="006A44B5" w:rsidRDefault="00405CFE">
      <w:pPr>
        <w:numPr>
          <w:ilvl w:val="0"/>
          <w:numId w:val="2"/>
        </w:numPr>
        <w:tabs>
          <w:tab w:val="clear" w:pos="360"/>
          <w:tab w:val="left" w:pos="792"/>
        </w:tabs>
        <w:spacing w:before="1" w:line="290" w:lineRule="exact"/>
        <w:ind w:left="792" w:right="144" w:hanging="360"/>
        <w:textAlignment w:val="baseline"/>
        <w:rPr>
          <w:rFonts w:ascii="Arial" w:eastAsia="Arial" w:hAnsi="Arial"/>
          <w:b/>
          <w:color w:val="2F2F2F"/>
        </w:rPr>
      </w:pPr>
      <w:r>
        <w:rPr>
          <w:rFonts w:ascii="Arial" w:eastAsia="Arial" w:hAnsi="Arial"/>
          <w:b/>
          <w:color w:val="2F2F2F"/>
        </w:rPr>
        <w:t>Bat Accessories</w:t>
      </w:r>
      <w:r>
        <w:rPr>
          <w:rFonts w:ascii="Arial" w:eastAsia="Arial" w:hAnsi="Arial"/>
          <w:color w:val="2F2F2F"/>
        </w:rPr>
        <w:t xml:space="preserve">: </w:t>
      </w:r>
      <w:r>
        <w:rPr>
          <w:rFonts w:ascii="Arial" w:eastAsia="Arial" w:hAnsi="Arial"/>
          <w:b/>
          <w:color w:val="2F2F2F"/>
        </w:rPr>
        <w:t xml:space="preserve">Thumb protectors </w:t>
      </w:r>
      <w:r>
        <w:rPr>
          <w:rFonts w:ascii="Arial" w:eastAsia="Arial" w:hAnsi="Arial"/>
          <w:color w:val="2F2F2F"/>
        </w:rPr>
        <w:t xml:space="preserve">are permitted, but </w:t>
      </w:r>
      <w:r>
        <w:rPr>
          <w:rFonts w:ascii="Arial" w:eastAsia="Arial" w:hAnsi="Arial"/>
          <w:b/>
          <w:color w:val="2F2F2F"/>
        </w:rPr>
        <w:t xml:space="preserve">choke-knobs </w:t>
      </w:r>
      <w:r>
        <w:rPr>
          <w:rFonts w:ascii="Arial" w:eastAsia="Arial" w:hAnsi="Arial"/>
          <w:color w:val="2F2F2F"/>
        </w:rPr>
        <w:t>and assists are prohibited.</w:t>
      </w:r>
    </w:p>
    <w:p w14:paraId="6E0828E7" w14:textId="77777777" w:rsidR="006A44B5" w:rsidRDefault="00405CFE" w:rsidP="00EA2251">
      <w:pPr>
        <w:numPr>
          <w:ilvl w:val="0"/>
          <w:numId w:val="2"/>
        </w:numPr>
        <w:tabs>
          <w:tab w:val="clear" w:pos="360"/>
          <w:tab w:val="left" w:pos="792"/>
        </w:tabs>
        <w:spacing w:before="2" w:line="289" w:lineRule="exact"/>
        <w:ind w:left="792" w:right="216" w:hanging="360"/>
        <w:textAlignment w:val="baseline"/>
        <w:rPr>
          <w:rFonts w:ascii="Arial" w:eastAsia="Arial" w:hAnsi="Arial"/>
          <w:b/>
          <w:color w:val="2F2F2F"/>
        </w:rPr>
      </w:pPr>
      <w:r w:rsidRPr="00EA2251">
        <w:rPr>
          <w:rFonts w:ascii="Arial" w:eastAsia="Arial" w:hAnsi="Arial"/>
          <w:b/>
          <w:color w:val="2F2F2F"/>
        </w:rPr>
        <w:lastRenderedPageBreak/>
        <w:t>Cell Phones</w:t>
      </w:r>
      <w:r w:rsidRPr="00EA2251">
        <w:rPr>
          <w:rFonts w:ascii="Arial" w:eastAsia="Arial" w:hAnsi="Arial"/>
          <w:color w:val="2F2F2F"/>
        </w:rPr>
        <w:t xml:space="preserve">: No cell phone usage on the field, except for coaches in the dugout using them specifically for </w:t>
      </w:r>
      <w:r w:rsidRPr="00EA2251">
        <w:rPr>
          <w:rFonts w:ascii="Arial" w:eastAsia="Arial" w:hAnsi="Arial"/>
          <w:b/>
          <w:color w:val="2F2F2F"/>
        </w:rPr>
        <w:t>GameChanger</w:t>
      </w:r>
    </w:p>
    <w:sectPr w:rsidR="006A44B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60" w:right="1478" w:bottom="3704" w:left="13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8AC2AC" w14:textId="77777777" w:rsidR="007F037D" w:rsidRDefault="007F037D">
      <w:r>
        <w:separator/>
      </w:r>
    </w:p>
  </w:endnote>
  <w:endnote w:type="continuationSeparator" w:id="0">
    <w:p w14:paraId="302FAFBE" w14:textId="77777777" w:rsidR="007F037D" w:rsidRDefault="007F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1095BCC8" w14:textId="77777777" w:rsidTr="2104B6F5">
      <w:trPr>
        <w:trHeight w:val="300"/>
      </w:trPr>
      <w:tc>
        <w:tcPr>
          <w:tcW w:w="3120" w:type="dxa"/>
        </w:tcPr>
        <w:p w14:paraId="64665CD7" w14:textId="27EC6E0F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38A050A0" w14:textId="12DDCD57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1C32B27E" w14:textId="15677C5B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0E033486" w14:textId="705E0458" w:rsidR="2104B6F5" w:rsidRDefault="2104B6F5" w:rsidP="2104B6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214BAA26" w14:textId="77777777" w:rsidTr="2104B6F5">
      <w:trPr>
        <w:trHeight w:val="300"/>
      </w:trPr>
      <w:tc>
        <w:tcPr>
          <w:tcW w:w="3120" w:type="dxa"/>
        </w:tcPr>
        <w:p w14:paraId="6B3B6875" w14:textId="7DB155A5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0245E828" w14:textId="2AAA0798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3A7033AC" w14:textId="65D2589E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3A67278B" w14:textId="0DE64093" w:rsidR="2104B6F5" w:rsidRDefault="2104B6F5" w:rsidP="2104B6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742D5491" w14:textId="77777777" w:rsidTr="2104B6F5">
      <w:trPr>
        <w:trHeight w:val="300"/>
      </w:trPr>
      <w:tc>
        <w:tcPr>
          <w:tcW w:w="3120" w:type="dxa"/>
        </w:tcPr>
        <w:p w14:paraId="4DD2F605" w14:textId="31102218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26A7E67A" w14:textId="7622317F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584CDF06" w14:textId="3028DC05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5A2E02D3" w14:textId="0F9BC4B5" w:rsidR="2104B6F5" w:rsidRDefault="2104B6F5" w:rsidP="2104B6F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5B7FB4E1" w14:textId="77777777" w:rsidTr="2104B6F5">
      <w:trPr>
        <w:trHeight w:val="300"/>
      </w:trPr>
      <w:tc>
        <w:tcPr>
          <w:tcW w:w="3120" w:type="dxa"/>
        </w:tcPr>
        <w:p w14:paraId="17D5A959" w14:textId="0C0905CB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6E84981D" w14:textId="4D26A556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56C5E873" w14:textId="1666F12C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2EA49E58" w14:textId="54C9A472" w:rsidR="2104B6F5" w:rsidRDefault="2104B6F5" w:rsidP="2104B6F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1B2AA74C" w14:textId="77777777" w:rsidTr="2104B6F5">
      <w:trPr>
        <w:trHeight w:val="300"/>
      </w:trPr>
      <w:tc>
        <w:tcPr>
          <w:tcW w:w="3120" w:type="dxa"/>
        </w:tcPr>
        <w:p w14:paraId="3CF95E81" w14:textId="67C06859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1CD4D086" w14:textId="5ABAC062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6F362B1C" w14:textId="25008D92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4E8CAED8" w14:textId="153951D8" w:rsidR="2104B6F5" w:rsidRDefault="2104B6F5" w:rsidP="2104B6F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33D7D118" w14:textId="77777777" w:rsidTr="2104B6F5">
      <w:trPr>
        <w:trHeight w:val="300"/>
      </w:trPr>
      <w:tc>
        <w:tcPr>
          <w:tcW w:w="3120" w:type="dxa"/>
        </w:tcPr>
        <w:p w14:paraId="46B7C814" w14:textId="00413BF5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35192D96" w14:textId="10A0D2D8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11DDA585" w14:textId="25027946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1599CF4A" w14:textId="3367C802" w:rsidR="2104B6F5" w:rsidRDefault="2104B6F5" w:rsidP="2104B6F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21D3E931" w14:textId="77777777" w:rsidTr="2104B6F5">
      <w:trPr>
        <w:trHeight w:val="300"/>
      </w:trPr>
      <w:tc>
        <w:tcPr>
          <w:tcW w:w="3120" w:type="dxa"/>
        </w:tcPr>
        <w:p w14:paraId="63B28B54" w14:textId="692DDE6B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68F4617A" w14:textId="24AE9DE3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652628CA" w14:textId="0DCD9872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6C8F8F47" w14:textId="605D04AB" w:rsidR="2104B6F5" w:rsidRDefault="2104B6F5" w:rsidP="2104B6F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1A1E596C" w14:textId="77777777" w:rsidTr="2104B6F5">
      <w:trPr>
        <w:trHeight w:val="300"/>
      </w:trPr>
      <w:tc>
        <w:tcPr>
          <w:tcW w:w="3120" w:type="dxa"/>
        </w:tcPr>
        <w:p w14:paraId="307D5EEA" w14:textId="649C4596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26EFD90D" w14:textId="6E7BCAD9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47664058" w14:textId="355834A5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66B346A3" w14:textId="49781D7E" w:rsidR="2104B6F5" w:rsidRDefault="2104B6F5" w:rsidP="2104B6F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72CFEAFE" w14:textId="77777777" w:rsidTr="2104B6F5">
      <w:trPr>
        <w:trHeight w:val="300"/>
      </w:trPr>
      <w:tc>
        <w:tcPr>
          <w:tcW w:w="3120" w:type="dxa"/>
        </w:tcPr>
        <w:p w14:paraId="1C2FA8BD" w14:textId="229D953D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5BF1DCC5" w14:textId="29E00608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417EF5B3" w14:textId="483AD8D6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6B0D36EC" w14:textId="553D61F1" w:rsidR="2104B6F5" w:rsidRDefault="2104B6F5" w:rsidP="2104B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F3FD3E" w14:textId="77777777" w:rsidR="007F037D" w:rsidRDefault="007F037D"/>
  </w:footnote>
  <w:footnote w:type="continuationSeparator" w:id="0">
    <w:p w14:paraId="5A354FDE" w14:textId="77777777" w:rsidR="007F037D" w:rsidRDefault="007F0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6AAB4C27" w14:textId="77777777" w:rsidTr="2104B6F5">
      <w:trPr>
        <w:trHeight w:val="300"/>
      </w:trPr>
      <w:tc>
        <w:tcPr>
          <w:tcW w:w="3120" w:type="dxa"/>
        </w:tcPr>
        <w:p w14:paraId="31B6C71F" w14:textId="1359EE5A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114998A8" w14:textId="4B5001FB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410FCAB4" w14:textId="2E5454BD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3B393599" w14:textId="5D51E0F3" w:rsidR="2104B6F5" w:rsidRDefault="2104B6F5" w:rsidP="2104B6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44FD4351" w14:textId="77777777" w:rsidTr="2104B6F5">
      <w:trPr>
        <w:trHeight w:val="300"/>
      </w:trPr>
      <w:tc>
        <w:tcPr>
          <w:tcW w:w="3120" w:type="dxa"/>
        </w:tcPr>
        <w:p w14:paraId="45B2493A" w14:textId="5C4C4DC6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0805ECC1" w14:textId="54F7471A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26F31048" w14:textId="3070223B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52BE9555" w14:textId="5B07ECF8" w:rsidR="2104B6F5" w:rsidRDefault="2104B6F5" w:rsidP="2104B6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65F1A76D" w14:textId="77777777" w:rsidTr="2104B6F5">
      <w:trPr>
        <w:trHeight w:val="300"/>
      </w:trPr>
      <w:tc>
        <w:tcPr>
          <w:tcW w:w="3120" w:type="dxa"/>
        </w:tcPr>
        <w:p w14:paraId="252179AF" w14:textId="56B0FC84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6DFAEF71" w14:textId="509FB15F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2900EA60" w14:textId="5EBF2003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716898A6" w14:textId="67FA44BE" w:rsidR="2104B6F5" w:rsidRDefault="2104B6F5" w:rsidP="2104B6F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78DDA0BC" w14:textId="77777777" w:rsidTr="2104B6F5">
      <w:trPr>
        <w:trHeight w:val="300"/>
      </w:trPr>
      <w:tc>
        <w:tcPr>
          <w:tcW w:w="3120" w:type="dxa"/>
        </w:tcPr>
        <w:p w14:paraId="7F624C60" w14:textId="29362F7F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2E61C4CE" w14:textId="76E2F8D8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2C8DBF6C" w14:textId="45518549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79B37B98" w14:textId="49E39B1E" w:rsidR="2104B6F5" w:rsidRDefault="2104B6F5" w:rsidP="2104B6F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0BDFA67C" w14:textId="77777777" w:rsidTr="2104B6F5">
      <w:trPr>
        <w:trHeight w:val="300"/>
      </w:trPr>
      <w:tc>
        <w:tcPr>
          <w:tcW w:w="3120" w:type="dxa"/>
        </w:tcPr>
        <w:p w14:paraId="70185151" w14:textId="0655C77C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3D1C8B9F" w14:textId="580C1EFD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1DD9F392" w14:textId="12A8B734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4EB9D805" w14:textId="73C14739" w:rsidR="2104B6F5" w:rsidRDefault="2104B6F5" w:rsidP="2104B6F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3B6D7155" w14:textId="77777777" w:rsidTr="2104B6F5">
      <w:trPr>
        <w:trHeight w:val="300"/>
      </w:trPr>
      <w:tc>
        <w:tcPr>
          <w:tcW w:w="3120" w:type="dxa"/>
        </w:tcPr>
        <w:p w14:paraId="384B12F0" w14:textId="5F8BD4FA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139A8E0D" w14:textId="188A516F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3D5761DB" w14:textId="13C9149E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659D35B0" w14:textId="7BA9E8C5" w:rsidR="2104B6F5" w:rsidRDefault="2104B6F5" w:rsidP="2104B6F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047100EE" w14:textId="77777777" w:rsidTr="2104B6F5">
      <w:trPr>
        <w:trHeight w:val="300"/>
      </w:trPr>
      <w:tc>
        <w:tcPr>
          <w:tcW w:w="3120" w:type="dxa"/>
        </w:tcPr>
        <w:p w14:paraId="7449E06D" w14:textId="709581D7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606A66D8" w14:textId="66EC39FE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324F6EF6" w14:textId="6B141C29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14C95711" w14:textId="573BB79A" w:rsidR="2104B6F5" w:rsidRDefault="2104B6F5" w:rsidP="2104B6F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27AC79BE" w14:textId="77777777" w:rsidTr="2104B6F5">
      <w:trPr>
        <w:trHeight w:val="300"/>
      </w:trPr>
      <w:tc>
        <w:tcPr>
          <w:tcW w:w="3120" w:type="dxa"/>
        </w:tcPr>
        <w:p w14:paraId="7DC60196" w14:textId="76FD4868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60FED3CD" w14:textId="1BE34C2E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32F8392E" w14:textId="5287366F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1F7ED070" w14:textId="6F5B1604" w:rsidR="2104B6F5" w:rsidRDefault="2104B6F5" w:rsidP="2104B6F5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4B6F5" w14:paraId="7D502ABD" w14:textId="77777777" w:rsidTr="2104B6F5">
      <w:trPr>
        <w:trHeight w:val="300"/>
      </w:trPr>
      <w:tc>
        <w:tcPr>
          <w:tcW w:w="3120" w:type="dxa"/>
        </w:tcPr>
        <w:p w14:paraId="54060A74" w14:textId="77E5A921" w:rsidR="2104B6F5" w:rsidRDefault="2104B6F5" w:rsidP="2104B6F5">
          <w:pPr>
            <w:pStyle w:val="Header"/>
            <w:ind w:left="-115"/>
          </w:pPr>
        </w:p>
      </w:tc>
      <w:tc>
        <w:tcPr>
          <w:tcW w:w="3120" w:type="dxa"/>
        </w:tcPr>
        <w:p w14:paraId="70FC5AF1" w14:textId="3AE837C8" w:rsidR="2104B6F5" w:rsidRDefault="2104B6F5" w:rsidP="2104B6F5">
          <w:pPr>
            <w:pStyle w:val="Header"/>
            <w:jc w:val="center"/>
          </w:pPr>
        </w:p>
      </w:tc>
      <w:tc>
        <w:tcPr>
          <w:tcW w:w="3120" w:type="dxa"/>
        </w:tcPr>
        <w:p w14:paraId="001B1CF6" w14:textId="29446C69" w:rsidR="2104B6F5" w:rsidRDefault="2104B6F5" w:rsidP="2104B6F5">
          <w:pPr>
            <w:pStyle w:val="Header"/>
            <w:ind w:right="-115"/>
            <w:jc w:val="right"/>
          </w:pPr>
        </w:p>
      </w:tc>
    </w:tr>
  </w:tbl>
  <w:p w14:paraId="465EE6D8" w14:textId="1AA58B5F" w:rsidR="2104B6F5" w:rsidRDefault="2104B6F5" w:rsidP="2104B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D1E72"/>
    <w:multiLevelType w:val="multilevel"/>
    <w:tmpl w:val="3F88A8B8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2F2F2F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F87A27"/>
    <w:multiLevelType w:val="hybridMultilevel"/>
    <w:tmpl w:val="EAB25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2794A"/>
    <w:multiLevelType w:val="multilevel"/>
    <w:tmpl w:val="DF8476B6"/>
    <w:lvl w:ilvl="0">
      <w:start w:val="1"/>
      <w:numFmt w:val="lowerLetter"/>
      <w:lvlText w:val="%1."/>
      <w:lvlJc w:val="left"/>
      <w:pPr>
        <w:tabs>
          <w:tab w:val="left" w:pos="360"/>
        </w:tabs>
      </w:pPr>
      <w:rPr>
        <w:rFonts w:ascii="Arial" w:eastAsia="Arial" w:hAnsi="Arial"/>
        <w:b/>
        <w:color w:val="2F2F2F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68030E"/>
    <w:multiLevelType w:val="multilevel"/>
    <w:tmpl w:val="A74EF2BA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2F2F2F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D3561"/>
    <w:multiLevelType w:val="multilevel"/>
    <w:tmpl w:val="1CA67612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2F2F2F"/>
        <w:spacing w:val="-2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CA2CBE"/>
    <w:multiLevelType w:val="multilevel"/>
    <w:tmpl w:val="5C7EA54C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2F2F2F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160D3"/>
    <w:multiLevelType w:val="multilevel"/>
    <w:tmpl w:val="7DD61FAA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2F2F2F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172BB"/>
    <w:multiLevelType w:val="multilevel"/>
    <w:tmpl w:val="7082BF70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b/>
        <w:color w:val="2F2F2F"/>
        <w:spacing w:val="-1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D91A83"/>
    <w:multiLevelType w:val="multilevel"/>
    <w:tmpl w:val="841209E2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b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2C3778"/>
    <w:multiLevelType w:val="hybridMultilevel"/>
    <w:tmpl w:val="3940D67C"/>
    <w:lvl w:ilvl="0" w:tplc="FD52C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89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385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69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28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DA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E6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8E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8C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B7397"/>
    <w:multiLevelType w:val="multilevel"/>
    <w:tmpl w:val="4FBEB778"/>
    <w:lvl w:ilvl="0">
      <w:numFmt w:val="bullet"/>
      <w:lvlText w:val="¡"/>
      <w:lvlJc w:val="left"/>
      <w:pPr>
        <w:tabs>
          <w:tab w:val="left" w:pos="360"/>
        </w:tabs>
      </w:pPr>
      <w:rPr>
        <w:rFonts w:ascii="Wingdings" w:eastAsia="Wingdings" w:hAnsi="Wingdings"/>
        <w:b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423801"/>
    <w:multiLevelType w:val="multilevel"/>
    <w:tmpl w:val="86666274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2F2F2F"/>
        <w:spacing w:val="-1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7506B9"/>
    <w:multiLevelType w:val="multilevel"/>
    <w:tmpl w:val="C5D626EE"/>
    <w:lvl w:ilvl="0">
      <w:numFmt w:val="bullet"/>
      <w:lvlText w:val="l"/>
      <w:lvlJc w:val="left"/>
      <w:pPr>
        <w:tabs>
          <w:tab w:val="left" w:pos="360"/>
        </w:tabs>
      </w:pPr>
      <w:rPr>
        <w:rFonts w:ascii="Wingdings" w:eastAsia="Wingdings" w:hAnsi="Wingdings"/>
        <w:b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BD4B1F"/>
    <w:multiLevelType w:val="hybridMultilevel"/>
    <w:tmpl w:val="31C0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755807">
    <w:abstractNumId w:val="9"/>
  </w:num>
  <w:num w:numId="2" w16cid:durableId="180515922">
    <w:abstractNumId w:val="12"/>
  </w:num>
  <w:num w:numId="3" w16cid:durableId="1702583858">
    <w:abstractNumId w:val="2"/>
  </w:num>
  <w:num w:numId="4" w16cid:durableId="25104561">
    <w:abstractNumId w:val="8"/>
  </w:num>
  <w:num w:numId="5" w16cid:durableId="862128879">
    <w:abstractNumId w:val="10"/>
  </w:num>
  <w:num w:numId="6" w16cid:durableId="1099183764">
    <w:abstractNumId w:val="4"/>
  </w:num>
  <w:num w:numId="7" w16cid:durableId="1604872533">
    <w:abstractNumId w:val="5"/>
  </w:num>
  <w:num w:numId="8" w16cid:durableId="1707827715">
    <w:abstractNumId w:val="11"/>
  </w:num>
  <w:num w:numId="9" w16cid:durableId="540216637">
    <w:abstractNumId w:val="3"/>
  </w:num>
  <w:num w:numId="10" w16cid:durableId="1150709617">
    <w:abstractNumId w:val="0"/>
  </w:num>
  <w:num w:numId="11" w16cid:durableId="393891107">
    <w:abstractNumId w:val="6"/>
  </w:num>
  <w:num w:numId="12" w16cid:durableId="775297774">
    <w:abstractNumId w:val="7"/>
  </w:num>
  <w:num w:numId="13" w16cid:durableId="1441415932">
    <w:abstractNumId w:val="1"/>
  </w:num>
  <w:num w:numId="14" w16cid:durableId="102945201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B5"/>
    <w:rsid w:val="00191F19"/>
    <w:rsid w:val="00405CFE"/>
    <w:rsid w:val="005E504C"/>
    <w:rsid w:val="006132D9"/>
    <w:rsid w:val="006A44B5"/>
    <w:rsid w:val="007F037D"/>
    <w:rsid w:val="00C56418"/>
    <w:rsid w:val="00C62A19"/>
    <w:rsid w:val="00DD78BC"/>
    <w:rsid w:val="00EA2251"/>
    <w:rsid w:val="00EB0125"/>
    <w:rsid w:val="029B792C"/>
    <w:rsid w:val="036B9CE9"/>
    <w:rsid w:val="03D92063"/>
    <w:rsid w:val="0447ECEB"/>
    <w:rsid w:val="05DDFA2E"/>
    <w:rsid w:val="0A53303F"/>
    <w:rsid w:val="121AE4EF"/>
    <w:rsid w:val="128E30C3"/>
    <w:rsid w:val="13D910E1"/>
    <w:rsid w:val="13E7C248"/>
    <w:rsid w:val="14B2285E"/>
    <w:rsid w:val="1581CFDE"/>
    <w:rsid w:val="15C91778"/>
    <w:rsid w:val="19C6BBE0"/>
    <w:rsid w:val="1B40CA1E"/>
    <w:rsid w:val="1CAC81ED"/>
    <w:rsid w:val="1CF5259F"/>
    <w:rsid w:val="1DA31EF4"/>
    <w:rsid w:val="1E23C8FD"/>
    <w:rsid w:val="1EF99864"/>
    <w:rsid w:val="2104B6F5"/>
    <w:rsid w:val="218365C3"/>
    <w:rsid w:val="21A1F493"/>
    <w:rsid w:val="22C4883B"/>
    <w:rsid w:val="2307DE41"/>
    <w:rsid w:val="24A19DD6"/>
    <w:rsid w:val="24AE6446"/>
    <w:rsid w:val="270BBD2B"/>
    <w:rsid w:val="28C66704"/>
    <w:rsid w:val="2D1C8093"/>
    <w:rsid w:val="2EE84420"/>
    <w:rsid w:val="2FBE5542"/>
    <w:rsid w:val="31218397"/>
    <w:rsid w:val="32269962"/>
    <w:rsid w:val="346C6AA6"/>
    <w:rsid w:val="35000C0D"/>
    <w:rsid w:val="37AA13A2"/>
    <w:rsid w:val="410A6F8D"/>
    <w:rsid w:val="478335AF"/>
    <w:rsid w:val="483F41A3"/>
    <w:rsid w:val="4B60D8BE"/>
    <w:rsid w:val="4E9615C7"/>
    <w:rsid w:val="4F78C33A"/>
    <w:rsid w:val="4FD9902D"/>
    <w:rsid w:val="51590813"/>
    <w:rsid w:val="52080325"/>
    <w:rsid w:val="5300DEF4"/>
    <w:rsid w:val="543AFE51"/>
    <w:rsid w:val="5523C5A3"/>
    <w:rsid w:val="55DECFA3"/>
    <w:rsid w:val="5778BE7D"/>
    <w:rsid w:val="59E3C7AF"/>
    <w:rsid w:val="5B20A283"/>
    <w:rsid w:val="5BE4D09B"/>
    <w:rsid w:val="5D2B7D84"/>
    <w:rsid w:val="5E6074E2"/>
    <w:rsid w:val="5ED17F98"/>
    <w:rsid w:val="5F49475F"/>
    <w:rsid w:val="609DAB0B"/>
    <w:rsid w:val="6234CA10"/>
    <w:rsid w:val="62F8531C"/>
    <w:rsid w:val="643F6A2D"/>
    <w:rsid w:val="66163C95"/>
    <w:rsid w:val="6AA83F1A"/>
    <w:rsid w:val="6DEF08A1"/>
    <w:rsid w:val="6E0D8E42"/>
    <w:rsid w:val="707FFB16"/>
    <w:rsid w:val="7185AF95"/>
    <w:rsid w:val="72C04904"/>
    <w:rsid w:val="72D18C7B"/>
    <w:rsid w:val="785A6529"/>
    <w:rsid w:val="7B53A27E"/>
    <w:rsid w:val="7B5A0013"/>
    <w:rsid w:val="7D29123C"/>
    <w:rsid w:val="7F0B73D9"/>
    <w:rsid w:val="7F5BA67E"/>
    <w:rsid w:val="7FBE8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B6032AE"/>
  <w15:docId w15:val="{18AD2CDB-65A6-4591-A30C-326CF478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104B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2D9"/>
  </w:style>
  <w:style w:type="paragraph" w:styleId="Footer">
    <w:name w:val="footer"/>
    <w:basedOn w:val="Normal"/>
    <w:link w:val="FooterChar"/>
    <w:uiPriority w:val="99"/>
    <w:unhideWhenUsed/>
    <w:rsid w:val="00613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2D9"/>
  </w:style>
  <w:style w:type="paragraph" w:styleId="ListParagraph">
    <w:name w:val="List Paragraph"/>
    <w:basedOn w:val="Normal"/>
    <w:uiPriority w:val="34"/>
    <w:qFormat/>
    <w:rsid w:val="00C56418"/>
    <w:pPr>
      <w:ind w:left="720"/>
      <w:contextualSpacing/>
    </w:pPr>
  </w:style>
  <w:style w:type="paragraph" w:customStyle="1" w:styleId="CustomHeadingforBylaw">
    <w:name w:val="Custom Heading for Bylaw"/>
    <w:basedOn w:val="Normal"/>
    <w:link w:val="CustomHeadingforBylawChar"/>
    <w:uiPriority w:val="1"/>
    <w:qFormat/>
    <w:rsid w:val="2104B6F5"/>
    <w:pPr>
      <w:keepNext/>
      <w:keepLines/>
      <w:spacing w:before="360" w:after="80"/>
      <w:outlineLvl w:val="0"/>
    </w:pPr>
    <w:rPr>
      <w:rFonts w:ascii="Arial" w:eastAsia="Arial" w:hAnsi="Arial" w:cs="Arial"/>
      <w:b/>
      <w:bCs/>
      <w:i/>
      <w:iCs/>
      <w:sz w:val="28"/>
      <w:szCs w:val="28"/>
      <w:highlight w:val="yellow"/>
      <w:u w:val="single"/>
    </w:rPr>
  </w:style>
  <w:style w:type="character" w:customStyle="1" w:styleId="CustomHeadingforBylawChar">
    <w:name w:val="Custom Heading for Bylaw Char"/>
    <w:basedOn w:val="DefaultParagraphFont"/>
    <w:link w:val="CustomHeadingforBylaw"/>
    <w:rsid w:val="2104B6F5"/>
    <w:rPr>
      <w:rFonts w:ascii="Arial" w:eastAsia="Arial" w:hAnsi="Arial" w:cs="Arial"/>
      <w:b/>
      <w:bCs/>
      <w:i/>
      <w:iCs/>
      <w:color w:val="auto"/>
      <w:sz w:val="28"/>
      <w:szCs w:val="28"/>
      <w:highlight w:val="yellow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fId" Type="http://schemas.openxmlformats.org/wordprocessingml/2006/fontTable" Target="fontTable0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2521</Words>
  <Characters>14047</Characters>
  <Application>Microsoft Office Word</Application>
  <DocSecurity>0</DocSecurity>
  <Lines>379</Lines>
  <Paragraphs>276</Paragraphs>
  <ScaleCrop>false</ScaleCrop>
  <Company>Dollar Bank</Company>
  <LinksUpToDate>false</LinksUpToDate>
  <CharactersWithSpaces>16292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2027 Baseball League Bylaws and Rule Book</dc:title>
  <dc:creator>Jageman, Sara</dc:creator>
  <cp:lastModifiedBy>Dilyn Radcliffe</cp:lastModifiedBy>
  <cp:revision>6</cp:revision>
  <cp:lastPrinted>2026-08-16T15:48:00Z</cp:lastPrinted>
  <dcterms:created xsi:type="dcterms:W3CDTF">2026-08-10T15:40:00Z</dcterms:created>
  <dcterms:modified xsi:type="dcterms:W3CDTF">2026-08-16T15:48:00Z</dcterms:modified>
</cp:coreProperties>
</file>