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38CC2" w14:textId="33618084" w:rsidR="00A45653" w:rsidRPr="007F71E6" w:rsidRDefault="00A45653" w:rsidP="007F71E6">
      <w:pPr>
        <w:pStyle w:val="Titolo2"/>
        <w:numPr>
          <w:ilvl w:val="0"/>
          <w:numId w:val="0"/>
        </w:numPr>
        <w:spacing w:before="120" w:after="240"/>
        <w:ind w:left="578"/>
        <w:jc w:val="center"/>
        <w:rPr>
          <w:sz w:val="40"/>
          <w:szCs w:val="40"/>
        </w:rPr>
      </w:pPr>
      <w:bookmarkStart w:id="0" w:name="_Toc121717467"/>
      <w:bookmarkStart w:id="1" w:name="_Toc29826070"/>
      <w:bookmarkStart w:id="2" w:name="_Toc29826166"/>
      <w:bookmarkStart w:id="3" w:name="_Ref30235907"/>
      <w:r w:rsidRPr="007F71E6">
        <w:rPr>
          <w:sz w:val="40"/>
          <w:szCs w:val="40"/>
        </w:rPr>
        <w:t>Politica per la Qualità</w:t>
      </w:r>
      <w:bookmarkEnd w:id="0"/>
      <w:bookmarkEnd w:id="1"/>
      <w:bookmarkEnd w:id="2"/>
      <w:bookmarkEnd w:id="3"/>
      <w:r w:rsidR="0073326D" w:rsidRPr="007F71E6">
        <w:rPr>
          <w:sz w:val="40"/>
          <w:szCs w:val="40"/>
        </w:rPr>
        <w:t>, Sicurezza e Ambiente</w:t>
      </w:r>
    </w:p>
    <w:p w14:paraId="6D893304" w14:textId="77777777" w:rsidR="00A45653" w:rsidRPr="00E94B0C" w:rsidRDefault="00A45653" w:rsidP="002D5450">
      <w:pPr>
        <w:pStyle w:val="Rientrocorpodeltesto"/>
        <w:spacing w:before="160" w:after="160"/>
        <w:ind w:left="0"/>
        <w:rPr>
          <w:rFonts w:cstheme="minorHAnsi"/>
          <w:sz w:val="21"/>
          <w:szCs w:val="21"/>
        </w:rPr>
      </w:pPr>
      <w:r w:rsidRPr="00E94B0C">
        <w:rPr>
          <w:rFonts w:cstheme="minorHAnsi"/>
          <w:sz w:val="21"/>
          <w:szCs w:val="21"/>
        </w:rPr>
        <w:t xml:space="preserve">La direzione di MPA stabilisce le strategie aziendali nella consapevolezza della necessità di una visione integrata dell’organizzazione, nella quale l’aspetto “qualità” permea, ed è fondamento di tutti gli altri aspetti che concorrono a delineare le strategie stesse. </w:t>
      </w:r>
    </w:p>
    <w:p w14:paraId="4CAB1916" w14:textId="5491E8FC" w:rsidR="00A45653" w:rsidRPr="00E94B0C" w:rsidRDefault="00A45653" w:rsidP="002D5450">
      <w:pPr>
        <w:pStyle w:val="Rientrocorpodeltesto"/>
        <w:spacing w:before="160" w:after="160"/>
        <w:ind w:left="0"/>
        <w:rPr>
          <w:rFonts w:cstheme="minorHAnsi"/>
          <w:sz w:val="21"/>
          <w:szCs w:val="21"/>
        </w:rPr>
      </w:pPr>
      <w:r w:rsidRPr="00E94B0C">
        <w:rPr>
          <w:rFonts w:cstheme="minorHAnsi"/>
          <w:sz w:val="21"/>
          <w:szCs w:val="21"/>
        </w:rPr>
        <w:t>Questa precisa volontà è definita e documentata nella Politica per la Qualità</w:t>
      </w:r>
      <w:r w:rsidR="00C73AA8">
        <w:rPr>
          <w:rFonts w:cstheme="minorHAnsi"/>
          <w:sz w:val="21"/>
          <w:szCs w:val="21"/>
        </w:rPr>
        <w:t>,</w:t>
      </w:r>
      <w:r w:rsidR="00731801" w:rsidRPr="00E94B0C">
        <w:rPr>
          <w:rFonts w:cstheme="minorHAnsi"/>
          <w:sz w:val="21"/>
          <w:szCs w:val="21"/>
        </w:rPr>
        <w:t xml:space="preserve"> Sicurezza e Ambiente</w:t>
      </w:r>
      <w:r w:rsidR="00C73AA8">
        <w:rPr>
          <w:rFonts w:cstheme="minorHAnsi"/>
          <w:sz w:val="21"/>
          <w:szCs w:val="21"/>
        </w:rPr>
        <w:t xml:space="preserve"> (</w:t>
      </w:r>
      <w:r w:rsidR="00C73AA8">
        <w:t>secondo UNI EN 9001, UNI EN 45001 e UNI EN 14001</w:t>
      </w:r>
      <w:r w:rsidR="00B15DEF">
        <w:t xml:space="preserve">e </w:t>
      </w:r>
      <w:proofErr w:type="spellStart"/>
      <w:r w:rsidR="00B15DEF">
        <w:t>pdr</w:t>
      </w:r>
      <w:proofErr w:type="spellEnd"/>
      <w:r w:rsidR="00B15DEF">
        <w:t xml:space="preserve"> 125</w:t>
      </w:r>
      <w:r w:rsidR="00C73AA8">
        <w:t>)</w:t>
      </w:r>
      <w:r w:rsidRPr="00E94B0C">
        <w:rPr>
          <w:rFonts w:cstheme="minorHAnsi"/>
          <w:sz w:val="21"/>
          <w:szCs w:val="21"/>
        </w:rPr>
        <w:t>.</w:t>
      </w:r>
    </w:p>
    <w:p w14:paraId="5AEE4BD7" w14:textId="131998D8" w:rsidR="00A45653" w:rsidRPr="00E94B0C" w:rsidRDefault="00A45653" w:rsidP="002D5450">
      <w:pPr>
        <w:pStyle w:val="Rientrocorpodeltesto"/>
        <w:spacing w:before="160" w:after="160"/>
        <w:ind w:left="0"/>
        <w:rPr>
          <w:rFonts w:cstheme="minorHAnsi"/>
          <w:sz w:val="21"/>
          <w:szCs w:val="21"/>
        </w:rPr>
      </w:pPr>
      <w:r w:rsidRPr="00E94B0C">
        <w:rPr>
          <w:rFonts w:cstheme="minorHAnsi"/>
          <w:sz w:val="21"/>
          <w:szCs w:val="21"/>
        </w:rPr>
        <w:t>La Politica per la Qualità</w:t>
      </w:r>
      <w:r w:rsidR="00731801" w:rsidRPr="00E94B0C">
        <w:rPr>
          <w:rFonts w:cstheme="minorHAnsi"/>
          <w:sz w:val="21"/>
          <w:szCs w:val="21"/>
        </w:rPr>
        <w:t>, Sicurezza e Ambiente</w:t>
      </w:r>
      <w:r w:rsidRPr="00E94B0C">
        <w:rPr>
          <w:rFonts w:cstheme="minorHAnsi"/>
          <w:sz w:val="21"/>
          <w:szCs w:val="21"/>
        </w:rPr>
        <w:t xml:space="preserve"> </w:t>
      </w:r>
      <w:r w:rsidR="0073326D" w:rsidRPr="00E94B0C">
        <w:rPr>
          <w:rFonts w:cstheme="minorHAnsi"/>
          <w:sz w:val="21"/>
          <w:szCs w:val="21"/>
        </w:rPr>
        <w:t>e</w:t>
      </w:r>
      <w:r w:rsidR="0073326D" w:rsidRPr="00E94B0C">
        <w:rPr>
          <w:rStyle w:val="fontstyle01"/>
          <w:rFonts w:asciiTheme="minorHAnsi" w:hAnsiTheme="minorHAnsi" w:cstheme="minorHAnsi"/>
          <w:sz w:val="21"/>
          <w:szCs w:val="21"/>
        </w:rPr>
        <w:t>sprime i principi ispiratori, gli obiettivi ed i mezzi della MPA per la</w:t>
      </w:r>
      <w:r w:rsidR="00731801" w:rsidRPr="00E94B0C">
        <w:rPr>
          <w:rStyle w:val="fontstyle01"/>
          <w:rFonts w:asciiTheme="minorHAnsi" w:hAnsiTheme="minorHAnsi" w:cstheme="minorHAnsi"/>
          <w:sz w:val="21"/>
          <w:szCs w:val="21"/>
        </w:rPr>
        <w:t xml:space="preserve"> </w:t>
      </w:r>
      <w:r w:rsidR="0073326D" w:rsidRPr="00E94B0C">
        <w:rPr>
          <w:rStyle w:val="fontstyle01"/>
          <w:rFonts w:asciiTheme="minorHAnsi" w:hAnsiTheme="minorHAnsi" w:cstheme="minorHAnsi"/>
          <w:sz w:val="21"/>
          <w:szCs w:val="21"/>
        </w:rPr>
        <w:t>qualità, salute e sicurezza ed ambiente. In particolare, obiettivo fondamentale è quello di indirizzare e</w:t>
      </w:r>
      <w:r w:rsidR="00731801" w:rsidRPr="00E94B0C">
        <w:rPr>
          <w:rStyle w:val="fontstyle01"/>
          <w:rFonts w:asciiTheme="minorHAnsi" w:hAnsiTheme="minorHAnsi" w:cstheme="minorHAnsi"/>
          <w:sz w:val="21"/>
          <w:szCs w:val="21"/>
        </w:rPr>
        <w:t xml:space="preserve"> </w:t>
      </w:r>
      <w:r w:rsidR="0073326D" w:rsidRPr="00E94B0C">
        <w:rPr>
          <w:rStyle w:val="fontstyle01"/>
          <w:rFonts w:asciiTheme="minorHAnsi" w:hAnsiTheme="minorHAnsi" w:cstheme="minorHAnsi"/>
          <w:sz w:val="21"/>
          <w:szCs w:val="21"/>
        </w:rPr>
        <w:t>controllare tutte le attività coinvolte, direttamente o indirettamente, nella realizzazione prima e nel</w:t>
      </w:r>
      <w:r w:rsidR="00731801" w:rsidRPr="00E94B0C">
        <w:rPr>
          <w:rStyle w:val="fontstyle01"/>
          <w:rFonts w:asciiTheme="minorHAnsi" w:hAnsiTheme="minorHAnsi" w:cstheme="minorHAnsi"/>
          <w:sz w:val="21"/>
          <w:szCs w:val="21"/>
        </w:rPr>
        <w:t xml:space="preserve"> </w:t>
      </w:r>
      <w:r w:rsidR="0073326D" w:rsidRPr="00E94B0C">
        <w:rPr>
          <w:rStyle w:val="fontstyle01"/>
          <w:rFonts w:asciiTheme="minorHAnsi" w:hAnsiTheme="minorHAnsi" w:cstheme="minorHAnsi"/>
          <w:sz w:val="21"/>
          <w:szCs w:val="21"/>
        </w:rPr>
        <w:t>mantenimento in seguito del SGI ed i rischi-opportunità aziendali</w:t>
      </w:r>
      <w:r w:rsidRPr="00E94B0C">
        <w:rPr>
          <w:rFonts w:cstheme="minorHAnsi"/>
          <w:sz w:val="21"/>
          <w:szCs w:val="21"/>
        </w:rPr>
        <w:t>.</w:t>
      </w:r>
    </w:p>
    <w:p w14:paraId="4A93056D" w14:textId="77777777" w:rsidR="002D5450" w:rsidRPr="00E94B0C" w:rsidRDefault="00A45653" w:rsidP="002D5450">
      <w:pPr>
        <w:pStyle w:val="Rientrocorpodeltesto"/>
        <w:spacing w:before="160" w:after="160"/>
        <w:ind w:left="0"/>
        <w:rPr>
          <w:rFonts w:cstheme="minorHAnsi"/>
          <w:sz w:val="21"/>
          <w:szCs w:val="21"/>
        </w:rPr>
      </w:pPr>
      <w:r w:rsidRPr="00E94B0C">
        <w:rPr>
          <w:rFonts w:cstheme="minorHAnsi"/>
          <w:sz w:val="21"/>
          <w:szCs w:val="21"/>
        </w:rPr>
        <w:t>L’indirizzo generale che regge e soprintende la Politica per la Qualità</w:t>
      </w:r>
      <w:r w:rsidR="0031372B" w:rsidRPr="00E94B0C">
        <w:rPr>
          <w:rFonts w:cstheme="minorHAnsi"/>
          <w:sz w:val="21"/>
          <w:szCs w:val="21"/>
        </w:rPr>
        <w:t>, la Sicurezza e l’Ambiente</w:t>
      </w:r>
      <w:r w:rsidRPr="00E94B0C">
        <w:rPr>
          <w:rFonts w:cstheme="minorHAnsi"/>
          <w:sz w:val="21"/>
          <w:szCs w:val="21"/>
        </w:rPr>
        <w:t xml:space="preserve"> è la soddisfazione totale de</w:t>
      </w:r>
      <w:r w:rsidR="0031372B" w:rsidRPr="00E94B0C">
        <w:rPr>
          <w:rFonts w:cstheme="minorHAnsi"/>
          <w:sz w:val="21"/>
          <w:szCs w:val="21"/>
        </w:rPr>
        <w:t>i requisiti del</w:t>
      </w:r>
      <w:r w:rsidRPr="00E94B0C">
        <w:rPr>
          <w:rFonts w:cstheme="minorHAnsi"/>
          <w:sz w:val="21"/>
          <w:szCs w:val="21"/>
        </w:rPr>
        <w:t xml:space="preserve"> cliente</w:t>
      </w:r>
      <w:r w:rsidR="0031372B" w:rsidRPr="00E94B0C">
        <w:rPr>
          <w:rFonts w:cstheme="minorHAnsi"/>
          <w:sz w:val="21"/>
          <w:szCs w:val="21"/>
        </w:rPr>
        <w:t xml:space="preserve">, delle parti interessate e delle strategie </w:t>
      </w:r>
      <w:r w:rsidR="00E94B0C" w:rsidRPr="00E94B0C">
        <w:rPr>
          <w:rFonts w:cstheme="minorHAnsi"/>
          <w:sz w:val="21"/>
          <w:szCs w:val="21"/>
        </w:rPr>
        <w:t>a</w:t>
      </w:r>
      <w:r w:rsidR="0031372B" w:rsidRPr="00E94B0C">
        <w:rPr>
          <w:rFonts w:cstheme="minorHAnsi"/>
          <w:sz w:val="21"/>
          <w:szCs w:val="21"/>
        </w:rPr>
        <w:t>ziendali</w:t>
      </w:r>
      <w:r w:rsidRPr="00E94B0C">
        <w:rPr>
          <w:rFonts w:cstheme="minorHAnsi"/>
          <w:sz w:val="21"/>
          <w:szCs w:val="21"/>
        </w:rPr>
        <w:t xml:space="preserve"> in un’ottica di miglioramento continuo. </w:t>
      </w:r>
      <w:r w:rsidR="002D5450" w:rsidRPr="00E94B0C">
        <w:rPr>
          <w:rFonts w:cstheme="minorHAnsi"/>
          <w:sz w:val="21"/>
          <w:szCs w:val="21"/>
        </w:rPr>
        <w:t>La direzione di MPA si impegna, altresì, per il rispetto pieno, totale e continuo della legalità in tutte le attività e manifestazioni in cui la società svolge e si interfaccia con il mondo esterno.</w:t>
      </w:r>
    </w:p>
    <w:p w14:paraId="68CC65D6" w14:textId="414242DE" w:rsidR="00731801" w:rsidRPr="00E94B0C" w:rsidRDefault="00731801" w:rsidP="002D5450">
      <w:pPr>
        <w:pStyle w:val="Rientrocorpodeltesto"/>
        <w:spacing w:before="160" w:after="80"/>
        <w:ind w:left="0"/>
        <w:rPr>
          <w:rFonts w:cstheme="minorHAnsi"/>
          <w:sz w:val="21"/>
          <w:szCs w:val="21"/>
        </w:rPr>
      </w:pPr>
      <w:r w:rsidRPr="00E94B0C">
        <w:rPr>
          <w:rStyle w:val="fontstyle01"/>
          <w:rFonts w:asciiTheme="minorHAnsi" w:hAnsiTheme="minorHAnsi" w:cstheme="minorHAnsi"/>
          <w:sz w:val="21"/>
          <w:szCs w:val="21"/>
        </w:rPr>
        <w:t xml:space="preserve">La </w:t>
      </w:r>
      <w:r w:rsidRPr="00E94B0C">
        <w:rPr>
          <w:rFonts w:cstheme="minorHAnsi"/>
          <w:sz w:val="21"/>
          <w:szCs w:val="21"/>
        </w:rPr>
        <w:t>direzione di MPA assicura che, all’interno del campo di applicazione definito per il proprio</w:t>
      </w:r>
      <w:r w:rsidR="00E94B0C" w:rsidRPr="00E94B0C">
        <w:rPr>
          <w:rFonts w:cstheme="minorHAnsi"/>
          <w:sz w:val="21"/>
          <w:szCs w:val="21"/>
        </w:rPr>
        <w:t xml:space="preserve"> </w:t>
      </w:r>
      <w:r w:rsidRPr="00E94B0C">
        <w:rPr>
          <w:rFonts w:cstheme="minorHAnsi"/>
          <w:sz w:val="21"/>
          <w:szCs w:val="21"/>
        </w:rPr>
        <w:t>SISTEMA INTEGRATO, la “POLITICA per la QUALITÀ, SICUREZZA e</w:t>
      </w:r>
      <w:r w:rsidR="00A82B77">
        <w:rPr>
          <w:rFonts w:cstheme="minorHAnsi"/>
          <w:sz w:val="21"/>
          <w:szCs w:val="21"/>
        </w:rPr>
        <w:t xml:space="preserve"> </w:t>
      </w:r>
      <w:r w:rsidRPr="00E94B0C">
        <w:rPr>
          <w:rFonts w:cstheme="minorHAnsi"/>
          <w:sz w:val="21"/>
          <w:szCs w:val="21"/>
        </w:rPr>
        <w:t>AMBIENTE”:</w:t>
      </w:r>
    </w:p>
    <w:p w14:paraId="47B1FB05" w14:textId="77777777" w:rsidR="00731801" w:rsidRPr="00E94B0C" w:rsidRDefault="00731801" w:rsidP="002D5450">
      <w:pPr>
        <w:pStyle w:val="Rientrocorpodeltesto"/>
        <w:numPr>
          <w:ilvl w:val="0"/>
          <w:numId w:val="8"/>
        </w:numPr>
        <w:spacing w:after="30"/>
        <w:ind w:left="641" w:hanging="357"/>
        <w:rPr>
          <w:rFonts w:cstheme="minorHAnsi"/>
          <w:sz w:val="21"/>
          <w:szCs w:val="21"/>
        </w:rPr>
      </w:pPr>
      <w:r w:rsidRPr="00E94B0C">
        <w:rPr>
          <w:rFonts w:cstheme="minorHAnsi"/>
          <w:sz w:val="21"/>
          <w:szCs w:val="21"/>
        </w:rPr>
        <w:t xml:space="preserve">è appropriata alla natura, alla dimensione ed agli impatti ambientali delle proprie attività, prodotti e servizi; </w:t>
      </w:r>
    </w:p>
    <w:p w14:paraId="48C32047" w14:textId="49C0322E" w:rsidR="00731801" w:rsidRPr="00E94B0C" w:rsidRDefault="00731801" w:rsidP="002D5450">
      <w:pPr>
        <w:pStyle w:val="Rientrocorpodeltesto"/>
        <w:numPr>
          <w:ilvl w:val="0"/>
          <w:numId w:val="8"/>
        </w:numPr>
        <w:spacing w:after="30"/>
        <w:ind w:left="641" w:hanging="357"/>
        <w:rPr>
          <w:rFonts w:cstheme="minorHAnsi"/>
          <w:sz w:val="21"/>
          <w:szCs w:val="21"/>
        </w:rPr>
      </w:pPr>
      <w:r w:rsidRPr="00E94B0C">
        <w:rPr>
          <w:rFonts w:cstheme="minorHAnsi"/>
          <w:sz w:val="21"/>
          <w:szCs w:val="21"/>
        </w:rPr>
        <w:t>è appropriata agli scopi di MPA;</w:t>
      </w:r>
    </w:p>
    <w:p w14:paraId="07DE3968" w14:textId="77777777" w:rsidR="00731801" w:rsidRPr="00E94B0C" w:rsidRDefault="00731801" w:rsidP="002D5450">
      <w:pPr>
        <w:pStyle w:val="Rientrocorpodeltesto"/>
        <w:numPr>
          <w:ilvl w:val="0"/>
          <w:numId w:val="8"/>
        </w:numPr>
        <w:spacing w:after="30"/>
        <w:ind w:left="641" w:hanging="357"/>
        <w:rPr>
          <w:rFonts w:cstheme="minorHAnsi"/>
          <w:sz w:val="21"/>
          <w:szCs w:val="21"/>
        </w:rPr>
      </w:pPr>
      <w:r w:rsidRPr="00E94B0C">
        <w:rPr>
          <w:rFonts w:cstheme="minorHAnsi"/>
          <w:sz w:val="21"/>
          <w:szCs w:val="21"/>
        </w:rPr>
        <w:t>include un impegno al miglioramento continuo del SISTEMA INTEGRATO DI GESTIONE QUALITÀ, SAUTE E SICUREZZA E AMBIENTE (SGI) ed alla prevenzione dell’inquinamento e della qualità del servizio;</w:t>
      </w:r>
    </w:p>
    <w:p w14:paraId="3AE21748" w14:textId="4F4EB6A7" w:rsidR="00731801" w:rsidRPr="00E94B0C" w:rsidRDefault="00731801" w:rsidP="002D5450">
      <w:pPr>
        <w:pStyle w:val="Rientrocorpodeltesto"/>
        <w:numPr>
          <w:ilvl w:val="0"/>
          <w:numId w:val="8"/>
        </w:numPr>
        <w:spacing w:after="30"/>
        <w:ind w:left="641" w:hanging="357"/>
        <w:rPr>
          <w:rFonts w:cstheme="minorHAnsi"/>
          <w:sz w:val="21"/>
          <w:szCs w:val="21"/>
        </w:rPr>
      </w:pPr>
      <w:r w:rsidRPr="00E94B0C">
        <w:rPr>
          <w:rFonts w:cstheme="minorHAnsi"/>
          <w:sz w:val="21"/>
          <w:szCs w:val="21"/>
        </w:rPr>
        <w:t>include un impegno al rispetto delle prescrizioni legali applicabili e delle altre prescrizioni che MPA ha sottoscritto, che riguardano i propri aspetti ambientali, di salute e sicurezza e della corretta erogazione del servizio;</w:t>
      </w:r>
    </w:p>
    <w:p w14:paraId="6D50AEB6" w14:textId="77777777" w:rsidR="00731801" w:rsidRPr="00E94B0C" w:rsidRDefault="00731801" w:rsidP="002D5450">
      <w:pPr>
        <w:pStyle w:val="Rientrocorpodeltesto"/>
        <w:numPr>
          <w:ilvl w:val="0"/>
          <w:numId w:val="8"/>
        </w:numPr>
        <w:spacing w:after="30"/>
        <w:ind w:left="641" w:hanging="357"/>
        <w:rPr>
          <w:rFonts w:cstheme="minorHAnsi"/>
          <w:sz w:val="21"/>
          <w:szCs w:val="21"/>
        </w:rPr>
      </w:pPr>
      <w:r w:rsidRPr="00E94B0C">
        <w:rPr>
          <w:rFonts w:cstheme="minorHAnsi"/>
          <w:sz w:val="21"/>
          <w:szCs w:val="21"/>
        </w:rPr>
        <w:t>comprende l’impegno al soddisfacimento dei requisiti del cliente, delle parti interessate rilevanti e dei requisiti cogenti applicabili;</w:t>
      </w:r>
    </w:p>
    <w:p w14:paraId="4F5C3208" w14:textId="100E689F" w:rsidR="00731801" w:rsidRPr="00E94B0C" w:rsidRDefault="00731801" w:rsidP="002D5450">
      <w:pPr>
        <w:pStyle w:val="Rientrocorpodeltesto"/>
        <w:numPr>
          <w:ilvl w:val="0"/>
          <w:numId w:val="8"/>
        </w:numPr>
        <w:spacing w:after="30"/>
        <w:ind w:left="641" w:hanging="357"/>
        <w:rPr>
          <w:rFonts w:cstheme="minorHAnsi"/>
          <w:sz w:val="21"/>
          <w:szCs w:val="21"/>
        </w:rPr>
      </w:pPr>
      <w:r w:rsidRPr="00E94B0C">
        <w:rPr>
          <w:rFonts w:cstheme="minorHAnsi"/>
          <w:sz w:val="21"/>
          <w:szCs w:val="21"/>
        </w:rPr>
        <w:t>prevede che nel corso delle riunioni di riesame della DIREZIONE sono stabiliti e riesaminati gli obiettivi ed i traguardi ambientali, di salute e sicurezza e di qualità percepita;</w:t>
      </w:r>
    </w:p>
    <w:p w14:paraId="13D05D1A" w14:textId="55E27152" w:rsidR="00731801" w:rsidRPr="00E94B0C" w:rsidRDefault="00731801" w:rsidP="002D5450">
      <w:pPr>
        <w:pStyle w:val="Rientrocorpodeltesto"/>
        <w:numPr>
          <w:ilvl w:val="0"/>
          <w:numId w:val="8"/>
        </w:numPr>
        <w:spacing w:after="30"/>
        <w:ind w:left="641" w:hanging="357"/>
        <w:rPr>
          <w:rFonts w:cstheme="minorHAnsi"/>
          <w:sz w:val="21"/>
          <w:szCs w:val="21"/>
        </w:rPr>
      </w:pPr>
      <w:r w:rsidRPr="00E94B0C">
        <w:rPr>
          <w:rFonts w:cstheme="minorHAnsi"/>
          <w:sz w:val="21"/>
          <w:szCs w:val="21"/>
        </w:rPr>
        <w:t>è documentata, attuata e mantenuta attiva;</w:t>
      </w:r>
    </w:p>
    <w:p w14:paraId="0CCAC9B1" w14:textId="66977394" w:rsidR="00731801" w:rsidRDefault="00731801" w:rsidP="002D5450">
      <w:pPr>
        <w:pStyle w:val="Rientrocorpodeltesto"/>
        <w:numPr>
          <w:ilvl w:val="0"/>
          <w:numId w:val="8"/>
        </w:numPr>
        <w:spacing w:after="30"/>
        <w:ind w:left="641" w:hanging="357"/>
        <w:rPr>
          <w:rFonts w:cstheme="minorHAnsi"/>
          <w:sz w:val="21"/>
          <w:szCs w:val="21"/>
        </w:rPr>
      </w:pPr>
      <w:r w:rsidRPr="00E94B0C">
        <w:rPr>
          <w:rFonts w:cstheme="minorHAnsi"/>
          <w:sz w:val="21"/>
          <w:szCs w:val="21"/>
        </w:rPr>
        <w:t>è affissa nei locali di MPA</w:t>
      </w:r>
      <w:r w:rsidR="002D5450">
        <w:rPr>
          <w:rFonts w:cstheme="minorHAnsi"/>
          <w:sz w:val="21"/>
          <w:szCs w:val="21"/>
        </w:rPr>
        <w:t>;</w:t>
      </w:r>
    </w:p>
    <w:p w14:paraId="5B39D20D" w14:textId="543C1C08" w:rsidR="002D5450" w:rsidRPr="00A82B77" w:rsidRDefault="002D5450" w:rsidP="002D5450">
      <w:pPr>
        <w:pStyle w:val="Rientrocorpodeltesto"/>
        <w:numPr>
          <w:ilvl w:val="0"/>
          <w:numId w:val="8"/>
        </w:numPr>
        <w:spacing w:after="30"/>
        <w:ind w:left="641" w:hanging="357"/>
        <w:rPr>
          <w:rFonts w:cstheme="minorHAnsi"/>
          <w:sz w:val="21"/>
          <w:szCs w:val="21"/>
        </w:rPr>
      </w:pPr>
      <w:r w:rsidRPr="00A82B77">
        <w:rPr>
          <w:sz w:val="21"/>
          <w:szCs w:val="21"/>
        </w:rPr>
        <w:t>è predisposta in modo da risultare comprensibile per le parti interessate interne ed esterne;</w:t>
      </w:r>
    </w:p>
    <w:p w14:paraId="72AAE44A" w14:textId="4C280E38" w:rsidR="00A45653" w:rsidRPr="00E94B0C" w:rsidRDefault="00A45653" w:rsidP="002D5450">
      <w:pPr>
        <w:pStyle w:val="Rientrocorpodeltesto"/>
        <w:spacing w:before="160" w:after="80"/>
        <w:ind w:left="0"/>
        <w:rPr>
          <w:rFonts w:cstheme="minorHAnsi"/>
          <w:sz w:val="21"/>
          <w:szCs w:val="21"/>
        </w:rPr>
      </w:pPr>
      <w:r w:rsidRPr="00E94B0C">
        <w:rPr>
          <w:rFonts w:cstheme="minorHAnsi"/>
          <w:sz w:val="21"/>
          <w:szCs w:val="21"/>
        </w:rPr>
        <w:t>Obiettivi della Politica per la Qualità</w:t>
      </w:r>
      <w:r w:rsidR="0031372B" w:rsidRPr="00E94B0C">
        <w:rPr>
          <w:rFonts w:cstheme="minorHAnsi"/>
          <w:sz w:val="21"/>
          <w:szCs w:val="21"/>
        </w:rPr>
        <w:t>, la Sicurezza e l’Ambiente</w:t>
      </w:r>
      <w:r w:rsidRPr="00E94B0C">
        <w:rPr>
          <w:rFonts w:cstheme="minorHAnsi"/>
          <w:sz w:val="21"/>
          <w:szCs w:val="21"/>
        </w:rPr>
        <w:t xml:space="preserve"> di MPA sono:</w:t>
      </w:r>
    </w:p>
    <w:p w14:paraId="2104E7CB" w14:textId="0F850500" w:rsidR="00A45653" w:rsidRPr="00E94B0C" w:rsidRDefault="00A45653" w:rsidP="00A45653">
      <w:pPr>
        <w:pStyle w:val="Rientrocorpodeltesto"/>
        <w:numPr>
          <w:ilvl w:val="0"/>
          <w:numId w:val="6"/>
        </w:numPr>
        <w:tabs>
          <w:tab w:val="left" w:pos="1702"/>
          <w:tab w:val="left" w:pos="8931"/>
        </w:tabs>
        <w:spacing w:after="0"/>
        <w:ind w:right="-1"/>
        <w:jc w:val="both"/>
        <w:rPr>
          <w:rFonts w:cstheme="minorHAnsi"/>
          <w:sz w:val="21"/>
          <w:szCs w:val="21"/>
        </w:rPr>
      </w:pPr>
      <w:r w:rsidRPr="00E94B0C">
        <w:rPr>
          <w:rFonts w:cstheme="minorHAnsi"/>
          <w:sz w:val="21"/>
          <w:szCs w:val="21"/>
        </w:rPr>
        <w:t xml:space="preserve">Ottemperare </w:t>
      </w:r>
      <w:r w:rsidRPr="005817E5">
        <w:rPr>
          <w:rFonts w:cstheme="minorHAnsi"/>
          <w:sz w:val="21"/>
          <w:szCs w:val="21"/>
        </w:rPr>
        <w:t xml:space="preserve">ai requisiti </w:t>
      </w:r>
      <w:r w:rsidR="00907576" w:rsidRPr="00B67581">
        <w:rPr>
          <w:rFonts w:cstheme="minorHAnsi"/>
          <w:sz w:val="21"/>
          <w:szCs w:val="21"/>
        </w:rPr>
        <w:t>della commessa</w:t>
      </w:r>
      <w:r w:rsidRPr="00B67581">
        <w:rPr>
          <w:rFonts w:cstheme="minorHAnsi"/>
          <w:sz w:val="21"/>
          <w:szCs w:val="21"/>
        </w:rPr>
        <w:t xml:space="preserve"> </w:t>
      </w:r>
      <w:r w:rsidRPr="00E94B0C">
        <w:rPr>
          <w:rFonts w:cstheme="minorHAnsi"/>
          <w:sz w:val="21"/>
          <w:szCs w:val="21"/>
        </w:rPr>
        <w:t>e quelli cogenti applicabili dandone comunicazione all’intera organizzazione;</w:t>
      </w:r>
    </w:p>
    <w:p w14:paraId="543D195B" w14:textId="77777777" w:rsidR="00A45653" w:rsidRPr="00E94B0C" w:rsidRDefault="00A45653" w:rsidP="00A45653">
      <w:pPr>
        <w:pStyle w:val="Rientrocorpodeltesto"/>
        <w:numPr>
          <w:ilvl w:val="0"/>
          <w:numId w:val="6"/>
        </w:numPr>
        <w:tabs>
          <w:tab w:val="left" w:pos="1702"/>
          <w:tab w:val="left" w:pos="8931"/>
        </w:tabs>
        <w:spacing w:after="0"/>
        <w:ind w:right="-1"/>
        <w:jc w:val="both"/>
        <w:rPr>
          <w:rFonts w:cstheme="minorHAnsi"/>
          <w:sz w:val="21"/>
          <w:szCs w:val="21"/>
        </w:rPr>
      </w:pPr>
      <w:r w:rsidRPr="00E94B0C">
        <w:rPr>
          <w:rFonts w:cstheme="minorHAnsi"/>
          <w:sz w:val="21"/>
          <w:szCs w:val="21"/>
        </w:rPr>
        <w:t>Soddisfazione del cliente con riferimento alle prescrizioni contrattuali;</w:t>
      </w:r>
    </w:p>
    <w:p w14:paraId="4702A441" w14:textId="10422C7C" w:rsidR="00A45653" w:rsidRPr="00E94B0C" w:rsidRDefault="00B67581" w:rsidP="00A45653">
      <w:pPr>
        <w:pStyle w:val="Rientrocorpodeltesto"/>
        <w:numPr>
          <w:ilvl w:val="0"/>
          <w:numId w:val="6"/>
        </w:numPr>
        <w:tabs>
          <w:tab w:val="left" w:pos="1702"/>
          <w:tab w:val="left" w:pos="8931"/>
        </w:tabs>
        <w:spacing w:after="0"/>
        <w:ind w:right="-1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S</w:t>
      </w:r>
      <w:r w:rsidR="005817E5" w:rsidRPr="00B67581">
        <w:rPr>
          <w:rFonts w:cstheme="minorHAnsi"/>
          <w:sz w:val="21"/>
          <w:szCs w:val="21"/>
        </w:rPr>
        <w:t>oddisfazione delle esigenze implicite allo svolgimento della commess</w:t>
      </w:r>
      <w:r w:rsidRPr="00B67581">
        <w:rPr>
          <w:rFonts w:cstheme="minorHAnsi"/>
          <w:sz w:val="21"/>
          <w:szCs w:val="21"/>
        </w:rPr>
        <w:t>a</w:t>
      </w:r>
      <w:r w:rsidR="00907576" w:rsidRPr="00B67581">
        <w:rPr>
          <w:rFonts w:cstheme="minorHAnsi"/>
          <w:sz w:val="21"/>
          <w:szCs w:val="21"/>
        </w:rPr>
        <w:t xml:space="preserve"> </w:t>
      </w:r>
      <w:r w:rsidR="00A45653" w:rsidRPr="00E94B0C">
        <w:rPr>
          <w:rFonts w:cstheme="minorHAnsi"/>
          <w:sz w:val="21"/>
          <w:szCs w:val="21"/>
        </w:rPr>
        <w:t>:</w:t>
      </w:r>
    </w:p>
    <w:p w14:paraId="4B64368B" w14:textId="77777777" w:rsidR="00A45653" w:rsidRPr="00E94B0C" w:rsidRDefault="00A45653" w:rsidP="00A45653">
      <w:pPr>
        <w:pStyle w:val="Rientrocorpodeltesto"/>
        <w:numPr>
          <w:ilvl w:val="2"/>
          <w:numId w:val="6"/>
        </w:numPr>
        <w:tabs>
          <w:tab w:val="num" w:pos="2302"/>
          <w:tab w:val="left" w:pos="8931"/>
        </w:tabs>
        <w:spacing w:after="0"/>
        <w:ind w:right="-1"/>
        <w:jc w:val="both"/>
        <w:rPr>
          <w:rFonts w:cstheme="minorHAnsi"/>
          <w:sz w:val="21"/>
          <w:szCs w:val="21"/>
        </w:rPr>
      </w:pPr>
      <w:r w:rsidRPr="00E94B0C">
        <w:rPr>
          <w:rFonts w:cstheme="minorHAnsi"/>
          <w:sz w:val="21"/>
          <w:szCs w:val="21"/>
        </w:rPr>
        <w:t>Conoscenze tecniche adeguate;</w:t>
      </w:r>
    </w:p>
    <w:p w14:paraId="5E8D3FAC" w14:textId="77777777" w:rsidR="00A45653" w:rsidRPr="00E94B0C" w:rsidRDefault="00A45653" w:rsidP="00A45653">
      <w:pPr>
        <w:pStyle w:val="Rientrocorpodeltesto"/>
        <w:numPr>
          <w:ilvl w:val="2"/>
          <w:numId w:val="6"/>
        </w:numPr>
        <w:tabs>
          <w:tab w:val="num" w:pos="2302"/>
          <w:tab w:val="left" w:pos="8931"/>
        </w:tabs>
        <w:spacing w:after="0"/>
        <w:ind w:right="-1"/>
        <w:jc w:val="both"/>
        <w:rPr>
          <w:rFonts w:cstheme="minorHAnsi"/>
          <w:sz w:val="21"/>
          <w:szCs w:val="21"/>
        </w:rPr>
      </w:pPr>
      <w:r w:rsidRPr="00E94B0C">
        <w:rPr>
          <w:rFonts w:cstheme="minorHAnsi"/>
          <w:sz w:val="21"/>
          <w:szCs w:val="21"/>
        </w:rPr>
        <w:t>Chiarezza dei riferimenti;</w:t>
      </w:r>
    </w:p>
    <w:p w14:paraId="6BD086C5" w14:textId="77777777" w:rsidR="00A45653" w:rsidRPr="00E94B0C" w:rsidRDefault="00A45653" w:rsidP="00A45653">
      <w:pPr>
        <w:pStyle w:val="Rientrocorpodeltesto"/>
        <w:numPr>
          <w:ilvl w:val="2"/>
          <w:numId w:val="6"/>
        </w:numPr>
        <w:tabs>
          <w:tab w:val="num" w:pos="2302"/>
          <w:tab w:val="left" w:pos="8931"/>
        </w:tabs>
        <w:spacing w:after="0"/>
        <w:ind w:right="-1"/>
        <w:jc w:val="both"/>
        <w:rPr>
          <w:rFonts w:cstheme="minorHAnsi"/>
          <w:sz w:val="21"/>
          <w:szCs w:val="21"/>
        </w:rPr>
      </w:pPr>
      <w:r w:rsidRPr="00E94B0C">
        <w:rPr>
          <w:rFonts w:cstheme="minorHAnsi"/>
          <w:sz w:val="21"/>
          <w:szCs w:val="21"/>
        </w:rPr>
        <w:t>Facilità nei contatti;</w:t>
      </w:r>
    </w:p>
    <w:p w14:paraId="39CF12E0" w14:textId="77777777" w:rsidR="00A45653" w:rsidRPr="00E94B0C" w:rsidRDefault="00A45653" w:rsidP="00A45653">
      <w:pPr>
        <w:pStyle w:val="Rientrocorpodeltesto"/>
        <w:numPr>
          <w:ilvl w:val="2"/>
          <w:numId w:val="6"/>
        </w:numPr>
        <w:tabs>
          <w:tab w:val="num" w:pos="2302"/>
          <w:tab w:val="left" w:pos="8931"/>
        </w:tabs>
        <w:spacing w:after="0"/>
        <w:ind w:right="-1"/>
        <w:jc w:val="both"/>
        <w:rPr>
          <w:rFonts w:cstheme="minorHAnsi"/>
          <w:sz w:val="21"/>
          <w:szCs w:val="21"/>
        </w:rPr>
      </w:pPr>
      <w:r w:rsidRPr="00E94B0C">
        <w:rPr>
          <w:rFonts w:cstheme="minorHAnsi"/>
          <w:sz w:val="21"/>
          <w:szCs w:val="21"/>
        </w:rPr>
        <w:t>Velocità nelle comunicazioni;</w:t>
      </w:r>
    </w:p>
    <w:p w14:paraId="5813F703" w14:textId="77777777" w:rsidR="00A45653" w:rsidRPr="00E94B0C" w:rsidRDefault="00A45653" w:rsidP="00A45653">
      <w:pPr>
        <w:pStyle w:val="Rientrocorpodeltesto"/>
        <w:numPr>
          <w:ilvl w:val="2"/>
          <w:numId w:val="6"/>
        </w:numPr>
        <w:tabs>
          <w:tab w:val="num" w:pos="2302"/>
          <w:tab w:val="left" w:pos="8931"/>
        </w:tabs>
        <w:spacing w:after="0"/>
        <w:ind w:right="-1"/>
        <w:jc w:val="both"/>
        <w:rPr>
          <w:rFonts w:cstheme="minorHAnsi"/>
          <w:sz w:val="21"/>
          <w:szCs w:val="21"/>
        </w:rPr>
      </w:pPr>
      <w:r w:rsidRPr="00E94B0C">
        <w:rPr>
          <w:rFonts w:cstheme="minorHAnsi"/>
          <w:sz w:val="21"/>
          <w:szCs w:val="21"/>
        </w:rPr>
        <w:t>Disponibilità di confronti;</w:t>
      </w:r>
    </w:p>
    <w:p w14:paraId="10F80D8D" w14:textId="77777777" w:rsidR="00A45653" w:rsidRPr="00E94B0C" w:rsidRDefault="00A45653" w:rsidP="00A45653">
      <w:pPr>
        <w:pStyle w:val="Rientrocorpodeltesto"/>
        <w:numPr>
          <w:ilvl w:val="2"/>
          <w:numId w:val="6"/>
        </w:numPr>
        <w:tabs>
          <w:tab w:val="num" w:pos="2302"/>
          <w:tab w:val="left" w:pos="8931"/>
        </w:tabs>
        <w:spacing w:after="0"/>
        <w:ind w:right="-1"/>
        <w:jc w:val="both"/>
        <w:rPr>
          <w:rFonts w:cstheme="minorHAnsi"/>
          <w:sz w:val="21"/>
          <w:szCs w:val="21"/>
        </w:rPr>
      </w:pPr>
      <w:r w:rsidRPr="00E94B0C">
        <w:rPr>
          <w:rFonts w:cstheme="minorHAnsi"/>
          <w:sz w:val="21"/>
          <w:szCs w:val="21"/>
        </w:rPr>
        <w:t>Conoscenze legislative aggiornate;</w:t>
      </w:r>
    </w:p>
    <w:p w14:paraId="172C9D70" w14:textId="77777777" w:rsidR="00A45653" w:rsidRPr="00E94B0C" w:rsidRDefault="00A45653" w:rsidP="00A45653">
      <w:pPr>
        <w:pStyle w:val="Rientrocorpodeltesto"/>
        <w:numPr>
          <w:ilvl w:val="2"/>
          <w:numId w:val="6"/>
        </w:numPr>
        <w:tabs>
          <w:tab w:val="left" w:pos="1702"/>
          <w:tab w:val="num" w:pos="2302"/>
          <w:tab w:val="left" w:pos="8931"/>
        </w:tabs>
        <w:spacing w:after="0"/>
        <w:ind w:right="-1"/>
        <w:jc w:val="both"/>
        <w:rPr>
          <w:rFonts w:cstheme="minorHAnsi"/>
          <w:sz w:val="21"/>
          <w:szCs w:val="21"/>
        </w:rPr>
      </w:pPr>
      <w:r w:rsidRPr="00E94B0C">
        <w:rPr>
          <w:rFonts w:cstheme="minorHAnsi"/>
          <w:sz w:val="21"/>
          <w:szCs w:val="21"/>
        </w:rPr>
        <w:t>Partnership che porta valore aggiunto e alla crescita del cliente stesso.</w:t>
      </w:r>
    </w:p>
    <w:p w14:paraId="25A0828B" w14:textId="77777777" w:rsidR="00A45653" w:rsidRPr="00E94B0C" w:rsidRDefault="00A45653" w:rsidP="00A45653">
      <w:pPr>
        <w:pStyle w:val="Rientrocorpodeltesto"/>
        <w:numPr>
          <w:ilvl w:val="0"/>
          <w:numId w:val="5"/>
        </w:numPr>
        <w:tabs>
          <w:tab w:val="left" w:pos="1702"/>
          <w:tab w:val="left" w:pos="8931"/>
        </w:tabs>
        <w:spacing w:after="0"/>
        <w:ind w:right="-1"/>
        <w:jc w:val="both"/>
        <w:rPr>
          <w:rFonts w:cstheme="minorHAnsi"/>
          <w:sz w:val="21"/>
          <w:szCs w:val="21"/>
        </w:rPr>
      </w:pPr>
      <w:r w:rsidRPr="00E94B0C">
        <w:rPr>
          <w:rFonts w:cstheme="minorHAnsi"/>
          <w:sz w:val="21"/>
          <w:szCs w:val="21"/>
        </w:rPr>
        <w:t>Riconoscimento da parte del mercato dei requisiti d’azienda certificata in grado di assicurare un prodotto/servizio qualitativamente superiore e di comprovata affidabilità;</w:t>
      </w:r>
    </w:p>
    <w:p w14:paraId="19BCD275" w14:textId="77777777" w:rsidR="00A45653" w:rsidRPr="00E94B0C" w:rsidRDefault="00A45653" w:rsidP="00A45653">
      <w:pPr>
        <w:pStyle w:val="Rientrocorpodeltesto"/>
        <w:numPr>
          <w:ilvl w:val="0"/>
          <w:numId w:val="5"/>
        </w:numPr>
        <w:tabs>
          <w:tab w:val="left" w:pos="1702"/>
          <w:tab w:val="left" w:pos="8931"/>
        </w:tabs>
        <w:spacing w:after="0"/>
        <w:ind w:right="-1"/>
        <w:jc w:val="both"/>
        <w:rPr>
          <w:rFonts w:cstheme="minorHAnsi"/>
          <w:sz w:val="21"/>
          <w:szCs w:val="21"/>
        </w:rPr>
      </w:pPr>
      <w:r w:rsidRPr="00E94B0C">
        <w:rPr>
          <w:rFonts w:cstheme="minorHAnsi"/>
          <w:sz w:val="21"/>
          <w:szCs w:val="21"/>
        </w:rPr>
        <w:t>Efficace gestione dei processi aziendali,</w:t>
      </w:r>
    </w:p>
    <w:p w14:paraId="7BE2A2AD" w14:textId="77777777" w:rsidR="00A45653" w:rsidRPr="00E94B0C" w:rsidRDefault="00A45653" w:rsidP="00A45653">
      <w:pPr>
        <w:pStyle w:val="Rientrocorpodeltesto"/>
        <w:numPr>
          <w:ilvl w:val="0"/>
          <w:numId w:val="5"/>
        </w:numPr>
        <w:tabs>
          <w:tab w:val="left" w:pos="1702"/>
          <w:tab w:val="left" w:pos="8931"/>
        </w:tabs>
        <w:spacing w:after="0"/>
        <w:ind w:right="-1"/>
        <w:jc w:val="both"/>
        <w:rPr>
          <w:rFonts w:cstheme="minorHAnsi"/>
          <w:sz w:val="21"/>
          <w:szCs w:val="21"/>
        </w:rPr>
      </w:pPr>
      <w:r w:rsidRPr="00E94B0C">
        <w:rPr>
          <w:rFonts w:cstheme="minorHAnsi"/>
          <w:sz w:val="21"/>
          <w:szCs w:val="21"/>
        </w:rPr>
        <w:t>Ottimizzazione dell’organizzazione interna;</w:t>
      </w:r>
    </w:p>
    <w:p w14:paraId="30377A26" w14:textId="1F26CE31" w:rsidR="00A45653" w:rsidRDefault="00A45653" w:rsidP="00E94B0C">
      <w:pPr>
        <w:pStyle w:val="Rientrocorpodeltesto"/>
        <w:numPr>
          <w:ilvl w:val="0"/>
          <w:numId w:val="5"/>
        </w:numPr>
        <w:tabs>
          <w:tab w:val="left" w:pos="1702"/>
          <w:tab w:val="left" w:pos="8931"/>
        </w:tabs>
        <w:spacing w:after="0"/>
        <w:ind w:right="-1"/>
        <w:jc w:val="both"/>
        <w:rPr>
          <w:rFonts w:cstheme="minorHAnsi"/>
          <w:sz w:val="21"/>
          <w:szCs w:val="21"/>
        </w:rPr>
      </w:pPr>
      <w:r w:rsidRPr="00E94B0C">
        <w:rPr>
          <w:rFonts w:cstheme="minorHAnsi"/>
          <w:sz w:val="21"/>
          <w:szCs w:val="21"/>
        </w:rPr>
        <w:t>Soddisfazione dei requisiti di sicurezza, d’igiene e tutela ambientale previsti dalle leggi in vigore.</w:t>
      </w:r>
    </w:p>
    <w:p w14:paraId="6ACFD2B3" w14:textId="77002B55" w:rsidR="00354BDA" w:rsidRPr="00B67581" w:rsidRDefault="00640E65" w:rsidP="00354BDA">
      <w:pPr>
        <w:pStyle w:val="Rientrocorpodeltesto"/>
        <w:numPr>
          <w:ilvl w:val="0"/>
          <w:numId w:val="5"/>
        </w:numPr>
        <w:tabs>
          <w:tab w:val="left" w:pos="1702"/>
          <w:tab w:val="left" w:pos="8931"/>
        </w:tabs>
        <w:spacing w:after="0"/>
        <w:ind w:right="-1"/>
        <w:jc w:val="both"/>
        <w:rPr>
          <w:rFonts w:cstheme="minorHAnsi"/>
          <w:sz w:val="21"/>
          <w:szCs w:val="21"/>
        </w:rPr>
      </w:pPr>
      <w:r w:rsidRPr="00B67581">
        <w:rPr>
          <w:rFonts w:cstheme="minorHAnsi"/>
          <w:sz w:val="21"/>
          <w:szCs w:val="21"/>
        </w:rPr>
        <w:t>Ricerca del c</w:t>
      </w:r>
      <w:r w:rsidR="00354BDA" w:rsidRPr="00B67581">
        <w:rPr>
          <w:rFonts w:cstheme="minorHAnsi"/>
          <w:sz w:val="21"/>
          <w:szCs w:val="21"/>
        </w:rPr>
        <w:t xml:space="preserve">onseguimento </w:t>
      </w:r>
      <w:r w:rsidRPr="00B67581">
        <w:rPr>
          <w:rFonts w:cstheme="minorHAnsi"/>
          <w:sz w:val="21"/>
          <w:szCs w:val="21"/>
        </w:rPr>
        <w:t>del “</w:t>
      </w:r>
      <w:r w:rsidRPr="00B67581">
        <w:rPr>
          <w:sz w:val="21"/>
          <w:szCs w:val="21"/>
        </w:rPr>
        <w:t>benessere organizzativo”, inteso come la capacità di una organizzazione di saper crescere, di svilupparsi, di cambiare promuovendo adeguati livelli di benessere psicofisico delle persone e incrementando l’appartenenza al contesto e la convivenza sociale. I</w:t>
      </w:r>
      <w:r w:rsidR="00354BDA" w:rsidRPr="00B67581">
        <w:rPr>
          <w:sz w:val="21"/>
          <w:szCs w:val="21"/>
        </w:rPr>
        <w:t>l benessere nelle organizzazioni si nutre del gruppo e dello scambio reciproco tra i membri.</w:t>
      </w:r>
    </w:p>
    <w:p w14:paraId="5B55CF08" w14:textId="77777777" w:rsidR="00A45653" w:rsidRPr="00E94B0C" w:rsidRDefault="00A45653" w:rsidP="002D5450">
      <w:pPr>
        <w:pStyle w:val="Rientrocorpodeltesto"/>
        <w:spacing w:before="160" w:after="0"/>
        <w:ind w:left="0"/>
        <w:rPr>
          <w:rFonts w:cstheme="minorHAnsi"/>
          <w:sz w:val="21"/>
          <w:szCs w:val="21"/>
        </w:rPr>
      </w:pPr>
      <w:r w:rsidRPr="00E94B0C">
        <w:rPr>
          <w:rFonts w:cstheme="minorHAnsi"/>
          <w:sz w:val="21"/>
          <w:szCs w:val="21"/>
        </w:rPr>
        <w:t>A tal fine MPA s’impegna a:</w:t>
      </w:r>
    </w:p>
    <w:p w14:paraId="05F44DD6" w14:textId="66364DA7" w:rsidR="00A45653" w:rsidRPr="00E94B0C" w:rsidRDefault="00A45653" w:rsidP="002D5450">
      <w:pPr>
        <w:pStyle w:val="Rientrocorpodeltesto"/>
        <w:numPr>
          <w:ilvl w:val="0"/>
          <w:numId w:val="4"/>
        </w:numPr>
        <w:tabs>
          <w:tab w:val="left" w:pos="1702"/>
          <w:tab w:val="left" w:pos="8931"/>
        </w:tabs>
        <w:spacing w:after="0"/>
        <w:ind w:right="-1"/>
        <w:jc w:val="both"/>
        <w:rPr>
          <w:rFonts w:cstheme="minorHAnsi"/>
          <w:sz w:val="21"/>
          <w:szCs w:val="21"/>
        </w:rPr>
      </w:pPr>
      <w:bookmarkStart w:id="4" w:name="_Hlk49252626"/>
      <w:r w:rsidRPr="00E94B0C">
        <w:rPr>
          <w:rFonts w:cstheme="minorHAnsi"/>
          <w:sz w:val="21"/>
          <w:szCs w:val="21"/>
        </w:rPr>
        <w:t>mantenere attivo il Sistema Qualità</w:t>
      </w:r>
      <w:r w:rsidR="002D5450">
        <w:rPr>
          <w:rFonts w:cstheme="minorHAnsi"/>
          <w:sz w:val="21"/>
          <w:szCs w:val="21"/>
        </w:rPr>
        <w:t xml:space="preserve">, </w:t>
      </w:r>
      <w:r w:rsidR="002D5450" w:rsidRPr="00E94B0C">
        <w:rPr>
          <w:rFonts w:cstheme="minorHAnsi"/>
          <w:sz w:val="21"/>
          <w:szCs w:val="21"/>
        </w:rPr>
        <w:t>Salute e Sicurezza</w:t>
      </w:r>
      <w:r w:rsidR="002D5450">
        <w:rPr>
          <w:rFonts w:cstheme="minorHAnsi"/>
          <w:sz w:val="21"/>
          <w:szCs w:val="21"/>
        </w:rPr>
        <w:t xml:space="preserve"> e </w:t>
      </w:r>
      <w:r w:rsidR="002D5450" w:rsidRPr="00E94B0C">
        <w:rPr>
          <w:rFonts w:cstheme="minorHAnsi"/>
          <w:sz w:val="21"/>
          <w:szCs w:val="21"/>
        </w:rPr>
        <w:t>Ambiente</w:t>
      </w:r>
      <w:r w:rsidRPr="00E94B0C">
        <w:rPr>
          <w:rFonts w:cstheme="minorHAnsi"/>
          <w:sz w:val="21"/>
          <w:szCs w:val="21"/>
        </w:rPr>
        <w:t xml:space="preserve"> implementato alla luce delle norme UNI EN ISO 9001</w:t>
      </w:r>
      <w:r w:rsidR="002D5450">
        <w:rPr>
          <w:rFonts w:cstheme="minorHAnsi"/>
          <w:sz w:val="21"/>
          <w:szCs w:val="21"/>
        </w:rPr>
        <w:t xml:space="preserve">, </w:t>
      </w:r>
      <w:r w:rsidR="002D5450" w:rsidRPr="00E94B0C">
        <w:rPr>
          <w:rFonts w:cstheme="minorHAnsi"/>
          <w:sz w:val="21"/>
          <w:szCs w:val="21"/>
        </w:rPr>
        <w:t>UNI EN ISO 45001</w:t>
      </w:r>
      <w:r w:rsidR="002D5450">
        <w:rPr>
          <w:rFonts w:cstheme="minorHAnsi"/>
          <w:sz w:val="21"/>
          <w:szCs w:val="21"/>
        </w:rPr>
        <w:t>,</w:t>
      </w:r>
      <w:r w:rsidR="002D5450" w:rsidRPr="00E94B0C">
        <w:rPr>
          <w:rFonts w:cstheme="minorHAnsi"/>
          <w:sz w:val="21"/>
          <w:szCs w:val="21"/>
        </w:rPr>
        <w:t xml:space="preserve"> UNI EN ISO </w:t>
      </w:r>
      <w:r w:rsidR="002D5450">
        <w:rPr>
          <w:rFonts w:cstheme="minorHAnsi"/>
          <w:sz w:val="21"/>
          <w:szCs w:val="21"/>
        </w:rPr>
        <w:t>14</w:t>
      </w:r>
      <w:r w:rsidR="002D5450" w:rsidRPr="00E94B0C">
        <w:rPr>
          <w:rFonts w:cstheme="minorHAnsi"/>
          <w:sz w:val="21"/>
          <w:szCs w:val="21"/>
        </w:rPr>
        <w:t>00</w:t>
      </w:r>
      <w:r w:rsidR="00B15DEF">
        <w:rPr>
          <w:rFonts w:cstheme="minorHAnsi"/>
          <w:sz w:val="21"/>
          <w:szCs w:val="21"/>
        </w:rPr>
        <w:t xml:space="preserve">, </w:t>
      </w:r>
      <w:proofErr w:type="spellStart"/>
      <w:r w:rsidR="00B15DEF">
        <w:rPr>
          <w:rFonts w:cstheme="minorHAnsi"/>
          <w:sz w:val="21"/>
          <w:szCs w:val="21"/>
        </w:rPr>
        <w:t>pdr</w:t>
      </w:r>
      <w:proofErr w:type="spellEnd"/>
      <w:r w:rsidR="00B15DEF">
        <w:rPr>
          <w:rFonts w:cstheme="minorHAnsi"/>
          <w:sz w:val="21"/>
          <w:szCs w:val="21"/>
        </w:rPr>
        <w:t xml:space="preserve"> 125</w:t>
      </w:r>
      <w:r w:rsidR="002D5450" w:rsidRPr="00E94B0C">
        <w:rPr>
          <w:rFonts w:cstheme="minorHAnsi"/>
          <w:sz w:val="21"/>
          <w:szCs w:val="21"/>
        </w:rPr>
        <w:t xml:space="preserve"> </w:t>
      </w:r>
      <w:r w:rsidRPr="00E94B0C">
        <w:rPr>
          <w:rFonts w:cstheme="minorHAnsi"/>
          <w:sz w:val="21"/>
          <w:szCs w:val="21"/>
        </w:rPr>
        <w:t xml:space="preserve">e </w:t>
      </w:r>
      <w:r w:rsidR="007F71E6">
        <w:rPr>
          <w:rFonts w:cstheme="minorHAnsi"/>
          <w:sz w:val="21"/>
          <w:szCs w:val="21"/>
        </w:rPr>
        <w:t xml:space="preserve">loro </w:t>
      </w:r>
      <w:proofErr w:type="spellStart"/>
      <w:r w:rsidR="007F71E6">
        <w:rPr>
          <w:rFonts w:cstheme="minorHAnsi"/>
          <w:sz w:val="21"/>
          <w:szCs w:val="21"/>
        </w:rPr>
        <w:t>succ</w:t>
      </w:r>
      <w:proofErr w:type="spellEnd"/>
      <w:r w:rsidR="007F71E6">
        <w:rPr>
          <w:rFonts w:cstheme="minorHAnsi"/>
          <w:sz w:val="21"/>
          <w:szCs w:val="21"/>
        </w:rPr>
        <w:t xml:space="preserve">. </w:t>
      </w:r>
      <w:r w:rsidRPr="00E94B0C">
        <w:rPr>
          <w:rFonts w:cstheme="minorHAnsi"/>
          <w:sz w:val="21"/>
          <w:szCs w:val="21"/>
        </w:rPr>
        <w:t>modifiche;</w:t>
      </w:r>
    </w:p>
    <w:bookmarkEnd w:id="4"/>
    <w:p w14:paraId="085ABBC0" w14:textId="77777777" w:rsidR="00A45653" w:rsidRPr="00E94B0C" w:rsidRDefault="00A45653" w:rsidP="00A45653">
      <w:pPr>
        <w:pStyle w:val="Rientrocorpodeltesto"/>
        <w:numPr>
          <w:ilvl w:val="0"/>
          <w:numId w:val="4"/>
        </w:numPr>
        <w:tabs>
          <w:tab w:val="left" w:pos="1702"/>
          <w:tab w:val="left" w:pos="8931"/>
        </w:tabs>
        <w:spacing w:after="0"/>
        <w:ind w:right="-1"/>
        <w:jc w:val="both"/>
        <w:rPr>
          <w:rFonts w:cstheme="minorHAnsi"/>
          <w:sz w:val="21"/>
          <w:szCs w:val="21"/>
        </w:rPr>
      </w:pPr>
      <w:r w:rsidRPr="00E94B0C">
        <w:rPr>
          <w:rFonts w:cstheme="minorHAnsi"/>
          <w:sz w:val="21"/>
          <w:szCs w:val="21"/>
        </w:rPr>
        <w:t>accrescere la professionalità dei dipendenti;</w:t>
      </w:r>
    </w:p>
    <w:p w14:paraId="1BE16049" w14:textId="77777777" w:rsidR="00A45653" w:rsidRPr="00E94B0C" w:rsidRDefault="00A45653" w:rsidP="00A45653">
      <w:pPr>
        <w:pStyle w:val="Rientrocorpodeltesto"/>
        <w:numPr>
          <w:ilvl w:val="0"/>
          <w:numId w:val="4"/>
        </w:numPr>
        <w:tabs>
          <w:tab w:val="left" w:pos="1702"/>
          <w:tab w:val="left" w:pos="8931"/>
        </w:tabs>
        <w:spacing w:after="0"/>
        <w:ind w:right="-1"/>
        <w:jc w:val="both"/>
        <w:rPr>
          <w:rFonts w:cstheme="minorHAnsi"/>
          <w:sz w:val="21"/>
          <w:szCs w:val="21"/>
        </w:rPr>
      </w:pPr>
      <w:r w:rsidRPr="00E94B0C">
        <w:rPr>
          <w:rFonts w:cstheme="minorHAnsi"/>
          <w:sz w:val="21"/>
          <w:szCs w:val="21"/>
        </w:rPr>
        <w:t>motivare, responsabilizzare e sensibilizzare il personale al miglioramento continuo;</w:t>
      </w:r>
    </w:p>
    <w:p w14:paraId="30379874" w14:textId="77777777" w:rsidR="00A45653" w:rsidRPr="00E94B0C" w:rsidRDefault="00A45653" w:rsidP="00A45653">
      <w:pPr>
        <w:pStyle w:val="Rientrocorpodeltesto"/>
        <w:numPr>
          <w:ilvl w:val="0"/>
          <w:numId w:val="4"/>
        </w:numPr>
        <w:tabs>
          <w:tab w:val="left" w:pos="1702"/>
          <w:tab w:val="left" w:pos="8931"/>
        </w:tabs>
        <w:spacing w:after="0"/>
        <w:ind w:right="-1"/>
        <w:jc w:val="both"/>
        <w:rPr>
          <w:rFonts w:cstheme="minorHAnsi"/>
          <w:sz w:val="21"/>
          <w:szCs w:val="21"/>
        </w:rPr>
      </w:pPr>
      <w:r w:rsidRPr="00E94B0C">
        <w:rPr>
          <w:rFonts w:cstheme="minorHAnsi"/>
          <w:sz w:val="21"/>
          <w:szCs w:val="21"/>
        </w:rPr>
        <w:t>adottare le scoperte scientifiche e gli strumenti tecnologici più avanzati;</w:t>
      </w:r>
    </w:p>
    <w:p w14:paraId="1A24FCAB" w14:textId="3F379F0A" w:rsidR="00E94B0C" w:rsidRPr="002D5450" w:rsidRDefault="00A45653" w:rsidP="002D5450">
      <w:pPr>
        <w:pStyle w:val="Rientrocorpodeltesto"/>
        <w:numPr>
          <w:ilvl w:val="0"/>
          <w:numId w:val="4"/>
        </w:numPr>
        <w:tabs>
          <w:tab w:val="left" w:pos="1702"/>
          <w:tab w:val="left" w:pos="8931"/>
        </w:tabs>
        <w:spacing w:after="0"/>
        <w:ind w:right="-1"/>
        <w:jc w:val="both"/>
        <w:rPr>
          <w:rFonts w:cstheme="minorHAnsi"/>
          <w:sz w:val="21"/>
          <w:szCs w:val="21"/>
        </w:rPr>
      </w:pPr>
      <w:r w:rsidRPr="00E94B0C">
        <w:rPr>
          <w:rFonts w:cstheme="minorHAnsi"/>
          <w:sz w:val="21"/>
          <w:szCs w:val="21"/>
        </w:rPr>
        <w:t>mantenere una comprovata affidabilità dei fornitori</w:t>
      </w:r>
      <w:r w:rsidR="00731801" w:rsidRPr="00E94B0C">
        <w:rPr>
          <w:rFonts w:cstheme="minorHAnsi"/>
          <w:sz w:val="21"/>
          <w:szCs w:val="21"/>
        </w:rPr>
        <w:t>;</w:t>
      </w:r>
    </w:p>
    <w:p w14:paraId="69F08EEF" w14:textId="69762668" w:rsidR="00A45653" w:rsidRPr="00E94B0C" w:rsidRDefault="00A45653" w:rsidP="002D5450">
      <w:pPr>
        <w:pStyle w:val="Rientrocorpodeltesto"/>
        <w:spacing w:before="160" w:after="160"/>
        <w:ind w:left="0"/>
        <w:rPr>
          <w:rFonts w:cstheme="minorHAnsi"/>
          <w:sz w:val="21"/>
          <w:szCs w:val="21"/>
        </w:rPr>
      </w:pPr>
      <w:r w:rsidRPr="00E94B0C">
        <w:rPr>
          <w:rFonts w:cstheme="minorHAnsi"/>
          <w:sz w:val="21"/>
          <w:szCs w:val="21"/>
        </w:rPr>
        <w:t xml:space="preserve">Il criterio per verificare il grado di raggiungimento o lo scostamento rispetto agli obiettivi prefissati nella Politica della Qualità attraverso </w:t>
      </w:r>
      <w:r w:rsidR="001333E3" w:rsidRPr="00B67581">
        <w:rPr>
          <w:rFonts w:cstheme="minorHAnsi"/>
          <w:sz w:val="21"/>
          <w:szCs w:val="21"/>
        </w:rPr>
        <w:t>gli</w:t>
      </w:r>
      <w:r w:rsidR="001333E3">
        <w:rPr>
          <w:rFonts w:cstheme="minorHAnsi"/>
          <w:sz w:val="21"/>
          <w:szCs w:val="21"/>
        </w:rPr>
        <w:t xml:space="preserve"> </w:t>
      </w:r>
      <w:r w:rsidRPr="00E94B0C">
        <w:rPr>
          <w:rFonts w:cstheme="minorHAnsi"/>
          <w:sz w:val="21"/>
          <w:szCs w:val="21"/>
        </w:rPr>
        <w:t>impegni di cui sopra, consiste nel fare riferimento ad indicatori direttamente correlati ai parametri gestionali ritenuti particolarmente significativi.</w:t>
      </w:r>
    </w:p>
    <w:p w14:paraId="4CA8569E" w14:textId="77777777" w:rsidR="00A45653" w:rsidRPr="00E94B0C" w:rsidRDefault="00A45653" w:rsidP="002D5450">
      <w:pPr>
        <w:spacing w:after="120"/>
        <w:rPr>
          <w:rFonts w:cstheme="minorHAnsi"/>
          <w:sz w:val="21"/>
          <w:szCs w:val="21"/>
        </w:rPr>
      </w:pPr>
      <w:r w:rsidRPr="00E94B0C">
        <w:rPr>
          <w:rFonts w:cstheme="minorHAnsi"/>
          <w:sz w:val="21"/>
          <w:szCs w:val="21"/>
        </w:rPr>
        <w:t>I principali indicatori oggetto d’analisi sono:</w:t>
      </w:r>
    </w:p>
    <w:p w14:paraId="051A0652" w14:textId="77777777" w:rsidR="00A45653" w:rsidRPr="00E94B0C" w:rsidRDefault="00A45653" w:rsidP="00A45653">
      <w:pPr>
        <w:pStyle w:val="Rientrocorpodeltesto"/>
        <w:numPr>
          <w:ilvl w:val="0"/>
          <w:numId w:val="3"/>
        </w:numPr>
        <w:tabs>
          <w:tab w:val="left" w:pos="1702"/>
          <w:tab w:val="left" w:pos="8931"/>
        </w:tabs>
        <w:spacing w:after="0"/>
        <w:ind w:right="-1"/>
        <w:jc w:val="both"/>
        <w:rPr>
          <w:rFonts w:cstheme="minorHAnsi"/>
          <w:sz w:val="21"/>
          <w:szCs w:val="21"/>
        </w:rPr>
      </w:pPr>
      <w:r w:rsidRPr="00E94B0C">
        <w:rPr>
          <w:rFonts w:cstheme="minorHAnsi"/>
          <w:sz w:val="21"/>
          <w:szCs w:val="21"/>
        </w:rPr>
        <w:t>non conformità di prodotto/processo /sistema;</w:t>
      </w:r>
    </w:p>
    <w:p w14:paraId="52711A7B" w14:textId="77777777" w:rsidR="00A45653" w:rsidRPr="00E94B0C" w:rsidRDefault="00A45653" w:rsidP="00A45653">
      <w:pPr>
        <w:pStyle w:val="Rientrocorpodeltesto"/>
        <w:numPr>
          <w:ilvl w:val="0"/>
          <w:numId w:val="3"/>
        </w:numPr>
        <w:tabs>
          <w:tab w:val="left" w:pos="1702"/>
          <w:tab w:val="left" w:pos="8931"/>
        </w:tabs>
        <w:spacing w:after="0"/>
        <w:ind w:right="-1"/>
        <w:jc w:val="both"/>
        <w:rPr>
          <w:rFonts w:cstheme="minorHAnsi"/>
          <w:sz w:val="21"/>
          <w:szCs w:val="21"/>
        </w:rPr>
      </w:pPr>
      <w:r w:rsidRPr="00E94B0C">
        <w:rPr>
          <w:rFonts w:cstheme="minorHAnsi"/>
          <w:sz w:val="21"/>
          <w:szCs w:val="21"/>
        </w:rPr>
        <w:t>livello d’addestramento del personale;</w:t>
      </w:r>
    </w:p>
    <w:p w14:paraId="3BC011C2" w14:textId="098FE743" w:rsidR="00A45653" w:rsidRPr="00E94B0C" w:rsidRDefault="00A45653" w:rsidP="00E94B0C">
      <w:pPr>
        <w:pStyle w:val="Rientrocorpodeltesto"/>
        <w:numPr>
          <w:ilvl w:val="0"/>
          <w:numId w:val="3"/>
        </w:numPr>
        <w:tabs>
          <w:tab w:val="left" w:pos="1702"/>
          <w:tab w:val="left" w:pos="8931"/>
        </w:tabs>
        <w:spacing w:after="0"/>
        <w:ind w:right="-1"/>
        <w:jc w:val="both"/>
        <w:rPr>
          <w:rFonts w:cstheme="minorHAnsi"/>
          <w:sz w:val="21"/>
          <w:szCs w:val="21"/>
        </w:rPr>
      </w:pPr>
      <w:r w:rsidRPr="00E94B0C">
        <w:rPr>
          <w:rFonts w:cstheme="minorHAnsi"/>
          <w:sz w:val="21"/>
          <w:szCs w:val="21"/>
        </w:rPr>
        <w:t>grado di valutazione dei fornitori.</w:t>
      </w:r>
    </w:p>
    <w:p w14:paraId="74AC217A" w14:textId="77777777" w:rsidR="002D5450" w:rsidRDefault="00A45653" w:rsidP="002D5450">
      <w:pPr>
        <w:pStyle w:val="Rientrocorpodeltesto"/>
        <w:spacing w:before="120" w:after="0"/>
        <w:ind w:left="0"/>
        <w:rPr>
          <w:rFonts w:cstheme="minorHAnsi"/>
          <w:sz w:val="21"/>
          <w:szCs w:val="21"/>
        </w:rPr>
      </w:pPr>
      <w:r w:rsidRPr="00E94B0C">
        <w:rPr>
          <w:rFonts w:cstheme="minorHAnsi"/>
          <w:sz w:val="21"/>
          <w:szCs w:val="21"/>
        </w:rPr>
        <w:t>Gli indicatori e gli obiettivi sono monitorati periodicamente, anche attraverso verifiche ispettive interne e verifiche da parte di enti accreditati.</w:t>
      </w:r>
    </w:p>
    <w:p w14:paraId="24335F4A" w14:textId="2E1EF510" w:rsidR="00A45653" w:rsidRPr="00E94B0C" w:rsidRDefault="00A45653" w:rsidP="002D5450">
      <w:pPr>
        <w:pStyle w:val="Rientrocorpodeltesto"/>
        <w:spacing w:after="0"/>
        <w:ind w:left="0"/>
        <w:rPr>
          <w:rFonts w:cstheme="minorHAnsi"/>
          <w:sz w:val="21"/>
          <w:szCs w:val="21"/>
        </w:rPr>
      </w:pPr>
      <w:r w:rsidRPr="00E94B0C">
        <w:rPr>
          <w:rFonts w:cstheme="minorHAnsi"/>
          <w:sz w:val="21"/>
          <w:szCs w:val="21"/>
        </w:rPr>
        <w:t>Gli indicatori e gli obiettivi sono rivisti, eventualmente ridimensionati e modificati, nel corso del Riesame da parte della Direzione.</w:t>
      </w:r>
    </w:p>
    <w:p w14:paraId="61DB6735" w14:textId="77A8A45B" w:rsidR="00A45653" w:rsidRPr="00E94B0C" w:rsidRDefault="00A45653" w:rsidP="002D5450">
      <w:pPr>
        <w:pStyle w:val="Rientrocorpodeltesto"/>
        <w:spacing w:before="160" w:after="160"/>
        <w:ind w:left="0"/>
        <w:rPr>
          <w:rFonts w:cstheme="minorHAnsi"/>
          <w:sz w:val="21"/>
          <w:szCs w:val="21"/>
        </w:rPr>
      </w:pPr>
      <w:r w:rsidRPr="00E94B0C">
        <w:rPr>
          <w:rFonts w:cstheme="minorHAnsi"/>
          <w:sz w:val="21"/>
          <w:szCs w:val="21"/>
        </w:rPr>
        <w:t>La direzione di MPA sostiene la Politica della Qualità</w:t>
      </w:r>
      <w:r w:rsidR="005817E5">
        <w:rPr>
          <w:rFonts w:cstheme="minorHAnsi"/>
          <w:sz w:val="21"/>
          <w:szCs w:val="21"/>
        </w:rPr>
        <w:t xml:space="preserve"> S</w:t>
      </w:r>
      <w:r w:rsidR="00102BA1">
        <w:rPr>
          <w:rFonts w:cstheme="minorHAnsi"/>
          <w:sz w:val="21"/>
          <w:szCs w:val="21"/>
        </w:rPr>
        <w:t>icurezza e</w:t>
      </w:r>
      <w:r w:rsidR="005817E5">
        <w:rPr>
          <w:rFonts w:cstheme="minorHAnsi"/>
          <w:sz w:val="21"/>
          <w:szCs w:val="21"/>
        </w:rPr>
        <w:t xml:space="preserve"> </w:t>
      </w:r>
      <w:r w:rsidR="00102BA1">
        <w:rPr>
          <w:rFonts w:cstheme="minorHAnsi"/>
          <w:sz w:val="21"/>
          <w:szCs w:val="21"/>
        </w:rPr>
        <w:t>Ambiente</w:t>
      </w:r>
      <w:r w:rsidRPr="00E94B0C">
        <w:rPr>
          <w:rFonts w:cstheme="minorHAnsi"/>
          <w:sz w:val="21"/>
          <w:szCs w:val="21"/>
        </w:rPr>
        <w:t xml:space="preserve"> così come formulata per il perseguimento degli obiettivi prefissati e del miglioramento continuo, inoltre, si attiva per diffonderla e farla comprendere:</w:t>
      </w:r>
    </w:p>
    <w:p w14:paraId="3913477A" w14:textId="77777777" w:rsidR="00A45653" w:rsidRPr="00E94B0C" w:rsidRDefault="00A45653" w:rsidP="00A45653">
      <w:pPr>
        <w:pStyle w:val="Rientrocorpodeltesto"/>
        <w:numPr>
          <w:ilvl w:val="0"/>
          <w:numId w:val="2"/>
        </w:numPr>
        <w:tabs>
          <w:tab w:val="left" w:pos="8931"/>
        </w:tabs>
        <w:spacing w:after="0"/>
        <w:ind w:right="-1"/>
        <w:jc w:val="both"/>
        <w:rPr>
          <w:rFonts w:cstheme="minorHAnsi"/>
          <w:sz w:val="21"/>
          <w:szCs w:val="21"/>
        </w:rPr>
      </w:pPr>
      <w:r w:rsidRPr="00E94B0C">
        <w:rPr>
          <w:rFonts w:cstheme="minorHAnsi"/>
          <w:sz w:val="21"/>
          <w:szCs w:val="21"/>
        </w:rPr>
        <w:t>ai livelli organizzativi con funzioni di responsabilità le motivazioni, le ragioni e i presupposti;</w:t>
      </w:r>
    </w:p>
    <w:p w14:paraId="1891B45B" w14:textId="63146ADC" w:rsidR="00A45653" w:rsidRPr="00E94B0C" w:rsidRDefault="00A45653" w:rsidP="00E94B0C">
      <w:pPr>
        <w:pStyle w:val="Rientrocorpodeltesto"/>
        <w:numPr>
          <w:ilvl w:val="0"/>
          <w:numId w:val="2"/>
        </w:numPr>
        <w:tabs>
          <w:tab w:val="left" w:pos="8931"/>
        </w:tabs>
        <w:spacing w:after="0"/>
        <w:ind w:right="-1"/>
        <w:jc w:val="both"/>
        <w:rPr>
          <w:rFonts w:cstheme="minorHAnsi"/>
          <w:sz w:val="21"/>
          <w:szCs w:val="21"/>
        </w:rPr>
      </w:pPr>
      <w:r w:rsidRPr="00E94B0C">
        <w:rPr>
          <w:rFonts w:cstheme="minorHAnsi"/>
          <w:sz w:val="21"/>
          <w:szCs w:val="21"/>
        </w:rPr>
        <w:t>ai livelli operativi gli aspetti, le implicazioni più direttamente attinenti alle attività di competenza.</w:t>
      </w:r>
    </w:p>
    <w:p w14:paraId="28C0B91D" w14:textId="77777777" w:rsidR="00A45653" w:rsidRPr="00E94B0C" w:rsidRDefault="00A45653" w:rsidP="002D5450">
      <w:pPr>
        <w:pStyle w:val="Rientrocorpodeltesto"/>
        <w:spacing w:before="160" w:after="160"/>
        <w:ind w:left="0"/>
        <w:rPr>
          <w:rFonts w:cstheme="minorHAnsi"/>
          <w:sz w:val="21"/>
          <w:szCs w:val="21"/>
        </w:rPr>
      </w:pPr>
      <w:r w:rsidRPr="00E94B0C">
        <w:rPr>
          <w:rFonts w:cstheme="minorHAnsi"/>
          <w:sz w:val="21"/>
          <w:szCs w:val="21"/>
        </w:rPr>
        <w:t>L’opera di sensibilizzazione e coinvolgimento di tutto il personale in merito agli obiettivi di qualità, è realizzata attraverso riunioni, comunicazioni, cartelloni, affissioni e quant’altro ritenuto opportuno ed efficace.</w:t>
      </w:r>
    </w:p>
    <w:p w14:paraId="048A4DE7" w14:textId="623FBD90" w:rsidR="00A45653" w:rsidRPr="00E94B0C" w:rsidRDefault="00A45653" w:rsidP="00A45653">
      <w:pPr>
        <w:rPr>
          <w:rFonts w:cstheme="minorHAnsi"/>
          <w:sz w:val="21"/>
          <w:szCs w:val="21"/>
        </w:rPr>
      </w:pPr>
      <w:r w:rsidRPr="00E94B0C">
        <w:rPr>
          <w:rFonts w:cstheme="minorHAnsi"/>
          <w:sz w:val="21"/>
          <w:szCs w:val="21"/>
        </w:rPr>
        <w:t>La direzione MPA nel corso del Riesame da parte della Direzione, valuta la presente politica al fine di:</w:t>
      </w:r>
    </w:p>
    <w:p w14:paraId="48DB4B84" w14:textId="77777777" w:rsidR="00A45653" w:rsidRPr="00E94B0C" w:rsidRDefault="00A45653" w:rsidP="00A45653">
      <w:pPr>
        <w:pStyle w:val="Rientrocorpodeltesto2"/>
        <w:numPr>
          <w:ilvl w:val="0"/>
          <w:numId w:val="1"/>
        </w:numPr>
        <w:tabs>
          <w:tab w:val="left" w:pos="1702"/>
          <w:tab w:val="left" w:pos="8931"/>
        </w:tabs>
        <w:spacing w:after="0" w:line="240" w:lineRule="auto"/>
        <w:ind w:right="-1"/>
        <w:jc w:val="both"/>
        <w:rPr>
          <w:rFonts w:cstheme="minorHAnsi"/>
          <w:sz w:val="21"/>
          <w:szCs w:val="21"/>
        </w:rPr>
      </w:pPr>
      <w:r w:rsidRPr="00E94B0C">
        <w:rPr>
          <w:rFonts w:cstheme="minorHAnsi"/>
          <w:sz w:val="21"/>
          <w:szCs w:val="21"/>
        </w:rPr>
        <w:t>assicurare che sia appropriata agli scopi di MPA;</w:t>
      </w:r>
    </w:p>
    <w:p w14:paraId="1FECF46D" w14:textId="6393D27E" w:rsidR="00A45653" w:rsidRDefault="00A45653" w:rsidP="00A45653">
      <w:pPr>
        <w:pStyle w:val="Rientrocorpodeltesto2"/>
        <w:numPr>
          <w:ilvl w:val="0"/>
          <w:numId w:val="1"/>
        </w:numPr>
        <w:tabs>
          <w:tab w:val="left" w:pos="1702"/>
          <w:tab w:val="left" w:pos="8931"/>
        </w:tabs>
        <w:spacing w:after="0" w:line="240" w:lineRule="auto"/>
        <w:ind w:right="-1"/>
        <w:jc w:val="both"/>
        <w:rPr>
          <w:rFonts w:cstheme="minorHAnsi"/>
          <w:sz w:val="21"/>
          <w:szCs w:val="21"/>
        </w:rPr>
      </w:pPr>
      <w:r w:rsidRPr="00E94B0C">
        <w:rPr>
          <w:rFonts w:cstheme="minorHAnsi"/>
          <w:sz w:val="21"/>
          <w:szCs w:val="21"/>
        </w:rPr>
        <w:t>definir</w:t>
      </w:r>
      <w:r w:rsidR="005817E5">
        <w:rPr>
          <w:rFonts w:cstheme="minorHAnsi"/>
          <w:sz w:val="21"/>
          <w:szCs w:val="21"/>
        </w:rPr>
        <w:t>ne</w:t>
      </w:r>
      <w:r w:rsidRPr="00E94B0C">
        <w:rPr>
          <w:rFonts w:cstheme="minorHAnsi"/>
          <w:sz w:val="21"/>
          <w:szCs w:val="21"/>
        </w:rPr>
        <w:t xml:space="preserve"> e riesaminare gli obiettivi ;</w:t>
      </w:r>
    </w:p>
    <w:p w14:paraId="38FF0670" w14:textId="7B05EBD0" w:rsidR="005E56F3" w:rsidRPr="00E94B0C" w:rsidRDefault="005E56F3" w:rsidP="00A45653">
      <w:pPr>
        <w:pStyle w:val="Rientrocorpodeltesto2"/>
        <w:numPr>
          <w:ilvl w:val="0"/>
          <w:numId w:val="1"/>
        </w:numPr>
        <w:tabs>
          <w:tab w:val="left" w:pos="1702"/>
          <w:tab w:val="left" w:pos="8931"/>
        </w:tabs>
        <w:spacing w:after="0" w:line="240" w:lineRule="auto"/>
        <w:ind w:right="-1"/>
        <w:jc w:val="both"/>
        <w:rPr>
          <w:rFonts w:cstheme="minorHAnsi"/>
          <w:sz w:val="21"/>
          <w:szCs w:val="21"/>
        </w:rPr>
      </w:pPr>
      <w:r w:rsidRPr="00E94B0C">
        <w:rPr>
          <w:rFonts w:cstheme="minorHAnsi"/>
          <w:sz w:val="21"/>
          <w:szCs w:val="21"/>
        </w:rPr>
        <w:t>accertarne la continua idoneità</w:t>
      </w:r>
    </w:p>
    <w:p w14:paraId="6069BB88" w14:textId="5094975D" w:rsidR="00A45653" w:rsidRPr="00E94B0C" w:rsidRDefault="00A45653" w:rsidP="005E56F3">
      <w:pPr>
        <w:pStyle w:val="Rientrocorpodeltesto2"/>
        <w:tabs>
          <w:tab w:val="left" w:pos="1702"/>
          <w:tab w:val="left" w:pos="8931"/>
        </w:tabs>
        <w:spacing w:after="0" w:line="240" w:lineRule="auto"/>
        <w:ind w:left="862" w:right="-1"/>
        <w:jc w:val="both"/>
        <w:rPr>
          <w:rFonts w:cstheme="minorHAnsi"/>
          <w:sz w:val="21"/>
          <w:szCs w:val="21"/>
        </w:rPr>
      </w:pPr>
    </w:p>
    <w:p w14:paraId="534C4A9D" w14:textId="5B34330D" w:rsidR="00A45653" w:rsidRDefault="00A45653" w:rsidP="002D5450">
      <w:pPr>
        <w:pStyle w:val="Rientrocorpodeltesto"/>
        <w:spacing w:before="160" w:after="160"/>
        <w:ind w:left="0"/>
        <w:rPr>
          <w:rFonts w:cstheme="minorHAnsi"/>
          <w:sz w:val="21"/>
          <w:szCs w:val="21"/>
        </w:rPr>
      </w:pPr>
      <w:r w:rsidRPr="00E94B0C">
        <w:rPr>
          <w:rFonts w:cstheme="minorHAnsi"/>
          <w:sz w:val="21"/>
          <w:szCs w:val="21"/>
        </w:rPr>
        <w:t xml:space="preserve">Nell’ambito delle attività di verifica dei progetti ai sensi del D.P.R. 5.10.2010, n°.207 e. </w:t>
      </w:r>
      <w:proofErr w:type="spellStart"/>
      <w:r w:rsidRPr="00E94B0C">
        <w:rPr>
          <w:rFonts w:cstheme="minorHAnsi"/>
          <w:sz w:val="21"/>
          <w:szCs w:val="21"/>
        </w:rPr>
        <w:t>s.m.i</w:t>
      </w:r>
      <w:proofErr w:type="spellEnd"/>
      <w:r w:rsidRPr="00E94B0C">
        <w:rPr>
          <w:rFonts w:cstheme="minorHAnsi"/>
          <w:sz w:val="21"/>
          <w:szCs w:val="21"/>
        </w:rPr>
        <w:t>,. la MPA si impegna a non effettuare verifiche di progetti in tutti i casi in cui vi siano situazioni che possano risultare in contrasto con le esigenze di indipendenza ed imparzialità della specifica attività di verifica.</w:t>
      </w:r>
    </w:p>
    <w:tbl>
      <w:tblPr>
        <w:tblW w:w="14893" w:type="dxa"/>
        <w:tblInd w:w="3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45"/>
        <w:gridCol w:w="573"/>
        <w:gridCol w:w="1576"/>
        <w:gridCol w:w="5305"/>
        <w:gridCol w:w="2294"/>
        <w:gridCol w:w="2294"/>
        <w:gridCol w:w="2006"/>
      </w:tblGrid>
      <w:tr w:rsidR="005E56F3" w:rsidRPr="00E623AF" w14:paraId="010AFEA3" w14:textId="77777777" w:rsidTr="00423105">
        <w:trPr>
          <w:cantSplit/>
          <w:trHeight w:val="428"/>
        </w:trPr>
        <w:tc>
          <w:tcPr>
            <w:tcW w:w="845" w:type="dxa"/>
            <w:vAlign w:val="center"/>
          </w:tcPr>
          <w:p w14:paraId="1C7D4768" w14:textId="3CDFCC47" w:rsidR="005E56F3" w:rsidRPr="00B67581" w:rsidRDefault="005E56F3" w:rsidP="00423105">
            <w:pPr>
              <w:pStyle w:val="Contenutogriglia"/>
              <w:rPr>
                <w:szCs w:val="16"/>
              </w:rPr>
            </w:pPr>
            <w:r w:rsidRPr="00B67581">
              <w:lastRenderedPageBreak/>
              <w:t xml:space="preserve">Ed. </w:t>
            </w:r>
          </w:p>
        </w:tc>
        <w:tc>
          <w:tcPr>
            <w:tcW w:w="573" w:type="dxa"/>
            <w:vAlign w:val="center"/>
          </w:tcPr>
          <w:p w14:paraId="0D2919F4" w14:textId="77777777" w:rsidR="005E56F3" w:rsidRPr="00B67581" w:rsidRDefault="005E56F3" w:rsidP="00423105">
            <w:pPr>
              <w:spacing w:before="60"/>
              <w:jc w:val="center"/>
              <w:rPr>
                <w:b/>
                <w:bCs/>
                <w:sz w:val="16"/>
                <w:szCs w:val="16"/>
              </w:rPr>
            </w:pPr>
            <w:r w:rsidRPr="00B67581">
              <w:rPr>
                <w:b/>
                <w:bCs/>
                <w:sz w:val="12"/>
                <w:szCs w:val="12"/>
              </w:rPr>
              <w:t>REV</w:t>
            </w:r>
            <w:r w:rsidRPr="00B6758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6" w:type="dxa"/>
            <w:vAlign w:val="center"/>
          </w:tcPr>
          <w:p w14:paraId="7CD56FD1" w14:textId="77777777" w:rsidR="005E56F3" w:rsidRPr="00B67581" w:rsidRDefault="005E56F3" w:rsidP="00423105">
            <w:pPr>
              <w:pStyle w:val="tabella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6758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DATA</w:t>
            </w:r>
          </w:p>
        </w:tc>
        <w:tc>
          <w:tcPr>
            <w:tcW w:w="5305" w:type="dxa"/>
            <w:vAlign w:val="center"/>
          </w:tcPr>
          <w:p w14:paraId="232F9E63" w14:textId="77777777" w:rsidR="005E56F3" w:rsidRPr="00B67581" w:rsidRDefault="005E56F3" w:rsidP="00423105">
            <w:pPr>
              <w:pStyle w:val="tabella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6758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OGGETTO</w:t>
            </w:r>
          </w:p>
        </w:tc>
        <w:tc>
          <w:tcPr>
            <w:tcW w:w="2294" w:type="dxa"/>
            <w:vAlign w:val="center"/>
          </w:tcPr>
          <w:p w14:paraId="74DC005F" w14:textId="77777777" w:rsidR="005E56F3" w:rsidRPr="005E56F3" w:rsidRDefault="005E56F3" w:rsidP="00423105">
            <w:pPr>
              <w:spacing w:before="6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E56F3">
              <w:rPr>
                <w:rFonts w:cstheme="minorHAnsi"/>
                <w:b/>
                <w:bCs/>
                <w:sz w:val="16"/>
                <w:szCs w:val="16"/>
              </w:rPr>
              <w:t>EMISSIONE</w:t>
            </w:r>
          </w:p>
        </w:tc>
        <w:tc>
          <w:tcPr>
            <w:tcW w:w="2294" w:type="dxa"/>
            <w:vAlign w:val="center"/>
          </w:tcPr>
          <w:p w14:paraId="3707367F" w14:textId="77777777" w:rsidR="005E56F3" w:rsidRPr="005E56F3" w:rsidRDefault="005E56F3" w:rsidP="00423105">
            <w:pPr>
              <w:spacing w:before="6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E56F3">
              <w:rPr>
                <w:b/>
                <w:bCs/>
                <w:sz w:val="16"/>
                <w:szCs w:val="16"/>
              </w:rPr>
              <w:t>VERIFICA</w:t>
            </w:r>
            <w:r w:rsidRPr="005E56F3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06" w:type="dxa"/>
            <w:vAlign w:val="center"/>
          </w:tcPr>
          <w:p w14:paraId="2AC274E3" w14:textId="77777777" w:rsidR="005E56F3" w:rsidRPr="005E56F3" w:rsidRDefault="005E56F3" w:rsidP="00423105">
            <w:pPr>
              <w:spacing w:before="6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E56F3">
              <w:rPr>
                <w:b/>
                <w:bCs/>
                <w:sz w:val="16"/>
                <w:szCs w:val="16"/>
              </w:rPr>
              <w:t>APPROVAZIONE</w:t>
            </w:r>
            <w:r w:rsidRPr="005E56F3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7B734B" w14:paraId="68816C93" w14:textId="77777777" w:rsidTr="00423105">
        <w:trPr>
          <w:cantSplit/>
          <w:trHeight w:val="267"/>
        </w:trPr>
        <w:tc>
          <w:tcPr>
            <w:tcW w:w="845" w:type="dxa"/>
            <w:vAlign w:val="center"/>
          </w:tcPr>
          <w:p w14:paraId="1DD76259" w14:textId="4CC84A8F" w:rsidR="007B734B" w:rsidRPr="005E56F3" w:rsidRDefault="007B734B" w:rsidP="007B734B">
            <w:pPr>
              <w:pStyle w:val="Titoligriglia"/>
              <w:rPr>
                <w:b w:val="0"/>
                <w:bCs/>
                <w:szCs w:val="16"/>
              </w:rPr>
            </w:pPr>
            <w:r>
              <w:rPr>
                <w:b w:val="0"/>
                <w:bCs/>
                <w:szCs w:val="16"/>
              </w:rPr>
              <w:t>1</w:t>
            </w:r>
          </w:p>
        </w:tc>
        <w:tc>
          <w:tcPr>
            <w:tcW w:w="573" w:type="dxa"/>
            <w:vAlign w:val="center"/>
          </w:tcPr>
          <w:p w14:paraId="6AE4AD79" w14:textId="6A3285E2" w:rsidR="007B734B" w:rsidRPr="005E56F3" w:rsidRDefault="007B734B" w:rsidP="007B734B">
            <w:pPr>
              <w:pStyle w:val="Titoligriglia"/>
              <w:rPr>
                <w:b w:val="0"/>
                <w:bCs/>
                <w:szCs w:val="16"/>
              </w:rPr>
            </w:pPr>
            <w:r>
              <w:rPr>
                <w:b w:val="0"/>
                <w:bCs/>
                <w:szCs w:val="16"/>
              </w:rPr>
              <w:t>0</w:t>
            </w:r>
          </w:p>
        </w:tc>
        <w:tc>
          <w:tcPr>
            <w:tcW w:w="1576" w:type="dxa"/>
            <w:vAlign w:val="center"/>
          </w:tcPr>
          <w:p w14:paraId="61DFE8B0" w14:textId="3AAE40E7" w:rsidR="007B734B" w:rsidRPr="005E56F3" w:rsidRDefault="007B734B" w:rsidP="007B734B">
            <w:pPr>
              <w:pStyle w:val="Titoligriglia"/>
              <w:rPr>
                <w:b w:val="0"/>
                <w:bCs/>
                <w:szCs w:val="16"/>
              </w:rPr>
            </w:pPr>
            <w:r w:rsidRPr="005E56F3">
              <w:rPr>
                <w:b w:val="0"/>
                <w:bCs/>
                <w:szCs w:val="16"/>
              </w:rPr>
              <w:t>17/03/2021</w:t>
            </w:r>
          </w:p>
        </w:tc>
        <w:tc>
          <w:tcPr>
            <w:tcW w:w="5305" w:type="dxa"/>
            <w:vAlign w:val="center"/>
          </w:tcPr>
          <w:p w14:paraId="65EE958E" w14:textId="49FCA061" w:rsidR="007B734B" w:rsidRPr="005E56F3" w:rsidRDefault="007B734B" w:rsidP="007B734B">
            <w:pPr>
              <w:pStyle w:val="Titoligriglia"/>
              <w:rPr>
                <w:b w:val="0"/>
                <w:bCs/>
                <w:szCs w:val="16"/>
              </w:rPr>
            </w:pPr>
            <w:r w:rsidRPr="005E56F3">
              <w:rPr>
                <w:b w:val="0"/>
                <w:bCs/>
                <w:szCs w:val="16"/>
              </w:rPr>
              <w:t>REVISIONE</w:t>
            </w:r>
          </w:p>
        </w:tc>
        <w:tc>
          <w:tcPr>
            <w:tcW w:w="2294" w:type="dxa"/>
            <w:vAlign w:val="center"/>
          </w:tcPr>
          <w:p w14:paraId="0CEC5ED4" w14:textId="7BA1877F" w:rsidR="007B734B" w:rsidRPr="005E56F3" w:rsidRDefault="007B734B" w:rsidP="007B734B">
            <w:pPr>
              <w:pStyle w:val="Titoligriglia"/>
              <w:rPr>
                <w:b w:val="0"/>
                <w:bCs/>
                <w:szCs w:val="16"/>
              </w:rPr>
            </w:pPr>
            <w:r w:rsidRPr="005E56F3">
              <w:rPr>
                <w:b w:val="0"/>
                <w:bCs/>
                <w:szCs w:val="16"/>
              </w:rPr>
              <w:t>PETRANGELI</w:t>
            </w:r>
          </w:p>
        </w:tc>
        <w:tc>
          <w:tcPr>
            <w:tcW w:w="2294" w:type="dxa"/>
            <w:vAlign w:val="center"/>
          </w:tcPr>
          <w:p w14:paraId="62FE9041" w14:textId="7ED8004E" w:rsidR="007B734B" w:rsidRPr="005E56F3" w:rsidRDefault="007B734B" w:rsidP="007B734B">
            <w:pPr>
              <w:pStyle w:val="Titoligriglia"/>
              <w:rPr>
                <w:b w:val="0"/>
                <w:bCs/>
                <w:szCs w:val="16"/>
              </w:rPr>
            </w:pPr>
            <w:r w:rsidRPr="005E56F3">
              <w:rPr>
                <w:b w:val="0"/>
                <w:bCs/>
                <w:szCs w:val="16"/>
              </w:rPr>
              <w:t>CIPOLLONI</w:t>
            </w:r>
          </w:p>
        </w:tc>
        <w:tc>
          <w:tcPr>
            <w:tcW w:w="2006" w:type="dxa"/>
            <w:vAlign w:val="center"/>
          </w:tcPr>
          <w:p w14:paraId="5AF0F204" w14:textId="3F90A334" w:rsidR="007B734B" w:rsidRPr="005E56F3" w:rsidRDefault="007B734B" w:rsidP="007B734B">
            <w:pPr>
              <w:pStyle w:val="Titoligriglia"/>
              <w:rPr>
                <w:b w:val="0"/>
                <w:bCs/>
                <w:szCs w:val="16"/>
              </w:rPr>
            </w:pPr>
            <w:r w:rsidRPr="005E56F3">
              <w:rPr>
                <w:b w:val="0"/>
                <w:bCs/>
                <w:szCs w:val="16"/>
              </w:rPr>
              <w:t>FIENO</w:t>
            </w:r>
          </w:p>
        </w:tc>
      </w:tr>
      <w:tr w:rsidR="007B734B" w14:paraId="3F84278D" w14:textId="77777777" w:rsidTr="00423105">
        <w:trPr>
          <w:cantSplit/>
          <w:trHeight w:val="267"/>
        </w:trPr>
        <w:tc>
          <w:tcPr>
            <w:tcW w:w="845" w:type="dxa"/>
            <w:vAlign w:val="center"/>
          </w:tcPr>
          <w:p w14:paraId="482F3D89" w14:textId="4C4DDF93" w:rsidR="007B734B" w:rsidRPr="005E56F3" w:rsidRDefault="00B15DEF" w:rsidP="007B734B">
            <w:pPr>
              <w:pStyle w:val="Titoligriglia"/>
              <w:rPr>
                <w:b w:val="0"/>
                <w:bCs/>
                <w:szCs w:val="16"/>
              </w:rPr>
            </w:pPr>
            <w:r>
              <w:rPr>
                <w:b w:val="0"/>
                <w:bCs/>
                <w:szCs w:val="16"/>
              </w:rPr>
              <w:t>1</w:t>
            </w:r>
          </w:p>
        </w:tc>
        <w:tc>
          <w:tcPr>
            <w:tcW w:w="573" w:type="dxa"/>
            <w:vAlign w:val="center"/>
          </w:tcPr>
          <w:p w14:paraId="57588D74" w14:textId="6286F76C" w:rsidR="007B734B" w:rsidRPr="005E56F3" w:rsidRDefault="00B15DEF" w:rsidP="007B734B">
            <w:pPr>
              <w:pStyle w:val="Titoligriglia"/>
              <w:rPr>
                <w:b w:val="0"/>
                <w:bCs/>
                <w:szCs w:val="16"/>
              </w:rPr>
            </w:pPr>
            <w:r>
              <w:rPr>
                <w:b w:val="0"/>
                <w:bCs/>
                <w:szCs w:val="16"/>
              </w:rPr>
              <w:t>1</w:t>
            </w:r>
          </w:p>
        </w:tc>
        <w:tc>
          <w:tcPr>
            <w:tcW w:w="1576" w:type="dxa"/>
            <w:vAlign w:val="center"/>
          </w:tcPr>
          <w:p w14:paraId="7B378F6D" w14:textId="09041BEA" w:rsidR="007B734B" w:rsidRPr="005E56F3" w:rsidRDefault="00B15DEF" w:rsidP="007B734B">
            <w:pPr>
              <w:pStyle w:val="Titoligriglia"/>
              <w:rPr>
                <w:b w:val="0"/>
                <w:bCs/>
                <w:szCs w:val="16"/>
              </w:rPr>
            </w:pPr>
            <w:r>
              <w:rPr>
                <w:b w:val="0"/>
                <w:bCs/>
                <w:szCs w:val="16"/>
              </w:rPr>
              <w:t>18/03/2026</w:t>
            </w:r>
          </w:p>
        </w:tc>
        <w:tc>
          <w:tcPr>
            <w:tcW w:w="5305" w:type="dxa"/>
            <w:vAlign w:val="center"/>
          </w:tcPr>
          <w:p w14:paraId="1D864535" w14:textId="792EF20E" w:rsidR="007B734B" w:rsidRPr="005E56F3" w:rsidRDefault="00B15DEF" w:rsidP="007B734B">
            <w:pPr>
              <w:pStyle w:val="Titoligriglia"/>
              <w:rPr>
                <w:b w:val="0"/>
                <w:bCs/>
                <w:szCs w:val="16"/>
              </w:rPr>
            </w:pPr>
            <w:r>
              <w:rPr>
                <w:b w:val="0"/>
                <w:bCs/>
                <w:szCs w:val="16"/>
              </w:rPr>
              <w:t xml:space="preserve">Revisione e aggiunta del </w:t>
            </w:r>
            <w:proofErr w:type="spellStart"/>
            <w:r>
              <w:rPr>
                <w:b w:val="0"/>
                <w:bCs/>
                <w:szCs w:val="16"/>
              </w:rPr>
              <w:t>pdr</w:t>
            </w:r>
            <w:proofErr w:type="spellEnd"/>
            <w:r>
              <w:rPr>
                <w:b w:val="0"/>
                <w:bCs/>
                <w:szCs w:val="16"/>
              </w:rPr>
              <w:t xml:space="preserve"> 125</w:t>
            </w:r>
          </w:p>
        </w:tc>
        <w:tc>
          <w:tcPr>
            <w:tcW w:w="2294" w:type="dxa"/>
            <w:vAlign w:val="center"/>
          </w:tcPr>
          <w:p w14:paraId="4319B86D" w14:textId="7C831EFB" w:rsidR="007B734B" w:rsidRPr="005E56F3" w:rsidRDefault="00B15DEF" w:rsidP="007B734B">
            <w:pPr>
              <w:pStyle w:val="Titoligriglia"/>
              <w:rPr>
                <w:b w:val="0"/>
                <w:bCs/>
                <w:szCs w:val="16"/>
              </w:rPr>
            </w:pPr>
            <w:r>
              <w:rPr>
                <w:b w:val="0"/>
                <w:bCs/>
                <w:szCs w:val="16"/>
              </w:rPr>
              <w:t>petrangeli</w:t>
            </w:r>
          </w:p>
        </w:tc>
        <w:tc>
          <w:tcPr>
            <w:tcW w:w="2294" w:type="dxa"/>
            <w:vAlign w:val="center"/>
          </w:tcPr>
          <w:p w14:paraId="4CC513F3" w14:textId="4E1251DF" w:rsidR="007B734B" w:rsidRPr="005E56F3" w:rsidRDefault="00B15DEF" w:rsidP="007B734B">
            <w:pPr>
              <w:pStyle w:val="Titoligriglia"/>
              <w:rPr>
                <w:b w:val="0"/>
                <w:bCs/>
                <w:szCs w:val="16"/>
              </w:rPr>
            </w:pPr>
            <w:r>
              <w:rPr>
                <w:b w:val="0"/>
                <w:bCs/>
                <w:szCs w:val="16"/>
              </w:rPr>
              <w:t>Fieno</w:t>
            </w:r>
          </w:p>
        </w:tc>
        <w:tc>
          <w:tcPr>
            <w:tcW w:w="2006" w:type="dxa"/>
            <w:vAlign w:val="center"/>
          </w:tcPr>
          <w:p w14:paraId="3F9B2FC3" w14:textId="63578570" w:rsidR="007B734B" w:rsidRPr="005E56F3" w:rsidRDefault="00B15DEF" w:rsidP="007B734B">
            <w:pPr>
              <w:pStyle w:val="Titoligriglia"/>
              <w:rPr>
                <w:b w:val="0"/>
                <w:bCs/>
                <w:szCs w:val="16"/>
              </w:rPr>
            </w:pPr>
            <w:r>
              <w:rPr>
                <w:b w:val="0"/>
                <w:bCs/>
                <w:szCs w:val="16"/>
              </w:rPr>
              <w:t>Fieno</w:t>
            </w:r>
          </w:p>
        </w:tc>
      </w:tr>
    </w:tbl>
    <w:p w14:paraId="4BEE32A6" w14:textId="77777777" w:rsidR="005E56F3" w:rsidRDefault="005E56F3" w:rsidP="005E56F3">
      <w:pPr>
        <w:pStyle w:val="Pidipagina"/>
      </w:pPr>
    </w:p>
    <w:p w14:paraId="7C975FB3" w14:textId="77777777" w:rsidR="005E56F3" w:rsidRPr="00E94B0C" w:rsidRDefault="005E56F3" w:rsidP="002D5450">
      <w:pPr>
        <w:pStyle w:val="Rientrocorpodeltesto"/>
        <w:spacing w:before="160" w:after="160"/>
        <w:ind w:left="0"/>
        <w:rPr>
          <w:rFonts w:cstheme="minorHAnsi"/>
          <w:sz w:val="21"/>
          <w:szCs w:val="21"/>
        </w:rPr>
      </w:pPr>
    </w:p>
    <w:sectPr w:rsidR="005E56F3" w:rsidRPr="00E94B0C" w:rsidSect="002D5450">
      <w:headerReference w:type="default" r:id="rId8"/>
      <w:pgSz w:w="16838" w:h="23811" w:code="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1BFE1" w14:textId="77777777" w:rsidR="0044561B" w:rsidRDefault="0044561B" w:rsidP="00A45653">
      <w:r>
        <w:separator/>
      </w:r>
    </w:p>
  </w:endnote>
  <w:endnote w:type="continuationSeparator" w:id="0">
    <w:p w14:paraId="405124D2" w14:textId="77777777" w:rsidR="0044561B" w:rsidRDefault="0044561B" w:rsidP="00A45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C89BC" w14:textId="77777777" w:rsidR="0044561B" w:rsidRDefault="0044561B" w:rsidP="00A45653">
      <w:r>
        <w:separator/>
      </w:r>
    </w:p>
  </w:footnote>
  <w:footnote w:type="continuationSeparator" w:id="0">
    <w:p w14:paraId="75BF9547" w14:textId="77777777" w:rsidR="0044561B" w:rsidRDefault="0044561B" w:rsidP="00A45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FF"/>
        <w:insideV w:val="single" w:sz="12" w:space="0" w:color="0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85"/>
      <w:gridCol w:w="5416"/>
    </w:tblGrid>
    <w:tr w:rsidR="00A45653" w:rsidRPr="00E94B0C" w14:paraId="7310853B" w14:textId="77777777" w:rsidTr="00E94B0C">
      <w:trPr>
        <w:cantSplit/>
        <w:trHeight w:val="679"/>
        <w:jc w:val="center"/>
      </w:trPr>
      <w:tc>
        <w:tcPr>
          <w:tcW w:w="4285" w:type="dxa"/>
          <w:tcBorders>
            <w:top w:val="single" w:sz="12" w:space="0" w:color="000000"/>
            <w:bottom w:val="single" w:sz="12" w:space="0" w:color="000000"/>
          </w:tcBorders>
          <w:vAlign w:val="center"/>
        </w:tcPr>
        <w:p w14:paraId="12EB0762" w14:textId="77777777" w:rsidR="00A45653" w:rsidRDefault="00A45653" w:rsidP="00A45653">
          <w:pPr>
            <w:pStyle w:val="Intestazione"/>
            <w:jc w:val="center"/>
          </w:pPr>
          <w:r w:rsidRPr="00626647">
            <w:rPr>
              <w:noProof/>
            </w:rPr>
            <w:drawing>
              <wp:inline distT="0" distB="0" distL="0" distR="0" wp14:anchorId="5BD42EEE" wp14:editId="0FE27BA5">
                <wp:extent cx="2333625" cy="581270"/>
                <wp:effectExtent l="0" t="0" r="0" b="9525"/>
                <wp:docPr id="5" name="Immagine 5" descr="Logo_mp&amp;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Logo_mp&amp;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7470" cy="5847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6" w:type="dxa"/>
          <w:tcBorders>
            <w:top w:val="single" w:sz="12" w:space="0" w:color="000000"/>
            <w:bottom w:val="single" w:sz="12" w:space="0" w:color="000000"/>
          </w:tcBorders>
          <w:vAlign w:val="center"/>
        </w:tcPr>
        <w:p w14:paraId="5D86EF46" w14:textId="77777777" w:rsidR="00A45653" w:rsidRPr="00E94B0C" w:rsidRDefault="00A45653" w:rsidP="00A45653">
          <w:pPr>
            <w:pStyle w:val="Intestazione"/>
            <w:ind w:right="-70"/>
            <w:rPr>
              <w:sz w:val="20"/>
            </w:rPr>
          </w:pPr>
        </w:p>
        <w:p w14:paraId="4BDCDCD4" w14:textId="11373786" w:rsidR="00A45653" w:rsidRPr="00E94B0C" w:rsidRDefault="00A45653" w:rsidP="00B67581">
          <w:pPr>
            <w:pStyle w:val="Intestazione"/>
            <w:ind w:right="-70"/>
            <w:jc w:val="center"/>
            <w:rPr>
              <w:sz w:val="20"/>
            </w:rPr>
          </w:pPr>
          <w:r w:rsidRPr="00E94B0C">
            <w:rPr>
              <w:rFonts w:ascii="Arial" w:hAnsi="Arial"/>
              <w:b/>
              <w:sz w:val="20"/>
            </w:rPr>
            <w:t xml:space="preserve">MANUALE </w:t>
          </w:r>
          <w:r w:rsidR="0073326D" w:rsidRPr="00E94B0C">
            <w:rPr>
              <w:rFonts w:ascii="Arial" w:hAnsi="Arial"/>
              <w:b/>
              <w:sz w:val="20"/>
            </w:rPr>
            <w:t>DI GESTIONE INTEGRATA</w:t>
          </w:r>
          <w:r w:rsidR="00BC2EF0">
            <w:rPr>
              <w:rFonts w:ascii="Arial" w:hAnsi="Arial"/>
              <w:b/>
              <w:sz w:val="20"/>
            </w:rPr>
            <w:t xml:space="preserve"> QUALITÀ SICUREZZA E AMBIENTE</w:t>
          </w:r>
          <w:r w:rsidR="007B734B">
            <w:rPr>
              <w:rFonts w:ascii="Arial" w:hAnsi="Arial"/>
              <w:b/>
              <w:sz w:val="20"/>
            </w:rPr>
            <w:t xml:space="preserve"> ed 1 rev0</w:t>
          </w:r>
        </w:p>
      </w:tc>
    </w:tr>
  </w:tbl>
  <w:p w14:paraId="4C37356A" w14:textId="74B65BC2" w:rsidR="00A45653" w:rsidRPr="00A45653" w:rsidRDefault="00A45653" w:rsidP="00A4565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6E55"/>
    <w:multiLevelType w:val="hybridMultilevel"/>
    <w:tmpl w:val="F2E01E08"/>
    <w:lvl w:ilvl="0" w:tplc="B7329766">
      <w:start w:val="1"/>
      <w:numFmt w:val="bullet"/>
      <w:lvlText w:val="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670311D"/>
    <w:multiLevelType w:val="hybridMultilevel"/>
    <w:tmpl w:val="AB40270A"/>
    <w:lvl w:ilvl="0" w:tplc="F43E800A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964453AA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E2AA094">
      <w:start w:val="1"/>
      <w:numFmt w:val="bullet"/>
      <w:lvlText w:val=""/>
      <w:lvlJc w:val="left"/>
      <w:pPr>
        <w:tabs>
          <w:tab w:val="num" w:pos="2302"/>
        </w:tabs>
        <w:ind w:left="2302" w:hanging="360"/>
      </w:pPr>
      <w:rPr>
        <w:rFonts w:ascii="Symbol" w:hAnsi="Symbol" w:hint="default"/>
      </w:rPr>
    </w:lvl>
    <w:lvl w:ilvl="3" w:tplc="C3E47AE8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9ED00EAE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75769B10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48A20608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A1AE3BAE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F2D6C256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B626F8B"/>
    <w:multiLevelType w:val="multilevel"/>
    <w:tmpl w:val="46C2F562"/>
    <w:lvl w:ilvl="0">
      <w:start w:val="1"/>
      <w:numFmt w:val="decimalZero"/>
      <w:pStyle w:val="Titolo1"/>
      <w:lvlText w:val="Sezione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718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2532BF9"/>
    <w:multiLevelType w:val="hybridMultilevel"/>
    <w:tmpl w:val="6E86ABFE"/>
    <w:lvl w:ilvl="0" w:tplc="04100019">
      <w:start w:val="1"/>
      <w:numFmt w:val="lowerLetter"/>
      <w:lvlText w:val="%1."/>
      <w:lvlJc w:val="left"/>
      <w:pPr>
        <w:ind w:left="1003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2C53215F"/>
    <w:multiLevelType w:val="hybridMultilevel"/>
    <w:tmpl w:val="B96CF584"/>
    <w:lvl w:ilvl="0" w:tplc="B732976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720730"/>
    <w:multiLevelType w:val="hybridMultilevel"/>
    <w:tmpl w:val="C8E45474"/>
    <w:lvl w:ilvl="0" w:tplc="B7329766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662"/>
        </w:tabs>
        <w:ind w:left="266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822"/>
        </w:tabs>
        <w:ind w:left="482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</w:abstractNum>
  <w:abstractNum w:abstractNumId="6" w15:restartNumberingAfterBreak="0">
    <w:nsid w:val="4FB46507"/>
    <w:multiLevelType w:val="hybridMultilevel"/>
    <w:tmpl w:val="260ACFC0"/>
    <w:lvl w:ilvl="0" w:tplc="B732976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abstractNum w:abstractNumId="7" w15:restartNumberingAfterBreak="0">
    <w:nsid w:val="70C61AC5"/>
    <w:multiLevelType w:val="hybridMultilevel"/>
    <w:tmpl w:val="5CDCE072"/>
    <w:lvl w:ilvl="0" w:tplc="A8544F5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7B27F30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B0D0D0CC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ACBC3B94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A5CDE62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D8560536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69066430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12B2AF80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6D3061A2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num w:numId="1" w16cid:durableId="565607385">
    <w:abstractNumId w:val="1"/>
  </w:num>
  <w:num w:numId="2" w16cid:durableId="590314873">
    <w:abstractNumId w:val="7"/>
  </w:num>
  <w:num w:numId="3" w16cid:durableId="1647397818">
    <w:abstractNumId w:val="0"/>
  </w:num>
  <w:num w:numId="4" w16cid:durableId="353384637">
    <w:abstractNumId w:val="5"/>
  </w:num>
  <w:num w:numId="5" w16cid:durableId="1263026581">
    <w:abstractNumId w:val="4"/>
  </w:num>
  <w:num w:numId="6" w16cid:durableId="1060716071">
    <w:abstractNumId w:val="6"/>
  </w:num>
  <w:num w:numId="7" w16cid:durableId="872617835">
    <w:abstractNumId w:val="2"/>
  </w:num>
  <w:num w:numId="8" w16cid:durableId="6490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53"/>
    <w:rsid w:val="00102BA1"/>
    <w:rsid w:val="001333E3"/>
    <w:rsid w:val="00210192"/>
    <w:rsid w:val="002C0AF3"/>
    <w:rsid w:val="002D5450"/>
    <w:rsid w:val="0031372B"/>
    <w:rsid w:val="00354BDA"/>
    <w:rsid w:val="003A691D"/>
    <w:rsid w:val="0044561B"/>
    <w:rsid w:val="005817E5"/>
    <w:rsid w:val="005E56F3"/>
    <w:rsid w:val="00640E65"/>
    <w:rsid w:val="00705D35"/>
    <w:rsid w:val="00723913"/>
    <w:rsid w:val="00731801"/>
    <w:rsid w:val="0073326D"/>
    <w:rsid w:val="007B734B"/>
    <w:rsid w:val="007F71E6"/>
    <w:rsid w:val="00907576"/>
    <w:rsid w:val="009E21D6"/>
    <w:rsid w:val="00A45653"/>
    <w:rsid w:val="00A82B77"/>
    <w:rsid w:val="00B15DEF"/>
    <w:rsid w:val="00B67581"/>
    <w:rsid w:val="00BC2EF0"/>
    <w:rsid w:val="00C058AB"/>
    <w:rsid w:val="00C523B8"/>
    <w:rsid w:val="00C73AA8"/>
    <w:rsid w:val="00C90AD9"/>
    <w:rsid w:val="00DA48BE"/>
    <w:rsid w:val="00E94B0C"/>
    <w:rsid w:val="00F43A0E"/>
    <w:rsid w:val="00FA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47A183"/>
  <w15:chartTrackingRefBased/>
  <w15:docId w15:val="{C0546369-4202-40AD-A920-C4AD9158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5653"/>
    <w:pPr>
      <w:spacing w:after="0" w:line="240" w:lineRule="auto"/>
    </w:pPr>
    <w:rPr>
      <w:rFonts w:asciiTheme="minorHAnsi" w:eastAsia="Times New Roman" w:hAnsiTheme="minorHAnsi"/>
      <w:sz w:val="24"/>
      <w:szCs w:val="20"/>
      <w:lang w:eastAsia="it-IT"/>
    </w:rPr>
  </w:style>
  <w:style w:type="paragraph" w:styleId="Titolo1">
    <w:name w:val="heading 1"/>
    <w:aliases w:val="Tit_std1"/>
    <w:basedOn w:val="Normale"/>
    <w:next w:val="Normale"/>
    <w:link w:val="Titolo1Carattere"/>
    <w:qFormat/>
    <w:rsid w:val="00A45653"/>
    <w:pPr>
      <w:keepNext/>
      <w:numPr>
        <w:numId w:val="7"/>
      </w:numPr>
      <w:spacing w:before="240" w:after="60"/>
      <w:outlineLvl w:val="0"/>
    </w:pPr>
    <w:rPr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qFormat/>
    <w:rsid w:val="00A45653"/>
    <w:pPr>
      <w:keepNext/>
      <w:numPr>
        <w:ilvl w:val="1"/>
        <w:numId w:val="7"/>
      </w:numPr>
      <w:tabs>
        <w:tab w:val="left" w:pos="1843"/>
      </w:tabs>
      <w:spacing w:before="60"/>
      <w:ind w:left="576"/>
      <w:jc w:val="both"/>
      <w:outlineLvl w:val="1"/>
    </w:pPr>
    <w:rPr>
      <w:b/>
      <w:smallCaps/>
      <w:kern w:val="28"/>
    </w:rPr>
  </w:style>
  <w:style w:type="paragraph" w:styleId="Titolo3">
    <w:name w:val="heading 3"/>
    <w:basedOn w:val="Normale"/>
    <w:next w:val="Normale"/>
    <w:link w:val="Titolo3Carattere"/>
    <w:qFormat/>
    <w:rsid w:val="00A45653"/>
    <w:pPr>
      <w:keepNext/>
      <w:numPr>
        <w:ilvl w:val="2"/>
        <w:numId w:val="7"/>
      </w:numPr>
      <w:spacing w:before="60"/>
      <w:jc w:val="both"/>
      <w:outlineLvl w:val="2"/>
    </w:pPr>
    <w:rPr>
      <w:b/>
      <w:i/>
      <w:color w:val="000000"/>
    </w:rPr>
  </w:style>
  <w:style w:type="paragraph" w:styleId="Titolo4">
    <w:name w:val="heading 4"/>
    <w:basedOn w:val="Normale"/>
    <w:next w:val="Normale"/>
    <w:link w:val="Titolo4Carattere"/>
    <w:qFormat/>
    <w:rsid w:val="00A45653"/>
    <w:pPr>
      <w:keepNext/>
      <w:numPr>
        <w:ilvl w:val="3"/>
        <w:numId w:val="7"/>
      </w:numPr>
      <w:spacing w:before="240" w:after="60"/>
      <w:jc w:val="both"/>
      <w:outlineLvl w:val="3"/>
    </w:pPr>
    <w:rPr>
      <w:b/>
      <w:kern w:val="28"/>
      <w:sz w:val="22"/>
    </w:rPr>
  </w:style>
  <w:style w:type="paragraph" w:styleId="Titolo5">
    <w:name w:val="heading 5"/>
    <w:basedOn w:val="Normale"/>
    <w:next w:val="Normale"/>
    <w:link w:val="Titolo5Carattere"/>
    <w:qFormat/>
    <w:rsid w:val="00A45653"/>
    <w:pPr>
      <w:numPr>
        <w:ilvl w:val="4"/>
        <w:numId w:val="7"/>
      </w:numPr>
      <w:spacing w:before="120" w:after="80"/>
      <w:jc w:val="both"/>
      <w:outlineLvl w:val="4"/>
    </w:pPr>
    <w:rPr>
      <w:i/>
      <w:sz w:val="22"/>
    </w:rPr>
  </w:style>
  <w:style w:type="paragraph" w:styleId="Titolo6">
    <w:name w:val="heading 6"/>
    <w:basedOn w:val="Normale"/>
    <w:next w:val="Normale"/>
    <w:link w:val="Titolo6Carattere"/>
    <w:qFormat/>
    <w:rsid w:val="00A45653"/>
    <w:pPr>
      <w:numPr>
        <w:ilvl w:val="5"/>
        <w:numId w:val="7"/>
      </w:numPr>
      <w:spacing w:before="240" w:after="60"/>
      <w:jc w:val="both"/>
      <w:outlineLvl w:val="5"/>
    </w:pPr>
    <w:rPr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A45653"/>
    <w:pPr>
      <w:numPr>
        <w:ilvl w:val="6"/>
        <w:numId w:val="7"/>
      </w:numPr>
      <w:spacing w:before="240" w:after="60"/>
      <w:jc w:val="both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A45653"/>
    <w:pPr>
      <w:numPr>
        <w:ilvl w:val="7"/>
        <w:numId w:val="7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A45653"/>
    <w:pPr>
      <w:numPr>
        <w:ilvl w:val="8"/>
        <w:numId w:val="7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_std1 Carattere"/>
    <w:basedOn w:val="Carpredefinitoparagrafo"/>
    <w:link w:val="Titolo1"/>
    <w:rsid w:val="00A45653"/>
    <w:rPr>
      <w:rFonts w:asciiTheme="minorHAnsi" w:eastAsia="Times New Roman" w:hAnsiTheme="minorHAnsi"/>
      <w:b/>
      <w:kern w:val="28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A45653"/>
    <w:rPr>
      <w:rFonts w:asciiTheme="minorHAnsi" w:eastAsia="Times New Roman" w:hAnsiTheme="minorHAnsi"/>
      <w:b/>
      <w:smallCaps/>
      <w:kern w:val="28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45653"/>
    <w:rPr>
      <w:rFonts w:asciiTheme="minorHAnsi" w:eastAsia="Times New Roman" w:hAnsiTheme="minorHAnsi"/>
      <w:b/>
      <w:i/>
      <w:color w:val="000000"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A45653"/>
    <w:rPr>
      <w:rFonts w:asciiTheme="minorHAnsi" w:eastAsia="Times New Roman" w:hAnsiTheme="minorHAnsi"/>
      <w:b/>
      <w:kern w:val="28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A45653"/>
    <w:rPr>
      <w:rFonts w:asciiTheme="minorHAnsi" w:eastAsia="Times New Roman" w:hAnsiTheme="minorHAnsi"/>
      <w:i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A45653"/>
    <w:rPr>
      <w:rFonts w:asciiTheme="minorHAnsi" w:eastAsia="Times New Roman" w:hAnsiTheme="minorHAnsi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A45653"/>
    <w:rPr>
      <w:rFonts w:ascii="Arial" w:eastAsia="Times New Roman" w:hAnsi="Arial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A45653"/>
    <w:rPr>
      <w:rFonts w:ascii="Arial" w:eastAsia="Times New Roman" w:hAnsi="Arial"/>
      <w:i/>
      <w:sz w:val="24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A45653"/>
    <w:rPr>
      <w:rFonts w:ascii="Arial" w:eastAsia="Times New Roman" w:hAnsi="Arial"/>
      <w:b/>
      <w:i/>
      <w:sz w:val="18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A4565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A45653"/>
    <w:rPr>
      <w:rFonts w:asciiTheme="minorHAnsi" w:eastAsia="Times New Roman" w:hAnsiTheme="minorHAnsi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A4565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A45653"/>
    <w:rPr>
      <w:rFonts w:asciiTheme="minorHAnsi" w:eastAsia="Times New Roman" w:hAnsiTheme="minorHAnsi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A456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5653"/>
    <w:rPr>
      <w:rFonts w:asciiTheme="minorHAnsi" w:eastAsia="Times New Roman" w:hAnsiTheme="minorHAnsi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456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5653"/>
    <w:rPr>
      <w:rFonts w:asciiTheme="minorHAnsi" w:eastAsia="Times New Roman" w:hAnsiTheme="minorHAnsi"/>
      <w:sz w:val="24"/>
      <w:szCs w:val="20"/>
      <w:lang w:eastAsia="it-IT"/>
    </w:rPr>
  </w:style>
  <w:style w:type="paragraph" w:customStyle="1" w:styleId="tabella">
    <w:name w:val="tabella"/>
    <w:rsid w:val="00A45653"/>
    <w:pPr>
      <w:spacing w:before="60" w:after="60" w:line="240" w:lineRule="auto"/>
      <w:jc w:val="center"/>
    </w:pPr>
    <w:rPr>
      <w:rFonts w:eastAsia="Times New Roman"/>
      <w:sz w:val="20"/>
      <w:szCs w:val="20"/>
      <w:lang w:eastAsia="it-IT"/>
    </w:rPr>
  </w:style>
  <w:style w:type="paragraph" w:customStyle="1" w:styleId="Titoligriglia">
    <w:name w:val="Titoli_griglia"/>
    <w:basedOn w:val="Normale"/>
    <w:rsid w:val="00A45653"/>
    <w:pPr>
      <w:spacing w:before="60"/>
      <w:jc w:val="center"/>
    </w:pPr>
    <w:rPr>
      <w:b/>
      <w:sz w:val="16"/>
    </w:rPr>
  </w:style>
  <w:style w:type="paragraph" w:customStyle="1" w:styleId="Contenutogriglia">
    <w:name w:val="Contenuto_griglia"/>
    <w:basedOn w:val="Normale"/>
    <w:autoRedefine/>
    <w:rsid w:val="005E56F3"/>
    <w:pPr>
      <w:spacing w:before="60"/>
      <w:jc w:val="center"/>
    </w:pPr>
    <w:rPr>
      <w:b/>
      <w:bCs/>
      <w:caps/>
      <w:sz w:val="12"/>
      <w:szCs w:val="12"/>
    </w:rPr>
  </w:style>
  <w:style w:type="character" w:customStyle="1" w:styleId="fontstyle01">
    <w:name w:val="fontstyle01"/>
    <w:basedOn w:val="Carpredefinitoparagrafo"/>
    <w:rsid w:val="0073326D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3DFFE-FDC1-44A5-A6A4-D86F6B019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francesca petrangeli</cp:lastModifiedBy>
  <cp:revision>5</cp:revision>
  <cp:lastPrinted>2020-08-25T11:02:00Z</cp:lastPrinted>
  <dcterms:created xsi:type="dcterms:W3CDTF">2021-03-17T08:35:00Z</dcterms:created>
  <dcterms:modified xsi:type="dcterms:W3CDTF">2026-03-18T09:27:00Z</dcterms:modified>
</cp:coreProperties>
</file>