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2A0F" w14:textId="1CBA312E" w:rsidR="00531BDB" w:rsidRPr="009C4056" w:rsidRDefault="00720E01" w:rsidP="00ED0C4A">
      <w:pPr>
        <w:pStyle w:val="HCWTitel"/>
      </w:pPr>
      <w:bookmarkStart w:id="0" w:name="titel"/>
      <w:r>
        <w:t>Hockey Club Walcheren</w:t>
      </w:r>
      <w:r w:rsidRPr="009C4056">
        <w:t xml:space="preserve"> </w:t>
      </w:r>
      <w:r w:rsidR="00E834B0">
        <w:t>– RI&amp;E</w:t>
      </w:r>
      <w:r>
        <w:t xml:space="preserve"> </w:t>
      </w:r>
      <w:r w:rsidR="00780663">
        <w:fldChar w:fldCharType="begin"/>
      </w:r>
      <w:r w:rsidR="00780663">
        <w:instrText xml:space="preserve"> FILLIN  </w:instrText>
      </w:r>
      <w:r w:rsidR="00B455D3" w:rsidRPr="00B455D3">
        <w:instrText>"Titel (hoofdletter eerste woord)"</w:instrText>
      </w:r>
      <w:r w:rsidR="00780663">
        <w:instrText xml:space="preserve">  \* MERGEFORMAT </w:instrText>
      </w:r>
      <w:r w:rsidR="00780663">
        <w:fldChar w:fldCharType="separate"/>
      </w:r>
      <w:r w:rsidR="00780663">
        <w:t>Disco/bonte avond en filmavond (binnenlocatie)</w:t>
      </w:r>
      <w:r w:rsidR="00780663">
        <w:fldChar w:fldCharType="end"/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96"/>
        <w:gridCol w:w="6164"/>
      </w:tblGrid>
      <w:tr w:rsidR="00831A68" w:rsidRPr="009C4056" w14:paraId="16E2E08D" w14:textId="77777777" w:rsidTr="00765138">
        <w:tc>
          <w:tcPr>
            <w:tcW w:w="2896" w:type="dxa"/>
          </w:tcPr>
          <w:p w14:paraId="43ED250A" w14:textId="648CB4D9" w:rsidR="00831A68" w:rsidRPr="009C4056" w:rsidRDefault="00EE46CE" w:rsidP="00831A68">
            <w:r>
              <w:t>Locatie</w:t>
            </w:r>
            <w:r w:rsidR="001D7E49">
              <w:t xml:space="preserve"> activiteit</w:t>
            </w:r>
          </w:p>
        </w:tc>
        <w:tc>
          <w:tcPr>
            <w:tcW w:w="6164" w:type="dxa"/>
          </w:tcPr>
          <w:p w14:paraId="7BB2D6AF" w14:textId="76921DA1" w:rsidR="00831A68" w:rsidRPr="009C4056" w:rsidRDefault="00090D24" w:rsidP="004500C1">
            <w:fldSimple w:instr=" FILLIN  &quot;locatie activiteit&quot; \* MERGEFORMAT ">
              <w:r>
                <w:t>&lt;locatie activiteit&gt;</w:t>
              </w:r>
            </w:fldSimple>
          </w:p>
        </w:tc>
      </w:tr>
      <w:tr w:rsidR="00831A68" w:rsidRPr="009C4056" w14:paraId="1711D586" w14:textId="77777777" w:rsidTr="00765138">
        <w:tc>
          <w:tcPr>
            <w:tcW w:w="2896" w:type="dxa"/>
          </w:tcPr>
          <w:p w14:paraId="18CD4722" w14:textId="626FB63B" w:rsidR="00831A68" w:rsidRPr="009C4056" w:rsidRDefault="00090D24" w:rsidP="00831A68">
            <w:r>
              <w:t>D</w:t>
            </w:r>
            <w:r w:rsidR="00831A68" w:rsidRPr="009C4056">
              <w:t>atum</w:t>
            </w:r>
            <w:r w:rsidR="001D7E49">
              <w:t xml:space="preserve"> </w:t>
            </w:r>
            <w:r w:rsidR="002D785A">
              <w:t>en</w:t>
            </w:r>
            <w:r w:rsidR="001D7E49">
              <w:t xml:space="preserve"> starttijd</w:t>
            </w:r>
          </w:p>
        </w:tc>
        <w:bookmarkStart w:id="1" w:name="datum"/>
        <w:tc>
          <w:tcPr>
            <w:tcW w:w="6164" w:type="dxa"/>
          </w:tcPr>
          <w:p w14:paraId="162EA8E3" w14:textId="52E95D40" w:rsidR="00831A68" w:rsidRPr="009C4056" w:rsidRDefault="006A6537" w:rsidP="004500C1">
            <w:r w:rsidRPr="009C4056">
              <w:fldChar w:fldCharType="begin"/>
            </w:r>
            <w:r w:rsidRPr="009C4056">
              <w:instrText xml:space="preserve"> FILLIN  "</w:instrText>
            </w:r>
            <w:r w:rsidR="00090D24">
              <w:instrText>datum activiteit + start tijd</w:instrText>
            </w:r>
            <w:r w:rsidRPr="009C4056">
              <w:instrText xml:space="preserve"> (dd mmmm jjj</w:instrText>
            </w:r>
            <w:r w:rsidR="001D7E49">
              <w:instrText xml:space="preserve"> + uu:mm</w:instrText>
            </w:r>
            <w:r w:rsidRPr="009C4056">
              <w:instrText>)" \d "</w:instrText>
            </w:r>
            <w:r w:rsidRPr="009C4056">
              <w:rPr>
                <w:color w:val="000000"/>
              </w:rPr>
              <w:fldChar w:fldCharType="begin"/>
            </w:r>
            <w:r w:rsidRPr="009C4056">
              <w:rPr>
                <w:color w:val="000000"/>
              </w:rPr>
              <w:instrText xml:space="preserve"> DATE  \@ "dd MMMM yyyy"  \* MERGEFORMAT </w:instrText>
            </w:r>
            <w:r w:rsidRPr="009C4056">
              <w:rPr>
                <w:color w:val="000000"/>
              </w:rPr>
              <w:fldChar w:fldCharType="separate"/>
            </w:r>
            <w:r w:rsidR="00B455D3">
              <w:rPr>
                <w:noProof/>
                <w:color w:val="000000"/>
              </w:rPr>
              <w:instrText>18 februari 2026</w:instrText>
            </w:r>
            <w:r w:rsidRPr="009C4056">
              <w:rPr>
                <w:color w:val="000000"/>
              </w:rPr>
              <w:fldChar w:fldCharType="end"/>
            </w:r>
            <w:r w:rsidRPr="009C4056">
              <w:instrText xml:space="preserve">"  \* MERGEFORMAT </w:instrText>
            </w:r>
            <w:r w:rsidRPr="009C4056">
              <w:fldChar w:fldCharType="separate"/>
            </w:r>
            <w:r w:rsidR="00B67DD4">
              <w:t>&lt;datum uitgeschreven + tijd&gt;</w:t>
            </w:r>
            <w:r w:rsidRPr="009C4056">
              <w:fldChar w:fldCharType="end"/>
            </w:r>
            <w:bookmarkEnd w:id="1"/>
          </w:p>
        </w:tc>
      </w:tr>
      <w:tr w:rsidR="00592729" w:rsidRPr="009C4056" w14:paraId="5FC5AEE6" w14:textId="77777777" w:rsidTr="00765138">
        <w:tc>
          <w:tcPr>
            <w:tcW w:w="2896" w:type="dxa"/>
          </w:tcPr>
          <w:p w14:paraId="431CAEAB" w14:textId="28D8586F" w:rsidR="00592729" w:rsidRPr="009C4056" w:rsidRDefault="00095B9C" w:rsidP="00831A68">
            <w:r>
              <w:t>Beschrijving</w:t>
            </w:r>
          </w:p>
        </w:tc>
        <w:tc>
          <w:tcPr>
            <w:tcW w:w="6164" w:type="dxa"/>
          </w:tcPr>
          <w:p w14:paraId="3E65BB0D" w14:textId="7294D8C2" w:rsidR="00592729" w:rsidRPr="009C4056" w:rsidRDefault="002E4482" w:rsidP="00894CAE">
            <w:r>
              <w:fldChar w:fldCharType="begin"/>
            </w:r>
            <w:r>
              <w:instrText xml:space="preserve"> FILLIN  "</w:instrText>
            </w:r>
            <w:r w:rsidR="00B67DD4">
              <w:instrText>korte beschrijving zodat globaal duidelijk is wat er gedaan gaat worden</w:instrText>
            </w:r>
            <w:r>
              <w:instrText xml:space="preserve">" \* MERGEFORMAT </w:instrText>
            </w:r>
            <w:r>
              <w:fldChar w:fldCharType="separate"/>
            </w:r>
            <w:r w:rsidR="009D7DDD">
              <w:t>(</w:t>
            </w:r>
            <w:r w:rsidR="006632C8">
              <w:t>a</w:t>
            </w:r>
            <w:r w:rsidR="009D7DDD">
              <w:t>vond)activiteit in een binnenlocatie zoals een clubgebouw/grote tent met muziek en/of film, met begeleiding, toezicht en duidelijke gedrags- en veiligheidsafspraken</w:t>
            </w:r>
            <w:r>
              <w:fldChar w:fldCharType="end"/>
            </w:r>
            <w:r w:rsidR="00A91C86">
              <w:rPr>
                <w:rStyle w:val="Voetnootmarkering"/>
              </w:rPr>
              <w:footnoteReference w:id="1"/>
            </w:r>
          </w:p>
        </w:tc>
      </w:tr>
      <w:tr w:rsidR="00831A68" w:rsidRPr="009C4056" w14:paraId="5CF77DB4" w14:textId="77777777" w:rsidTr="00765138">
        <w:tc>
          <w:tcPr>
            <w:tcW w:w="2896" w:type="dxa"/>
          </w:tcPr>
          <w:p w14:paraId="22392CFB" w14:textId="62251666" w:rsidR="00831A68" w:rsidRPr="009C4056" w:rsidRDefault="00095B9C" w:rsidP="00831A68">
            <w:r>
              <w:t>Activiteitverantwoordelijke</w:t>
            </w:r>
          </w:p>
        </w:tc>
        <w:tc>
          <w:tcPr>
            <w:tcW w:w="6164" w:type="dxa"/>
          </w:tcPr>
          <w:p w14:paraId="067F4E9C" w14:textId="061D0648" w:rsidR="00831A68" w:rsidRPr="009C4056" w:rsidRDefault="006A6537" w:rsidP="004500C1">
            <w:r>
              <w:fldChar w:fldCharType="begin"/>
            </w:r>
            <w:r>
              <w:instrText xml:space="preserve"> FILLIN  </w:instrText>
            </w:r>
            <w:r w:rsidR="00095B9C">
              <w:instrText xml:space="preserve">"voornaam + achternaam persoon die </w:instrText>
            </w:r>
            <w:r w:rsidR="002E4482">
              <w:instrText>de activiteit uitvoert/coördineert</w:instrText>
            </w:r>
            <w:r w:rsidR="00095B9C">
              <w:instrText>"</w:instrText>
            </w:r>
            <w:r>
              <w:instrText xml:space="preserve">  \* MERGEFORMAT </w:instrText>
            </w:r>
            <w:r>
              <w:fldChar w:fldCharType="separate"/>
            </w:r>
            <w:r w:rsidR="002E4482">
              <w:t>&lt;voornaam + achternaam&gt;</w:t>
            </w:r>
            <w:r>
              <w:fldChar w:fldCharType="end"/>
            </w:r>
          </w:p>
        </w:tc>
      </w:tr>
      <w:tr w:rsidR="00765138" w:rsidRPr="009C4056" w14:paraId="19927F3A" w14:textId="77777777" w:rsidTr="00272F84">
        <w:tc>
          <w:tcPr>
            <w:tcW w:w="2896" w:type="dxa"/>
          </w:tcPr>
          <w:p w14:paraId="3665E0A6" w14:textId="18996196" w:rsidR="00765138" w:rsidRPr="009C4056" w:rsidRDefault="006A739F" w:rsidP="00272F84">
            <w:r>
              <w:t>Sjabloonversie</w:t>
            </w:r>
          </w:p>
        </w:tc>
        <w:tc>
          <w:tcPr>
            <w:tcW w:w="6164" w:type="dxa"/>
          </w:tcPr>
          <w:p w14:paraId="7D67FE44" w14:textId="13BAAF41" w:rsidR="00765138" w:rsidRPr="009C4056" w:rsidRDefault="00765138" w:rsidP="00272F84">
            <w:r w:rsidRPr="009C4056">
              <w:fldChar w:fldCharType="begin"/>
            </w:r>
            <w:r w:rsidRPr="009C4056">
              <w:instrText xml:space="preserve"> FILLIN  "</w:instrText>
            </w:r>
            <w:r>
              <w:instrText xml:space="preserve">datum </w:instrText>
            </w:r>
            <w:r w:rsidR="006A739F">
              <w:instrText>versie sjabloon</w:instrText>
            </w:r>
            <w:r w:rsidRPr="009C4056">
              <w:instrText>" \d "</w:instrText>
            </w:r>
            <w:r w:rsidRPr="009C4056">
              <w:rPr>
                <w:color w:val="000000"/>
              </w:rPr>
              <w:fldChar w:fldCharType="begin"/>
            </w:r>
            <w:r w:rsidRPr="009C4056">
              <w:rPr>
                <w:color w:val="000000"/>
              </w:rPr>
              <w:instrText xml:space="preserve"> DATE  \@ "dd MMMM yyyy"  \* MERGEFORMAT </w:instrText>
            </w:r>
            <w:r w:rsidRPr="009C4056">
              <w:rPr>
                <w:color w:val="000000"/>
              </w:rPr>
              <w:fldChar w:fldCharType="separate"/>
            </w:r>
            <w:r w:rsidR="00B455D3">
              <w:rPr>
                <w:noProof/>
                <w:color w:val="000000"/>
              </w:rPr>
              <w:instrText>18 februari 2026</w:instrText>
            </w:r>
            <w:r w:rsidRPr="009C4056">
              <w:rPr>
                <w:color w:val="000000"/>
              </w:rPr>
              <w:fldChar w:fldCharType="end"/>
            </w:r>
            <w:r w:rsidRPr="009C4056">
              <w:instrText xml:space="preserve">"  \* MERGEFORMAT </w:instrText>
            </w:r>
            <w:r w:rsidRPr="009C4056">
              <w:fldChar w:fldCharType="separate"/>
            </w:r>
            <w:r w:rsidR="00AE18DE">
              <w:t>24 februari 2026</w:t>
            </w:r>
            <w:r w:rsidRPr="009C4056">
              <w:fldChar w:fldCharType="end"/>
            </w:r>
          </w:p>
        </w:tc>
      </w:tr>
      <w:tr w:rsidR="00A8687F" w:rsidRPr="009C4056" w14:paraId="18F3A98E" w14:textId="77777777" w:rsidTr="00765138">
        <w:tc>
          <w:tcPr>
            <w:tcW w:w="2896" w:type="dxa"/>
          </w:tcPr>
          <w:p w14:paraId="0E17EEF4" w14:textId="7C1003E9" w:rsidR="00A8687F" w:rsidRPr="009C4056" w:rsidRDefault="000514D5" w:rsidP="00831A68">
            <w:r w:rsidRPr="009C4056">
              <w:t>Totaal a</w:t>
            </w:r>
            <w:r w:rsidR="00A8687F" w:rsidRPr="009C4056">
              <w:t>antal pagina’s</w:t>
            </w:r>
          </w:p>
        </w:tc>
        <w:tc>
          <w:tcPr>
            <w:tcW w:w="6164" w:type="dxa"/>
          </w:tcPr>
          <w:p w14:paraId="4736B612" w14:textId="0E6FC9DB" w:rsidR="00A8687F" w:rsidRPr="009C4056" w:rsidRDefault="00261233" w:rsidP="004500C1">
            <w:fldSimple w:instr=" NUMPAGES  \* Arabic  \* MERGEFORMAT ">
              <w:r>
                <w:rPr>
                  <w:noProof/>
                </w:rPr>
                <w:t>3</w:t>
              </w:r>
            </w:fldSimple>
          </w:p>
        </w:tc>
      </w:tr>
    </w:tbl>
    <w:p w14:paraId="5884C257" w14:textId="77777777" w:rsidR="00831A68" w:rsidRPr="009C4056" w:rsidRDefault="00831A68" w:rsidP="00531BDB"/>
    <w:p w14:paraId="7F060FF8" w14:textId="6B9394DF" w:rsidR="00447827" w:rsidRDefault="00757E17" w:rsidP="00447827">
      <w:r w:rsidRPr="00757E17">
        <w:t xml:space="preserve">Dit </w:t>
      </w:r>
      <w:r w:rsidRPr="005C7D19">
        <w:t>Risico-inventarisatie en -evaluatieformulier (RI&amp;E)</w:t>
      </w:r>
      <w:r w:rsidRPr="00757E17">
        <w:t xml:space="preserve"> hoort bij het beleid sociale veiligheid van Hockey Club Walcheren en wordt </w:t>
      </w:r>
      <w:r w:rsidRPr="00757E17">
        <w:rPr>
          <w:b/>
          <w:bCs/>
        </w:rPr>
        <w:t>vóór de activiteit</w:t>
      </w:r>
      <w:r w:rsidRPr="00757E17">
        <w:t xml:space="preserve"> ingevuld. Dit formulier is een </w:t>
      </w:r>
      <w:r w:rsidRPr="00757E17">
        <w:rPr>
          <w:b/>
          <w:bCs/>
        </w:rPr>
        <w:t>geheugensteun</w:t>
      </w:r>
      <w:r w:rsidRPr="00757E17">
        <w:t xml:space="preserve">: het gaat om </w:t>
      </w:r>
      <w:r w:rsidRPr="00757E17">
        <w:rPr>
          <w:b/>
          <w:bCs/>
        </w:rPr>
        <w:t>actief handelen</w:t>
      </w:r>
      <w:r w:rsidRPr="00757E17">
        <w:t xml:space="preserve"> volgens het draaiboek en de RI&amp;E, niet om de papieren vastlegging op zichzelf.</w:t>
      </w:r>
    </w:p>
    <w:p w14:paraId="43B05D31" w14:textId="4F4A3313" w:rsidR="00230AF8" w:rsidRDefault="00000000" w:rsidP="00DD6221">
      <w:pPr>
        <w:pStyle w:val="HCWcheck"/>
      </w:pPr>
      <w:sdt>
        <w:sdtPr>
          <w:id w:val="-1970277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221" w:rsidRPr="00DD6221">
            <w:rPr>
              <w:rFonts w:ascii="Segoe UI Symbol" w:hAnsi="Segoe UI Symbol" w:cs="Segoe UI Symbol"/>
            </w:rPr>
            <w:t>☐</w:t>
          </w:r>
        </w:sdtContent>
      </w:sdt>
      <w:r w:rsidR="00DD6221" w:rsidRPr="00DD6221">
        <w:tab/>
      </w:r>
      <w:r w:rsidR="008D0E35" w:rsidRPr="008D0E35">
        <w:t xml:space="preserve">Gebruik het </w:t>
      </w:r>
      <w:r w:rsidR="008D0E35" w:rsidRPr="008D0E35">
        <w:rPr>
          <w:b/>
          <w:bCs/>
        </w:rPr>
        <w:t>RI&amp;E Kaderdocument en werkinstructie</w:t>
      </w:r>
      <w:r w:rsidR="008D0E35" w:rsidRPr="008D0E35">
        <w:t xml:space="preserve"> als denkkader en invulinstructie.</w:t>
      </w:r>
    </w:p>
    <w:p w14:paraId="0674CB47" w14:textId="77E4EEB2" w:rsidR="00260433" w:rsidRDefault="00000000" w:rsidP="00260433">
      <w:pPr>
        <w:pStyle w:val="HCWcheck"/>
      </w:pPr>
      <w:sdt>
        <w:sdtPr>
          <w:id w:val="-201614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2AE" w:rsidRPr="00DD6221">
            <w:rPr>
              <w:rFonts w:ascii="Segoe UI Symbol" w:hAnsi="Segoe UI Symbol" w:cs="Segoe UI Symbol"/>
            </w:rPr>
            <w:t>☐</w:t>
          </w:r>
        </w:sdtContent>
      </w:sdt>
      <w:r w:rsidR="00F302AE" w:rsidRPr="00DD6221">
        <w:tab/>
      </w:r>
      <w:r w:rsidR="008D0E35" w:rsidRPr="008D0E35">
        <w:t>Vul de RI&amp;E in bij het opstellen van het programma</w:t>
      </w:r>
      <w:r w:rsidR="005C7D19">
        <w:t xml:space="preserve"> van de activiteit</w:t>
      </w:r>
      <w:r w:rsidR="008D0E35" w:rsidRPr="008D0E35">
        <w:t>.</w:t>
      </w:r>
    </w:p>
    <w:p w14:paraId="76D54014" w14:textId="22DBDB2C" w:rsidR="00260433" w:rsidRDefault="00000000" w:rsidP="00260433">
      <w:pPr>
        <w:pStyle w:val="HCWcheck"/>
      </w:pPr>
      <w:sdt>
        <w:sdtPr>
          <w:id w:val="-690844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433" w:rsidRPr="00DD6221">
            <w:rPr>
              <w:rFonts w:ascii="Segoe UI Symbol" w:hAnsi="Segoe UI Symbol" w:cs="Segoe UI Symbol"/>
            </w:rPr>
            <w:t>☐</w:t>
          </w:r>
        </w:sdtContent>
      </w:sdt>
      <w:r w:rsidR="00260433" w:rsidRPr="00DD6221">
        <w:tab/>
      </w:r>
      <w:r w:rsidR="005D7720" w:rsidRPr="005D7720">
        <w:t xml:space="preserve">Bepaal hiermee of de activiteit </w:t>
      </w:r>
      <w:r w:rsidR="005D7720" w:rsidRPr="008D0E35">
        <w:rPr>
          <w:b/>
          <w:bCs/>
        </w:rPr>
        <w:t>haalbaar en veilig</w:t>
      </w:r>
      <w:r w:rsidR="005D7720" w:rsidRPr="005D7720">
        <w:t xml:space="preserve"> is en verwerk beheersmaatregelen in het draaiboek.</w:t>
      </w:r>
    </w:p>
    <w:p w14:paraId="290AD714" w14:textId="53827460" w:rsidR="00656DCF" w:rsidRDefault="00000000" w:rsidP="005D7720">
      <w:pPr>
        <w:pStyle w:val="HCWcheck"/>
      </w:pPr>
      <w:sdt>
        <w:sdtPr>
          <w:id w:val="1662111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843" w:rsidRPr="00DD6221">
            <w:rPr>
              <w:rFonts w:ascii="Segoe UI Symbol" w:hAnsi="Segoe UI Symbol" w:cs="Segoe UI Symbol"/>
            </w:rPr>
            <w:t>☐</w:t>
          </w:r>
        </w:sdtContent>
      </w:sdt>
      <w:r w:rsidR="00057843" w:rsidRPr="00DD6221">
        <w:tab/>
      </w:r>
      <w:r w:rsidR="005D7720" w:rsidRPr="005D7720">
        <w:t>Bespreek de RI&amp;E vóór de start met de begeleiders.</w:t>
      </w:r>
    </w:p>
    <w:p w14:paraId="41FFD896" w14:textId="77777777" w:rsidR="005D7720" w:rsidRPr="00656DCF" w:rsidRDefault="005D7720" w:rsidP="006632C8"/>
    <w:tbl>
      <w:tblPr>
        <w:tblStyle w:val="Tabelraster"/>
        <w:tblW w:w="9071" w:type="dxa"/>
        <w:tblLayout w:type="fixed"/>
        <w:tblLook w:val="04A0" w:firstRow="1" w:lastRow="0" w:firstColumn="1" w:lastColumn="0" w:noHBand="0" w:noVBand="1"/>
      </w:tblPr>
      <w:tblGrid>
        <w:gridCol w:w="1531"/>
        <w:gridCol w:w="2948"/>
        <w:gridCol w:w="3685"/>
        <w:gridCol w:w="907"/>
      </w:tblGrid>
      <w:tr w:rsidR="006632C8" w:rsidRPr="006632C8" w14:paraId="1392F1A5" w14:textId="77777777" w:rsidTr="001C74FD">
        <w:trPr>
          <w:cantSplit/>
          <w:tblHeader/>
        </w:trPr>
        <w:tc>
          <w:tcPr>
            <w:tcW w:w="1531" w:type="dxa"/>
            <w:shd w:val="clear" w:color="auto" w:fill="DC323A"/>
            <w:vAlign w:val="center"/>
          </w:tcPr>
          <w:p w14:paraId="2E0BA85D" w14:textId="77777777" w:rsidR="006632C8" w:rsidRPr="006632C8" w:rsidRDefault="006632C8" w:rsidP="006632C8">
            <w:pPr>
              <w:rPr>
                <w:b/>
                <w:bCs/>
              </w:rPr>
            </w:pPr>
            <w:r w:rsidRPr="006632C8">
              <w:rPr>
                <w:b/>
                <w:bCs/>
              </w:rPr>
              <w:t>Categorie</w:t>
            </w:r>
          </w:p>
        </w:tc>
        <w:tc>
          <w:tcPr>
            <w:tcW w:w="2948" w:type="dxa"/>
            <w:shd w:val="clear" w:color="auto" w:fill="ED7937"/>
            <w:vAlign w:val="center"/>
          </w:tcPr>
          <w:p w14:paraId="1046BF1F" w14:textId="77777777" w:rsidR="006632C8" w:rsidRPr="006632C8" w:rsidRDefault="006632C8" w:rsidP="006632C8">
            <w:pPr>
              <w:rPr>
                <w:b/>
                <w:bCs/>
              </w:rPr>
            </w:pPr>
            <w:r w:rsidRPr="006632C8">
              <w:rPr>
                <w:b/>
                <w:bCs/>
              </w:rPr>
              <w:t>Risico</w:t>
            </w:r>
          </w:p>
        </w:tc>
        <w:tc>
          <w:tcPr>
            <w:tcW w:w="3685" w:type="dxa"/>
            <w:shd w:val="clear" w:color="auto" w:fill="ED7937"/>
            <w:vAlign w:val="center"/>
          </w:tcPr>
          <w:p w14:paraId="051EB8BF" w14:textId="77777777" w:rsidR="006632C8" w:rsidRPr="006632C8" w:rsidRDefault="006632C8" w:rsidP="006632C8">
            <w:pPr>
              <w:rPr>
                <w:b/>
                <w:bCs/>
              </w:rPr>
            </w:pPr>
            <w:r w:rsidRPr="006632C8">
              <w:rPr>
                <w:b/>
                <w:bCs/>
              </w:rPr>
              <w:t>Beheersmaatregel</w:t>
            </w:r>
          </w:p>
        </w:tc>
        <w:tc>
          <w:tcPr>
            <w:tcW w:w="907" w:type="dxa"/>
            <w:shd w:val="clear" w:color="auto" w:fill="ED7937"/>
            <w:vAlign w:val="center"/>
          </w:tcPr>
          <w:p w14:paraId="06A21882" w14:textId="77777777" w:rsidR="006632C8" w:rsidRPr="006632C8" w:rsidRDefault="006632C8" w:rsidP="006632C8">
            <w:pPr>
              <w:rPr>
                <w:b/>
                <w:bCs/>
              </w:rPr>
            </w:pPr>
            <w:r w:rsidRPr="006632C8">
              <w:rPr>
                <w:b/>
                <w:bCs/>
              </w:rPr>
              <w:t>Check</w:t>
            </w:r>
          </w:p>
        </w:tc>
      </w:tr>
      <w:tr w:rsidR="006632C8" w:rsidRPr="006632C8" w14:paraId="2A71E210" w14:textId="77777777" w:rsidTr="001C74FD">
        <w:trPr>
          <w:cantSplit/>
        </w:trPr>
        <w:tc>
          <w:tcPr>
            <w:tcW w:w="1531" w:type="dxa"/>
          </w:tcPr>
          <w:p w14:paraId="074D062F" w14:textId="77777777" w:rsidR="006632C8" w:rsidRPr="006632C8" w:rsidRDefault="006632C8" w:rsidP="006632C8">
            <w:r w:rsidRPr="006632C8">
              <w:t>Nood</w:t>
            </w:r>
          </w:p>
        </w:tc>
        <w:tc>
          <w:tcPr>
            <w:tcW w:w="2948" w:type="dxa"/>
          </w:tcPr>
          <w:p w14:paraId="30F2F83D" w14:textId="77777777" w:rsidR="006632C8" w:rsidRPr="006632C8" w:rsidRDefault="006632C8" w:rsidP="006632C8">
            <w:r w:rsidRPr="006632C8">
              <w:t>Onwel worden of medische noodsituatie</w:t>
            </w:r>
          </w:p>
        </w:tc>
        <w:tc>
          <w:tcPr>
            <w:tcW w:w="3685" w:type="dxa"/>
          </w:tcPr>
          <w:p w14:paraId="742A1AB8" w14:textId="77777777" w:rsidR="006632C8" w:rsidRPr="006632C8" w:rsidRDefault="006632C8" w:rsidP="006632C8">
            <w:r w:rsidRPr="006632C8">
              <w:t>EHBO-materiaal aanwezig; noodnummers paraat; begeleider met EHBO aangewezen; 112 bij spoed.</w:t>
            </w:r>
          </w:p>
        </w:tc>
        <w:sdt>
          <w:sdtPr>
            <w:id w:val="125539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</w:tcPr>
              <w:p w14:paraId="0E4FE787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32C8" w:rsidRPr="006632C8" w14:paraId="0DB6365D" w14:textId="77777777" w:rsidTr="001C74FD">
        <w:trPr>
          <w:cantSplit/>
        </w:trPr>
        <w:tc>
          <w:tcPr>
            <w:tcW w:w="1531" w:type="dxa"/>
          </w:tcPr>
          <w:p w14:paraId="6DFA463E" w14:textId="77777777" w:rsidR="006632C8" w:rsidRPr="006632C8" w:rsidRDefault="006632C8" w:rsidP="006632C8"/>
        </w:tc>
        <w:tc>
          <w:tcPr>
            <w:tcW w:w="2948" w:type="dxa"/>
          </w:tcPr>
          <w:p w14:paraId="3565AED6" w14:textId="77777777" w:rsidR="006632C8" w:rsidRPr="006632C8" w:rsidRDefault="006632C8" w:rsidP="006632C8">
            <w:r w:rsidRPr="006632C8">
              <w:t>Belangrijke telefoonnummers niet voorhanden</w:t>
            </w:r>
          </w:p>
        </w:tc>
        <w:tc>
          <w:tcPr>
            <w:tcW w:w="3685" w:type="dxa"/>
          </w:tcPr>
          <w:p w14:paraId="18F11A64" w14:textId="77777777" w:rsidR="006632C8" w:rsidRPr="006632C8" w:rsidRDefault="006632C8" w:rsidP="006632C8">
            <w:r w:rsidRPr="006632C8">
              <w:t>Deze staan in het draaiboek, algemeen gedeelte en heb je altijd bij je.</w:t>
            </w:r>
          </w:p>
        </w:tc>
        <w:sdt>
          <w:sdtPr>
            <w:id w:val="115140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</w:tcPr>
              <w:p w14:paraId="748E2F37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32C8" w:rsidRPr="006632C8" w14:paraId="5757C853" w14:textId="77777777" w:rsidTr="001C74FD">
        <w:trPr>
          <w:cantSplit/>
        </w:trPr>
        <w:tc>
          <w:tcPr>
            <w:tcW w:w="1531" w:type="dxa"/>
          </w:tcPr>
          <w:p w14:paraId="2250381F" w14:textId="77777777" w:rsidR="006632C8" w:rsidRPr="006632C8" w:rsidRDefault="006632C8" w:rsidP="006632C8"/>
        </w:tc>
        <w:tc>
          <w:tcPr>
            <w:tcW w:w="2948" w:type="dxa"/>
          </w:tcPr>
          <w:p w14:paraId="7A85C8C9" w14:textId="77777777" w:rsidR="006632C8" w:rsidRPr="006632C8" w:rsidRDefault="006632C8" w:rsidP="006632C8">
            <w:r w:rsidRPr="006632C8">
              <w:t>Niet goed op letsel kunnen reageren</w:t>
            </w:r>
          </w:p>
        </w:tc>
        <w:tc>
          <w:tcPr>
            <w:tcW w:w="3685" w:type="dxa"/>
          </w:tcPr>
          <w:p w14:paraId="7974CAD1" w14:textId="5D727587" w:rsidR="006632C8" w:rsidRPr="006632C8" w:rsidRDefault="006632C8" w:rsidP="006632C8">
            <w:r w:rsidRPr="006632C8">
              <w:t>Minimaal twee BOB’s</w:t>
            </w:r>
            <w:r w:rsidRPr="006632C8">
              <w:rPr>
                <w:vertAlign w:val="superscript"/>
              </w:rPr>
              <w:footnoteReference w:id="2"/>
            </w:r>
            <w:r w:rsidRPr="006632C8">
              <w:t xml:space="preserve"> waarvan één EHBO/BHV. De EHBO-koffer ligt op een vaste plaats.</w:t>
            </w:r>
          </w:p>
        </w:tc>
        <w:sdt>
          <w:sdtPr>
            <w:id w:val="84335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</w:tcPr>
              <w:p w14:paraId="1095A140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32C8" w:rsidRPr="006632C8" w14:paraId="6DEA8B73" w14:textId="77777777" w:rsidTr="001C74FD">
        <w:trPr>
          <w:cantSplit/>
        </w:trPr>
        <w:tc>
          <w:tcPr>
            <w:tcW w:w="1531" w:type="dxa"/>
          </w:tcPr>
          <w:p w14:paraId="5DACFB35" w14:textId="77777777" w:rsidR="006632C8" w:rsidRPr="006632C8" w:rsidRDefault="006632C8" w:rsidP="006632C8"/>
        </w:tc>
        <w:tc>
          <w:tcPr>
            <w:tcW w:w="2948" w:type="dxa"/>
          </w:tcPr>
          <w:p w14:paraId="502DFF0A" w14:textId="77777777" w:rsidR="006632C8" w:rsidRPr="006632C8" w:rsidRDefault="006632C8" w:rsidP="006632C8">
            <w:r w:rsidRPr="006632C8">
              <w:t>Er is geen vervoer bij letsel</w:t>
            </w:r>
          </w:p>
        </w:tc>
        <w:tc>
          <w:tcPr>
            <w:tcW w:w="3685" w:type="dxa"/>
          </w:tcPr>
          <w:p w14:paraId="0F9DF3DC" w14:textId="77777777" w:rsidR="006632C8" w:rsidRPr="006632C8" w:rsidRDefault="006632C8" w:rsidP="006632C8">
            <w:r w:rsidRPr="006632C8">
              <w:t>Minimaal één auto op het terrein i.v.m. calamiteiten.</w:t>
            </w:r>
          </w:p>
        </w:tc>
        <w:sdt>
          <w:sdtPr>
            <w:id w:val="-99179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</w:tcPr>
              <w:p w14:paraId="39A0EE81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32C8" w:rsidRPr="006632C8" w14:paraId="4B90DC61" w14:textId="77777777" w:rsidTr="001C74FD">
        <w:trPr>
          <w:cantSplit/>
        </w:trPr>
        <w:tc>
          <w:tcPr>
            <w:tcW w:w="1531" w:type="dxa"/>
          </w:tcPr>
          <w:p w14:paraId="59F4AAA5" w14:textId="77777777" w:rsidR="006632C8" w:rsidRPr="006632C8" w:rsidRDefault="006632C8" w:rsidP="006632C8"/>
        </w:tc>
        <w:tc>
          <w:tcPr>
            <w:tcW w:w="2948" w:type="dxa"/>
          </w:tcPr>
          <w:p w14:paraId="1A435D20" w14:textId="77777777" w:rsidR="006632C8" w:rsidRPr="006632C8" w:rsidRDefault="006632C8" w:rsidP="006632C8">
            <w:r w:rsidRPr="006632C8">
              <w:t>Brand/rookontwikkeling</w:t>
            </w:r>
          </w:p>
        </w:tc>
        <w:tc>
          <w:tcPr>
            <w:tcW w:w="3685" w:type="dxa"/>
          </w:tcPr>
          <w:p w14:paraId="25585EA8" w14:textId="77777777" w:rsidR="006632C8" w:rsidRPr="006632C8" w:rsidRDefault="006632C8" w:rsidP="006632C8">
            <w:r w:rsidRPr="006632C8">
              <w:t>Brandblussers gecontroleerd; instructie begeleiders; verzamelpunt; ontruimingsplan bekend.</w:t>
            </w:r>
          </w:p>
        </w:tc>
        <w:sdt>
          <w:sdtPr>
            <w:id w:val="72411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</w:tcPr>
              <w:p w14:paraId="4A341831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32C8" w:rsidRPr="006632C8" w14:paraId="20DF4F44" w14:textId="77777777" w:rsidTr="001C74FD">
        <w:trPr>
          <w:cantSplit/>
        </w:trPr>
        <w:tc>
          <w:tcPr>
            <w:tcW w:w="1531" w:type="dxa"/>
          </w:tcPr>
          <w:p w14:paraId="0F634125" w14:textId="77777777" w:rsidR="006632C8" w:rsidRPr="006632C8" w:rsidRDefault="006632C8" w:rsidP="006632C8">
            <w:r w:rsidRPr="006632C8">
              <w:t>Omgeving</w:t>
            </w:r>
          </w:p>
        </w:tc>
        <w:tc>
          <w:tcPr>
            <w:tcW w:w="2948" w:type="dxa"/>
          </w:tcPr>
          <w:p w14:paraId="6DC6DBFD" w14:textId="77777777" w:rsidR="006632C8" w:rsidRPr="006632C8" w:rsidRDefault="006632C8" w:rsidP="006632C8">
            <w:r w:rsidRPr="006632C8">
              <w:t>Te hoge geluidsbelasting (muziek)</w:t>
            </w:r>
          </w:p>
        </w:tc>
        <w:tc>
          <w:tcPr>
            <w:tcW w:w="3685" w:type="dxa"/>
          </w:tcPr>
          <w:p w14:paraId="00F277EB" w14:textId="77777777" w:rsidR="006632C8" w:rsidRPr="006632C8" w:rsidRDefault="006632C8" w:rsidP="006632C8">
            <w:r w:rsidRPr="006632C8">
              <w:t>Volume begrenzen; oordoppen beschikbaar; rustruimte/uitloop; duidelijke tijden.</w:t>
            </w:r>
          </w:p>
        </w:tc>
        <w:sdt>
          <w:sdtPr>
            <w:id w:val="5706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</w:tcPr>
              <w:p w14:paraId="70EF2159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32C8" w:rsidRPr="006632C8" w14:paraId="3B926FDE" w14:textId="77777777" w:rsidTr="001C74FD">
        <w:trPr>
          <w:cantSplit/>
        </w:trPr>
        <w:tc>
          <w:tcPr>
            <w:tcW w:w="1531" w:type="dxa"/>
          </w:tcPr>
          <w:p w14:paraId="31F0B35A" w14:textId="77777777" w:rsidR="006632C8" w:rsidRPr="006632C8" w:rsidRDefault="006632C8" w:rsidP="006632C8"/>
        </w:tc>
        <w:tc>
          <w:tcPr>
            <w:tcW w:w="2948" w:type="dxa"/>
          </w:tcPr>
          <w:p w14:paraId="7A1D60C1" w14:textId="77777777" w:rsidR="006632C8" w:rsidRPr="006632C8" w:rsidRDefault="006632C8" w:rsidP="006632C8">
            <w:r w:rsidRPr="006632C8">
              <w:t>Overbezetting of blokkade vluchtroutes</w:t>
            </w:r>
          </w:p>
        </w:tc>
        <w:tc>
          <w:tcPr>
            <w:tcW w:w="3685" w:type="dxa"/>
          </w:tcPr>
          <w:p w14:paraId="5415BCE1" w14:textId="77777777" w:rsidR="006632C8" w:rsidRPr="006632C8" w:rsidRDefault="006632C8" w:rsidP="006632C8">
            <w:r w:rsidRPr="006632C8">
              <w:t xml:space="preserve">Max. aantal deelnemers; nooduitgangen vrij; brandveiligheidscheck; toezicht bij </w:t>
            </w:r>
            <w:proofErr w:type="gramStart"/>
            <w:r w:rsidRPr="006632C8">
              <w:t>in</w:t>
            </w:r>
            <w:proofErr w:type="gramEnd"/>
            <w:r w:rsidRPr="006632C8">
              <w:t>/uitgang.</w:t>
            </w:r>
          </w:p>
        </w:tc>
        <w:sdt>
          <w:sdtPr>
            <w:id w:val="-204327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</w:tcPr>
              <w:p w14:paraId="60FBEBD0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32C8" w:rsidRPr="006632C8" w14:paraId="0C4B5CFB" w14:textId="77777777" w:rsidTr="001C74FD">
        <w:trPr>
          <w:cantSplit/>
        </w:trPr>
        <w:tc>
          <w:tcPr>
            <w:tcW w:w="1531" w:type="dxa"/>
          </w:tcPr>
          <w:p w14:paraId="7BDA614D" w14:textId="77777777" w:rsidR="006632C8" w:rsidRPr="006632C8" w:rsidRDefault="006632C8" w:rsidP="006632C8">
            <w:r w:rsidRPr="006632C8">
              <w:lastRenderedPageBreak/>
              <w:t>Materiaal</w:t>
            </w:r>
          </w:p>
        </w:tc>
        <w:tc>
          <w:tcPr>
            <w:tcW w:w="2948" w:type="dxa"/>
          </w:tcPr>
          <w:p w14:paraId="03D3B605" w14:textId="77777777" w:rsidR="006632C8" w:rsidRPr="006632C8" w:rsidRDefault="006632C8" w:rsidP="006632C8">
            <w:r w:rsidRPr="006632C8">
              <w:t>Struikelgevaar door kabels/losse spullen</w:t>
            </w:r>
          </w:p>
        </w:tc>
        <w:tc>
          <w:tcPr>
            <w:tcW w:w="3685" w:type="dxa"/>
          </w:tcPr>
          <w:p w14:paraId="6BFA98C8" w14:textId="77777777" w:rsidR="006632C8" w:rsidRPr="006632C8" w:rsidRDefault="006632C8" w:rsidP="006632C8">
            <w:r w:rsidRPr="006632C8">
              <w:t>Kabels afplakken; looproutes vrijhouden; extra verlichting waar nodig.</w:t>
            </w:r>
          </w:p>
        </w:tc>
        <w:sdt>
          <w:sdtPr>
            <w:id w:val="-106541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</w:tcPr>
              <w:p w14:paraId="07C42EFD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32C8" w:rsidRPr="006632C8" w14:paraId="13C04FC2" w14:textId="77777777" w:rsidTr="001C74FD">
        <w:trPr>
          <w:cantSplit/>
        </w:trPr>
        <w:tc>
          <w:tcPr>
            <w:tcW w:w="1531" w:type="dxa"/>
          </w:tcPr>
          <w:p w14:paraId="423ABE15" w14:textId="77777777" w:rsidR="006632C8" w:rsidRPr="006632C8" w:rsidRDefault="006632C8" w:rsidP="006632C8"/>
        </w:tc>
        <w:tc>
          <w:tcPr>
            <w:tcW w:w="2948" w:type="dxa"/>
          </w:tcPr>
          <w:p w14:paraId="629B0E9B" w14:textId="77777777" w:rsidR="006632C8" w:rsidRPr="006632C8" w:rsidRDefault="006632C8" w:rsidP="006632C8">
            <w:r w:rsidRPr="006632C8">
              <w:t>Gebruik van rook/laser/stroboscoop</w:t>
            </w:r>
          </w:p>
        </w:tc>
        <w:tc>
          <w:tcPr>
            <w:tcW w:w="3685" w:type="dxa"/>
          </w:tcPr>
          <w:p w14:paraId="718C4E7C" w14:textId="77777777" w:rsidR="006632C8" w:rsidRPr="006632C8" w:rsidRDefault="006632C8" w:rsidP="006632C8">
            <w:r w:rsidRPr="006632C8">
              <w:t>Bij voorkeur niet; zo nodig vooraf melden; stroboscoop beperken; rekening houden met epilepsiegevoeligheid.</w:t>
            </w:r>
          </w:p>
        </w:tc>
        <w:sdt>
          <w:sdtPr>
            <w:id w:val="104725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</w:tcPr>
              <w:p w14:paraId="2EABE6C1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32C8" w:rsidRPr="006632C8" w14:paraId="118A3B23" w14:textId="77777777" w:rsidTr="001C74FD">
        <w:trPr>
          <w:cantSplit/>
        </w:trPr>
        <w:tc>
          <w:tcPr>
            <w:tcW w:w="1531" w:type="dxa"/>
          </w:tcPr>
          <w:p w14:paraId="53C0908E" w14:textId="77777777" w:rsidR="006632C8" w:rsidRPr="006632C8" w:rsidRDefault="006632C8" w:rsidP="006632C8">
            <w:r w:rsidRPr="006632C8">
              <w:t>Mens</w:t>
            </w:r>
          </w:p>
        </w:tc>
        <w:tc>
          <w:tcPr>
            <w:tcW w:w="2948" w:type="dxa"/>
          </w:tcPr>
          <w:p w14:paraId="1D767194" w14:textId="77777777" w:rsidR="006632C8" w:rsidRPr="006632C8" w:rsidRDefault="006632C8" w:rsidP="006632C8">
            <w:r w:rsidRPr="006632C8">
              <w:t>Ongewenst gedrag, pesten of grensoverschrijding</w:t>
            </w:r>
          </w:p>
        </w:tc>
        <w:tc>
          <w:tcPr>
            <w:tcW w:w="3685" w:type="dxa"/>
          </w:tcPr>
          <w:p w14:paraId="63EFF402" w14:textId="77777777" w:rsidR="006632C8" w:rsidRPr="006632C8" w:rsidRDefault="006632C8" w:rsidP="006632C8">
            <w:r w:rsidRPr="006632C8">
              <w:t>Gedragscode actief uitdragen; aanspreken en zo nodig verwijderen; melden bij evenementcoördinator/VCP.</w:t>
            </w:r>
          </w:p>
        </w:tc>
        <w:sdt>
          <w:sdtPr>
            <w:id w:val="75478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</w:tcPr>
              <w:p w14:paraId="0770E83E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32C8" w:rsidRPr="006632C8" w14:paraId="37DDBD71" w14:textId="77777777" w:rsidTr="001C74FD">
        <w:trPr>
          <w:cantSplit/>
        </w:trPr>
        <w:tc>
          <w:tcPr>
            <w:tcW w:w="1531" w:type="dxa"/>
          </w:tcPr>
          <w:p w14:paraId="7F0B726C" w14:textId="77777777" w:rsidR="006632C8" w:rsidRPr="006632C8" w:rsidRDefault="006632C8" w:rsidP="006632C8"/>
        </w:tc>
        <w:tc>
          <w:tcPr>
            <w:tcW w:w="2948" w:type="dxa"/>
          </w:tcPr>
          <w:p w14:paraId="753188BA" w14:textId="77777777" w:rsidR="006632C8" w:rsidRPr="006632C8" w:rsidRDefault="006632C8" w:rsidP="006632C8">
            <w:r w:rsidRPr="006632C8">
              <w:t>Onvoldoende toezicht (donkere hoeken/kleedkamers)</w:t>
            </w:r>
          </w:p>
        </w:tc>
        <w:tc>
          <w:tcPr>
            <w:tcW w:w="3685" w:type="dxa"/>
          </w:tcPr>
          <w:p w14:paraId="08572C34" w14:textId="77777777" w:rsidR="006632C8" w:rsidRPr="006632C8" w:rsidRDefault="006632C8" w:rsidP="006632C8">
            <w:r w:rsidRPr="006632C8">
              <w:t>Toezichtplan; ronde lopen; kleedkamers gesloten of gecontroleerd; buddy-afspraken.</w:t>
            </w:r>
          </w:p>
        </w:tc>
        <w:sdt>
          <w:sdtPr>
            <w:id w:val="-42126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</w:tcPr>
              <w:p w14:paraId="13477845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32C8" w:rsidRPr="006632C8" w14:paraId="25CE36F9" w14:textId="77777777" w:rsidTr="001C74FD">
        <w:trPr>
          <w:cantSplit/>
        </w:trPr>
        <w:tc>
          <w:tcPr>
            <w:tcW w:w="1531" w:type="dxa"/>
          </w:tcPr>
          <w:p w14:paraId="50B971BD" w14:textId="77777777" w:rsidR="006632C8" w:rsidRPr="006632C8" w:rsidRDefault="006632C8" w:rsidP="006632C8"/>
        </w:tc>
        <w:tc>
          <w:tcPr>
            <w:tcW w:w="2948" w:type="dxa"/>
          </w:tcPr>
          <w:p w14:paraId="754D49C1" w14:textId="77777777" w:rsidR="006632C8" w:rsidRPr="006632C8" w:rsidRDefault="006632C8" w:rsidP="006632C8">
            <w:r w:rsidRPr="006632C8">
              <w:t xml:space="preserve">Onvoldoende toezicht </w:t>
            </w:r>
          </w:p>
        </w:tc>
        <w:tc>
          <w:tcPr>
            <w:tcW w:w="3685" w:type="dxa"/>
          </w:tcPr>
          <w:p w14:paraId="3113791C" w14:textId="77777777" w:rsidR="006632C8" w:rsidRPr="006632C8" w:rsidRDefault="006632C8" w:rsidP="006632C8">
            <w:r w:rsidRPr="006632C8">
              <w:t>Extra begeleiding voor toezicht evenementlocatie binnen, maar ook buiten de evenementlocatie.</w:t>
            </w:r>
          </w:p>
        </w:tc>
        <w:tc>
          <w:tcPr>
            <w:tcW w:w="907" w:type="dxa"/>
          </w:tcPr>
          <w:p w14:paraId="5319F4B9" w14:textId="77777777" w:rsidR="006632C8" w:rsidRPr="006632C8" w:rsidRDefault="006632C8" w:rsidP="006632C8"/>
        </w:tc>
      </w:tr>
      <w:tr w:rsidR="006632C8" w:rsidRPr="006632C8" w14:paraId="7B737834" w14:textId="77777777" w:rsidTr="001C74FD">
        <w:trPr>
          <w:cantSplit/>
        </w:trPr>
        <w:tc>
          <w:tcPr>
            <w:tcW w:w="1531" w:type="dxa"/>
          </w:tcPr>
          <w:p w14:paraId="731FB928" w14:textId="77777777" w:rsidR="006632C8" w:rsidRPr="006632C8" w:rsidRDefault="006632C8" w:rsidP="006632C8"/>
        </w:tc>
        <w:tc>
          <w:tcPr>
            <w:tcW w:w="2948" w:type="dxa"/>
          </w:tcPr>
          <w:p w14:paraId="230F3768" w14:textId="77777777" w:rsidR="006632C8" w:rsidRPr="006632C8" w:rsidRDefault="006632C8" w:rsidP="006632C8">
            <w:r w:rsidRPr="006632C8">
              <w:t>Contact met alcohol/drugs (via derden)</w:t>
            </w:r>
          </w:p>
        </w:tc>
        <w:tc>
          <w:tcPr>
            <w:tcW w:w="3685" w:type="dxa"/>
          </w:tcPr>
          <w:p w14:paraId="19CD5EA2" w14:textId="77777777" w:rsidR="006632C8" w:rsidRPr="006632C8" w:rsidRDefault="006632C8" w:rsidP="006632C8">
            <w:proofErr w:type="spellStart"/>
            <w:r w:rsidRPr="006632C8">
              <w:t>Nul-tolerantie</w:t>
            </w:r>
            <w:proofErr w:type="spellEnd"/>
            <w:r w:rsidRPr="006632C8">
              <w:t xml:space="preserve"> voor jeugdactiviteiten; bar gesloten/afspraken; toezicht op inloop; melden bij bestuur.</w:t>
            </w:r>
          </w:p>
        </w:tc>
        <w:sdt>
          <w:sdtPr>
            <w:id w:val="-235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7" w:type="dxa"/>
              </w:tcPr>
              <w:p w14:paraId="76B43C1F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17D76857" w14:textId="77777777" w:rsidR="006632C8" w:rsidRPr="006632C8" w:rsidRDefault="006632C8" w:rsidP="006632C8"/>
    <w:p w14:paraId="3DCA986A" w14:textId="77777777" w:rsidR="006632C8" w:rsidRPr="006632C8" w:rsidRDefault="006632C8" w:rsidP="006632C8">
      <w:pPr>
        <w:rPr>
          <w:b/>
          <w:bCs/>
        </w:rPr>
      </w:pPr>
      <w:r w:rsidRPr="006632C8">
        <w:rPr>
          <w:b/>
          <w:bCs/>
        </w:rPr>
        <w:t>Sociale veiligheid &amp; KNHB-kaders</w:t>
      </w:r>
    </w:p>
    <w:tbl>
      <w:tblPr>
        <w:tblStyle w:val="Tabelraster"/>
        <w:tblW w:w="9071" w:type="dxa"/>
        <w:tblLayout w:type="fixed"/>
        <w:tblLook w:val="04A0" w:firstRow="1" w:lastRow="0" w:firstColumn="1" w:lastColumn="0" w:noHBand="0" w:noVBand="1"/>
      </w:tblPr>
      <w:tblGrid>
        <w:gridCol w:w="1531"/>
        <w:gridCol w:w="2948"/>
        <w:gridCol w:w="3685"/>
        <w:gridCol w:w="907"/>
      </w:tblGrid>
      <w:tr w:rsidR="006632C8" w:rsidRPr="006632C8" w14:paraId="0BEA0350" w14:textId="77777777" w:rsidTr="001C74FD">
        <w:trPr>
          <w:cantSplit/>
          <w:tblHeader/>
        </w:trPr>
        <w:tc>
          <w:tcPr>
            <w:tcW w:w="1531" w:type="dxa"/>
            <w:shd w:val="clear" w:color="auto" w:fill="DC323A"/>
            <w:vAlign w:val="center"/>
          </w:tcPr>
          <w:p w14:paraId="2045E6F0" w14:textId="77777777" w:rsidR="006632C8" w:rsidRPr="006632C8" w:rsidRDefault="006632C8" w:rsidP="006632C8">
            <w:pPr>
              <w:rPr>
                <w:b/>
                <w:bCs/>
              </w:rPr>
            </w:pPr>
            <w:r w:rsidRPr="006632C8">
              <w:rPr>
                <w:b/>
                <w:bCs/>
              </w:rPr>
              <w:t>Onderwerp</w:t>
            </w:r>
          </w:p>
        </w:tc>
        <w:tc>
          <w:tcPr>
            <w:tcW w:w="2948" w:type="dxa"/>
            <w:shd w:val="clear" w:color="auto" w:fill="ED7937"/>
            <w:vAlign w:val="center"/>
          </w:tcPr>
          <w:p w14:paraId="34B94327" w14:textId="77777777" w:rsidR="006632C8" w:rsidRPr="006632C8" w:rsidRDefault="006632C8" w:rsidP="006632C8">
            <w:pPr>
              <w:rPr>
                <w:b/>
                <w:bCs/>
              </w:rPr>
            </w:pPr>
            <w:r w:rsidRPr="006632C8">
              <w:rPr>
                <w:b/>
                <w:bCs/>
              </w:rPr>
              <w:t>Risico / aandachtspunt</w:t>
            </w:r>
          </w:p>
        </w:tc>
        <w:tc>
          <w:tcPr>
            <w:tcW w:w="3685" w:type="dxa"/>
            <w:shd w:val="clear" w:color="auto" w:fill="ED7937"/>
            <w:vAlign w:val="center"/>
          </w:tcPr>
          <w:p w14:paraId="42521153" w14:textId="77777777" w:rsidR="006632C8" w:rsidRPr="006632C8" w:rsidRDefault="006632C8" w:rsidP="006632C8">
            <w:pPr>
              <w:rPr>
                <w:b/>
                <w:bCs/>
              </w:rPr>
            </w:pPr>
            <w:r w:rsidRPr="006632C8">
              <w:rPr>
                <w:b/>
                <w:bCs/>
              </w:rPr>
              <w:t>Beheersmaatregel</w:t>
            </w:r>
          </w:p>
        </w:tc>
        <w:tc>
          <w:tcPr>
            <w:tcW w:w="907" w:type="dxa"/>
            <w:shd w:val="clear" w:color="auto" w:fill="ED7937"/>
            <w:vAlign w:val="center"/>
          </w:tcPr>
          <w:p w14:paraId="616F750B" w14:textId="77777777" w:rsidR="006632C8" w:rsidRPr="006632C8" w:rsidRDefault="006632C8" w:rsidP="006632C8">
            <w:pPr>
              <w:rPr>
                <w:b/>
                <w:bCs/>
              </w:rPr>
            </w:pPr>
            <w:r w:rsidRPr="006632C8">
              <w:rPr>
                <w:b/>
                <w:bCs/>
              </w:rPr>
              <w:t>Check</w:t>
            </w:r>
          </w:p>
        </w:tc>
      </w:tr>
      <w:tr w:rsidR="006632C8" w:rsidRPr="006632C8" w14:paraId="7A4162E7" w14:textId="77777777" w:rsidTr="001C74FD">
        <w:trPr>
          <w:cantSplit/>
        </w:trPr>
        <w:tc>
          <w:tcPr>
            <w:tcW w:w="1531" w:type="dxa"/>
          </w:tcPr>
          <w:p w14:paraId="2B8DBF26" w14:textId="77777777" w:rsidR="006632C8" w:rsidRPr="006632C8" w:rsidRDefault="006632C8" w:rsidP="006632C8">
            <w:r w:rsidRPr="006632C8">
              <w:t>Gedragscode</w:t>
            </w:r>
          </w:p>
        </w:tc>
        <w:tc>
          <w:tcPr>
            <w:tcW w:w="2948" w:type="dxa"/>
          </w:tcPr>
          <w:p w14:paraId="77EAD949" w14:textId="77777777" w:rsidR="006632C8" w:rsidRPr="006632C8" w:rsidRDefault="006632C8" w:rsidP="006632C8">
            <w:r w:rsidRPr="006632C8">
              <w:t>Ongepast gedrag, pesten of discriminatie</w:t>
            </w:r>
          </w:p>
        </w:tc>
        <w:tc>
          <w:tcPr>
            <w:tcW w:w="3685" w:type="dxa"/>
          </w:tcPr>
          <w:p w14:paraId="079EC67A" w14:textId="77777777" w:rsidR="006632C8" w:rsidRPr="006632C8" w:rsidRDefault="006632C8" w:rsidP="006632C8">
            <w:r w:rsidRPr="006632C8">
              <w:t xml:space="preserve">Begeleiders handelen </w:t>
            </w:r>
            <w:proofErr w:type="gramStart"/>
            <w:r w:rsidRPr="006632C8">
              <w:t>conform</w:t>
            </w:r>
            <w:proofErr w:type="gramEnd"/>
            <w:r w:rsidRPr="006632C8">
              <w:t xml:space="preserve"> gedragscode; direct aanspreken; zo nodig scheiden; melden bij evenementcoördinator/VCP.</w:t>
            </w:r>
          </w:p>
        </w:tc>
        <w:sdt>
          <w:sdtPr>
            <w:id w:val="204871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130DAA8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32C8" w:rsidRPr="006632C8" w14:paraId="637E0DE9" w14:textId="77777777" w:rsidTr="001C74FD">
        <w:trPr>
          <w:cantSplit/>
        </w:trPr>
        <w:tc>
          <w:tcPr>
            <w:tcW w:w="1531" w:type="dxa"/>
          </w:tcPr>
          <w:p w14:paraId="397C2C22" w14:textId="77777777" w:rsidR="006632C8" w:rsidRPr="006632C8" w:rsidRDefault="006632C8" w:rsidP="006632C8">
            <w:r w:rsidRPr="006632C8">
              <w:t>Grenzen &amp; toezicht</w:t>
            </w:r>
          </w:p>
        </w:tc>
        <w:tc>
          <w:tcPr>
            <w:tcW w:w="2948" w:type="dxa"/>
          </w:tcPr>
          <w:p w14:paraId="6BB5E3B3" w14:textId="77777777" w:rsidR="006632C8" w:rsidRPr="006632C8" w:rsidRDefault="006632C8" w:rsidP="006632C8">
            <w:r w:rsidRPr="006632C8">
              <w:t>Onvoldoende toezicht of één-op-één situatie buiten zicht</w:t>
            </w:r>
          </w:p>
        </w:tc>
        <w:tc>
          <w:tcPr>
            <w:tcW w:w="3685" w:type="dxa"/>
          </w:tcPr>
          <w:p w14:paraId="3BED3194" w14:textId="77777777" w:rsidR="006632C8" w:rsidRPr="006632C8" w:rsidRDefault="006632C8" w:rsidP="006632C8">
            <w:r w:rsidRPr="006632C8">
              <w:t>Voldoende begeleiding; één-op-één situaties zoveel mogelijk vermijden; transparant handelen en bij voorkeur met 2 volwassenen.</w:t>
            </w:r>
          </w:p>
        </w:tc>
        <w:sdt>
          <w:sdtPr>
            <w:id w:val="47712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593D5CE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32C8" w:rsidRPr="006632C8" w14:paraId="0DD69DBA" w14:textId="77777777" w:rsidTr="001C74FD">
        <w:trPr>
          <w:cantSplit/>
        </w:trPr>
        <w:tc>
          <w:tcPr>
            <w:tcW w:w="1531" w:type="dxa"/>
          </w:tcPr>
          <w:p w14:paraId="75E887D2" w14:textId="77777777" w:rsidR="006632C8" w:rsidRPr="006632C8" w:rsidRDefault="006632C8" w:rsidP="006632C8">
            <w:r w:rsidRPr="006632C8">
              <w:t>Privacy</w:t>
            </w:r>
          </w:p>
        </w:tc>
        <w:tc>
          <w:tcPr>
            <w:tcW w:w="2948" w:type="dxa"/>
          </w:tcPr>
          <w:p w14:paraId="74AF7DDE" w14:textId="77777777" w:rsidR="006632C8" w:rsidRPr="006632C8" w:rsidRDefault="006632C8" w:rsidP="006632C8">
            <w:r w:rsidRPr="006632C8">
              <w:t xml:space="preserve">Ongewenst filmen/fotograferen of delen op </w:t>
            </w:r>
            <w:proofErr w:type="spellStart"/>
            <w:r w:rsidRPr="006632C8">
              <w:t>social</w:t>
            </w:r>
            <w:proofErr w:type="spellEnd"/>
            <w:r w:rsidRPr="006632C8">
              <w:t xml:space="preserve"> media</w:t>
            </w:r>
          </w:p>
        </w:tc>
        <w:tc>
          <w:tcPr>
            <w:tcW w:w="3685" w:type="dxa"/>
          </w:tcPr>
          <w:p w14:paraId="0B7CB426" w14:textId="77777777" w:rsidR="006632C8" w:rsidRPr="006632C8" w:rsidRDefault="006632C8" w:rsidP="006632C8">
            <w:r w:rsidRPr="006632C8">
              <w:t>Geen foto’s/filmpjes zonder toestemming; delen via clubafspraken; deelnemers vooraf informeren over regels.</w:t>
            </w:r>
          </w:p>
        </w:tc>
        <w:sdt>
          <w:sdtPr>
            <w:id w:val="72727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A17CB14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6632C8" w:rsidRPr="006632C8" w14:paraId="380D13DB" w14:textId="77777777" w:rsidTr="001C74FD">
        <w:trPr>
          <w:cantSplit/>
        </w:trPr>
        <w:tc>
          <w:tcPr>
            <w:tcW w:w="1531" w:type="dxa"/>
          </w:tcPr>
          <w:p w14:paraId="7D6DABC7" w14:textId="77777777" w:rsidR="006632C8" w:rsidRPr="006632C8" w:rsidRDefault="006632C8" w:rsidP="006632C8">
            <w:r w:rsidRPr="006632C8">
              <w:t>Melden &amp; opvolgen</w:t>
            </w:r>
          </w:p>
        </w:tc>
        <w:tc>
          <w:tcPr>
            <w:tcW w:w="2948" w:type="dxa"/>
          </w:tcPr>
          <w:p w14:paraId="7363EEDF" w14:textId="77777777" w:rsidR="006632C8" w:rsidRPr="006632C8" w:rsidRDefault="006632C8" w:rsidP="006632C8">
            <w:r w:rsidRPr="006632C8">
              <w:t>Incident of (vermoeden van) grensoverschrijding niet gemeld</w:t>
            </w:r>
          </w:p>
        </w:tc>
        <w:tc>
          <w:tcPr>
            <w:tcW w:w="3685" w:type="dxa"/>
          </w:tcPr>
          <w:p w14:paraId="5BCFCB55" w14:textId="77777777" w:rsidR="006632C8" w:rsidRPr="006632C8" w:rsidRDefault="006632C8" w:rsidP="006632C8">
            <w:r w:rsidRPr="006632C8">
              <w:t>Meldroute bekend; melden bij evenementcoördinator en zo nodig VCP; opvolging volgens beleid sociale veiligheid.</w:t>
            </w:r>
          </w:p>
        </w:tc>
        <w:sdt>
          <w:sdtPr>
            <w:id w:val="-107343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DB8727D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68BF885B" w14:textId="77777777" w:rsidR="006632C8" w:rsidRPr="006632C8" w:rsidRDefault="006632C8" w:rsidP="006632C8"/>
    <w:p w14:paraId="16DEF60F" w14:textId="77777777" w:rsidR="006632C8" w:rsidRPr="006632C8" w:rsidRDefault="006632C8" w:rsidP="006632C8">
      <w:pPr>
        <w:rPr>
          <w:b/>
          <w:bCs/>
        </w:rPr>
      </w:pPr>
      <w:r w:rsidRPr="006632C8">
        <w:rPr>
          <w:b/>
          <w:bCs/>
        </w:rPr>
        <w:t>Borging financiën, contractuele afspraken, verzekeringen</w:t>
      </w:r>
    </w:p>
    <w:tbl>
      <w:tblPr>
        <w:tblStyle w:val="Tabelraster"/>
        <w:tblW w:w="9070" w:type="dxa"/>
        <w:tblLayout w:type="fixed"/>
        <w:tblLook w:val="04A0" w:firstRow="1" w:lastRow="0" w:firstColumn="1" w:lastColumn="0" w:noHBand="0" w:noVBand="1"/>
      </w:tblPr>
      <w:tblGrid>
        <w:gridCol w:w="4429"/>
        <w:gridCol w:w="843"/>
        <w:gridCol w:w="843"/>
        <w:gridCol w:w="935"/>
        <w:gridCol w:w="2020"/>
      </w:tblGrid>
      <w:tr w:rsidR="006632C8" w:rsidRPr="006632C8" w14:paraId="0D112284" w14:textId="77777777" w:rsidTr="001C74FD">
        <w:trPr>
          <w:cantSplit/>
          <w:tblHeader/>
        </w:trPr>
        <w:tc>
          <w:tcPr>
            <w:tcW w:w="4479" w:type="dxa"/>
            <w:shd w:val="clear" w:color="auto" w:fill="DC323A"/>
            <w:vAlign w:val="center"/>
          </w:tcPr>
          <w:p w14:paraId="02925F9D" w14:textId="77777777" w:rsidR="006632C8" w:rsidRPr="006632C8" w:rsidRDefault="006632C8" w:rsidP="006632C8">
            <w:pPr>
              <w:rPr>
                <w:b/>
                <w:bCs/>
              </w:rPr>
            </w:pPr>
            <w:r w:rsidRPr="006632C8">
              <w:rPr>
                <w:b/>
                <w:bCs/>
              </w:rPr>
              <w:t>Onderdeel</w:t>
            </w:r>
          </w:p>
        </w:tc>
        <w:tc>
          <w:tcPr>
            <w:tcW w:w="850" w:type="dxa"/>
            <w:shd w:val="clear" w:color="auto" w:fill="ED7937"/>
            <w:vAlign w:val="center"/>
          </w:tcPr>
          <w:p w14:paraId="446ACC6C" w14:textId="77777777" w:rsidR="006632C8" w:rsidRPr="006632C8" w:rsidRDefault="006632C8" w:rsidP="006632C8">
            <w:pPr>
              <w:rPr>
                <w:b/>
                <w:bCs/>
              </w:rPr>
            </w:pPr>
            <w:r w:rsidRPr="006632C8">
              <w:rPr>
                <w:b/>
                <w:bCs/>
              </w:rPr>
              <w:t>Ja</w:t>
            </w:r>
          </w:p>
        </w:tc>
        <w:tc>
          <w:tcPr>
            <w:tcW w:w="850" w:type="dxa"/>
            <w:shd w:val="clear" w:color="auto" w:fill="ED7937"/>
            <w:vAlign w:val="center"/>
          </w:tcPr>
          <w:p w14:paraId="50312287" w14:textId="77777777" w:rsidR="006632C8" w:rsidRPr="006632C8" w:rsidRDefault="006632C8" w:rsidP="006632C8">
            <w:pPr>
              <w:rPr>
                <w:b/>
                <w:bCs/>
              </w:rPr>
            </w:pPr>
            <w:r w:rsidRPr="006632C8">
              <w:rPr>
                <w:b/>
                <w:bCs/>
              </w:rPr>
              <w:t>Nee</w:t>
            </w:r>
          </w:p>
        </w:tc>
        <w:tc>
          <w:tcPr>
            <w:tcW w:w="850" w:type="dxa"/>
            <w:shd w:val="clear" w:color="auto" w:fill="ED7937"/>
            <w:vAlign w:val="center"/>
          </w:tcPr>
          <w:p w14:paraId="080676FA" w14:textId="77777777" w:rsidR="006632C8" w:rsidRPr="006632C8" w:rsidRDefault="006632C8" w:rsidP="006632C8">
            <w:pPr>
              <w:rPr>
                <w:b/>
                <w:bCs/>
              </w:rPr>
            </w:pPr>
            <w:r w:rsidRPr="006632C8">
              <w:rPr>
                <w:b/>
                <w:bCs/>
              </w:rPr>
              <w:t>N.v.t.</w:t>
            </w:r>
          </w:p>
        </w:tc>
        <w:tc>
          <w:tcPr>
            <w:tcW w:w="2041" w:type="dxa"/>
            <w:shd w:val="clear" w:color="auto" w:fill="ED7937"/>
            <w:vAlign w:val="center"/>
          </w:tcPr>
          <w:p w14:paraId="7B0F17CE" w14:textId="77777777" w:rsidR="006632C8" w:rsidRPr="006632C8" w:rsidRDefault="006632C8" w:rsidP="006632C8">
            <w:pPr>
              <w:rPr>
                <w:b/>
                <w:bCs/>
              </w:rPr>
            </w:pPr>
            <w:r w:rsidRPr="006632C8">
              <w:rPr>
                <w:b/>
                <w:bCs/>
              </w:rPr>
              <w:t>Opmerking</w:t>
            </w:r>
          </w:p>
        </w:tc>
      </w:tr>
      <w:tr w:rsidR="006632C8" w:rsidRPr="006632C8" w14:paraId="61CE65A1" w14:textId="77777777" w:rsidTr="001C74FD">
        <w:trPr>
          <w:cantSplit/>
        </w:trPr>
        <w:tc>
          <w:tcPr>
            <w:tcW w:w="4479" w:type="dxa"/>
          </w:tcPr>
          <w:p w14:paraId="6565CBFC" w14:textId="77777777" w:rsidR="006632C8" w:rsidRPr="006632C8" w:rsidRDefault="006632C8" w:rsidP="006632C8">
            <w:r w:rsidRPr="006632C8">
              <w:t>Brandveiligheid en BHV/organisatieafspraken gecontroleerd</w:t>
            </w:r>
          </w:p>
        </w:tc>
        <w:sdt>
          <w:sdtPr>
            <w:id w:val="-203372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4" w:type="dxa"/>
              </w:tcPr>
              <w:p w14:paraId="0D4F7EEE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7345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4" w:type="dxa"/>
              </w:tcPr>
              <w:p w14:paraId="3DC53805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04648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</w:tcPr>
              <w:p w14:paraId="5202DD33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p w14:paraId="52ECCF02" w14:textId="77777777" w:rsidR="006632C8" w:rsidRPr="006632C8" w:rsidRDefault="006632C8" w:rsidP="006632C8"/>
        </w:tc>
      </w:tr>
      <w:tr w:rsidR="006632C8" w:rsidRPr="006632C8" w14:paraId="4C67DA2A" w14:textId="77777777" w:rsidTr="001C74FD">
        <w:trPr>
          <w:cantSplit/>
        </w:trPr>
        <w:tc>
          <w:tcPr>
            <w:tcW w:w="4479" w:type="dxa"/>
          </w:tcPr>
          <w:p w14:paraId="461DAC87" w14:textId="77777777" w:rsidR="006632C8" w:rsidRPr="006632C8" w:rsidRDefault="006632C8" w:rsidP="006632C8">
            <w:r w:rsidRPr="006632C8">
              <w:t>Verzekeringen/huur/contracten (indien van toepassing)</w:t>
            </w:r>
          </w:p>
        </w:tc>
        <w:sdt>
          <w:sdtPr>
            <w:id w:val="-87592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4" w:type="dxa"/>
              </w:tcPr>
              <w:p w14:paraId="7B70851D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967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4" w:type="dxa"/>
              </w:tcPr>
              <w:p w14:paraId="26AFB414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1456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</w:tcPr>
              <w:p w14:paraId="3D9C378F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p w14:paraId="2D0C500D" w14:textId="77777777" w:rsidR="006632C8" w:rsidRPr="006632C8" w:rsidRDefault="006632C8" w:rsidP="006632C8"/>
        </w:tc>
      </w:tr>
      <w:tr w:rsidR="006632C8" w:rsidRPr="006632C8" w14:paraId="79648D5D" w14:textId="77777777" w:rsidTr="001C74FD">
        <w:trPr>
          <w:cantSplit/>
        </w:trPr>
        <w:tc>
          <w:tcPr>
            <w:tcW w:w="4479" w:type="dxa"/>
          </w:tcPr>
          <w:p w14:paraId="4729561F" w14:textId="77777777" w:rsidR="006632C8" w:rsidRPr="006632C8" w:rsidRDefault="006632C8" w:rsidP="006632C8">
            <w:r w:rsidRPr="006632C8">
              <w:t>Geluidsafspraken en openingstijden afgestemd</w:t>
            </w:r>
          </w:p>
        </w:tc>
        <w:sdt>
          <w:sdtPr>
            <w:id w:val="-83238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4" w:type="dxa"/>
              </w:tcPr>
              <w:p w14:paraId="17D9CD70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1418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4" w:type="dxa"/>
              </w:tcPr>
              <w:p w14:paraId="19AB03ED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6691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</w:tcPr>
              <w:p w14:paraId="50C26474" w14:textId="77777777" w:rsidR="006632C8" w:rsidRPr="006632C8" w:rsidRDefault="006632C8" w:rsidP="006632C8">
                <w:r w:rsidRPr="006632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p w14:paraId="4C948950" w14:textId="77777777" w:rsidR="006632C8" w:rsidRPr="006632C8" w:rsidRDefault="006632C8" w:rsidP="006632C8"/>
        </w:tc>
      </w:tr>
    </w:tbl>
    <w:p w14:paraId="2FE94175" w14:textId="77777777" w:rsidR="006632C8" w:rsidRPr="006632C8" w:rsidRDefault="006632C8" w:rsidP="006632C8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6632C8" w:rsidRPr="006632C8" w14:paraId="62813A02" w14:textId="77777777" w:rsidTr="001C74FD">
        <w:tc>
          <w:tcPr>
            <w:tcW w:w="4535" w:type="dxa"/>
            <w:hideMark/>
          </w:tcPr>
          <w:p w14:paraId="2280F7C7" w14:textId="77777777" w:rsidR="006632C8" w:rsidRPr="006632C8" w:rsidRDefault="006632C8" w:rsidP="006632C8">
            <w:r w:rsidRPr="006632C8">
              <w:t>Naam evenementcoördinator</w:t>
            </w:r>
          </w:p>
        </w:tc>
        <w:tc>
          <w:tcPr>
            <w:tcW w:w="4535" w:type="dxa"/>
            <w:hideMark/>
          </w:tcPr>
          <w:p w14:paraId="48AE51B4" w14:textId="77777777" w:rsidR="006632C8" w:rsidRPr="006632C8" w:rsidRDefault="006632C8" w:rsidP="006632C8">
            <w:r w:rsidRPr="006632C8">
              <w:t>Handtekening / akkoord</w:t>
            </w:r>
          </w:p>
        </w:tc>
      </w:tr>
      <w:tr w:rsidR="006632C8" w:rsidRPr="006632C8" w14:paraId="5FC493EC" w14:textId="77777777" w:rsidTr="001C74FD">
        <w:trPr>
          <w:trHeight w:val="488"/>
        </w:trPr>
        <w:tc>
          <w:tcPr>
            <w:tcW w:w="4535" w:type="dxa"/>
            <w:vAlign w:val="bottom"/>
            <w:hideMark/>
          </w:tcPr>
          <w:p w14:paraId="129B53D8" w14:textId="77777777" w:rsidR="006632C8" w:rsidRPr="006632C8" w:rsidRDefault="006632C8" w:rsidP="006632C8">
            <w:r w:rsidRPr="006632C8">
              <w:t>____________________________</w:t>
            </w:r>
          </w:p>
        </w:tc>
        <w:tc>
          <w:tcPr>
            <w:tcW w:w="4535" w:type="dxa"/>
            <w:vAlign w:val="bottom"/>
            <w:hideMark/>
          </w:tcPr>
          <w:p w14:paraId="6BEC3545" w14:textId="77777777" w:rsidR="006632C8" w:rsidRPr="006632C8" w:rsidRDefault="006632C8" w:rsidP="006632C8">
            <w:r w:rsidRPr="006632C8">
              <w:t>____________________________</w:t>
            </w:r>
          </w:p>
        </w:tc>
      </w:tr>
    </w:tbl>
    <w:p w14:paraId="0E5870B0" w14:textId="77777777" w:rsidR="00656DCF" w:rsidRPr="00101604" w:rsidRDefault="00656DCF" w:rsidP="00101604">
      <w:pPr>
        <w:spacing w:line="240" w:lineRule="auto"/>
        <w:rPr>
          <w:sz w:val="2"/>
          <w:szCs w:val="2"/>
        </w:rPr>
      </w:pPr>
    </w:p>
    <w:sectPr w:rsidR="00656DCF" w:rsidRPr="00101604" w:rsidSect="00CC449C">
      <w:headerReference w:type="default" r:id="rId8"/>
      <w:headerReference w:type="first" r:id="rId9"/>
      <w:pgSz w:w="11906" w:h="16838" w:code="9"/>
      <w:pgMar w:top="2126" w:right="1418" w:bottom="851" w:left="1418" w:header="138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CC00" w14:textId="77777777" w:rsidR="00C90962" w:rsidRPr="008E329B" w:rsidRDefault="00C90962" w:rsidP="00914841">
      <w:pPr>
        <w:spacing w:line="240" w:lineRule="auto"/>
      </w:pPr>
      <w:r w:rsidRPr="008E329B">
        <w:separator/>
      </w:r>
    </w:p>
  </w:endnote>
  <w:endnote w:type="continuationSeparator" w:id="0">
    <w:p w14:paraId="0D98A21E" w14:textId="77777777" w:rsidR="00C90962" w:rsidRPr="008E329B" w:rsidRDefault="00C90962" w:rsidP="00914841">
      <w:pPr>
        <w:spacing w:line="240" w:lineRule="auto"/>
      </w:pPr>
      <w:r w:rsidRPr="008E32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FAB3" w14:textId="77777777" w:rsidR="00C90962" w:rsidRPr="008E329B" w:rsidRDefault="00C90962" w:rsidP="00914841">
      <w:pPr>
        <w:spacing w:line="240" w:lineRule="auto"/>
      </w:pPr>
      <w:r w:rsidRPr="008E329B">
        <w:separator/>
      </w:r>
    </w:p>
  </w:footnote>
  <w:footnote w:type="continuationSeparator" w:id="0">
    <w:p w14:paraId="7BDE02A7" w14:textId="77777777" w:rsidR="00C90962" w:rsidRPr="008E329B" w:rsidRDefault="00C90962" w:rsidP="00914841">
      <w:pPr>
        <w:spacing w:line="240" w:lineRule="auto"/>
      </w:pPr>
      <w:r w:rsidRPr="008E329B">
        <w:continuationSeparator/>
      </w:r>
    </w:p>
  </w:footnote>
  <w:footnote w:id="1">
    <w:p w14:paraId="0BAC9F99" w14:textId="53281692" w:rsidR="00A91C86" w:rsidRDefault="00A91C86" w:rsidP="001A19F2">
      <w:pPr>
        <w:pStyle w:val="HCWvoetnoot"/>
      </w:pPr>
      <w:r>
        <w:rPr>
          <w:rStyle w:val="Voetnootmarkering"/>
        </w:rPr>
        <w:footnoteRef/>
      </w:r>
      <w:r>
        <w:tab/>
      </w:r>
      <w:r w:rsidR="001A19F2">
        <w:t>Denk aan (</w:t>
      </w:r>
      <w:proofErr w:type="spellStart"/>
      <w:r w:rsidR="001A19F2">
        <w:t>silent</w:t>
      </w:r>
      <w:proofErr w:type="spellEnd"/>
      <w:r w:rsidR="001A19F2">
        <w:t>) disco, bonte avond, filmavond</w:t>
      </w:r>
      <w:r w:rsidR="00300F30">
        <w:t xml:space="preserve"> in een overwegend donkere ruimt</w:t>
      </w:r>
      <w:r w:rsidR="006632C8">
        <w:t>e.</w:t>
      </w:r>
    </w:p>
  </w:footnote>
  <w:footnote w:id="2">
    <w:p w14:paraId="136BA851" w14:textId="77777777" w:rsidR="006632C8" w:rsidRDefault="006632C8" w:rsidP="006632C8">
      <w:pPr>
        <w:pStyle w:val="HCWvoetnoot"/>
      </w:pPr>
      <w:r>
        <w:rPr>
          <w:rStyle w:val="Voetnootmarkering"/>
        </w:rPr>
        <w:footnoteRef/>
      </w:r>
      <w:r>
        <w:tab/>
        <w:t>BOB = Bewust Onbeschonken Bestuurder = persoon die mag autorijden en geen alcohol heeft genuttigd in de 24 uren voorafgaande deze persoon BOB moet zijn.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2C53" w14:textId="7D088C1B" w:rsidR="005A7800" w:rsidRPr="005A7800" w:rsidRDefault="008D0C4B" w:rsidP="00847FBA">
    <w:pPr>
      <w:pStyle w:val="HCWkoptekst"/>
      <w:tabs>
        <w:tab w:val="right" w:pos="-142"/>
      </w:tabs>
    </w:pPr>
    <w:r>
      <w:tab/>
    </w:r>
    <w:r w:rsidR="005A7800" w:rsidRPr="005A7800">
      <w:t>Betreft:</w:t>
    </w:r>
    <w:r w:rsidR="005A7800" w:rsidRPr="005A7800">
      <w:tab/>
    </w:r>
    <w:r w:rsidR="005A7800" w:rsidRPr="005A7800">
      <w:fldChar w:fldCharType="begin"/>
    </w:r>
    <w:r w:rsidR="005A7800" w:rsidRPr="005A7800">
      <w:instrText xml:space="preserve"> REF titel \h  \* MERGEFORMAT </w:instrText>
    </w:r>
    <w:r w:rsidR="005A7800" w:rsidRPr="005A7800">
      <w:fldChar w:fldCharType="separate"/>
    </w:r>
    <w:r w:rsidR="00261233">
      <w:t>Hockey Club Walcheren</w:t>
    </w:r>
    <w:r w:rsidR="00261233" w:rsidRPr="009C4056">
      <w:t xml:space="preserve"> </w:t>
    </w:r>
    <w:r w:rsidR="00261233">
      <w:t>– RI&amp;E (Begeleid) vrij spelen &amp; knutselen</w:t>
    </w:r>
    <w:r w:rsidR="005A7800" w:rsidRPr="005A7800">
      <w:fldChar w:fldCharType="end"/>
    </w:r>
  </w:p>
  <w:p w14:paraId="7CCA4CE2" w14:textId="5C84D280" w:rsidR="005A7800" w:rsidRPr="005A7800" w:rsidRDefault="00847FBA" w:rsidP="00847FBA">
    <w:pPr>
      <w:pStyle w:val="HCWkoptekst"/>
      <w:tabs>
        <w:tab w:val="right" w:pos="-142"/>
      </w:tabs>
    </w:pPr>
    <w:r>
      <w:tab/>
    </w:r>
    <w:r w:rsidR="00261233">
      <w:t>Datum</w:t>
    </w:r>
    <w:r w:rsidR="005A7800" w:rsidRPr="005A7800">
      <w:t>:</w:t>
    </w:r>
    <w:r w:rsidR="005A7800" w:rsidRPr="005A7800">
      <w:tab/>
    </w:r>
    <w:r w:rsidR="005A7800" w:rsidRPr="005A7800">
      <w:fldChar w:fldCharType="begin"/>
    </w:r>
    <w:r w:rsidR="005A7800" w:rsidRPr="005A7800">
      <w:instrText xml:space="preserve"> REF datum \h  \* MERGEFORMAT </w:instrText>
    </w:r>
    <w:r w:rsidR="005A7800" w:rsidRPr="005A7800">
      <w:fldChar w:fldCharType="separate"/>
    </w:r>
    <w:r w:rsidR="00261233" w:rsidRPr="00261233">
      <w:rPr>
        <w:bCs/>
        <w:color w:val="auto"/>
      </w:rPr>
      <w:t>&lt;</w:t>
    </w:r>
    <w:r w:rsidR="00261233">
      <w:t>datum uitgeschreven + tijd&gt;</w:t>
    </w:r>
    <w:r w:rsidR="005A7800" w:rsidRPr="005A7800">
      <w:fldChar w:fldCharType="end"/>
    </w:r>
  </w:p>
  <w:p w14:paraId="14CE284F" w14:textId="03E38E3C" w:rsidR="005A7800" w:rsidRPr="005A7800" w:rsidRDefault="00847FBA" w:rsidP="00847FBA">
    <w:pPr>
      <w:tabs>
        <w:tab w:val="right" w:pos="-142"/>
        <w:tab w:val="left" w:pos="0"/>
      </w:tabs>
      <w:spacing w:line="240" w:lineRule="auto"/>
      <w:ind w:left="-851"/>
      <w:rPr>
        <w:sz w:val="16"/>
        <w:szCs w:val="16"/>
      </w:rPr>
    </w:pPr>
    <w:r>
      <w:rPr>
        <w:sz w:val="16"/>
        <w:szCs w:val="16"/>
      </w:rPr>
      <w:tab/>
    </w:r>
    <w:r w:rsidR="00281D3B">
      <w:rPr>
        <w:sz w:val="16"/>
        <w:szCs w:val="16"/>
      </w:rPr>
      <w:t>Pagina</w:t>
    </w:r>
    <w:r w:rsidR="005A7800" w:rsidRPr="005A7800">
      <w:rPr>
        <w:sz w:val="16"/>
        <w:szCs w:val="16"/>
      </w:rPr>
      <w:t>:</w:t>
    </w:r>
    <w:r w:rsidR="005A7800" w:rsidRPr="005A7800">
      <w:rPr>
        <w:sz w:val="16"/>
        <w:szCs w:val="16"/>
      </w:rPr>
      <w:tab/>
    </w:r>
    <w:r w:rsidR="005A7800" w:rsidRPr="005A7800">
      <w:rPr>
        <w:sz w:val="16"/>
        <w:szCs w:val="16"/>
      </w:rPr>
      <w:fldChar w:fldCharType="begin"/>
    </w:r>
    <w:r w:rsidR="005A7800" w:rsidRPr="005A7800">
      <w:rPr>
        <w:sz w:val="16"/>
        <w:szCs w:val="16"/>
      </w:rPr>
      <w:instrText xml:space="preserve"> PAGE  \* MERGEFORMAT </w:instrText>
    </w:r>
    <w:r w:rsidR="005A7800" w:rsidRPr="005A7800">
      <w:rPr>
        <w:sz w:val="16"/>
        <w:szCs w:val="16"/>
      </w:rPr>
      <w:fldChar w:fldCharType="separate"/>
    </w:r>
    <w:r w:rsidR="005A7800" w:rsidRPr="005A7800">
      <w:rPr>
        <w:sz w:val="16"/>
        <w:szCs w:val="16"/>
      </w:rPr>
      <w:t>2</w:t>
    </w:r>
    <w:r w:rsidR="005A7800" w:rsidRPr="005A7800">
      <w:rPr>
        <w:sz w:val="16"/>
        <w:szCs w:val="16"/>
      </w:rPr>
      <w:fldChar w:fldCharType="end"/>
    </w:r>
    <w:r w:rsidR="005A7800" w:rsidRPr="005A7800">
      <w:rPr>
        <w:sz w:val="16"/>
        <w:szCs w:val="16"/>
      </w:rPr>
      <w:t xml:space="preserve"> van </w:t>
    </w:r>
    <w:r w:rsidR="005A7800" w:rsidRPr="005A7800">
      <w:rPr>
        <w:noProof/>
        <w:sz w:val="16"/>
        <w:szCs w:val="16"/>
      </w:rPr>
      <w:fldChar w:fldCharType="begin"/>
    </w:r>
    <w:r w:rsidR="005A7800" w:rsidRPr="005A7800">
      <w:rPr>
        <w:noProof/>
        <w:sz w:val="16"/>
        <w:szCs w:val="16"/>
      </w:rPr>
      <w:instrText xml:space="preserve"> NUMPAGES  \* MERGEFORMAT </w:instrText>
    </w:r>
    <w:r w:rsidR="005A7800" w:rsidRPr="005A7800">
      <w:rPr>
        <w:noProof/>
        <w:sz w:val="16"/>
        <w:szCs w:val="16"/>
      </w:rPr>
      <w:fldChar w:fldCharType="separate"/>
    </w:r>
    <w:r w:rsidR="005A7800" w:rsidRPr="005A7800">
      <w:rPr>
        <w:noProof/>
        <w:sz w:val="16"/>
        <w:szCs w:val="16"/>
      </w:rPr>
      <w:t>3</w:t>
    </w:r>
    <w:r w:rsidR="005A7800" w:rsidRPr="005A7800">
      <w:rPr>
        <w:noProof/>
        <w:sz w:val="16"/>
        <w:szCs w:val="16"/>
      </w:rPr>
      <w:fldChar w:fldCharType="end"/>
    </w:r>
  </w:p>
  <w:p w14:paraId="37AEE621" w14:textId="30E2BBB8" w:rsidR="005E17AC" w:rsidRPr="005A7800" w:rsidRDefault="006D49E7" w:rsidP="00847FBA">
    <w:pPr>
      <w:tabs>
        <w:tab w:val="right" w:pos="-142"/>
        <w:tab w:val="left" w:pos="0"/>
      </w:tabs>
      <w:spacing w:line="240" w:lineRule="auto"/>
      <w:ind w:left="-709"/>
      <w:rPr>
        <w:sz w:val="16"/>
        <w:szCs w:val="16"/>
      </w:rPr>
    </w:pPr>
    <w:r w:rsidRPr="008E329B">
      <w:rPr>
        <w:noProof/>
      </w:rPr>
      <w:drawing>
        <wp:anchor distT="0" distB="0" distL="114300" distR="114300" simplePos="0" relativeHeight="251665408" behindDoc="1" locked="1" layoutInCell="1" allowOverlap="0" wp14:anchorId="05485C96" wp14:editId="24F0E3FA">
          <wp:simplePos x="0" y="0"/>
          <wp:positionH relativeFrom="page">
            <wp:posOffset>6365875</wp:posOffset>
          </wp:positionH>
          <wp:positionV relativeFrom="page">
            <wp:posOffset>360045</wp:posOffset>
          </wp:positionV>
          <wp:extent cx="835200" cy="867600"/>
          <wp:effectExtent l="0" t="0" r="3175" b="8890"/>
          <wp:wrapNone/>
          <wp:docPr id="1102937053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Volgblad NOCNS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2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CC5D" w14:textId="3D5876EB" w:rsidR="00552E40" w:rsidRDefault="00552E40">
    <w:pPr>
      <w:pStyle w:val="Koptekst"/>
    </w:pPr>
    <w:r w:rsidRPr="008E329B">
      <w:rPr>
        <w:noProof/>
      </w:rPr>
      <w:drawing>
        <wp:anchor distT="0" distB="0" distL="114300" distR="114300" simplePos="0" relativeHeight="251663360" behindDoc="1" locked="1" layoutInCell="1" allowOverlap="0" wp14:anchorId="05D6DAC2" wp14:editId="334BB7E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835200" cy="867600"/>
          <wp:effectExtent l="0" t="0" r="3175" b="8890"/>
          <wp:wrapNone/>
          <wp:docPr id="987810498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Volgblad NOCNS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2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56"/>
    <w:multiLevelType w:val="multilevel"/>
    <w:tmpl w:val="4CA2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116A6"/>
    <w:multiLevelType w:val="multilevel"/>
    <w:tmpl w:val="1EFA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F40AF"/>
    <w:multiLevelType w:val="hybridMultilevel"/>
    <w:tmpl w:val="1E06183E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1C38F560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D736D"/>
    <w:multiLevelType w:val="multilevel"/>
    <w:tmpl w:val="DB28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74126"/>
    <w:multiLevelType w:val="hybridMultilevel"/>
    <w:tmpl w:val="196822F6"/>
    <w:lvl w:ilvl="0" w:tplc="FFFFFFFF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797AB726"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Verdana" w:eastAsiaTheme="minorHAnsi" w:hAnsi="Verdana" w:cs="HK Grotesk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C481E"/>
    <w:multiLevelType w:val="multilevel"/>
    <w:tmpl w:val="DCD8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14515"/>
    <w:multiLevelType w:val="multilevel"/>
    <w:tmpl w:val="0068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510BA"/>
    <w:multiLevelType w:val="multilevel"/>
    <w:tmpl w:val="D19E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0736D"/>
    <w:multiLevelType w:val="hybridMultilevel"/>
    <w:tmpl w:val="2CC4C044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5A26"/>
    <w:multiLevelType w:val="multilevel"/>
    <w:tmpl w:val="5B00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127B4"/>
    <w:multiLevelType w:val="hybridMultilevel"/>
    <w:tmpl w:val="801050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7323D"/>
    <w:multiLevelType w:val="multilevel"/>
    <w:tmpl w:val="2A08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D0044A"/>
    <w:multiLevelType w:val="hybridMultilevel"/>
    <w:tmpl w:val="52E22CD8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52395"/>
    <w:multiLevelType w:val="multilevel"/>
    <w:tmpl w:val="7D66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61544A"/>
    <w:multiLevelType w:val="multilevel"/>
    <w:tmpl w:val="DB06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EF1EB3"/>
    <w:multiLevelType w:val="hybridMultilevel"/>
    <w:tmpl w:val="D9B829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C474C"/>
    <w:multiLevelType w:val="hybridMultilevel"/>
    <w:tmpl w:val="F1A0479E"/>
    <w:lvl w:ilvl="0" w:tplc="983CE044">
      <w:numFmt w:val="bullet"/>
      <w:lvlText w:val="•"/>
      <w:lvlJc w:val="left"/>
      <w:pPr>
        <w:ind w:left="1071" w:hanging="711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2630C"/>
    <w:multiLevelType w:val="multilevel"/>
    <w:tmpl w:val="66263282"/>
    <w:lvl w:ilvl="0">
      <w:start w:val="1"/>
      <w:numFmt w:val="decimal"/>
      <w:lvlText w:val="%1"/>
      <w:lvlJc w:val="left"/>
      <w:pPr>
        <w:tabs>
          <w:tab w:val="num" w:pos="432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851" w:hanging="170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8E2695"/>
    <w:multiLevelType w:val="hybridMultilevel"/>
    <w:tmpl w:val="5F4C45C6"/>
    <w:lvl w:ilvl="0" w:tplc="492CB092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9" w15:restartNumberingAfterBreak="0">
    <w:nsid w:val="38F25FE5"/>
    <w:multiLevelType w:val="hybridMultilevel"/>
    <w:tmpl w:val="144AA84E"/>
    <w:lvl w:ilvl="0" w:tplc="D786E79A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E11C7D92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40B43"/>
    <w:multiLevelType w:val="hybridMultilevel"/>
    <w:tmpl w:val="76065302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70B4B"/>
    <w:multiLevelType w:val="hybridMultilevel"/>
    <w:tmpl w:val="63705782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D43"/>
    <w:multiLevelType w:val="multilevel"/>
    <w:tmpl w:val="F12A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E55CC2"/>
    <w:multiLevelType w:val="hybridMultilevel"/>
    <w:tmpl w:val="A1DAC382"/>
    <w:lvl w:ilvl="0" w:tplc="1BA2570C">
      <w:start w:val="1"/>
      <w:numFmt w:val="bullet"/>
      <w:pStyle w:val="HCW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D6D81"/>
    <w:multiLevelType w:val="multilevel"/>
    <w:tmpl w:val="651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6C7F8C"/>
    <w:multiLevelType w:val="hybridMultilevel"/>
    <w:tmpl w:val="663EEF5E"/>
    <w:lvl w:ilvl="0" w:tplc="E85EE61E">
      <w:start w:val="1"/>
      <w:numFmt w:val="decimal"/>
      <w:pStyle w:val="HCW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457C2"/>
    <w:multiLevelType w:val="hybridMultilevel"/>
    <w:tmpl w:val="D8EC8A94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43DC5"/>
    <w:multiLevelType w:val="multilevel"/>
    <w:tmpl w:val="0368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8973F1"/>
    <w:multiLevelType w:val="multilevel"/>
    <w:tmpl w:val="5F60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3D2BB3"/>
    <w:multiLevelType w:val="hybridMultilevel"/>
    <w:tmpl w:val="761C6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3580B"/>
    <w:multiLevelType w:val="multilevel"/>
    <w:tmpl w:val="E524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281A7E"/>
    <w:multiLevelType w:val="hybridMultilevel"/>
    <w:tmpl w:val="7652CD2C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92A89A0C">
      <w:numFmt w:val="bullet"/>
      <w:lvlText w:val="•"/>
      <w:lvlJc w:val="left"/>
      <w:pPr>
        <w:ind w:left="1440" w:hanging="360"/>
      </w:pPr>
      <w:rPr>
        <w:rFonts w:ascii="Verdana" w:eastAsiaTheme="minorHAnsi" w:hAnsi="Verdana" w:cs="HK Grotesk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D1954"/>
    <w:multiLevelType w:val="hybridMultilevel"/>
    <w:tmpl w:val="8268645C"/>
    <w:lvl w:ilvl="0" w:tplc="7F123E6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83E00"/>
    <w:multiLevelType w:val="hybridMultilevel"/>
    <w:tmpl w:val="F5B0F792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D0A9536">
      <w:start w:val="1"/>
      <w:numFmt w:val="bullet"/>
      <w:pStyle w:val="HCWbullet2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 w:tplc="86BEBC84">
      <w:start w:val="1"/>
      <w:numFmt w:val="bullet"/>
      <w:pStyle w:val="HCWbullet3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34B94"/>
    <w:multiLevelType w:val="hybridMultilevel"/>
    <w:tmpl w:val="BCC66F42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A7A"/>
    <w:multiLevelType w:val="multilevel"/>
    <w:tmpl w:val="0B9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5C3480"/>
    <w:multiLevelType w:val="hybridMultilevel"/>
    <w:tmpl w:val="6A907D20"/>
    <w:lvl w:ilvl="0" w:tplc="C06A142E">
      <w:start w:val="1"/>
      <w:numFmt w:val="bullet"/>
      <w:lvlText w:val=""/>
      <w:lvlJc w:val="left"/>
      <w:pPr>
        <w:ind w:left="-13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37" w15:restartNumberingAfterBreak="0">
    <w:nsid w:val="7E6B2496"/>
    <w:multiLevelType w:val="multilevel"/>
    <w:tmpl w:val="9056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984083">
    <w:abstractNumId w:val="18"/>
  </w:num>
  <w:num w:numId="2" w16cid:durableId="1480686145">
    <w:abstractNumId w:val="36"/>
  </w:num>
  <w:num w:numId="3" w16cid:durableId="627275362">
    <w:abstractNumId w:val="32"/>
  </w:num>
  <w:num w:numId="4" w16cid:durableId="1833568561">
    <w:abstractNumId w:val="17"/>
  </w:num>
  <w:num w:numId="5" w16cid:durableId="902910647">
    <w:abstractNumId w:val="17"/>
  </w:num>
  <w:num w:numId="6" w16cid:durableId="209998277">
    <w:abstractNumId w:val="17"/>
  </w:num>
  <w:num w:numId="7" w16cid:durableId="1512990961">
    <w:abstractNumId w:val="17"/>
  </w:num>
  <w:num w:numId="8" w16cid:durableId="1702433857">
    <w:abstractNumId w:val="17"/>
  </w:num>
  <w:num w:numId="9" w16cid:durableId="1009792025">
    <w:abstractNumId w:val="23"/>
  </w:num>
  <w:num w:numId="10" w16cid:durableId="1057627463">
    <w:abstractNumId w:val="26"/>
  </w:num>
  <w:num w:numId="11" w16cid:durableId="1378697603">
    <w:abstractNumId w:val="31"/>
  </w:num>
  <w:num w:numId="12" w16cid:durableId="212734657">
    <w:abstractNumId w:val="4"/>
  </w:num>
  <w:num w:numId="13" w16cid:durableId="1879277260">
    <w:abstractNumId w:val="15"/>
  </w:num>
  <w:num w:numId="14" w16cid:durableId="1669360928">
    <w:abstractNumId w:val="25"/>
  </w:num>
  <w:num w:numId="15" w16cid:durableId="980889700">
    <w:abstractNumId w:val="33"/>
  </w:num>
  <w:num w:numId="16" w16cid:durableId="179246589">
    <w:abstractNumId w:val="35"/>
  </w:num>
  <w:num w:numId="17" w16cid:durableId="1195728220">
    <w:abstractNumId w:val="14"/>
  </w:num>
  <w:num w:numId="18" w16cid:durableId="1110322990">
    <w:abstractNumId w:val="25"/>
    <w:lvlOverride w:ilvl="0">
      <w:startOverride w:val="1"/>
    </w:lvlOverride>
  </w:num>
  <w:num w:numId="19" w16cid:durableId="1052265886">
    <w:abstractNumId w:val="22"/>
  </w:num>
  <w:num w:numId="20" w16cid:durableId="2069306086">
    <w:abstractNumId w:val="25"/>
    <w:lvlOverride w:ilvl="0">
      <w:startOverride w:val="1"/>
    </w:lvlOverride>
  </w:num>
  <w:num w:numId="21" w16cid:durableId="1991443458">
    <w:abstractNumId w:val="30"/>
  </w:num>
  <w:num w:numId="22" w16cid:durableId="1339695816">
    <w:abstractNumId w:val="25"/>
    <w:lvlOverride w:ilvl="0">
      <w:startOverride w:val="1"/>
    </w:lvlOverride>
  </w:num>
  <w:num w:numId="23" w16cid:durableId="2067681799">
    <w:abstractNumId w:val="0"/>
  </w:num>
  <w:num w:numId="24" w16cid:durableId="317274929">
    <w:abstractNumId w:val="24"/>
  </w:num>
  <w:num w:numId="25" w16cid:durableId="276839341">
    <w:abstractNumId w:val="13"/>
  </w:num>
  <w:num w:numId="26" w16cid:durableId="114714273">
    <w:abstractNumId w:val="25"/>
    <w:lvlOverride w:ilvl="0">
      <w:startOverride w:val="1"/>
    </w:lvlOverride>
  </w:num>
  <w:num w:numId="27" w16cid:durableId="419327960">
    <w:abstractNumId w:val="3"/>
  </w:num>
  <w:num w:numId="28" w16cid:durableId="180516642">
    <w:abstractNumId w:val="25"/>
    <w:lvlOverride w:ilvl="0">
      <w:startOverride w:val="1"/>
    </w:lvlOverride>
  </w:num>
  <w:num w:numId="29" w16cid:durableId="1883593165">
    <w:abstractNumId w:val="6"/>
  </w:num>
  <w:num w:numId="30" w16cid:durableId="2128425447">
    <w:abstractNumId w:val="25"/>
    <w:lvlOverride w:ilvl="0">
      <w:startOverride w:val="1"/>
    </w:lvlOverride>
  </w:num>
  <w:num w:numId="31" w16cid:durableId="997537152">
    <w:abstractNumId w:val="27"/>
  </w:num>
  <w:num w:numId="32" w16cid:durableId="1233468413">
    <w:abstractNumId w:val="25"/>
    <w:lvlOverride w:ilvl="0">
      <w:startOverride w:val="1"/>
    </w:lvlOverride>
  </w:num>
  <w:num w:numId="33" w16cid:durableId="1067268348">
    <w:abstractNumId w:val="28"/>
  </w:num>
  <w:num w:numId="34" w16cid:durableId="659693604">
    <w:abstractNumId w:val="25"/>
    <w:lvlOverride w:ilvl="0">
      <w:startOverride w:val="1"/>
    </w:lvlOverride>
  </w:num>
  <w:num w:numId="35" w16cid:durableId="2049335908">
    <w:abstractNumId w:val="10"/>
  </w:num>
  <w:num w:numId="36" w16cid:durableId="772632748">
    <w:abstractNumId w:val="20"/>
  </w:num>
  <w:num w:numId="37" w16cid:durableId="1503009197">
    <w:abstractNumId w:val="25"/>
    <w:lvlOverride w:ilvl="0">
      <w:startOverride w:val="1"/>
    </w:lvlOverride>
  </w:num>
  <w:num w:numId="38" w16cid:durableId="1412392444">
    <w:abstractNumId w:val="23"/>
  </w:num>
  <w:num w:numId="39" w16cid:durableId="1314487449">
    <w:abstractNumId w:val="33"/>
  </w:num>
  <w:num w:numId="40" w16cid:durableId="1913616582">
    <w:abstractNumId w:val="25"/>
  </w:num>
  <w:num w:numId="41" w16cid:durableId="130099621">
    <w:abstractNumId w:val="23"/>
  </w:num>
  <w:num w:numId="42" w16cid:durableId="1238130676">
    <w:abstractNumId w:val="33"/>
  </w:num>
  <w:num w:numId="43" w16cid:durableId="1459372365">
    <w:abstractNumId w:val="25"/>
  </w:num>
  <w:num w:numId="44" w16cid:durableId="1579435285">
    <w:abstractNumId w:val="5"/>
  </w:num>
  <w:num w:numId="45" w16cid:durableId="1870100965">
    <w:abstractNumId w:val="1"/>
  </w:num>
  <w:num w:numId="46" w16cid:durableId="1953785513">
    <w:abstractNumId w:val="11"/>
  </w:num>
  <w:num w:numId="47" w16cid:durableId="723649722">
    <w:abstractNumId w:val="9"/>
  </w:num>
  <w:num w:numId="48" w16cid:durableId="1705247190">
    <w:abstractNumId w:val="37"/>
  </w:num>
  <w:num w:numId="49" w16cid:durableId="213279790">
    <w:abstractNumId w:val="7"/>
  </w:num>
  <w:num w:numId="50" w16cid:durableId="910313567">
    <w:abstractNumId w:val="16"/>
  </w:num>
  <w:num w:numId="51" w16cid:durableId="2040230426">
    <w:abstractNumId w:val="8"/>
  </w:num>
  <w:num w:numId="52" w16cid:durableId="740711901">
    <w:abstractNumId w:val="2"/>
  </w:num>
  <w:num w:numId="53" w16cid:durableId="1424376904">
    <w:abstractNumId w:val="25"/>
    <w:lvlOverride w:ilvl="0">
      <w:startOverride w:val="1"/>
    </w:lvlOverride>
  </w:num>
  <w:num w:numId="54" w16cid:durableId="1251542507">
    <w:abstractNumId w:val="19"/>
  </w:num>
  <w:num w:numId="55" w16cid:durableId="1742168388">
    <w:abstractNumId w:val="21"/>
  </w:num>
  <w:num w:numId="56" w16cid:durableId="1153178793">
    <w:abstractNumId w:val="12"/>
  </w:num>
  <w:num w:numId="57" w16cid:durableId="1143081849">
    <w:abstractNumId w:val="34"/>
  </w:num>
  <w:num w:numId="58" w16cid:durableId="230625314">
    <w:abstractNumId w:val="25"/>
    <w:lvlOverride w:ilvl="0">
      <w:startOverride w:val="1"/>
    </w:lvlOverride>
  </w:num>
  <w:num w:numId="59" w16cid:durableId="75825687">
    <w:abstractNumId w:val="25"/>
    <w:lvlOverride w:ilvl="0">
      <w:startOverride w:val="1"/>
    </w:lvlOverride>
  </w:num>
  <w:num w:numId="60" w16cid:durableId="963388362">
    <w:abstractNumId w:val="25"/>
    <w:lvlOverride w:ilvl="0">
      <w:startOverride w:val="1"/>
    </w:lvlOverride>
  </w:num>
  <w:num w:numId="61" w16cid:durableId="1578397360">
    <w:abstractNumId w:val="25"/>
    <w:lvlOverride w:ilvl="0">
      <w:startOverride w:val="1"/>
    </w:lvlOverride>
  </w:num>
  <w:num w:numId="62" w16cid:durableId="18794718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3E"/>
    <w:rsid w:val="00005719"/>
    <w:rsid w:val="000119FF"/>
    <w:rsid w:val="000125B2"/>
    <w:rsid w:val="000151F8"/>
    <w:rsid w:val="00021134"/>
    <w:rsid w:val="000318F7"/>
    <w:rsid w:val="00031B44"/>
    <w:rsid w:val="000352FB"/>
    <w:rsid w:val="00042D32"/>
    <w:rsid w:val="000505A2"/>
    <w:rsid w:val="00050F6A"/>
    <w:rsid w:val="000514D5"/>
    <w:rsid w:val="00057843"/>
    <w:rsid w:val="0006075F"/>
    <w:rsid w:val="00061A23"/>
    <w:rsid w:val="000671E5"/>
    <w:rsid w:val="00074CFE"/>
    <w:rsid w:val="00074F49"/>
    <w:rsid w:val="0007780A"/>
    <w:rsid w:val="00090D24"/>
    <w:rsid w:val="00095B9C"/>
    <w:rsid w:val="000A5C8F"/>
    <w:rsid w:val="000B14D5"/>
    <w:rsid w:val="000B4203"/>
    <w:rsid w:val="000C09CD"/>
    <w:rsid w:val="000C1FA8"/>
    <w:rsid w:val="000C4915"/>
    <w:rsid w:val="000C6C67"/>
    <w:rsid w:val="000D5EAF"/>
    <w:rsid w:val="000E1A5F"/>
    <w:rsid w:val="000E732F"/>
    <w:rsid w:val="000F5B65"/>
    <w:rsid w:val="00101604"/>
    <w:rsid w:val="0010227E"/>
    <w:rsid w:val="0011707E"/>
    <w:rsid w:val="00121EBB"/>
    <w:rsid w:val="00127718"/>
    <w:rsid w:val="00136669"/>
    <w:rsid w:val="00156745"/>
    <w:rsid w:val="00157552"/>
    <w:rsid w:val="00162AB0"/>
    <w:rsid w:val="001645EE"/>
    <w:rsid w:val="00172827"/>
    <w:rsid w:val="00173CA4"/>
    <w:rsid w:val="00177084"/>
    <w:rsid w:val="00181BC7"/>
    <w:rsid w:val="001856FE"/>
    <w:rsid w:val="0019193D"/>
    <w:rsid w:val="00194DE4"/>
    <w:rsid w:val="00196535"/>
    <w:rsid w:val="001A175E"/>
    <w:rsid w:val="001A19F2"/>
    <w:rsid w:val="001A3640"/>
    <w:rsid w:val="001A5480"/>
    <w:rsid w:val="001B0AE5"/>
    <w:rsid w:val="001B6EA5"/>
    <w:rsid w:val="001C6BDC"/>
    <w:rsid w:val="001D6401"/>
    <w:rsid w:val="001D7E49"/>
    <w:rsid w:val="001E4492"/>
    <w:rsid w:val="001E7506"/>
    <w:rsid w:val="001F07BB"/>
    <w:rsid w:val="001F3EB4"/>
    <w:rsid w:val="001F59F1"/>
    <w:rsid w:val="002050A5"/>
    <w:rsid w:val="002050FF"/>
    <w:rsid w:val="0021478B"/>
    <w:rsid w:val="00226F5C"/>
    <w:rsid w:val="002273A0"/>
    <w:rsid w:val="002300C1"/>
    <w:rsid w:val="00230AF8"/>
    <w:rsid w:val="00234407"/>
    <w:rsid w:val="00240F0E"/>
    <w:rsid w:val="00254D3E"/>
    <w:rsid w:val="0025552B"/>
    <w:rsid w:val="002556B5"/>
    <w:rsid w:val="00260433"/>
    <w:rsid w:val="00261233"/>
    <w:rsid w:val="00261D2E"/>
    <w:rsid w:val="002638C6"/>
    <w:rsid w:val="002668E4"/>
    <w:rsid w:val="00267785"/>
    <w:rsid w:val="00274F8F"/>
    <w:rsid w:val="00274F99"/>
    <w:rsid w:val="00275A12"/>
    <w:rsid w:val="00281B10"/>
    <w:rsid w:val="00281D3B"/>
    <w:rsid w:val="00283702"/>
    <w:rsid w:val="002901CC"/>
    <w:rsid w:val="002952D3"/>
    <w:rsid w:val="00296076"/>
    <w:rsid w:val="002A30C2"/>
    <w:rsid w:val="002A368E"/>
    <w:rsid w:val="002A4B7A"/>
    <w:rsid w:val="002B623C"/>
    <w:rsid w:val="002B7950"/>
    <w:rsid w:val="002C5346"/>
    <w:rsid w:val="002C5922"/>
    <w:rsid w:val="002D0313"/>
    <w:rsid w:val="002D109B"/>
    <w:rsid w:val="002D3BCF"/>
    <w:rsid w:val="002D785A"/>
    <w:rsid w:val="002E4482"/>
    <w:rsid w:val="002E5D89"/>
    <w:rsid w:val="002E7019"/>
    <w:rsid w:val="002F550F"/>
    <w:rsid w:val="00300F30"/>
    <w:rsid w:val="003063D6"/>
    <w:rsid w:val="00314C60"/>
    <w:rsid w:val="00325F14"/>
    <w:rsid w:val="00326C65"/>
    <w:rsid w:val="003278AC"/>
    <w:rsid w:val="0034075A"/>
    <w:rsid w:val="003411C7"/>
    <w:rsid w:val="00344786"/>
    <w:rsid w:val="003526D0"/>
    <w:rsid w:val="00363CF1"/>
    <w:rsid w:val="00364337"/>
    <w:rsid w:val="00370D20"/>
    <w:rsid w:val="003726E3"/>
    <w:rsid w:val="00372A49"/>
    <w:rsid w:val="00373366"/>
    <w:rsid w:val="00376D93"/>
    <w:rsid w:val="00376FAC"/>
    <w:rsid w:val="00383BF6"/>
    <w:rsid w:val="003A56CD"/>
    <w:rsid w:val="003A68D7"/>
    <w:rsid w:val="003A764F"/>
    <w:rsid w:val="003A7F7C"/>
    <w:rsid w:val="003B4448"/>
    <w:rsid w:val="003B4C34"/>
    <w:rsid w:val="003B609F"/>
    <w:rsid w:val="003C194E"/>
    <w:rsid w:val="003C7D01"/>
    <w:rsid w:val="003D77C1"/>
    <w:rsid w:val="003E2F43"/>
    <w:rsid w:val="003E3B7F"/>
    <w:rsid w:val="00404393"/>
    <w:rsid w:val="00406C6E"/>
    <w:rsid w:val="00407DB1"/>
    <w:rsid w:val="00411096"/>
    <w:rsid w:val="004146C1"/>
    <w:rsid w:val="004147B8"/>
    <w:rsid w:val="004207D9"/>
    <w:rsid w:val="004220E5"/>
    <w:rsid w:val="00423911"/>
    <w:rsid w:val="004248C2"/>
    <w:rsid w:val="00425947"/>
    <w:rsid w:val="004335A9"/>
    <w:rsid w:val="00445D6C"/>
    <w:rsid w:val="00447827"/>
    <w:rsid w:val="004500C1"/>
    <w:rsid w:val="00451B0F"/>
    <w:rsid w:val="004553AC"/>
    <w:rsid w:val="004612C9"/>
    <w:rsid w:val="00464E54"/>
    <w:rsid w:val="0046530D"/>
    <w:rsid w:val="00470653"/>
    <w:rsid w:val="00474040"/>
    <w:rsid w:val="00481C51"/>
    <w:rsid w:val="00492406"/>
    <w:rsid w:val="00495D0D"/>
    <w:rsid w:val="00496A55"/>
    <w:rsid w:val="004A5EE8"/>
    <w:rsid w:val="004A7104"/>
    <w:rsid w:val="004B5465"/>
    <w:rsid w:val="004B5E0F"/>
    <w:rsid w:val="004B60DA"/>
    <w:rsid w:val="004D3263"/>
    <w:rsid w:val="004D3805"/>
    <w:rsid w:val="004D7FE7"/>
    <w:rsid w:val="004E6DF3"/>
    <w:rsid w:val="004F2649"/>
    <w:rsid w:val="004F284E"/>
    <w:rsid w:val="004F3D2B"/>
    <w:rsid w:val="004F3F7C"/>
    <w:rsid w:val="005016BD"/>
    <w:rsid w:val="00501C03"/>
    <w:rsid w:val="0050368E"/>
    <w:rsid w:val="00510C9C"/>
    <w:rsid w:val="00511239"/>
    <w:rsid w:val="00514B36"/>
    <w:rsid w:val="00515FE8"/>
    <w:rsid w:val="00517855"/>
    <w:rsid w:val="00522A8C"/>
    <w:rsid w:val="00523A7A"/>
    <w:rsid w:val="0052603E"/>
    <w:rsid w:val="00526D39"/>
    <w:rsid w:val="00530E5C"/>
    <w:rsid w:val="00531BDB"/>
    <w:rsid w:val="00532B9A"/>
    <w:rsid w:val="00534001"/>
    <w:rsid w:val="00547989"/>
    <w:rsid w:val="0055139A"/>
    <w:rsid w:val="00552E40"/>
    <w:rsid w:val="005542F9"/>
    <w:rsid w:val="00562527"/>
    <w:rsid w:val="005633C0"/>
    <w:rsid w:val="00576F05"/>
    <w:rsid w:val="00587081"/>
    <w:rsid w:val="00587719"/>
    <w:rsid w:val="00592729"/>
    <w:rsid w:val="005A7800"/>
    <w:rsid w:val="005B0D65"/>
    <w:rsid w:val="005C2219"/>
    <w:rsid w:val="005C7CA6"/>
    <w:rsid w:val="005C7D19"/>
    <w:rsid w:val="005D2AB7"/>
    <w:rsid w:val="005D7720"/>
    <w:rsid w:val="005E0FD9"/>
    <w:rsid w:val="005E17AC"/>
    <w:rsid w:val="00601EA2"/>
    <w:rsid w:val="00605459"/>
    <w:rsid w:val="00612EFA"/>
    <w:rsid w:val="0061725A"/>
    <w:rsid w:val="00632B5E"/>
    <w:rsid w:val="0063342B"/>
    <w:rsid w:val="00635E33"/>
    <w:rsid w:val="00642DE3"/>
    <w:rsid w:val="00644E26"/>
    <w:rsid w:val="00653E0E"/>
    <w:rsid w:val="006541B3"/>
    <w:rsid w:val="00654FAC"/>
    <w:rsid w:val="00656DCF"/>
    <w:rsid w:val="006574C7"/>
    <w:rsid w:val="006622CA"/>
    <w:rsid w:val="006632C8"/>
    <w:rsid w:val="00670BB2"/>
    <w:rsid w:val="00671CB1"/>
    <w:rsid w:val="0067314C"/>
    <w:rsid w:val="00674615"/>
    <w:rsid w:val="0068213C"/>
    <w:rsid w:val="00694853"/>
    <w:rsid w:val="00694C67"/>
    <w:rsid w:val="006975B4"/>
    <w:rsid w:val="006A6537"/>
    <w:rsid w:val="006A739F"/>
    <w:rsid w:val="006B0D87"/>
    <w:rsid w:val="006B1E6A"/>
    <w:rsid w:val="006B20E7"/>
    <w:rsid w:val="006B328B"/>
    <w:rsid w:val="006C4A55"/>
    <w:rsid w:val="006C4F3D"/>
    <w:rsid w:val="006D234E"/>
    <w:rsid w:val="006D27B3"/>
    <w:rsid w:val="006D308A"/>
    <w:rsid w:val="006D3503"/>
    <w:rsid w:val="006D49E7"/>
    <w:rsid w:val="006D51FC"/>
    <w:rsid w:val="006E1D32"/>
    <w:rsid w:val="006E5B65"/>
    <w:rsid w:val="006E69E3"/>
    <w:rsid w:val="006F28E9"/>
    <w:rsid w:val="006F61DC"/>
    <w:rsid w:val="00703A6F"/>
    <w:rsid w:val="00705A68"/>
    <w:rsid w:val="00720E01"/>
    <w:rsid w:val="00726C28"/>
    <w:rsid w:val="007273EF"/>
    <w:rsid w:val="00740F85"/>
    <w:rsid w:val="0074129F"/>
    <w:rsid w:val="00751B51"/>
    <w:rsid w:val="00755E7B"/>
    <w:rsid w:val="00757E17"/>
    <w:rsid w:val="00760821"/>
    <w:rsid w:val="007634B0"/>
    <w:rsid w:val="0076452B"/>
    <w:rsid w:val="00765138"/>
    <w:rsid w:val="00770E38"/>
    <w:rsid w:val="0077143F"/>
    <w:rsid w:val="00780663"/>
    <w:rsid w:val="00783F11"/>
    <w:rsid w:val="00786020"/>
    <w:rsid w:val="00794E48"/>
    <w:rsid w:val="00796A08"/>
    <w:rsid w:val="00797926"/>
    <w:rsid w:val="007A16D1"/>
    <w:rsid w:val="007A3D46"/>
    <w:rsid w:val="007D6E2A"/>
    <w:rsid w:val="007D7661"/>
    <w:rsid w:val="007F07A4"/>
    <w:rsid w:val="00810E5A"/>
    <w:rsid w:val="0082390F"/>
    <w:rsid w:val="00831A68"/>
    <w:rsid w:val="00842660"/>
    <w:rsid w:val="008462D2"/>
    <w:rsid w:val="00846A36"/>
    <w:rsid w:val="0084727D"/>
    <w:rsid w:val="00847FBA"/>
    <w:rsid w:val="00853356"/>
    <w:rsid w:val="00854444"/>
    <w:rsid w:val="008559D8"/>
    <w:rsid w:val="008655F0"/>
    <w:rsid w:val="00867881"/>
    <w:rsid w:val="008678EB"/>
    <w:rsid w:val="0087011F"/>
    <w:rsid w:val="008715AB"/>
    <w:rsid w:val="0088117B"/>
    <w:rsid w:val="00884C61"/>
    <w:rsid w:val="00894CAE"/>
    <w:rsid w:val="00896090"/>
    <w:rsid w:val="008A0360"/>
    <w:rsid w:val="008B53F0"/>
    <w:rsid w:val="008D0C4B"/>
    <w:rsid w:val="008D0D99"/>
    <w:rsid w:val="008D0E35"/>
    <w:rsid w:val="008D4E54"/>
    <w:rsid w:val="008D5290"/>
    <w:rsid w:val="008D75EF"/>
    <w:rsid w:val="008E329B"/>
    <w:rsid w:val="008E493C"/>
    <w:rsid w:val="008F10D5"/>
    <w:rsid w:val="008F3FBF"/>
    <w:rsid w:val="008F7E91"/>
    <w:rsid w:val="00900DDF"/>
    <w:rsid w:val="00901416"/>
    <w:rsid w:val="009024AF"/>
    <w:rsid w:val="00903ABC"/>
    <w:rsid w:val="00904EA3"/>
    <w:rsid w:val="00911D14"/>
    <w:rsid w:val="00914096"/>
    <w:rsid w:val="00914841"/>
    <w:rsid w:val="00920D61"/>
    <w:rsid w:val="00926111"/>
    <w:rsid w:val="00927761"/>
    <w:rsid w:val="0093264D"/>
    <w:rsid w:val="0094425C"/>
    <w:rsid w:val="00947640"/>
    <w:rsid w:val="00955804"/>
    <w:rsid w:val="0096062A"/>
    <w:rsid w:val="00960D58"/>
    <w:rsid w:val="00962BB6"/>
    <w:rsid w:val="009660CC"/>
    <w:rsid w:val="009668E8"/>
    <w:rsid w:val="00972325"/>
    <w:rsid w:val="0097751B"/>
    <w:rsid w:val="00984506"/>
    <w:rsid w:val="0098653D"/>
    <w:rsid w:val="00990F71"/>
    <w:rsid w:val="009912AB"/>
    <w:rsid w:val="009957E8"/>
    <w:rsid w:val="009A44BB"/>
    <w:rsid w:val="009B2CBC"/>
    <w:rsid w:val="009B5A3A"/>
    <w:rsid w:val="009C0ECB"/>
    <w:rsid w:val="009C2E64"/>
    <w:rsid w:val="009C4056"/>
    <w:rsid w:val="009D0A2B"/>
    <w:rsid w:val="009D4F89"/>
    <w:rsid w:val="009D6914"/>
    <w:rsid w:val="009D7BD5"/>
    <w:rsid w:val="009D7DDD"/>
    <w:rsid w:val="009E2C5D"/>
    <w:rsid w:val="009E3722"/>
    <w:rsid w:val="009E4536"/>
    <w:rsid w:val="009F3644"/>
    <w:rsid w:val="009F5ED9"/>
    <w:rsid w:val="00A01E3E"/>
    <w:rsid w:val="00A1018B"/>
    <w:rsid w:val="00A127E9"/>
    <w:rsid w:val="00A14C9C"/>
    <w:rsid w:val="00A24449"/>
    <w:rsid w:val="00A25FB7"/>
    <w:rsid w:val="00A266DD"/>
    <w:rsid w:val="00A4148D"/>
    <w:rsid w:val="00A523EC"/>
    <w:rsid w:val="00A55422"/>
    <w:rsid w:val="00A620C1"/>
    <w:rsid w:val="00A72375"/>
    <w:rsid w:val="00A763C9"/>
    <w:rsid w:val="00A76B7D"/>
    <w:rsid w:val="00A81E74"/>
    <w:rsid w:val="00A827E4"/>
    <w:rsid w:val="00A8687F"/>
    <w:rsid w:val="00A91C86"/>
    <w:rsid w:val="00A92F40"/>
    <w:rsid w:val="00A97228"/>
    <w:rsid w:val="00AA1568"/>
    <w:rsid w:val="00AB24BA"/>
    <w:rsid w:val="00AB6E17"/>
    <w:rsid w:val="00AC243D"/>
    <w:rsid w:val="00AC4637"/>
    <w:rsid w:val="00AC5F11"/>
    <w:rsid w:val="00AC67E3"/>
    <w:rsid w:val="00AD0C47"/>
    <w:rsid w:val="00AD5E27"/>
    <w:rsid w:val="00AE01FB"/>
    <w:rsid w:val="00AE18DE"/>
    <w:rsid w:val="00AE3B8C"/>
    <w:rsid w:val="00AF1D2F"/>
    <w:rsid w:val="00AF22C9"/>
    <w:rsid w:val="00AF34DE"/>
    <w:rsid w:val="00B0649B"/>
    <w:rsid w:val="00B15F2F"/>
    <w:rsid w:val="00B1637F"/>
    <w:rsid w:val="00B16588"/>
    <w:rsid w:val="00B17D2E"/>
    <w:rsid w:val="00B21EF5"/>
    <w:rsid w:val="00B33979"/>
    <w:rsid w:val="00B3646A"/>
    <w:rsid w:val="00B37AA2"/>
    <w:rsid w:val="00B408A9"/>
    <w:rsid w:val="00B4528C"/>
    <w:rsid w:val="00B455D3"/>
    <w:rsid w:val="00B4690E"/>
    <w:rsid w:val="00B50404"/>
    <w:rsid w:val="00B50F08"/>
    <w:rsid w:val="00B51607"/>
    <w:rsid w:val="00B51CD3"/>
    <w:rsid w:val="00B6014F"/>
    <w:rsid w:val="00B61480"/>
    <w:rsid w:val="00B67DD4"/>
    <w:rsid w:val="00B7268B"/>
    <w:rsid w:val="00B743BA"/>
    <w:rsid w:val="00B76B42"/>
    <w:rsid w:val="00B81615"/>
    <w:rsid w:val="00B8161B"/>
    <w:rsid w:val="00B84FA7"/>
    <w:rsid w:val="00B862BA"/>
    <w:rsid w:val="00B8714B"/>
    <w:rsid w:val="00B95346"/>
    <w:rsid w:val="00B96077"/>
    <w:rsid w:val="00B96492"/>
    <w:rsid w:val="00BA36C5"/>
    <w:rsid w:val="00BA79D9"/>
    <w:rsid w:val="00BB4642"/>
    <w:rsid w:val="00BD38A9"/>
    <w:rsid w:val="00BD686E"/>
    <w:rsid w:val="00BE576D"/>
    <w:rsid w:val="00BE692E"/>
    <w:rsid w:val="00BF0CA3"/>
    <w:rsid w:val="00BF2AB6"/>
    <w:rsid w:val="00C0105C"/>
    <w:rsid w:val="00C0599E"/>
    <w:rsid w:val="00C16481"/>
    <w:rsid w:val="00C26425"/>
    <w:rsid w:val="00C26944"/>
    <w:rsid w:val="00C27814"/>
    <w:rsid w:val="00C318EA"/>
    <w:rsid w:val="00C32DE9"/>
    <w:rsid w:val="00C34542"/>
    <w:rsid w:val="00C4100D"/>
    <w:rsid w:val="00C41B32"/>
    <w:rsid w:val="00C55BDF"/>
    <w:rsid w:val="00C611DF"/>
    <w:rsid w:val="00C61477"/>
    <w:rsid w:val="00C637A1"/>
    <w:rsid w:val="00C6413C"/>
    <w:rsid w:val="00C67D3B"/>
    <w:rsid w:val="00C704E9"/>
    <w:rsid w:val="00C70C25"/>
    <w:rsid w:val="00C90962"/>
    <w:rsid w:val="00C92058"/>
    <w:rsid w:val="00C92AE5"/>
    <w:rsid w:val="00C97F57"/>
    <w:rsid w:val="00CA5A78"/>
    <w:rsid w:val="00CB1E5E"/>
    <w:rsid w:val="00CB2427"/>
    <w:rsid w:val="00CC449C"/>
    <w:rsid w:val="00CD2A3E"/>
    <w:rsid w:val="00CD6425"/>
    <w:rsid w:val="00CD67B6"/>
    <w:rsid w:val="00CE6C07"/>
    <w:rsid w:val="00CF306F"/>
    <w:rsid w:val="00CF3366"/>
    <w:rsid w:val="00D014DD"/>
    <w:rsid w:val="00D04201"/>
    <w:rsid w:val="00D056D6"/>
    <w:rsid w:val="00D057EE"/>
    <w:rsid w:val="00D12E07"/>
    <w:rsid w:val="00D17B76"/>
    <w:rsid w:val="00D22F8F"/>
    <w:rsid w:val="00D33FD8"/>
    <w:rsid w:val="00D4017D"/>
    <w:rsid w:val="00D43708"/>
    <w:rsid w:val="00D44C17"/>
    <w:rsid w:val="00D45039"/>
    <w:rsid w:val="00D50C0F"/>
    <w:rsid w:val="00D65094"/>
    <w:rsid w:val="00D66C3E"/>
    <w:rsid w:val="00D7086C"/>
    <w:rsid w:val="00D71022"/>
    <w:rsid w:val="00D774CA"/>
    <w:rsid w:val="00D9740F"/>
    <w:rsid w:val="00DA128E"/>
    <w:rsid w:val="00DA2C50"/>
    <w:rsid w:val="00DB011B"/>
    <w:rsid w:val="00DB3C1D"/>
    <w:rsid w:val="00DC2B39"/>
    <w:rsid w:val="00DC35D6"/>
    <w:rsid w:val="00DC5F42"/>
    <w:rsid w:val="00DC6FA0"/>
    <w:rsid w:val="00DC7D4E"/>
    <w:rsid w:val="00DC7D93"/>
    <w:rsid w:val="00DD1042"/>
    <w:rsid w:val="00DD2986"/>
    <w:rsid w:val="00DD6221"/>
    <w:rsid w:val="00DE2538"/>
    <w:rsid w:val="00DE29ED"/>
    <w:rsid w:val="00DE2D16"/>
    <w:rsid w:val="00DE3970"/>
    <w:rsid w:val="00DE567E"/>
    <w:rsid w:val="00DF05F2"/>
    <w:rsid w:val="00DF2A45"/>
    <w:rsid w:val="00DF321A"/>
    <w:rsid w:val="00DF4186"/>
    <w:rsid w:val="00DF4DFC"/>
    <w:rsid w:val="00DF51A4"/>
    <w:rsid w:val="00DF69DC"/>
    <w:rsid w:val="00E0627A"/>
    <w:rsid w:val="00E0696B"/>
    <w:rsid w:val="00E15C86"/>
    <w:rsid w:val="00E25267"/>
    <w:rsid w:val="00E27162"/>
    <w:rsid w:val="00E31A2B"/>
    <w:rsid w:val="00E338AE"/>
    <w:rsid w:val="00E338ED"/>
    <w:rsid w:val="00E33F3F"/>
    <w:rsid w:val="00E34412"/>
    <w:rsid w:val="00E34867"/>
    <w:rsid w:val="00E3524E"/>
    <w:rsid w:val="00E40D9A"/>
    <w:rsid w:val="00E50BBD"/>
    <w:rsid w:val="00E56052"/>
    <w:rsid w:val="00E62C1D"/>
    <w:rsid w:val="00E710F8"/>
    <w:rsid w:val="00E76E77"/>
    <w:rsid w:val="00E834B0"/>
    <w:rsid w:val="00E96BA5"/>
    <w:rsid w:val="00EA2ECF"/>
    <w:rsid w:val="00EA7EAC"/>
    <w:rsid w:val="00EB2BAC"/>
    <w:rsid w:val="00EC441F"/>
    <w:rsid w:val="00EC51D3"/>
    <w:rsid w:val="00ED0C4A"/>
    <w:rsid w:val="00ED779E"/>
    <w:rsid w:val="00EE2834"/>
    <w:rsid w:val="00EE46CE"/>
    <w:rsid w:val="00EE7819"/>
    <w:rsid w:val="00EF5AC7"/>
    <w:rsid w:val="00EF7ACF"/>
    <w:rsid w:val="00F02996"/>
    <w:rsid w:val="00F05073"/>
    <w:rsid w:val="00F06919"/>
    <w:rsid w:val="00F10836"/>
    <w:rsid w:val="00F122ED"/>
    <w:rsid w:val="00F201D5"/>
    <w:rsid w:val="00F222F4"/>
    <w:rsid w:val="00F263E2"/>
    <w:rsid w:val="00F302AE"/>
    <w:rsid w:val="00F31192"/>
    <w:rsid w:val="00F333B1"/>
    <w:rsid w:val="00F361F5"/>
    <w:rsid w:val="00F4029B"/>
    <w:rsid w:val="00F51FEF"/>
    <w:rsid w:val="00F6091D"/>
    <w:rsid w:val="00F635AD"/>
    <w:rsid w:val="00F6571C"/>
    <w:rsid w:val="00F66729"/>
    <w:rsid w:val="00F720C7"/>
    <w:rsid w:val="00F726B2"/>
    <w:rsid w:val="00F74700"/>
    <w:rsid w:val="00F836F5"/>
    <w:rsid w:val="00F8483F"/>
    <w:rsid w:val="00F87279"/>
    <w:rsid w:val="00F9655D"/>
    <w:rsid w:val="00F96BA9"/>
    <w:rsid w:val="00FA3131"/>
    <w:rsid w:val="00FA5801"/>
    <w:rsid w:val="00FB0D31"/>
    <w:rsid w:val="00FB3762"/>
    <w:rsid w:val="00FB3FC8"/>
    <w:rsid w:val="00FC1C30"/>
    <w:rsid w:val="00FC367A"/>
    <w:rsid w:val="00FF157E"/>
    <w:rsid w:val="00FF241D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1053B"/>
  <w15:chartTrackingRefBased/>
  <w15:docId w15:val="{94A009FD-9F13-410E-884A-4062953B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5BDF"/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rsid w:val="00A01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FAB00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A01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AB00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1E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BFAB00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1E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FAB0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1E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FAB0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1E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6F6F6F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1E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6F6F6F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1E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444444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1E3E"/>
    <w:pPr>
      <w:keepNext/>
      <w:keepLines/>
      <w:outlineLvl w:val="8"/>
    </w:pPr>
    <w:rPr>
      <w:rFonts w:asciiTheme="minorHAnsi" w:eastAsiaTheme="majorEastAsia" w:hAnsiTheme="minorHAnsi" w:cstheme="majorBidi"/>
      <w:color w:val="444444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CWkoptekst">
    <w:name w:val="HCW koptekst"/>
    <w:basedOn w:val="Koptekst"/>
    <w:link w:val="HCWkoptekstChar"/>
    <w:uiPriority w:val="21"/>
    <w:qFormat/>
    <w:rsid w:val="00DC7D93"/>
    <w:pPr>
      <w:tabs>
        <w:tab w:val="clear" w:pos="4536"/>
        <w:tab w:val="clear" w:pos="9072"/>
        <w:tab w:val="left" w:pos="0"/>
      </w:tabs>
      <w:ind w:left="-851"/>
    </w:pPr>
    <w:rPr>
      <w:color w:val="232323" w:themeColor="text1"/>
      <w:sz w:val="16"/>
      <w:szCs w:val="16"/>
    </w:rPr>
  </w:style>
  <w:style w:type="character" w:customStyle="1" w:styleId="HCWkoptekstChar">
    <w:name w:val="HCW koptekst Char"/>
    <w:basedOn w:val="KoptekstChar"/>
    <w:link w:val="HCWkoptekst"/>
    <w:uiPriority w:val="21"/>
    <w:rsid w:val="00901416"/>
    <w:rPr>
      <w:rFonts w:ascii="Verdana" w:hAnsi="Verdana"/>
      <w:color w:val="232323" w:themeColor="text1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7D9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7D93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7D93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7D93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7D9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7D93"/>
  </w:style>
  <w:style w:type="table" w:customStyle="1" w:styleId="programma">
    <w:name w:val="programma"/>
    <w:basedOn w:val="Onopgemaaktetabel5"/>
    <w:uiPriority w:val="99"/>
    <w:rsid w:val="006B20E7"/>
    <w:rPr>
      <w:lang w:eastAsia="nl-NL"/>
    </w:rPr>
    <w:tblPr/>
    <w:tblStylePr w:type="firstRow">
      <w:rPr>
        <w:rFonts w:ascii="Arial" w:eastAsiaTheme="majorEastAsia" w:hAnsi="Arial" w:cstheme="majorBidi"/>
        <w:i/>
        <w:iCs/>
        <w:sz w:val="20"/>
      </w:rPr>
      <w:tblPr/>
      <w:tcPr>
        <w:tcBorders>
          <w:bottom w:val="single" w:sz="4" w:space="0" w:color="909090" w:themeColor="text1" w:themeTint="80"/>
        </w:tcBorders>
        <w:shd w:val="clear" w:color="auto" w:fill="EFEFEF" w:themeFill="background1"/>
      </w:tcPr>
    </w:tblStylePr>
    <w:tblStylePr w:type="lastRow">
      <w:rPr>
        <w:rFonts w:ascii="Arial" w:eastAsiaTheme="majorEastAsia" w:hAnsi="Arial" w:cstheme="majorBidi"/>
        <w:i/>
        <w:iCs/>
        <w:sz w:val="20"/>
      </w:rPr>
      <w:tblPr/>
      <w:tcPr>
        <w:tcBorders>
          <w:top w:val="single" w:sz="4" w:space="0" w:color="909090" w:themeColor="text1" w:themeTint="80"/>
        </w:tcBorders>
        <w:shd w:val="clear" w:color="auto" w:fill="EFEFEF" w:themeFill="background1"/>
      </w:tcPr>
    </w:tblStylePr>
    <w:tblStylePr w:type="firstCol">
      <w:pPr>
        <w:jc w:val="right"/>
      </w:pPr>
      <w:rPr>
        <w:rFonts w:ascii="Arial" w:eastAsiaTheme="majorEastAsia" w:hAnsi="Arial" w:cstheme="majorBidi"/>
        <w:i w:val="0"/>
        <w:iCs/>
        <w:sz w:val="20"/>
      </w:rPr>
      <w:tblPr/>
      <w:tcPr>
        <w:tcBorders>
          <w:top w:val="nil"/>
          <w:left w:val="nil"/>
          <w:bottom w:val="nil"/>
          <w:right w:val="single" w:sz="4" w:space="0" w:color="777777" w:themeColor="background1" w:themeShade="80"/>
          <w:insideH w:val="nil"/>
          <w:insideV w:val="nil"/>
          <w:tl2br w:val="nil"/>
          <w:tr2bl w:val="nil"/>
        </w:tcBorders>
        <w:shd w:val="clear" w:color="auto" w:fill="EFEFEF" w:themeFill="background1"/>
      </w:tcPr>
    </w:tblStylePr>
    <w:tblStylePr w:type="lastCol">
      <w:rPr>
        <w:rFonts w:ascii="Arial" w:eastAsiaTheme="majorEastAsia" w:hAnsi="Arial" w:cstheme="majorBidi"/>
        <w:i w:val="0"/>
        <w:iCs/>
        <w:sz w:val="20"/>
      </w:rPr>
      <w:tblPr/>
      <w:tcPr>
        <w:tcBorders>
          <w:left w:val="single" w:sz="4" w:space="0" w:color="909090" w:themeColor="text1" w:themeTint="80"/>
        </w:tcBorders>
        <w:shd w:val="clear" w:color="auto" w:fill="EFEFEF" w:themeFill="background1"/>
      </w:tcPr>
    </w:tblStylePr>
    <w:tblStylePr w:type="band1Vert">
      <w:tblPr/>
      <w:tcPr>
        <w:shd w:val="clear" w:color="auto" w:fill="E2E2E2" w:themeFill="background1" w:themeFillShade="F2"/>
      </w:tcPr>
    </w:tblStylePr>
    <w:tblStylePr w:type="band1Horz">
      <w:rPr>
        <w:rFonts w:ascii="Arial" w:hAnsi="Arial"/>
        <w:sz w:val="20"/>
      </w:rPr>
      <w:tblPr/>
      <w:tcPr>
        <w:tcBorders>
          <w:top w:val="single" w:sz="4" w:space="0" w:color="B3B3B3" w:themeColor="background1" w:themeShade="BF"/>
        </w:tcBorders>
        <w:shd w:val="clear" w:color="auto" w:fill="E2E2E2" w:themeFill="background1" w:themeFillShade="F2"/>
      </w:tcPr>
    </w:tblStylePr>
    <w:tblStylePr w:type="band2Horz">
      <w:rPr>
        <w:rFonts w:ascii="Arial" w:hAnsi="Arial"/>
        <w:sz w:val="20"/>
      </w:rPr>
      <w:tblPr/>
      <w:tcPr>
        <w:tcBorders>
          <w:top w:val="single" w:sz="4" w:space="0" w:color="B3B3B3" w:themeColor="background1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5">
    <w:name w:val="Plain Table 5"/>
    <w:basedOn w:val="Standaardtabel"/>
    <w:uiPriority w:val="45"/>
    <w:rsid w:val="006B20E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9090" w:themeColor="text1" w:themeTint="80"/>
        </w:tcBorders>
        <w:shd w:val="clear" w:color="auto" w:fill="EFEFE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9090" w:themeColor="text1" w:themeTint="80"/>
        </w:tcBorders>
        <w:shd w:val="clear" w:color="auto" w:fill="EFEFE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9090" w:themeColor="text1" w:themeTint="80"/>
        </w:tcBorders>
        <w:shd w:val="clear" w:color="auto" w:fill="EFEFE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9090" w:themeColor="text1" w:themeTint="80"/>
        </w:tcBorders>
        <w:shd w:val="clear" w:color="auto" w:fill="EFEFEF" w:themeFill="background1"/>
      </w:tcPr>
    </w:tblStylePr>
    <w:tblStylePr w:type="band1Vert">
      <w:tblPr/>
      <w:tcPr>
        <w:shd w:val="clear" w:color="auto" w:fill="E2E2E2" w:themeFill="background1" w:themeFillShade="F2"/>
      </w:tcPr>
    </w:tblStylePr>
    <w:tblStylePr w:type="band1Horz">
      <w:tblPr/>
      <w:tcPr>
        <w:shd w:val="clear" w:color="auto" w:fill="E2E2E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914841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A01E3E"/>
    <w:rPr>
      <w:rFonts w:asciiTheme="majorHAnsi" w:eastAsiaTheme="majorEastAsia" w:hAnsiTheme="majorHAnsi" w:cstheme="majorBidi"/>
      <w:color w:val="BFAB00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1E3E"/>
    <w:rPr>
      <w:rFonts w:asciiTheme="majorHAnsi" w:eastAsiaTheme="majorEastAsia" w:hAnsiTheme="majorHAnsi" w:cstheme="majorBidi"/>
      <w:color w:val="BFAB00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1E3E"/>
    <w:rPr>
      <w:rFonts w:asciiTheme="minorHAnsi" w:eastAsiaTheme="majorEastAsia" w:hAnsiTheme="minorHAnsi" w:cstheme="majorBidi"/>
      <w:color w:val="BFAB00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1E3E"/>
    <w:rPr>
      <w:rFonts w:asciiTheme="minorHAnsi" w:eastAsiaTheme="majorEastAsia" w:hAnsiTheme="minorHAnsi" w:cstheme="majorBidi"/>
      <w:i/>
      <w:iCs/>
      <w:color w:val="BFAB0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1E3E"/>
    <w:rPr>
      <w:rFonts w:asciiTheme="minorHAnsi" w:eastAsiaTheme="majorEastAsia" w:hAnsiTheme="minorHAnsi" w:cstheme="majorBidi"/>
      <w:color w:val="BFAB0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1E3E"/>
    <w:rPr>
      <w:rFonts w:asciiTheme="minorHAnsi" w:eastAsiaTheme="majorEastAsia" w:hAnsiTheme="minorHAnsi" w:cstheme="majorBidi"/>
      <w:i/>
      <w:iCs/>
      <w:color w:val="6F6F6F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1E3E"/>
    <w:rPr>
      <w:rFonts w:asciiTheme="minorHAnsi" w:eastAsiaTheme="majorEastAsia" w:hAnsiTheme="minorHAnsi" w:cstheme="majorBidi"/>
      <w:color w:val="6F6F6F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1E3E"/>
    <w:rPr>
      <w:rFonts w:asciiTheme="minorHAnsi" w:eastAsiaTheme="majorEastAsia" w:hAnsiTheme="minorHAnsi" w:cstheme="majorBidi"/>
      <w:i/>
      <w:iCs/>
      <w:color w:val="444444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1E3E"/>
    <w:rPr>
      <w:rFonts w:asciiTheme="minorHAnsi" w:eastAsiaTheme="majorEastAsia" w:hAnsiTheme="minorHAnsi" w:cstheme="majorBidi"/>
      <w:color w:val="444444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98"/>
    <w:rsid w:val="00A01E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6F6F6F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8"/>
    <w:rsid w:val="00FB3FC8"/>
    <w:rPr>
      <w:rFonts w:asciiTheme="minorHAnsi" w:eastAsiaTheme="majorEastAsia" w:hAnsiTheme="minorHAnsi" w:cstheme="majorBidi"/>
      <w:color w:val="6F6F6F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A01E3E"/>
    <w:pPr>
      <w:spacing w:before="160" w:after="160"/>
      <w:jc w:val="center"/>
    </w:pPr>
    <w:rPr>
      <w:i/>
      <w:iCs/>
      <w:color w:val="5A5A5A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1E3E"/>
    <w:rPr>
      <w:i/>
      <w:iCs/>
      <w:color w:val="5A5A5A" w:themeColor="text1" w:themeTint="BF"/>
    </w:rPr>
  </w:style>
  <w:style w:type="paragraph" w:styleId="Lijstalinea">
    <w:name w:val="List Paragraph"/>
    <w:basedOn w:val="Standaard"/>
    <w:uiPriority w:val="34"/>
    <w:rsid w:val="00A01E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A01E3E"/>
    <w:rPr>
      <w:i/>
      <w:iCs/>
      <w:color w:val="BFAB0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01E3E"/>
    <w:pPr>
      <w:pBdr>
        <w:top w:val="single" w:sz="4" w:space="10" w:color="BFAB00" w:themeColor="accent1" w:themeShade="BF"/>
        <w:bottom w:val="single" w:sz="4" w:space="10" w:color="BFAB00" w:themeColor="accent1" w:themeShade="BF"/>
      </w:pBdr>
      <w:spacing w:before="360" w:after="360"/>
      <w:ind w:left="864" w:right="864"/>
      <w:jc w:val="center"/>
    </w:pPr>
    <w:rPr>
      <w:i/>
      <w:iCs/>
      <w:color w:val="BFAB0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1E3E"/>
    <w:rPr>
      <w:i/>
      <w:iCs/>
      <w:color w:val="BFAB00" w:themeColor="accent1" w:themeShade="BF"/>
    </w:rPr>
  </w:style>
  <w:style w:type="character" w:styleId="Intensieveverwijzing">
    <w:name w:val="Intense Reference"/>
    <w:basedOn w:val="Standaardalinea-lettertype"/>
    <w:uiPriority w:val="32"/>
    <w:rsid w:val="00A01E3E"/>
    <w:rPr>
      <w:b/>
      <w:bCs/>
      <w:smallCaps/>
      <w:color w:val="BFAB00" w:themeColor="accent1" w:themeShade="BF"/>
      <w:spacing w:val="5"/>
    </w:rPr>
  </w:style>
  <w:style w:type="paragraph" w:customStyle="1" w:styleId="HCWbullet1">
    <w:name w:val="HCW bullet 1"/>
    <w:basedOn w:val="Lijstalinea"/>
    <w:uiPriority w:val="1"/>
    <w:qFormat/>
    <w:rsid w:val="00FB3FC8"/>
    <w:pPr>
      <w:numPr>
        <w:numId w:val="41"/>
      </w:numPr>
    </w:pPr>
  </w:style>
  <w:style w:type="paragraph" w:customStyle="1" w:styleId="HCWbullet2">
    <w:name w:val="HCW bullet 2"/>
    <w:uiPriority w:val="1"/>
    <w:qFormat/>
    <w:rsid w:val="00FB3FC8"/>
    <w:pPr>
      <w:numPr>
        <w:ilvl w:val="1"/>
        <w:numId w:val="42"/>
      </w:numPr>
    </w:pPr>
    <w:rPr>
      <w:rFonts w:ascii="Verdana" w:hAnsi="Verdana"/>
    </w:rPr>
  </w:style>
  <w:style w:type="paragraph" w:customStyle="1" w:styleId="HCWkop3">
    <w:name w:val="HCW kop3"/>
    <w:basedOn w:val="Standaard"/>
    <w:next w:val="Standaard"/>
    <w:uiPriority w:val="12"/>
    <w:qFormat/>
    <w:rsid w:val="00FB3FC8"/>
    <w:rPr>
      <w:u w:val="single"/>
    </w:rPr>
  </w:style>
  <w:style w:type="paragraph" w:customStyle="1" w:styleId="HCWKop1">
    <w:name w:val="HCW Kop1"/>
    <w:basedOn w:val="HCWkop3"/>
    <w:next w:val="Standaard"/>
    <w:uiPriority w:val="10"/>
    <w:qFormat/>
    <w:rsid w:val="009F3644"/>
    <w:pPr>
      <w:spacing w:before="60" w:after="120"/>
    </w:pPr>
    <w:rPr>
      <w:b/>
      <w:bCs/>
      <w:sz w:val="22"/>
      <w:u w:val="none"/>
    </w:rPr>
  </w:style>
  <w:style w:type="paragraph" w:customStyle="1" w:styleId="HCWkop2">
    <w:name w:val="HCW kop2"/>
    <w:basedOn w:val="Standaard"/>
    <w:next w:val="Standaard"/>
    <w:uiPriority w:val="11"/>
    <w:qFormat/>
    <w:rsid w:val="00FB3FC8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4147B8"/>
    <w:rPr>
      <w:color w:val="01B1EC" w:themeColor="hyperlink"/>
      <w:u w:val="single"/>
    </w:rPr>
  </w:style>
  <w:style w:type="paragraph" w:customStyle="1" w:styleId="HCWnummer">
    <w:name w:val="HCW nummer"/>
    <w:uiPriority w:val="1"/>
    <w:qFormat/>
    <w:rsid w:val="00FB3FC8"/>
    <w:pPr>
      <w:numPr>
        <w:numId w:val="53"/>
      </w:numPr>
    </w:pPr>
    <w:rPr>
      <w:rFonts w:ascii="Verdana" w:hAnsi="Verdan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B0D6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C7CA6"/>
    <w:rPr>
      <w:color w:val="F6A034" w:themeColor="followedHyperlink"/>
      <w:u w:val="single"/>
    </w:rPr>
  </w:style>
  <w:style w:type="paragraph" w:customStyle="1" w:styleId="HCWTitel">
    <w:name w:val="HCW Titel"/>
    <w:basedOn w:val="Standaard"/>
    <w:next w:val="Standaard"/>
    <w:uiPriority w:val="29"/>
    <w:qFormat/>
    <w:rsid w:val="00ED0C4A"/>
    <w:pPr>
      <w:spacing w:after="120" w:line="360" w:lineRule="exact"/>
    </w:pPr>
    <w:rPr>
      <w:b/>
      <w:bCs/>
      <w:sz w:val="28"/>
      <w:szCs w:val="28"/>
    </w:rPr>
  </w:style>
  <w:style w:type="paragraph" w:customStyle="1" w:styleId="HCWverhoogd">
    <w:name w:val="HCW verhoogd"/>
    <w:basedOn w:val="Standaard"/>
    <w:next w:val="Standaard"/>
    <w:uiPriority w:val="21"/>
    <w:qFormat/>
    <w:rsid w:val="00FB3FC8"/>
    <w:pPr>
      <w:tabs>
        <w:tab w:val="left" w:pos="2977"/>
        <w:tab w:val="right" w:leader="underscore" w:pos="9070"/>
      </w:tabs>
      <w:spacing w:before="200" w:after="200"/>
    </w:pPr>
    <w:rPr>
      <w:lang w:val="en-US"/>
    </w:rPr>
  </w:style>
  <w:style w:type="table" w:styleId="Tabelraster">
    <w:name w:val="Table Grid"/>
    <w:basedOn w:val="Standaardtabel"/>
    <w:uiPriority w:val="39"/>
    <w:rsid w:val="004E6D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Wvoetnoot">
    <w:name w:val="HCW voetnoot"/>
    <w:basedOn w:val="Voetnoottekst"/>
    <w:uiPriority w:val="19"/>
    <w:qFormat/>
    <w:rsid w:val="00FB3FC8"/>
    <w:pPr>
      <w:tabs>
        <w:tab w:val="left" w:pos="284"/>
      </w:tabs>
      <w:ind w:left="284" w:hanging="284"/>
    </w:pPr>
    <w:rPr>
      <w:sz w:val="16"/>
    </w:rPr>
  </w:style>
  <w:style w:type="table" w:customStyle="1" w:styleId="HCW">
    <w:name w:val="HCW"/>
    <w:basedOn w:val="Standaardtabel"/>
    <w:uiPriority w:val="99"/>
    <w:rsid w:val="00E27162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  <w:tblStylePr w:type="firstRow">
      <w:rPr>
        <w:rFonts w:ascii="Verdana" w:hAnsi="Verdana"/>
        <w:b/>
        <w:sz w:val="20"/>
      </w:rPr>
      <w:tblPr/>
      <w:tcPr>
        <w:shd w:val="clear" w:color="auto" w:fill="ED7937" w:themeFill="text2"/>
      </w:tcPr>
    </w:tblStylePr>
    <w:tblStylePr w:type="nwCell">
      <w:tblPr/>
      <w:tcPr>
        <w:shd w:val="clear" w:color="auto" w:fill="DC323A" w:themeFill="background2"/>
      </w:tcPr>
    </w:tblStylePr>
  </w:style>
  <w:style w:type="paragraph" w:customStyle="1" w:styleId="HCWvoettekst">
    <w:name w:val="HCW voettekst"/>
    <w:basedOn w:val="Voettekst"/>
    <w:uiPriority w:val="20"/>
    <w:qFormat/>
    <w:rsid w:val="00FB3FC8"/>
    <w:pPr>
      <w:tabs>
        <w:tab w:val="clear" w:pos="4536"/>
        <w:tab w:val="left" w:pos="5670"/>
      </w:tabs>
    </w:pPr>
    <w:rPr>
      <w:sz w:val="16"/>
      <w:szCs w:val="16"/>
    </w:rPr>
  </w:style>
  <w:style w:type="paragraph" w:customStyle="1" w:styleId="HCWbullet3">
    <w:name w:val="HCW bullet 3"/>
    <w:basedOn w:val="HCWbullet2"/>
    <w:uiPriority w:val="1"/>
    <w:qFormat/>
    <w:rsid w:val="00B50F08"/>
    <w:pPr>
      <w:numPr>
        <w:ilvl w:val="2"/>
      </w:numPr>
      <w:ind w:left="851"/>
    </w:pPr>
  </w:style>
  <w:style w:type="paragraph" w:customStyle="1" w:styleId="HCWDeel">
    <w:name w:val="HCW Deel"/>
    <w:basedOn w:val="HCWKop1"/>
    <w:uiPriority w:val="30"/>
    <w:qFormat/>
    <w:rsid w:val="00901416"/>
    <w:rPr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612EFA"/>
    <w:pPr>
      <w:spacing w:before="60" w:after="60" w:line="240" w:lineRule="auto"/>
    </w:pPr>
    <w:rPr>
      <w:rFonts w:eastAsia="Times New Roman" w:cs="Times New Roman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2EFA"/>
    <w:rPr>
      <w:rFonts w:ascii="Verdana" w:eastAsia="Times New Roman" w:hAnsi="Verdana" w:cs="Times New Roman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12EFA"/>
    <w:rPr>
      <w:sz w:val="16"/>
      <w:szCs w:val="16"/>
    </w:rPr>
  </w:style>
  <w:style w:type="paragraph" w:customStyle="1" w:styleId="HCWcheck">
    <w:name w:val="HCW check"/>
    <w:basedOn w:val="Standaard"/>
    <w:uiPriority w:val="18"/>
    <w:qFormat/>
    <w:rsid w:val="00DD6221"/>
    <w:pPr>
      <w:ind w:left="284" w:hanging="284"/>
    </w:pPr>
  </w:style>
  <w:style w:type="character" w:styleId="Tekstvantijdelijkeaanduiding">
    <w:name w:val="Placeholder Text"/>
    <w:basedOn w:val="Standaardalinea-lettertype"/>
    <w:uiPriority w:val="99"/>
    <w:semiHidden/>
    <w:rsid w:val="00770E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C_Walcheren">
  <a:themeElements>
    <a:clrScheme name="HC Walcheren">
      <a:dk1>
        <a:srgbClr val="232323"/>
      </a:dk1>
      <a:lt1>
        <a:srgbClr val="EFEFEF"/>
      </a:lt1>
      <a:dk2>
        <a:srgbClr val="ED7937"/>
      </a:dk2>
      <a:lt2>
        <a:srgbClr val="DC323A"/>
      </a:lt2>
      <a:accent1>
        <a:srgbClr val="FFE500"/>
      </a:accent1>
      <a:accent2>
        <a:srgbClr val="EC618B"/>
      </a:accent2>
      <a:accent3>
        <a:srgbClr val="01B1EC"/>
      </a:accent3>
      <a:accent4>
        <a:srgbClr val="77966C"/>
      </a:accent4>
      <a:accent5>
        <a:srgbClr val="85AAD4"/>
      </a:accent5>
      <a:accent6>
        <a:srgbClr val="232323"/>
      </a:accent6>
      <a:hlink>
        <a:srgbClr val="01B1EC"/>
      </a:hlink>
      <a:folHlink>
        <a:srgbClr val="F6A034"/>
      </a:folHlink>
    </a:clrScheme>
    <a:fontScheme name="HC Walcheren">
      <a:majorFont>
        <a:latin typeface="Verdana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HC_Walcheren" id="{29E726E3-C0FE-4419-994B-66E1504D054F}" vid="{383EE8D1-CA17-4FA9-84DE-523A199949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A246A-FA23-42B5-A19D-75F27164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RIE Begeleid vrij spelen en knutselen</vt:lpstr>
    </vt:vector>
  </TitlesOfParts>
  <Company>Hockey Club Walcheren</Company>
  <LinksUpToDate>false</LinksUpToDate>
  <CharactersWithSpaces>4690</CharactersWithSpaces>
  <SharedDoc>false</SharedDoc>
  <HyperlinkBase>https://hcwalcheren.nl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 Disco/bonte avond en filmavond binnenlocatie</dc:title>
  <dc:subject>sociale veiligheid</dc:subject>
  <dc:creator>Michiel Broekman</dc:creator>
  <cp:keywords>Hockey Club Walcheren</cp:keywords>
  <dc:description/>
  <cp:lastModifiedBy>Michiel Broekman</cp:lastModifiedBy>
  <cp:revision>3</cp:revision>
  <cp:lastPrinted>2026-02-18T00:19:00Z</cp:lastPrinted>
  <dcterms:created xsi:type="dcterms:W3CDTF">2026-02-18T00:49:00Z</dcterms:created>
  <dcterms:modified xsi:type="dcterms:W3CDTF">2026-02-18T01:49:00Z</dcterms:modified>
</cp:coreProperties>
</file>