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36F99" w14:textId="77777777" w:rsidR="008966A2" w:rsidRDefault="008966A2">
      <w:pPr>
        <w:spacing w:after="0"/>
      </w:pPr>
    </w:p>
    <w:tbl>
      <w:tblPr>
        <w:tblW w:w="0" w:type="auto"/>
        <w:jc w:val="center"/>
        <w:tblLayout w:type="fixed"/>
        <w:tblLook w:val="04A0" w:firstRow="1" w:lastRow="0" w:firstColumn="1" w:lastColumn="0" w:noHBand="0" w:noVBand="1"/>
      </w:tblPr>
      <w:tblGrid>
        <w:gridCol w:w="3485"/>
        <w:gridCol w:w="3485"/>
        <w:gridCol w:w="3485"/>
      </w:tblGrid>
      <w:tr w:rsidR="008966A2" w14:paraId="43ABA058" w14:textId="77777777">
        <w:trPr>
          <w:jc w:val="center"/>
        </w:trPr>
        <w:tc>
          <w:tcPr>
            <w:tcW w:w="3485" w:type="dxa"/>
            <w:tcBorders>
              <w:top w:val="dashed" w:sz="8" w:space="0" w:color="B8B8B8"/>
              <w:left w:val="dashed" w:sz="8" w:space="0" w:color="B8B8B8"/>
              <w:bottom w:val="dashed" w:sz="8" w:space="0" w:color="B8B8B8"/>
              <w:right w:val="dashed" w:sz="8" w:space="0" w:color="B8B8B8"/>
            </w:tcBorders>
            <w:shd w:val="clear" w:color="auto" w:fill="F2F4F2"/>
            <w:tcMar>
              <w:top w:w="90" w:type="dxa"/>
              <w:left w:w="90" w:type="dxa"/>
              <w:bottom w:w="90" w:type="dxa"/>
              <w:right w:w="90" w:type="dxa"/>
            </w:tcMar>
            <w:vAlign w:val="center"/>
          </w:tcPr>
          <w:p w14:paraId="5D2D1C25" w14:textId="77777777" w:rsidR="008966A2" w:rsidRDefault="000D6E39">
            <w:pPr>
              <w:jc w:val="center"/>
            </w:pPr>
            <w:r>
              <w:rPr>
                <w:b/>
                <w:color w:val="666666"/>
              </w:rPr>
              <w:t>[[INSERT AGENT LOGO]]</w:t>
            </w:r>
          </w:p>
        </w:tc>
        <w:tc>
          <w:tcPr>
            <w:tcW w:w="3485" w:type="dxa"/>
            <w:tcBorders>
              <w:top w:val="nil"/>
              <w:left w:val="nil"/>
              <w:bottom w:val="nil"/>
              <w:right w:val="nil"/>
            </w:tcBorders>
            <w:tcMar>
              <w:top w:w="90" w:type="dxa"/>
              <w:left w:w="90" w:type="dxa"/>
              <w:bottom w:w="90" w:type="dxa"/>
              <w:right w:w="90" w:type="dxa"/>
            </w:tcMar>
            <w:vAlign w:val="center"/>
          </w:tcPr>
          <w:p w14:paraId="269D8FEF" w14:textId="77777777" w:rsidR="008966A2" w:rsidRDefault="000D6E39">
            <w:r>
              <w:rPr>
                <w:b/>
                <w:color w:val="3F7628"/>
                <w:sz w:val="21"/>
                <w:shd w:val="clear" w:color="auto" w:fill="EAF3E5"/>
              </w:rPr>
              <w:t>[[AGENT NAME]]</w:t>
            </w:r>
            <w:r>
              <w:rPr>
                <w:sz w:val="21"/>
              </w:rPr>
              <w:t>, Licensed Insurance Agent</w:t>
            </w:r>
          </w:p>
          <w:p w14:paraId="05A78B29" w14:textId="77777777" w:rsidR="008966A2" w:rsidRDefault="000D6E39">
            <w:r>
              <w:rPr>
                <w:b/>
                <w:color w:val="3F7628"/>
                <w:sz w:val="16"/>
                <w:shd w:val="clear" w:color="auto" w:fill="EAF3E5"/>
              </w:rPr>
              <w:t>[[AGENCY NAME]]</w:t>
            </w:r>
            <w:r>
              <w:rPr>
                <w:color w:val="3B3B3B"/>
                <w:sz w:val="16"/>
              </w:rPr>
              <w:t xml:space="preserve"> | </w:t>
            </w:r>
            <w:r>
              <w:rPr>
                <w:b/>
                <w:color w:val="3F7628"/>
                <w:sz w:val="16"/>
                <w:shd w:val="clear" w:color="auto" w:fill="EAF3E5"/>
              </w:rPr>
              <w:t>[[PHONE]]</w:t>
            </w:r>
            <w:r>
              <w:rPr>
                <w:color w:val="3B3B3B"/>
                <w:sz w:val="16"/>
              </w:rPr>
              <w:t xml:space="preserve"> | </w:t>
            </w:r>
            <w:r>
              <w:rPr>
                <w:b/>
                <w:color w:val="3F7628"/>
                <w:sz w:val="16"/>
                <w:shd w:val="clear" w:color="auto" w:fill="EAF3E5"/>
              </w:rPr>
              <w:t>[[EMAIL]]</w:t>
            </w:r>
          </w:p>
          <w:p w14:paraId="07925460" w14:textId="77777777" w:rsidR="008966A2" w:rsidRDefault="000D6E39">
            <w:r>
              <w:rPr>
                <w:b/>
                <w:color w:val="3F7628"/>
                <w:sz w:val="16"/>
                <w:shd w:val="clear" w:color="auto" w:fill="EAF3E5"/>
              </w:rPr>
              <w:t>[[WEBSITE OR OFFICE ADDRESS]]</w:t>
            </w:r>
          </w:p>
        </w:tc>
        <w:tc>
          <w:tcPr>
            <w:tcW w:w="3485" w:type="dxa"/>
            <w:tcBorders>
              <w:top w:val="single" w:sz="10" w:space="0" w:color="69A844"/>
              <w:left w:val="single" w:sz="10" w:space="0" w:color="69A844"/>
              <w:bottom w:val="single" w:sz="10" w:space="0" w:color="69A844"/>
              <w:right w:val="single" w:sz="10" w:space="0" w:color="69A844"/>
            </w:tcBorders>
            <w:shd w:val="clear" w:color="auto" w:fill="EAF3E5"/>
            <w:tcMar>
              <w:top w:w="90" w:type="dxa"/>
              <w:left w:w="90" w:type="dxa"/>
              <w:bottom w:w="90" w:type="dxa"/>
              <w:right w:w="90" w:type="dxa"/>
            </w:tcMar>
            <w:vAlign w:val="center"/>
          </w:tcPr>
          <w:p w14:paraId="13BBAE5C" w14:textId="77777777" w:rsidR="008966A2" w:rsidRDefault="000D6E39">
            <w:pPr>
              <w:jc w:val="center"/>
            </w:pPr>
            <w:r>
              <w:rPr>
                <w:b/>
                <w:color w:val="3F7628"/>
                <w:sz w:val="24"/>
              </w:rPr>
              <w:t>[[QR</w:t>
            </w:r>
            <w:r>
              <w:rPr>
                <w:b/>
                <w:color w:val="3F7628"/>
                <w:sz w:val="24"/>
              </w:rPr>
              <w:br/>
              <w:t>CODE]]</w:t>
            </w:r>
          </w:p>
          <w:p w14:paraId="221CBDD7" w14:textId="77777777" w:rsidR="008966A2" w:rsidRDefault="000D6E39">
            <w:pPr>
              <w:jc w:val="center"/>
            </w:pPr>
            <w:r>
              <w:rPr>
                <w:b/>
                <w:color w:val="3F7628"/>
                <w:sz w:val="13"/>
              </w:rPr>
              <w:t>SCAN TO SCHEDULE</w:t>
            </w:r>
          </w:p>
        </w:tc>
      </w:tr>
    </w:tbl>
    <w:p w14:paraId="785146E7" w14:textId="77777777" w:rsidR="00980E38" w:rsidRDefault="00980E38">
      <w:pPr>
        <w:spacing w:before="80" w:line="240" w:lineRule="auto"/>
        <w:rPr>
          <w:b/>
          <w:color w:val="3F7628"/>
          <w:sz w:val="17"/>
          <w:shd w:val="clear" w:color="auto" w:fill="EAF3E5"/>
        </w:rPr>
      </w:pPr>
    </w:p>
    <w:p w14:paraId="06975B50" w14:textId="77777777" w:rsidR="00362B59" w:rsidRDefault="00362B59">
      <w:pPr>
        <w:spacing w:before="80" w:line="240" w:lineRule="auto"/>
        <w:rPr>
          <w:b/>
          <w:color w:val="3F7628"/>
          <w:sz w:val="17"/>
          <w:shd w:val="clear" w:color="auto" w:fill="EAF3E5"/>
        </w:rPr>
      </w:pPr>
    </w:p>
    <w:p w14:paraId="2A333580" w14:textId="21990667" w:rsidR="008966A2" w:rsidRDefault="000D6E39">
      <w:pPr>
        <w:spacing w:before="80" w:line="240" w:lineRule="auto"/>
      </w:pPr>
      <w:r>
        <w:rPr>
          <w:b/>
          <w:color w:val="3F7628"/>
          <w:sz w:val="17"/>
          <w:shd w:val="clear" w:color="auto" w:fill="EAF3E5"/>
        </w:rPr>
        <w:t>[[DATE]]</w:t>
      </w:r>
    </w:p>
    <w:p w14:paraId="3BD4BB1A" w14:textId="77777777" w:rsidR="00980E38" w:rsidRDefault="00980E38">
      <w:pPr>
        <w:rPr>
          <w:sz w:val="19"/>
        </w:rPr>
      </w:pPr>
    </w:p>
    <w:p w14:paraId="03DE6D06" w14:textId="77777777" w:rsidR="00362B59" w:rsidRDefault="00362B59">
      <w:pPr>
        <w:rPr>
          <w:sz w:val="19"/>
        </w:rPr>
      </w:pPr>
    </w:p>
    <w:p w14:paraId="099827B3" w14:textId="61834441" w:rsidR="008966A2" w:rsidRDefault="000D6E39">
      <w:proofErr w:type="gramStart"/>
      <w:r>
        <w:rPr>
          <w:sz w:val="19"/>
        </w:rPr>
        <w:t xml:space="preserve">Dear </w:t>
      </w:r>
      <w:r>
        <w:rPr>
          <w:b/>
          <w:color w:val="3F7628"/>
          <w:sz w:val="19"/>
          <w:shd w:val="clear" w:color="auto" w:fill="EAF3E5"/>
        </w:rPr>
        <w:t>[[</w:t>
      </w:r>
      <w:proofErr w:type="gramEnd"/>
      <w:r>
        <w:rPr>
          <w:b/>
          <w:color w:val="3F7628"/>
          <w:sz w:val="19"/>
          <w:shd w:val="clear" w:color="auto" w:fill="EAF3E5"/>
        </w:rPr>
        <w:t xml:space="preserve">CLIENT FIRST </w:t>
      </w:r>
      <w:proofErr w:type="gramStart"/>
      <w:r>
        <w:rPr>
          <w:b/>
          <w:color w:val="3F7628"/>
          <w:sz w:val="19"/>
          <w:shd w:val="clear" w:color="auto" w:fill="EAF3E5"/>
        </w:rPr>
        <w:t>NAME]]</w:t>
      </w:r>
      <w:proofErr w:type="gramEnd"/>
      <w:r>
        <w:rPr>
          <w:sz w:val="19"/>
        </w:rPr>
        <w:t>,</w:t>
      </w:r>
    </w:p>
    <w:p w14:paraId="7691FB3C" w14:textId="77777777" w:rsidR="00980E38" w:rsidRDefault="00980E38">
      <w:pPr>
        <w:spacing w:after="100"/>
        <w:rPr>
          <w:b/>
          <w:color w:val="3F7628"/>
          <w:sz w:val="25"/>
        </w:rPr>
      </w:pPr>
    </w:p>
    <w:p w14:paraId="6D72A079" w14:textId="77777777" w:rsidR="00362B59" w:rsidRDefault="00362B59">
      <w:pPr>
        <w:spacing w:after="100"/>
        <w:rPr>
          <w:b/>
          <w:color w:val="3F7628"/>
          <w:sz w:val="25"/>
        </w:rPr>
      </w:pPr>
    </w:p>
    <w:p w14:paraId="2D37BA59" w14:textId="7796C0E2" w:rsidR="008966A2" w:rsidRDefault="000D6E39">
      <w:pPr>
        <w:spacing w:after="100"/>
      </w:pPr>
      <w:r>
        <w:rPr>
          <w:b/>
          <w:color w:val="3F7628"/>
          <w:sz w:val="25"/>
        </w:rPr>
        <w:t>Medicare Open Enrollment is approaching</w:t>
      </w:r>
    </w:p>
    <w:p w14:paraId="4DF4A446" w14:textId="77777777" w:rsidR="008966A2" w:rsidRDefault="000D6E39">
      <w:pPr>
        <w:pStyle w:val="TemplateBody"/>
      </w:pPr>
      <w:r>
        <w:t>Medicare Open Enrollment runs from October 15 through December 7. During this period, people with Medicare can review and, when appropriate, change Medicare Advantage or prescription drug coverage for the coming year.</w:t>
      </w:r>
    </w:p>
    <w:p w14:paraId="151CD146" w14:textId="77777777" w:rsidR="00362B59" w:rsidRDefault="00362B59">
      <w:pPr>
        <w:pStyle w:val="TemplateBody"/>
      </w:pPr>
    </w:p>
    <w:p w14:paraId="3D4EF742" w14:textId="2E8A9257" w:rsidR="008966A2" w:rsidRDefault="000D6E39">
      <w:pPr>
        <w:pStyle w:val="TemplateBody"/>
      </w:pPr>
      <w:r>
        <w:t>You do not need to make a change simply because Open Enrollment is approaching. My job is to help determine whether your current coverage still fits your prescriptions, doctors, preferred pharmacies, expected healthcare needs, and budget.</w:t>
      </w:r>
    </w:p>
    <w:p w14:paraId="2F7A9E7E" w14:textId="77777777" w:rsidR="00362B59" w:rsidRDefault="00362B59">
      <w:pPr>
        <w:pStyle w:val="TemplateBody"/>
      </w:pPr>
    </w:p>
    <w:p w14:paraId="1970730C" w14:textId="0D9530B7" w:rsidR="008966A2" w:rsidRDefault="000D6E39">
      <w:pPr>
        <w:pStyle w:val="TemplateBody"/>
      </w:pPr>
      <w:r>
        <w:t>Before October, please let me know if you have had any meaningful changes since our last review.</w:t>
      </w:r>
    </w:p>
    <w:p w14:paraId="09FA658F" w14:textId="77777777" w:rsidR="008966A2" w:rsidRDefault="000D6E39">
      <w:pPr>
        <w:pStyle w:val="TemplateBody"/>
        <w:ind w:left="317" w:hanging="173"/>
      </w:pPr>
      <w:r>
        <w:t>• New prescriptions, dosage changes, or discontinued medications</w:t>
      </w:r>
    </w:p>
    <w:p w14:paraId="6616DC63" w14:textId="77777777" w:rsidR="008966A2" w:rsidRDefault="000D6E39">
      <w:pPr>
        <w:pStyle w:val="TemplateBody"/>
        <w:ind w:left="317" w:hanging="173"/>
      </w:pPr>
      <w:r>
        <w:t>• New doctors, specialists, hospitals, or pharmacies</w:t>
      </w:r>
    </w:p>
    <w:p w14:paraId="1611C012" w14:textId="77777777" w:rsidR="008966A2" w:rsidRDefault="000D6E39">
      <w:pPr>
        <w:pStyle w:val="TemplateBody"/>
        <w:ind w:left="317" w:hanging="173"/>
      </w:pPr>
      <w:r>
        <w:t>• A move, new Medicaid or Extra Help status, or other coverage change</w:t>
      </w:r>
    </w:p>
    <w:p w14:paraId="420240EA" w14:textId="77777777" w:rsidR="008966A2" w:rsidRDefault="000D6E39">
      <w:pPr>
        <w:pStyle w:val="TemplateBody"/>
        <w:ind w:left="317" w:hanging="173"/>
      </w:pPr>
      <w:r>
        <w:t>• New dental, vision, hearing, travel, or chronic-care priorities</w:t>
      </w:r>
    </w:p>
    <w:p w14:paraId="5B7EB406" w14:textId="77777777" w:rsidR="00362B59" w:rsidRDefault="00362B59">
      <w:pPr>
        <w:pStyle w:val="TemplateBody"/>
      </w:pPr>
    </w:p>
    <w:p w14:paraId="6B812AB2" w14:textId="2ACBA296" w:rsidR="008966A2" w:rsidRDefault="000D6E39">
      <w:pPr>
        <w:pStyle w:val="TemplateBody"/>
      </w:pPr>
      <w:r>
        <w:t>Use the QR code or contact my office to update your information. Once 2027 plan details are available and reviewed, I will let you know whether no action is recommended or</w:t>
      </w:r>
      <w:r w:rsidR="00362B59">
        <w:t xml:space="preserve"> if</w:t>
      </w:r>
      <w:r>
        <w:t xml:space="preserve"> an appointment is needed.</w:t>
      </w:r>
    </w:p>
    <w:p w14:paraId="2A529E4E" w14:textId="77777777" w:rsidR="00362B59" w:rsidRDefault="00362B59">
      <w:pPr>
        <w:pStyle w:val="TemplateBody"/>
      </w:pPr>
    </w:p>
    <w:p w14:paraId="07D7BDF9" w14:textId="77777777" w:rsidR="00362B59" w:rsidRDefault="00362B59" w:rsidP="00362B59">
      <w:pPr>
        <w:pStyle w:val="TemplateBody"/>
      </w:pPr>
    </w:p>
    <w:p w14:paraId="5B2479B6" w14:textId="77777777" w:rsidR="00362B59" w:rsidRDefault="00362B59" w:rsidP="00362B59">
      <w:pPr>
        <w:pStyle w:val="TemplateBody"/>
      </w:pPr>
    </w:p>
    <w:p w14:paraId="3360DB0F" w14:textId="7A9FAFB4" w:rsidR="008966A2" w:rsidRDefault="000D6E39" w:rsidP="00362B59">
      <w:pPr>
        <w:pStyle w:val="TemplateBody"/>
      </w:pPr>
      <w:r>
        <w:t>Sincerely,</w:t>
      </w:r>
      <w:r>
        <w:br/>
      </w:r>
      <w:r>
        <w:rPr>
          <w:b/>
          <w:color w:val="3F7628"/>
          <w:shd w:val="clear" w:color="auto" w:fill="EAF3E5"/>
        </w:rPr>
        <w:t>[[AGENT NAME]]</w:t>
      </w:r>
      <w:r>
        <w:br/>
      </w:r>
      <w:r>
        <w:rPr>
          <w:b/>
          <w:color w:val="3F7628"/>
          <w:shd w:val="clear" w:color="auto" w:fill="EAF3E5"/>
        </w:rPr>
        <w:t>[[AGENCY NAME]]</w:t>
      </w:r>
      <w:r>
        <w:br/>
      </w:r>
      <w:r>
        <w:rPr>
          <w:b/>
          <w:color w:val="3F7628"/>
          <w:shd w:val="clear" w:color="auto" w:fill="EAF3E5"/>
        </w:rPr>
        <w:t>[[PHONE]]</w:t>
      </w:r>
      <w:r>
        <w:t xml:space="preserve"> | </w:t>
      </w:r>
      <w:r>
        <w:rPr>
          <w:b/>
          <w:color w:val="3F7628"/>
          <w:shd w:val="clear" w:color="auto" w:fill="EAF3E5"/>
        </w:rPr>
        <w:t>[[EMAIL]]</w:t>
      </w:r>
    </w:p>
    <w:sectPr w:rsidR="008966A2" w:rsidSect="00034616">
      <w:headerReference w:type="default" r:id="rId8"/>
      <w:footerReference w:type="default" r:id="rId9"/>
      <w:pgSz w:w="12240" w:h="15840"/>
      <w:pgMar w:top="749" w:right="893" w:bottom="792" w:left="893" w:header="288" w:footer="3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22401" w14:textId="77777777" w:rsidR="000D6E39" w:rsidRDefault="000D6E39">
      <w:pPr>
        <w:spacing w:after="0" w:line="240" w:lineRule="auto"/>
      </w:pPr>
      <w:r>
        <w:separator/>
      </w:r>
    </w:p>
  </w:endnote>
  <w:endnote w:type="continuationSeparator" w:id="0">
    <w:p w14:paraId="675A0C04" w14:textId="77777777" w:rsidR="000D6E39" w:rsidRDefault="000D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C491" w14:textId="77777777" w:rsidR="008966A2" w:rsidRDefault="000D6E39">
    <w:pPr>
      <w:pStyle w:val="Footer"/>
    </w:pPr>
    <w:r>
      <w:rPr>
        <w:color w:val="666666"/>
        <w:sz w:val="13"/>
      </w:rPr>
      <w:t>Agent-editable templates | Confirm current carrier, FMO, CMS, FCC, FTC, and state requirements before use.</w:t>
    </w:r>
  </w:p>
  <w:tbl>
    <w:tblPr>
      <w:tblW w:w="0" w:type="auto"/>
      <w:jc w:val="center"/>
      <w:tblLook w:val="04A0" w:firstRow="1" w:lastRow="0" w:firstColumn="1" w:lastColumn="0" w:noHBand="0" w:noVBand="1"/>
    </w:tblPr>
    <w:tblGrid>
      <w:gridCol w:w="5220"/>
      <w:gridCol w:w="5220"/>
    </w:tblGrid>
    <w:tr w:rsidR="008966A2" w14:paraId="0FBE037F" w14:textId="77777777">
      <w:trPr>
        <w:jc w:val="center"/>
      </w:trPr>
      <w:tc>
        <w:tcPr>
          <w:tcW w:w="5220" w:type="dxa"/>
          <w:tcBorders>
            <w:top w:val="nil"/>
            <w:left w:val="nil"/>
            <w:bottom w:val="nil"/>
            <w:right w:val="nil"/>
          </w:tcBorders>
        </w:tcPr>
        <w:p w14:paraId="0B3DE48B" w14:textId="77777777" w:rsidR="008966A2" w:rsidRDefault="000D6E39">
          <w:r>
            <w:rPr>
              <w:color w:val="666666"/>
              <w:sz w:val="13"/>
            </w:rPr>
            <w:t>Current as of June 17, 2026</w:t>
          </w:r>
        </w:p>
      </w:tc>
      <w:tc>
        <w:tcPr>
          <w:tcW w:w="5220" w:type="dxa"/>
          <w:tcBorders>
            <w:top w:val="nil"/>
            <w:left w:val="nil"/>
            <w:bottom w:val="nil"/>
            <w:right w:val="nil"/>
          </w:tcBorders>
        </w:tcPr>
        <w:p w14:paraId="60755155" w14:textId="77777777" w:rsidR="008966A2" w:rsidRDefault="000D6E39">
          <w:pPr>
            <w:jc w:val="right"/>
          </w:pPr>
          <w:r>
            <w:fldChar w:fldCharType="begin"/>
          </w:r>
          <w:r>
            <w:instrText xml:space="preserve"> PAGE </w:instrTex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077B" w14:textId="77777777" w:rsidR="000D6E39" w:rsidRDefault="000D6E39">
      <w:pPr>
        <w:spacing w:after="0" w:line="240" w:lineRule="auto"/>
      </w:pPr>
      <w:r>
        <w:separator/>
      </w:r>
    </w:p>
  </w:footnote>
  <w:footnote w:type="continuationSeparator" w:id="0">
    <w:p w14:paraId="27E5D600" w14:textId="77777777" w:rsidR="000D6E39" w:rsidRDefault="000D6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CFFD" w14:textId="77777777" w:rsidR="008966A2" w:rsidRDefault="000D6E39">
    <w:pPr>
      <w:pStyle w:val="Header"/>
      <w:jc w:val="right"/>
    </w:pPr>
    <w:r>
      <w:rPr>
        <w:b/>
        <w:color w:val="3F7628"/>
        <w:sz w:val="14"/>
      </w:rPr>
      <w:t>RICK YOUNG INSURANCE SERVICES  |  2027 AEP MARKETING TEMPLATE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6150245">
    <w:abstractNumId w:val="8"/>
  </w:num>
  <w:num w:numId="2" w16cid:durableId="340477797">
    <w:abstractNumId w:val="6"/>
  </w:num>
  <w:num w:numId="3" w16cid:durableId="1785810976">
    <w:abstractNumId w:val="5"/>
  </w:num>
  <w:num w:numId="4" w16cid:durableId="759373507">
    <w:abstractNumId w:val="4"/>
  </w:num>
  <w:num w:numId="5" w16cid:durableId="900748870">
    <w:abstractNumId w:val="7"/>
  </w:num>
  <w:num w:numId="6" w16cid:durableId="1604529402">
    <w:abstractNumId w:val="3"/>
  </w:num>
  <w:num w:numId="7" w16cid:durableId="2106925113">
    <w:abstractNumId w:val="2"/>
  </w:num>
  <w:num w:numId="8" w16cid:durableId="438379169">
    <w:abstractNumId w:val="1"/>
  </w:num>
  <w:num w:numId="9" w16cid:durableId="351612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E39"/>
    <w:rsid w:val="0015074B"/>
    <w:rsid w:val="0029639D"/>
    <w:rsid w:val="00326F90"/>
    <w:rsid w:val="00362B59"/>
    <w:rsid w:val="008966A2"/>
    <w:rsid w:val="00980E38"/>
    <w:rsid w:val="00AA1D8D"/>
    <w:rsid w:val="00B47730"/>
    <w:rsid w:val="00CB0664"/>
    <w:rsid w:val="00CF20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BDC7801-70BF-4AA7-B3DD-420D4753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52" w:lineRule="auto"/>
    </w:pPr>
    <w:rPr>
      <w:rFonts w:ascii="Arial" w:eastAsia="Arial" w:hAnsi="Arial"/>
      <w:color w:val="1D1D1F"/>
      <w:sz w:val="18"/>
    </w:rPr>
  </w:style>
  <w:style w:type="paragraph" w:styleId="Heading1">
    <w:name w:val="heading 1"/>
    <w:basedOn w:val="Normal"/>
    <w:next w:val="Normal"/>
    <w:link w:val="Heading1Char"/>
    <w:uiPriority w:val="9"/>
    <w:qFormat/>
    <w:rsid w:val="00FC693F"/>
    <w:pPr>
      <w:keepNext/>
      <w:keepLines/>
      <w:spacing w:before="40" w:after="12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FC693F"/>
    <w:pPr>
      <w:keepNext/>
      <w:keepLines/>
      <w:spacing w:before="80"/>
      <w:outlineLvl w:val="1"/>
    </w:pPr>
    <w:rPr>
      <w:rFonts w:asciiTheme="majorHAnsi" w:eastAsiaTheme="majorEastAsia" w:hAnsiTheme="majorHAnsi" w:cstheme="majorBidi"/>
      <w:b/>
      <w:bCs/>
      <w:color w:val="3F7628"/>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3F7628"/>
      <w:spacing w:val="15"/>
      <w:sz w:val="28"/>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pPr>
      <w:spacing w:after="40" w:line="245" w:lineRule="auto"/>
    </w:pPr>
    <w:rPr>
      <w:rFonts w:ascii="Arial" w:eastAsia="Arial" w:hAnsi="Arial"/>
      <w:color w:val="666666"/>
      <w:sz w:val="15"/>
    </w:rPr>
  </w:style>
  <w:style w:type="paragraph" w:customStyle="1" w:styleId="TemplateBody">
    <w:name w:val="Template Body"/>
    <w:pPr>
      <w:spacing w:after="40" w:line="245" w:lineRule="auto"/>
    </w:pPr>
    <w:rPr>
      <w:rFonts w:ascii="Arial" w:eastAsia="Arial" w:hAnsi="Arial"/>
      <w:color w:val="1D1D1F"/>
      <w:sz w:val="18"/>
    </w:rPr>
  </w:style>
  <w:style w:type="paragraph" w:customStyle="1" w:styleId="TemplateLabel">
    <w:name w:val="Template Label"/>
    <w:pPr>
      <w:spacing w:after="40" w:line="245" w:lineRule="auto"/>
    </w:pPr>
    <w:rPr>
      <w:rFonts w:ascii="Arial" w:eastAsia="Arial" w:hAnsi="Arial"/>
      <w:b/>
      <w:color w:val="FFFFFF"/>
      <w:sz w:val="14"/>
    </w:rPr>
  </w:style>
  <w:style w:type="paragraph" w:customStyle="1" w:styleId="CardTitle">
    <w:name w:val="Card Title"/>
    <w:pPr>
      <w:spacing w:after="40" w:line="245" w:lineRule="auto"/>
    </w:pPr>
    <w:rPr>
      <w:rFonts w:ascii="Arial" w:eastAsia="Arial" w:hAnsi="Arial"/>
      <w:b/>
      <w:color w:val="1D1D1F"/>
    </w:rPr>
  </w:style>
  <w:style w:type="paragraph" w:customStyle="1" w:styleId="FinePrint">
    <w:name w:val="Fine Print"/>
    <w:pPr>
      <w:spacing w:after="40" w:line="245" w:lineRule="auto"/>
    </w:pPr>
    <w:rPr>
      <w:rFonts w:ascii="Arial" w:eastAsia="Arial" w:hAnsi="Arial"/>
      <w:color w:val="666666"/>
      <w:sz w:val="13"/>
    </w:rPr>
  </w:style>
  <w:style w:type="paragraph" w:customStyle="1" w:styleId="LargeHeadline">
    <w:name w:val="Large Headline"/>
    <w:pPr>
      <w:spacing w:after="40" w:line="245" w:lineRule="auto"/>
    </w:pPr>
    <w:rPr>
      <w:rFonts w:ascii="Arial" w:eastAsia="Arial" w:hAnsi="Arial"/>
      <w:b/>
      <w:color w:val="1D1D1F"/>
      <w:sz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1133</Characters>
  <Application>Microsoft Office Word</Application>
  <DocSecurity>0</DocSecurity>
  <Lines>31</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 AEP Template 01 - Pre-AEP Heads-Up</dc:title>
  <dc:subject>Editable 2027 AEP agent marketing template</dc:subject>
  <dc:creator>Rick Young Insurance Services</dc:creator>
  <cp:keywords>2027 AEP, Medicare, marketing template, agent</cp:keywords>
  <dc:description>generated by python-docx</dc:description>
  <cp:lastModifiedBy>Dustin VanDuine</cp:lastModifiedBy>
  <cp:revision>3</cp:revision>
  <dcterms:created xsi:type="dcterms:W3CDTF">2013-12-23T23:15:00Z</dcterms:created>
  <dcterms:modified xsi:type="dcterms:W3CDTF">2026-06-17T21:17:00Z</dcterms:modified>
  <cp:category/>
</cp:coreProperties>
</file>