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B450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BROKER PARTNERSHIP AGREEMENT</w:t>
      </w:r>
    </w:p>
    <w:p w14:paraId="65C619EE" w14:textId="77777777" w:rsidR="007D3614" w:rsidRPr="007D3614" w:rsidRDefault="007D3614" w:rsidP="007D3614">
      <w:r w:rsidRPr="007D3614">
        <w:t>PACE REFERRAL &amp; COMPENSATION PROGRAM (MICHIGAN)**</w:t>
      </w:r>
    </w:p>
    <w:p w14:paraId="7BDDBA7D" w14:textId="5236F20A" w:rsidR="007D3614" w:rsidRPr="007D3614" w:rsidRDefault="007D3614" w:rsidP="007D3614">
      <w:r w:rsidRPr="007D3614">
        <w:t xml:space="preserve">This Broker Partnership Agreement (“Agreement”) is entered into as of __________ (“Effective Date”) by and between </w:t>
      </w:r>
      <w:r w:rsidRPr="007D3614">
        <w:rPr>
          <w:b/>
          <w:bCs/>
        </w:rPr>
        <w:t>Rick Young Insurance Services, Inc. (“RYIS”)</w:t>
      </w:r>
      <w:r w:rsidRPr="007D3614">
        <w:t xml:space="preserve">, a </w:t>
      </w:r>
      <w:r>
        <w:t xml:space="preserve">Michigan licensed </w:t>
      </w:r>
      <w:r w:rsidRPr="007D3614">
        <w:t xml:space="preserve">insurance agency, and </w:t>
      </w:r>
      <w:r w:rsidRPr="007D3614">
        <w:rPr>
          <w:b/>
          <w:bCs/>
        </w:rPr>
        <w:t>________________________ (“Broker”)</w:t>
      </w:r>
      <w:r w:rsidRPr="007D3614">
        <w:t>.</w:t>
      </w:r>
    </w:p>
    <w:p w14:paraId="0448575B" w14:textId="77777777" w:rsidR="007D3614" w:rsidRPr="007D3614" w:rsidRDefault="007D3614" w:rsidP="007D3614">
      <w:r w:rsidRPr="007D3614">
        <w:t>RYIS and Broker may be referred to individually as a “Party” and collectively as the “Parties.”</w:t>
      </w:r>
    </w:p>
    <w:p w14:paraId="664C00F8" w14:textId="77777777" w:rsidR="007D3614" w:rsidRPr="007D3614" w:rsidRDefault="007D3614" w:rsidP="007D3614">
      <w:r w:rsidRPr="007D3614">
        <w:pict w14:anchorId="3C885F2C">
          <v:rect id="_x0000_i1097" style="width:0;height:1.5pt" o:hralign="center" o:hrstd="t" o:hr="t" fillcolor="#a0a0a0" stroked="f"/>
        </w:pict>
      </w:r>
    </w:p>
    <w:p w14:paraId="0CCE0BCE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RECITALS</w:t>
      </w:r>
    </w:p>
    <w:p w14:paraId="57A78BEA" w14:textId="3C08CE40" w:rsidR="007D3614" w:rsidRPr="007D3614" w:rsidRDefault="007D3614" w:rsidP="007D3614">
      <w:r w:rsidRPr="007D3614">
        <w:t xml:space="preserve">WHEREAS, RYIS has </w:t>
      </w:r>
      <w:proofErr w:type="gramStart"/>
      <w:r w:rsidRPr="007D3614">
        <w:t>entered into</w:t>
      </w:r>
      <w:proofErr w:type="gramEnd"/>
      <w:r w:rsidRPr="007D3614">
        <w:t xml:space="preserve"> contractual relationships with select </w:t>
      </w:r>
      <w:r w:rsidRPr="007D3614">
        <w:rPr>
          <w:b/>
          <w:bCs/>
        </w:rPr>
        <w:t>Program of All-Inclusive Care for the Elderly (“PACE”) organizations operating in the State of Michigan</w:t>
      </w:r>
      <w:r>
        <w:t>.</w:t>
      </w:r>
    </w:p>
    <w:p w14:paraId="51AF850C" w14:textId="77777777" w:rsidR="007D3614" w:rsidRPr="007D3614" w:rsidRDefault="007D3614" w:rsidP="007D3614">
      <w:proofErr w:type="gramStart"/>
      <w:r w:rsidRPr="007D3614">
        <w:t>WHEREAS,</w:t>
      </w:r>
      <w:proofErr w:type="gramEnd"/>
      <w:r w:rsidRPr="007D3614">
        <w:t xml:space="preserve"> PACE is a CMS-authorized care model providing comprehensive medical and long-term care services to eligible Medicare and Medicaid beneficiaries who qualify for nursing-facility-level </w:t>
      </w:r>
      <w:proofErr w:type="gramStart"/>
      <w:r w:rsidRPr="007D3614">
        <w:t>care;</w:t>
      </w:r>
      <w:proofErr w:type="gramEnd"/>
    </w:p>
    <w:p w14:paraId="558FEC8F" w14:textId="77777777" w:rsidR="007D3614" w:rsidRPr="007D3614" w:rsidRDefault="007D3614" w:rsidP="007D3614">
      <w:proofErr w:type="gramStart"/>
      <w:r w:rsidRPr="007D3614">
        <w:t>WHEREAS,</w:t>
      </w:r>
      <w:proofErr w:type="gramEnd"/>
      <w:r w:rsidRPr="007D3614">
        <w:t xml:space="preserve"> Broker is a properly licensed and appointed insurance professional operating in Michigan and desires to refer eligible individuals to PACE </w:t>
      </w:r>
      <w:proofErr w:type="gramStart"/>
      <w:r w:rsidRPr="007D3614">
        <w:t>programs;</w:t>
      </w:r>
      <w:proofErr w:type="gramEnd"/>
    </w:p>
    <w:p w14:paraId="0D730391" w14:textId="77777777" w:rsidR="007D3614" w:rsidRPr="007D3614" w:rsidRDefault="007D3614" w:rsidP="007D3614">
      <w:proofErr w:type="gramStart"/>
      <w:r w:rsidRPr="007D3614">
        <w:t>WHEREAS,</w:t>
      </w:r>
      <w:proofErr w:type="gramEnd"/>
      <w:r w:rsidRPr="007D3614">
        <w:t xml:space="preserve"> RYIS serves as the </w:t>
      </w:r>
      <w:r w:rsidRPr="007D3614">
        <w:rPr>
          <w:b/>
          <w:bCs/>
        </w:rPr>
        <w:t>exclusive contracting, compliance, training, and compensation intermediary</w:t>
      </w:r>
      <w:r w:rsidRPr="007D3614">
        <w:t xml:space="preserve"> between Broker and contracted Michigan PACE </w:t>
      </w:r>
      <w:proofErr w:type="gramStart"/>
      <w:r w:rsidRPr="007D3614">
        <w:t>organizations;</w:t>
      </w:r>
      <w:proofErr w:type="gramEnd"/>
    </w:p>
    <w:p w14:paraId="105C8E72" w14:textId="77777777" w:rsidR="007D3614" w:rsidRPr="007D3614" w:rsidRDefault="007D3614" w:rsidP="007D3614">
      <w:r w:rsidRPr="007D3614">
        <w:t>NOW, THEREFORE, in consideration of the mutual covenants contained herein, the Parties agree as follows:</w:t>
      </w:r>
    </w:p>
    <w:p w14:paraId="49D16ACE" w14:textId="77777777" w:rsidR="007D3614" w:rsidRPr="007D3614" w:rsidRDefault="007D3614" w:rsidP="007D3614">
      <w:r w:rsidRPr="007D3614">
        <w:pict w14:anchorId="56B7EC35">
          <v:rect id="_x0000_i1098" style="width:0;height:1.5pt" o:hralign="center" o:hrstd="t" o:hr="t" fillcolor="#a0a0a0" stroked="f"/>
        </w:pict>
      </w:r>
    </w:p>
    <w:p w14:paraId="01FB2DF1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ARTICLE I – DEFINITIONS</w:t>
      </w:r>
    </w:p>
    <w:p w14:paraId="1C1E2682" w14:textId="77777777" w:rsidR="007D3614" w:rsidRPr="007D3614" w:rsidRDefault="007D3614" w:rsidP="007D3614">
      <w:r w:rsidRPr="007D3614">
        <w:rPr>
          <w:b/>
          <w:bCs/>
        </w:rPr>
        <w:t>PACE Organization</w:t>
      </w:r>
      <w:r w:rsidRPr="007D3614">
        <w:t xml:space="preserve"> – A CMS-approved Program of All-Inclusive Care for the Elderly operating in Michigan under contract with RYIS.</w:t>
      </w:r>
    </w:p>
    <w:p w14:paraId="4BB8064C" w14:textId="77777777" w:rsidR="007D3614" w:rsidRPr="007D3614" w:rsidRDefault="007D3614" w:rsidP="007D3614">
      <w:r w:rsidRPr="007D3614">
        <w:rPr>
          <w:b/>
          <w:bCs/>
        </w:rPr>
        <w:t>Referral</w:t>
      </w:r>
      <w:r w:rsidRPr="007D3614">
        <w:t xml:space="preserve"> – The act of identifying and submitting a prospective PACE-eligible individual to RYIS for evaluation, screening, and transfer to a PACE Organization.</w:t>
      </w:r>
    </w:p>
    <w:p w14:paraId="6DD65D82" w14:textId="77777777" w:rsidR="007D3614" w:rsidRPr="007D3614" w:rsidRDefault="007D3614" w:rsidP="007D3614">
      <w:r w:rsidRPr="007D3614">
        <w:rPr>
          <w:b/>
          <w:bCs/>
        </w:rPr>
        <w:t>Exclusive Arrangement</w:t>
      </w:r>
      <w:r w:rsidRPr="007D3614">
        <w:t xml:space="preserve"> – The requirement that all PACE referrals and compensation flow through RYIS for any PACE organization under RYIS contract.</w:t>
      </w:r>
    </w:p>
    <w:p w14:paraId="53CE4481" w14:textId="77777777" w:rsidR="007D3614" w:rsidRPr="007D3614" w:rsidRDefault="007D3614" w:rsidP="007D3614">
      <w:r w:rsidRPr="007D3614">
        <w:rPr>
          <w:b/>
          <w:bCs/>
        </w:rPr>
        <w:lastRenderedPageBreak/>
        <w:t>Fair Market Value (FMV)</w:t>
      </w:r>
      <w:r w:rsidRPr="007D3614">
        <w:t xml:space="preserve"> – Compensation standards established by CMS governing agent and broker payments for PACE-related activities.</w:t>
      </w:r>
    </w:p>
    <w:p w14:paraId="2B26E181" w14:textId="77777777" w:rsidR="007D3614" w:rsidRPr="007D3614" w:rsidRDefault="007D3614" w:rsidP="007D3614">
      <w:r w:rsidRPr="007D3614">
        <w:pict w14:anchorId="68ED8332">
          <v:rect id="_x0000_i1099" style="width:0;height:1.5pt" o:hralign="center" o:hrstd="t" o:hr="t" fillcolor="#a0a0a0" stroked="f"/>
        </w:pict>
      </w:r>
    </w:p>
    <w:p w14:paraId="0DA5E723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ARTICLE II – APPOINTMENT &amp; EXCLUSIVITY</w:t>
      </w:r>
    </w:p>
    <w:p w14:paraId="30A0D1F4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2.1 Appointment</w:t>
      </w:r>
    </w:p>
    <w:p w14:paraId="24A345E0" w14:textId="77777777" w:rsidR="007D3614" w:rsidRPr="007D3614" w:rsidRDefault="007D3614" w:rsidP="007D3614">
      <w:r w:rsidRPr="007D3614">
        <w:t xml:space="preserve">RYIS authorizes Broker to act solely as a </w:t>
      </w:r>
      <w:r w:rsidRPr="007D3614">
        <w:rPr>
          <w:b/>
          <w:bCs/>
        </w:rPr>
        <w:t>referral source</w:t>
      </w:r>
      <w:r w:rsidRPr="007D3614">
        <w:t xml:space="preserve"> for PACE-eligible individuals under this Agreement. Broker acknowledges that </w:t>
      </w:r>
      <w:r w:rsidRPr="007D3614">
        <w:rPr>
          <w:b/>
          <w:bCs/>
        </w:rPr>
        <w:t>Broker is not appointed directly with any PACE organization</w:t>
      </w:r>
      <w:r w:rsidRPr="007D3614">
        <w:t xml:space="preserve"> unless expressly authorized in writing by RYIS.</w:t>
      </w:r>
    </w:p>
    <w:p w14:paraId="26BC59C0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2.2 Exclusive Routing Requirement</w:t>
      </w:r>
    </w:p>
    <w:p w14:paraId="22CBD725" w14:textId="77777777" w:rsidR="007D3614" w:rsidRPr="007D3614" w:rsidRDefault="007D3614" w:rsidP="007D3614">
      <w:r w:rsidRPr="007D3614">
        <w:t xml:space="preserve">Broker agrees that </w:t>
      </w:r>
      <w:r w:rsidRPr="007D3614">
        <w:rPr>
          <w:b/>
          <w:bCs/>
        </w:rPr>
        <w:t>all PACE referrals in Michigan must be submitted exclusively to RYIS</w:t>
      </w:r>
      <w:r w:rsidRPr="007D3614">
        <w:t>, regardless of whether the PACE organization is currently under contract with RYIS.</w:t>
      </w:r>
    </w:p>
    <w:p w14:paraId="0109695B" w14:textId="77777777" w:rsidR="007D3614" w:rsidRPr="007D3614" w:rsidRDefault="007D3614" w:rsidP="007D3614">
      <w:r w:rsidRPr="007D3614">
        <w:t>Broker shall not:</w:t>
      </w:r>
    </w:p>
    <w:p w14:paraId="611B8366" w14:textId="77777777" w:rsidR="007D3614" w:rsidRPr="007D3614" w:rsidRDefault="007D3614" w:rsidP="007D3614">
      <w:pPr>
        <w:numPr>
          <w:ilvl w:val="0"/>
          <w:numId w:val="1"/>
        </w:numPr>
      </w:pPr>
      <w:r w:rsidRPr="007D3614">
        <w:t xml:space="preserve">Refer PACE prospects directly to any PACE </w:t>
      </w:r>
      <w:proofErr w:type="gramStart"/>
      <w:r w:rsidRPr="007D3614">
        <w:t>organization;</w:t>
      </w:r>
      <w:proofErr w:type="gramEnd"/>
    </w:p>
    <w:p w14:paraId="778CDADC" w14:textId="77777777" w:rsidR="007D3614" w:rsidRPr="007D3614" w:rsidRDefault="007D3614" w:rsidP="007D3614">
      <w:pPr>
        <w:numPr>
          <w:ilvl w:val="0"/>
          <w:numId w:val="1"/>
        </w:numPr>
      </w:pPr>
      <w:r w:rsidRPr="007D3614">
        <w:t xml:space="preserve">Circumvent RYIS </w:t>
      </w:r>
      <w:proofErr w:type="gramStart"/>
      <w:r w:rsidRPr="007D3614">
        <w:t>in an attempt to</w:t>
      </w:r>
      <w:proofErr w:type="gramEnd"/>
      <w:r w:rsidRPr="007D3614">
        <w:t xml:space="preserve"> secure direct </w:t>
      </w:r>
      <w:proofErr w:type="gramStart"/>
      <w:r w:rsidRPr="007D3614">
        <w:t>compensation;</w:t>
      </w:r>
      <w:proofErr w:type="gramEnd"/>
    </w:p>
    <w:p w14:paraId="71B52A6C" w14:textId="77777777" w:rsidR="007D3614" w:rsidRPr="007D3614" w:rsidRDefault="007D3614" w:rsidP="007D3614">
      <w:pPr>
        <w:numPr>
          <w:ilvl w:val="0"/>
          <w:numId w:val="1"/>
        </w:numPr>
      </w:pPr>
      <w:proofErr w:type="gramStart"/>
      <w:r w:rsidRPr="007D3614">
        <w:t>Enter into</w:t>
      </w:r>
      <w:proofErr w:type="gramEnd"/>
      <w:r w:rsidRPr="007D3614">
        <w:t xml:space="preserve"> a separate compensation arrangement with a PACE organization contracted with RYIS.</w:t>
      </w:r>
    </w:p>
    <w:p w14:paraId="4E295EDB" w14:textId="77777777" w:rsidR="007D3614" w:rsidRPr="007D3614" w:rsidRDefault="007D3614" w:rsidP="007D3614">
      <w:r w:rsidRPr="007D3614">
        <w:t xml:space="preserve">Violation of this section constitutes </w:t>
      </w:r>
      <w:r w:rsidRPr="007D3614">
        <w:rPr>
          <w:b/>
          <w:bCs/>
        </w:rPr>
        <w:t>material breach</w:t>
      </w:r>
      <w:r w:rsidRPr="007D3614">
        <w:t>.</w:t>
      </w:r>
    </w:p>
    <w:p w14:paraId="2428C782" w14:textId="77777777" w:rsidR="007D3614" w:rsidRPr="007D3614" w:rsidRDefault="007D3614" w:rsidP="007D3614">
      <w:r w:rsidRPr="007D3614">
        <w:pict w14:anchorId="7ACEFC1D">
          <v:rect id="_x0000_i1100" style="width:0;height:1.5pt" o:hralign="center" o:hrstd="t" o:hr="t" fillcolor="#a0a0a0" stroked="f"/>
        </w:pict>
      </w:r>
    </w:p>
    <w:p w14:paraId="4B7A98CC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ARTICLE III – BROKER OBLIGATIONS</w:t>
      </w:r>
    </w:p>
    <w:p w14:paraId="3944AA65" w14:textId="77777777" w:rsidR="007D3614" w:rsidRPr="007D3614" w:rsidRDefault="007D3614" w:rsidP="007D3614">
      <w:r w:rsidRPr="007D3614">
        <w:t>Broker shall:</w:t>
      </w:r>
    </w:p>
    <w:p w14:paraId="1A49A7D4" w14:textId="77777777" w:rsidR="007D3614" w:rsidRPr="007D3614" w:rsidRDefault="007D3614" w:rsidP="007D3614">
      <w:pPr>
        <w:numPr>
          <w:ilvl w:val="0"/>
          <w:numId w:val="2"/>
        </w:numPr>
      </w:pPr>
      <w:r w:rsidRPr="007D3614">
        <w:t xml:space="preserve">Maintain all required Michigan insurance licenses in good </w:t>
      </w:r>
      <w:proofErr w:type="gramStart"/>
      <w:r w:rsidRPr="007D3614">
        <w:t>standing;</w:t>
      </w:r>
      <w:proofErr w:type="gramEnd"/>
    </w:p>
    <w:p w14:paraId="16B84044" w14:textId="77777777" w:rsidR="007D3614" w:rsidRPr="007D3614" w:rsidRDefault="007D3614" w:rsidP="007D3614">
      <w:pPr>
        <w:numPr>
          <w:ilvl w:val="0"/>
          <w:numId w:val="2"/>
        </w:numPr>
      </w:pPr>
      <w:r w:rsidRPr="007D3614">
        <w:t xml:space="preserve">Attend </w:t>
      </w:r>
      <w:r w:rsidRPr="007D3614">
        <w:rPr>
          <w:b/>
          <w:bCs/>
        </w:rPr>
        <w:t>RYIS-mandated annual PACE training</w:t>
      </w:r>
      <w:r w:rsidRPr="007D3614">
        <w:t xml:space="preserve">, compliance sessions, and </w:t>
      </w:r>
      <w:proofErr w:type="gramStart"/>
      <w:r w:rsidRPr="007D3614">
        <w:t>updates;</w:t>
      </w:r>
      <w:proofErr w:type="gramEnd"/>
    </w:p>
    <w:p w14:paraId="358638C9" w14:textId="77777777" w:rsidR="007D3614" w:rsidRPr="007D3614" w:rsidRDefault="007D3614" w:rsidP="007D3614">
      <w:pPr>
        <w:numPr>
          <w:ilvl w:val="0"/>
          <w:numId w:val="2"/>
        </w:numPr>
      </w:pPr>
      <w:r w:rsidRPr="007D3614">
        <w:t xml:space="preserve">Use only RYIS-approved language and materials when discussing </w:t>
      </w:r>
      <w:proofErr w:type="gramStart"/>
      <w:r w:rsidRPr="007D3614">
        <w:t>PACE;</w:t>
      </w:r>
      <w:proofErr w:type="gramEnd"/>
    </w:p>
    <w:p w14:paraId="793D46D1" w14:textId="77777777" w:rsidR="007D3614" w:rsidRPr="007D3614" w:rsidRDefault="007D3614" w:rsidP="007D3614">
      <w:pPr>
        <w:numPr>
          <w:ilvl w:val="0"/>
          <w:numId w:val="2"/>
        </w:numPr>
      </w:pPr>
      <w:r w:rsidRPr="007D3614">
        <w:t xml:space="preserve">Submit all referrals using RYIS-designated processes and </w:t>
      </w:r>
      <w:proofErr w:type="gramStart"/>
      <w:r w:rsidRPr="007D3614">
        <w:t>forms;</w:t>
      </w:r>
      <w:proofErr w:type="gramEnd"/>
    </w:p>
    <w:p w14:paraId="3ED2AAEC" w14:textId="77777777" w:rsidR="007D3614" w:rsidRPr="007D3614" w:rsidRDefault="007D3614" w:rsidP="007D3614">
      <w:pPr>
        <w:numPr>
          <w:ilvl w:val="0"/>
          <w:numId w:val="2"/>
        </w:numPr>
      </w:pPr>
      <w:r w:rsidRPr="007D3614">
        <w:t xml:space="preserve">Refrain from enrollment, benefit guarantees, or medical eligibility </w:t>
      </w:r>
      <w:proofErr w:type="gramStart"/>
      <w:r w:rsidRPr="007D3614">
        <w:t>determinations;</w:t>
      </w:r>
      <w:proofErr w:type="gramEnd"/>
    </w:p>
    <w:p w14:paraId="32F40843" w14:textId="77777777" w:rsidR="007D3614" w:rsidRPr="007D3614" w:rsidRDefault="007D3614" w:rsidP="007D3614">
      <w:pPr>
        <w:numPr>
          <w:ilvl w:val="0"/>
          <w:numId w:val="2"/>
        </w:numPr>
      </w:pPr>
      <w:r w:rsidRPr="007D3614">
        <w:t>Comply with all CMS, HIPAA, and Michigan Medicaid regulations.</w:t>
      </w:r>
    </w:p>
    <w:p w14:paraId="56EDB4BA" w14:textId="77777777" w:rsidR="007D3614" w:rsidRPr="007D3614" w:rsidRDefault="007D3614" w:rsidP="007D3614">
      <w:r w:rsidRPr="007D3614">
        <w:t xml:space="preserve">Broker acknowledges that </w:t>
      </w:r>
      <w:r w:rsidRPr="007D3614">
        <w:rPr>
          <w:b/>
          <w:bCs/>
        </w:rPr>
        <w:t>RYIS is responsible for PACE coordination, compliance, and communication with PACE organizations</w:t>
      </w:r>
      <w:r w:rsidRPr="007D3614">
        <w:t>.</w:t>
      </w:r>
    </w:p>
    <w:p w14:paraId="783B1ADC" w14:textId="77777777" w:rsidR="007D3614" w:rsidRPr="007D3614" w:rsidRDefault="007D3614" w:rsidP="007D3614">
      <w:r w:rsidRPr="007D3614">
        <w:lastRenderedPageBreak/>
        <w:pict w14:anchorId="71AAD467">
          <v:rect id="_x0000_i1101" style="width:0;height:1.5pt" o:hralign="center" o:hrstd="t" o:hr="t" fillcolor="#a0a0a0" stroked="f"/>
        </w:pict>
      </w:r>
    </w:p>
    <w:p w14:paraId="0E825B37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ARTICLE IV – COMPENSATION</w:t>
      </w:r>
    </w:p>
    <w:p w14:paraId="39F21909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4.1 Compensation Structure</w:t>
      </w:r>
    </w:p>
    <w:p w14:paraId="17B72FC2" w14:textId="77777777" w:rsidR="007D3614" w:rsidRPr="007D3614" w:rsidRDefault="007D3614" w:rsidP="007D3614">
      <w:r w:rsidRPr="007D3614">
        <w:t>Broker compensation shall be:</w:t>
      </w:r>
    </w:p>
    <w:p w14:paraId="69AFF5DF" w14:textId="77777777" w:rsidR="007D3614" w:rsidRPr="007D3614" w:rsidRDefault="007D3614" w:rsidP="007D3614">
      <w:pPr>
        <w:numPr>
          <w:ilvl w:val="0"/>
          <w:numId w:val="3"/>
        </w:numPr>
      </w:pPr>
      <w:r w:rsidRPr="007D3614">
        <w:t xml:space="preserve">Paid </w:t>
      </w:r>
      <w:r w:rsidRPr="007D3614">
        <w:rPr>
          <w:b/>
          <w:bCs/>
        </w:rPr>
        <w:t xml:space="preserve">only through </w:t>
      </w:r>
      <w:proofErr w:type="gramStart"/>
      <w:r w:rsidRPr="007D3614">
        <w:rPr>
          <w:b/>
          <w:bCs/>
        </w:rPr>
        <w:t>RYIS</w:t>
      </w:r>
      <w:r w:rsidRPr="007D3614">
        <w:t>;</w:t>
      </w:r>
      <w:proofErr w:type="gramEnd"/>
    </w:p>
    <w:p w14:paraId="1E786865" w14:textId="77777777" w:rsidR="007D3614" w:rsidRPr="007D3614" w:rsidRDefault="007D3614" w:rsidP="007D3614">
      <w:pPr>
        <w:numPr>
          <w:ilvl w:val="0"/>
          <w:numId w:val="3"/>
        </w:numPr>
      </w:pPr>
      <w:r w:rsidRPr="007D3614">
        <w:t xml:space="preserve">Based on RYIS’s compensation agreement with the applicable PACE </w:t>
      </w:r>
      <w:proofErr w:type="gramStart"/>
      <w:r w:rsidRPr="007D3614">
        <w:t>organization;</w:t>
      </w:r>
      <w:proofErr w:type="gramEnd"/>
    </w:p>
    <w:p w14:paraId="0C49B240" w14:textId="77777777" w:rsidR="007D3614" w:rsidRPr="007D3614" w:rsidRDefault="007D3614" w:rsidP="007D3614">
      <w:pPr>
        <w:numPr>
          <w:ilvl w:val="0"/>
          <w:numId w:val="3"/>
        </w:numPr>
      </w:pPr>
      <w:r w:rsidRPr="007D3614">
        <w:t>Subject to CMS Fair Market Value (FMV) limits.</w:t>
      </w:r>
    </w:p>
    <w:p w14:paraId="024806A3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4.2 Variable Compensation</w:t>
      </w:r>
    </w:p>
    <w:p w14:paraId="20335656" w14:textId="77777777" w:rsidR="007D3614" w:rsidRPr="007D3614" w:rsidRDefault="007D3614" w:rsidP="007D3614">
      <w:r w:rsidRPr="007D3614">
        <w:t xml:space="preserve">Compensation amounts </w:t>
      </w:r>
      <w:r w:rsidRPr="007D3614">
        <w:rPr>
          <w:b/>
          <w:bCs/>
        </w:rPr>
        <w:t>may vary by PACE organization</w:t>
      </w:r>
      <w:r w:rsidRPr="007D3614">
        <w:t>, enrollment type, and CMS rules in effect at the time of referral and/or enrollment.</w:t>
      </w:r>
    </w:p>
    <w:p w14:paraId="6C83E0C8" w14:textId="77777777" w:rsidR="007D3614" w:rsidRPr="007D3614" w:rsidRDefault="007D3614" w:rsidP="007D3614">
      <w:r w:rsidRPr="007D3614">
        <w:t>RYIS reserves the right to modify compensation schedules with written notice to Broker.</w:t>
      </w:r>
    </w:p>
    <w:p w14:paraId="1A534AB3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4.3 No Guarantee of Payment</w:t>
      </w:r>
    </w:p>
    <w:p w14:paraId="08657A31" w14:textId="77777777" w:rsidR="007D3614" w:rsidRPr="007D3614" w:rsidRDefault="007D3614" w:rsidP="007D3614">
      <w:r w:rsidRPr="007D3614">
        <w:t>Broker acknowledges that:</w:t>
      </w:r>
    </w:p>
    <w:p w14:paraId="380D5004" w14:textId="77777777" w:rsidR="007D3614" w:rsidRPr="007D3614" w:rsidRDefault="007D3614" w:rsidP="007D3614">
      <w:pPr>
        <w:numPr>
          <w:ilvl w:val="0"/>
          <w:numId w:val="4"/>
        </w:numPr>
      </w:pPr>
      <w:r w:rsidRPr="007D3614">
        <w:t xml:space="preserve">Compensation is contingent upon successful enrollment and </w:t>
      </w:r>
      <w:proofErr w:type="gramStart"/>
      <w:r w:rsidRPr="007D3614">
        <w:t>retention;</w:t>
      </w:r>
      <w:proofErr w:type="gramEnd"/>
    </w:p>
    <w:p w14:paraId="71C3755A" w14:textId="77777777" w:rsidR="007D3614" w:rsidRPr="007D3614" w:rsidRDefault="007D3614" w:rsidP="007D3614">
      <w:pPr>
        <w:numPr>
          <w:ilvl w:val="0"/>
          <w:numId w:val="4"/>
        </w:numPr>
      </w:pPr>
      <w:r w:rsidRPr="007D3614">
        <w:t xml:space="preserve">CMS or PACE-driven retroactive changes may result in adjustments or </w:t>
      </w:r>
      <w:proofErr w:type="gramStart"/>
      <w:r w:rsidRPr="007D3614">
        <w:t>chargebacks;</w:t>
      </w:r>
      <w:proofErr w:type="gramEnd"/>
    </w:p>
    <w:p w14:paraId="7279FDF8" w14:textId="77777777" w:rsidR="007D3614" w:rsidRPr="007D3614" w:rsidRDefault="007D3614" w:rsidP="007D3614">
      <w:pPr>
        <w:numPr>
          <w:ilvl w:val="0"/>
          <w:numId w:val="4"/>
        </w:numPr>
      </w:pPr>
      <w:r w:rsidRPr="007D3614">
        <w:t>RYIS does not guarantee referral acceptance or enrollment approval.</w:t>
      </w:r>
    </w:p>
    <w:p w14:paraId="4D111219" w14:textId="77777777" w:rsidR="007D3614" w:rsidRPr="007D3614" w:rsidRDefault="007D3614" w:rsidP="007D3614">
      <w:r w:rsidRPr="007D3614">
        <w:pict w14:anchorId="41A3549A">
          <v:rect id="_x0000_i1102" style="width:0;height:1.5pt" o:hralign="center" o:hrstd="t" o:hr="t" fillcolor="#a0a0a0" stroked="f"/>
        </w:pict>
      </w:r>
    </w:p>
    <w:p w14:paraId="22F01E6D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ARTICLE V – INDEPENDENT CONTRACTOR STATUS</w:t>
      </w:r>
    </w:p>
    <w:p w14:paraId="70CC112A" w14:textId="77777777" w:rsidR="007D3614" w:rsidRPr="007D3614" w:rsidRDefault="007D3614" w:rsidP="007D3614">
      <w:r w:rsidRPr="007D3614">
        <w:t xml:space="preserve">Broker is an </w:t>
      </w:r>
      <w:r w:rsidRPr="007D3614">
        <w:rPr>
          <w:b/>
          <w:bCs/>
        </w:rPr>
        <w:t>independent contractor</w:t>
      </w:r>
      <w:r w:rsidRPr="007D3614">
        <w:t xml:space="preserve">, not an employee, agent, partner, or joint </w:t>
      </w:r>
      <w:proofErr w:type="spellStart"/>
      <w:r w:rsidRPr="007D3614">
        <w:t>venturer</w:t>
      </w:r>
      <w:proofErr w:type="spellEnd"/>
      <w:r w:rsidRPr="007D3614">
        <w:t xml:space="preserve"> of RYIS or any PACE organization.</w:t>
      </w:r>
    </w:p>
    <w:p w14:paraId="5FBB62BB" w14:textId="77777777" w:rsidR="007D3614" w:rsidRPr="007D3614" w:rsidRDefault="007D3614" w:rsidP="007D3614">
      <w:r w:rsidRPr="007D3614">
        <w:t>Broker is responsible for all taxes, insurance, and business expenses related to services under this Agreement.</w:t>
      </w:r>
    </w:p>
    <w:p w14:paraId="32C77E1F" w14:textId="77777777" w:rsidR="007D3614" w:rsidRPr="007D3614" w:rsidRDefault="007D3614" w:rsidP="007D3614">
      <w:r w:rsidRPr="007D3614">
        <w:pict w14:anchorId="31F1620D">
          <v:rect id="_x0000_i1103" style="width:0;height:1.5pt" o:hralign="center" o:hrstd="t" o:hr="t" fillcolor="#a0a0a0" stroked="f"/>
        </w:pict>
      </w:r>
    </w:p>
    <w:p w14:paraId="2A3E2B1A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ARTICLE VI – COMPLIANCE &amp; CONFIDENTIALITY</w:t>
      </w:r>
    </w:p>
    <w:p w14:paraId="2E0854FF" w14:textId="77777777" w:rsidR="007D3614" w:rsidRPr="007D3614" w:rsidRDefault="007D3614" w:rsidP="007D3614">
      <w:r w:rsidRPr="007D3614">
        <w:t>Broker agrees to:</w:t>
      </w:r>
    </w:p>
    <w:p w14:paraId="10B1783B" w14:textId="77777777" w:rsidR="007D3614" w:rsidRPr="007D3614" w:rsidRDefault="007D3614" w:rsidP="007D3614">
      <w:pPr>
        <w:numPr>
          <w:ilvl w:val="0"/>
          <w:numId w:val="5"/>
        </w:numPr>
      </w:pPr>
      <w:r w:rsidRPr="007D3614">
        <w:t xml:space="preserve">Comply with HIPAA and all CMS PACE marketing </w:t>
      </w:r>
      <w:proofErr w:type="gramStart"/>
      <w:r w:rsidRPr="007D3614">
        <w:t>requirements;</w:t>
      </w:r>
      <w:proofErr w:type="gramEnd"/>
    </w:p>
    <w:p w14:paraId="035E2EC1" w14:textId="77777777" w:rsidR="007D3614" w:rsidRPr="007D3614" w:rsidRDefault="007D3614" w:rsidP="007D3614">
      <w:pPr>
        <w:numPr>
          <w:ilvl w:val="0"/>
          <w:numId w:val="5"/>
        </w:numPr>
      </w:pPr>
      <w:r w:rsidRPr="007D3614">
        <w:t xml:space="preserve">Protect all PHI and referral </w:t>
      </w:r>
      <w:proofErr w:type="gramStart"/>
      <w:r w:rsidRPr="007D3614">
        <w:t>data;</w:t>
      </w:r>
      <w:proofErr w:type="gramEnd"/>
    </w:p>
    <w:p w14:paraId="4F3441E2" w14:textId="77777777" w:rsidR="007D3614" w:rsidRPr="007D3614" w:rsidRDefault="007D3614" w:rsidP="007D3614">
      <w:pPr>
        <w:numPr>
          <w:ilvl w:val="0"/>
          <w:numId w:val="5"/>
        </w:numPr>
      </w:pPr>
      <w:r w:rsidRPr="007D3614">
        <w:lastRenderedPageBreak/>
        <w:t>Execute a HIPAA Business Associate Agreement if required.</w:t>
      </w:r>
    </w:p>
    <w:p w14:paraId="22D0558B" w14:textId="77777777" w:rsidR="007D3614" w:rsidRPr="007D3614" w:rsidRDefault="007D3614" w:rsidP="007D3614">
      <w:r w:rsidRPr="007D3614">
        <w:t xml:space="preserve">All RYIS materials, referral processes, and compensation terms are </w:t>
      </w:r>
      <w:r w:rsidRPr="007D3614">
        <w:rPr>
          <w:b/>
          <w:bCs/>
        </w:rPr>
        <w:t>confidential and proprietary</w:t>
      </w:r>
      <w:r w:rsidRPr="007D3614">
        <w:t>.</w:t>
      </w:r>
    </w:p>
    <w:p w14:paraId="2D6E7231" w14:textId="77777777" w:rsidR="007D3614" w:rsidRPr="007D3614" w:rsidRDefault="007D3614" w:rsidP="007D3614">
      <w:r w:rsidRPr="007D3614">
        <w:pict w14:anchorId="144B58DA">
          <v:rect id="_x0000_i1104" style="width:0;height:1.5pt" o:hralign="center" o:hrstd="t" o:hr="t" fillcolor="#a0a0a0" stroked="f"/>
        </w:pict>
      </w:r>
    </w:p>
    <w:p w14:paraId="011F7A3A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ARTICLE VII – TERMINATION</w:t>
      </w:r>
    </w:p>
    <w:p w14:paraId="2FA0ADEE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7.1 Term</w:t>
      </w:r>
    </w:p>
    <w:p w14:paraId="423D5968" w14:textId="77777777" w:rsidR="007D3614" w:rsidRPr="007D3614" w:rsidRDefault="007D3614" w:rsidP="007D3614">
      <w:r w:rsidRPr="007D3614">
        <w:t>This Agreement remains in effect until terminated.</w:t>
      </w:r>
    </w:p>
    <w:p w14:paraId="469BB6DF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7.2 Termination Without Cause</w:t>
      </w:r>
    </w:p>
    <w:p w14:paraId="5EC36120" w14:textId="77777777" w:rsidR="007D3614" w:rsidRPr="007D3614" w:rsidRDefault="007D3614" w:rsidP="007D3614">
      <w:r w:rsidRPr="007D3614">
        <w:t xml:space="preserve">Either Party may terminate this Agreement with </w:t>
      </w:r>
      <w:r w:rsidRPr="007D3614">
        <w:rPr>
          <w:b/>
          <w:bCs/>
        </w:rPr>
        <w:t>30 days written notice</w:t>
      </w:r>
      <w:r w:rsidRPr="007D3614">
        <w:t>.</w:t>
      </w:r>
    </w:p>
    <w:p w14:paraId="0871F9D8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7.3 Immediate Termination for Cause</w:t>
      </w:r>
    </w:p>
    <w:p w14:paraId="178A988E" w14:textId="77777777" w:rsidR="007D3614" w:rsidRPr="007D3614" w:rsidRDefault="007D3614" w:rsidP="007D3614">
      <w:r w:rsidRPr="007D3614">
        <w:t>RYIS may immediately terminate this Agreement for:</w:t>
      </w:r>
    </w:p>
    <w:p w14:paraId="3B0B4532" w14:textId="77777777" w:rsidR="007D3614" w:rsidRPr="007D3614" w:rsidRDefault="007D3614" w:rsidP="007D3614">
      <w:pPr>
        <w:numPr>
          <w:ilvl w:val="0"/>
          <w:numId w:val="6"/>
        </w:numPr>
      </w:pPr>
      <w:r w:rsidRPr="007D3614">
        <w:t xml:space="preserve">Bypass of RYIS </w:t>
      </w:r>
      <w:proofErr w:type="gramStart"/>
      <w:r w:rsidRPr="007D3614">
        <w:t>exclusivity;</w:t>
      </w:r>
      <w:proofErr w:type="gramEnd"/>
    </w:p>
    <w:p w14:paraId="3A6A5F30" w14:textId="77777777" w:rsidR="007D3614" w:rsidRPr="007D3614" w:rsidRDefault="007D3614" w:rsidP="007D3614">
      <w:pPr>
        <w:numPr>
          <w:ilvl w:val="0"/>
          <w:numId w:val="6"/>
        </w:numPr>
      </w:pPr>
      <w:r w:rsidRPr="007D3614">
        <w:t xml:space="preserve">Misrepresentation of </w:t>
      </w:r>
      <w:proofErr w:type="gramStart"/>
      <w:r w:rsidRPr="007D3614">
        <w:t>PACE;</w:t>
      </w:r>
      <w:proofErr w:type="gramEnd"/>
    </w:p>
    <w:p w14:paraId="1DD28DFB" w14:textId="77777777" w:rsidR="007D3614" w:rsidRPr="007D3614" w:rsidRDefault="007D3614" w:rsidP="007D3614">
      <w:pPr>
        <w:numPr>
          <w:ilvl w:val="0"/>
          <w:numId w:val="6"/>
        </w:numPr>
      </w:pPr>
      <w:r w:rsidRPr="007D3614">
        <w:t xml:space="preserve">Compliance </w:t>
      </w:r>
      <w:proofErr w:type="gramStart"/>
      <w:r w:rsidRPr="007D3614">
        <w:t>violations;</w:t>
      </w:r>
      <w:proofErr w:type="gramEnd"/>
    </w:p>
    <w:p w14:paraId="319D8BFC" w14:textId="77777777" w:rsidR="007D3614" w:rsidRPr="007D3614" w:rsidRDefault="007D3614" w:rsidP="007D3614">
      <w:pPr>
        <w:numPr>
          <w:ilvl w:val="0"/>
          <w:numId w:val="6"/>
        </w:numPr>
      </w:pPr>
      <w:r w:rsidRPr="007D3614">
        <w:t>Loss of licensure or CMS sanctions.</w:t>
      </w:r>
    </w:p>
    <w:p w14:paraId="04100610" w14:textId="77777777" w:rsidR="007D3614" w:rsidRPr="007D3614" w:rsidRDefault="007D3614" w:rsidP="007D3614">
      <w:r w:rsidRPr="007D3614">
        <w:pict w14:anchorId="299C6BA7">
          <v:rect id="_x0000_i1105" style="width:0;height:1.5pt" o:hralign="center" o:hrstd="t" o:hr="t" fillcolor="#a0a0a0" stroked="f"/>
        </w:pict>
      </w:r>
    </w:p>
    <w:p w14:paraId="75C53A2C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ARTICLE VIII – GOVERNING LAW</w:t>
      </w:r>
    </w:p>
    <w:p w14:paraId="2A55AA30" w14:textId="77777777" w:rsidR="007D3614" w:rsidRPr="007D3614" w:rsidRDefault="007D3614" w:rsidP="007D3614">
      <w:r w:rsidRPr="007D3614">
        <w:t xml:space="preserve">This Agreement shall be governed by and construed under the laws of the </w:t>
      </w:r>
      <w:r w:rsidRPr="007D3614">
        <w:rPr>
          <w:b/>
          <w:bCs/>
        </w:rPr>
        <w:t>State of Michigan</w:t>
      </w:r>
      <w:r w:rsidRPr="007D3614">
        <w:t>.</w:t>
      </w:r>
    </w:p>
    <w:p w14:paraId="336EC52F" w14:textId="77777777" w:rsidR="007D3614" w:rsidRPr="007D3614" w:rsidRDefault="007D3614" w:rsidP="007D3614">
      <w:r w:rsidRPr="007D3614">
        <w:pict w14:anchorId="70DAB1F1">
          <v:rect id="_x0000_i1106" style="width:0;height:1.5pt" o:hralign="center" o:hrstd="t" o:hr="t" fillcolor="#a0a0a0" stroked="f"/>
        </w:pict>
      </w:r>
    </w:p>
    <w:p w14:paraId="3B8F7C6F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ARTICLE IX – ENTIRE AGREEMENT</w:t>
      </w:r>
    </w:p>
    <w:p w14:paraId="0AA5786F" w14:textId="77777777" w:rsidR="007D3614" w:rsidRPr="007D3614" w:rsidRDefault="007D3614" w:rsidP="007D3614">
      <w:r w:rsidRPr="007D3614">
        <w:t>This Agreement constitutes the entire understanding between the Parties and supersedes all prior agreements related to PACE referrals.</w:t>
      </w:r>
    </w:p>
    <w:p w14:paraId="0909E017" w14:textId="77777777" w:rsidR="007D3614" w:rsidRPr="007D3614" w:rsidRDefault="007D3614" w:rsidP="007D3614">
      <w:r w:rsidRPr="007D3614">
        <w:t>Amendments must be in writing and signed by both Parties.</w:t>
      </w:r>
    </w:p>
    <w:p w14:paraId="5AE69ACF" w14:textId="77777777" w:rsidR="007D3614" w:rsidRPr="007D3614" w:rsidRDefault="007D3614" w:rsidP="007D3614">
      <w:r w:rsidRPr="007D3614">
        <w:pict w14:anchorId="10E9674F">
          <v:rect id="_x0000_i1107" style="width:0;height:1.5pt" o:hralign="center" o:hrstd="t" o:hr="t" fillcolor="#a0a0a0" stroked="f"/>
        </w:pict>
      </w:r>
    </w:p>
    <w:p w14:paraId="5BCDE9D7" w14:textId="77777777" w:rsidR="007D3614" w:rsidRPr="007D3614" w:rsidRDefault="007D3614" w:rsidP="007D3614">
      <w:pPr>
        <w:rPr>
          <w:b/>
          <w:bCs/>
        </w:rPr>
      </w:pPr>
      <w:r w:rsidRPr="007D3614">
        <w:rPr>
          <w:b/>
          <w:bCs/>
        </w:rPr>
        <w:t>SIGNATURES</w:t>
      </w:r>
    </w:p>
    <w:p w14:paraId="0590B380" w14:textId="77777777" w:rsidR="007D3614" w:rsidRPr="007D3614" w:rsidRDefault="007D3614" w:rsidP="007D3614">
      <w:r w:rsidRPr="007D3614">
        <w:rPr>
          <w:b/>
          <w:bCs/>
        </w:rPr>
        <w:t>RICK YOUNG INSURANCE SERVICES, INC.</w:t>
      </w:r>
    </w:p>
    <w:p w14:paraId="1B42F98A" w14:textId="77777777" w:rsidR="007D3614" w:rsidRPr="007D3614" w:rsidRDefault="007D3614" w:rsidP="007D3614">
      <w:r w:rsidRPr="007D3614">
        <w:lastRenderedPageBreak/>
        <w:t>By: ______________________________</w:t>
      </w:r>
      <w:r w:rsidRPr="007D3614">
        <w:br/>
        <w:t>Name: ____________________________</w:t>
      </w:r>
      <w:r w:rsidRPr="007D3614">
        <w:br/>
        <w:t>Title: ____________________________</w:t>
      </w:r>
      <w:r w:rsidRPr="007D3614">
        <w:br/>
        <w:t>Date: ____________________________</w:t>
      </w:r>
    </w:p>
    <w:p w14:paraId="736BD3E9" w14:textId="77777777" w:rsidR="007D3614" w:rsidRPr="007D3614" w:rsidRDefault="007D3614" w:rsidP="007D3614">
      <w:r w:rsidRPr="007D3614">
        <w:rPr>
          <w:b/>
          <w:bCs/>
        </w:rPr>
        <w:t>BROKER</w:t>
      </w:r>
    </w:p>
    <w:p w14:paraId="0AAD7501" w14:textId="77777777" w:rsidR="007D3614" w:rsidRPr="007D3614" w:rsidRDefault="007D3614" w:rsidP="007D3614">
      <w:r w:rsidRPr="007D3614">
        <w:t>By: ______________________________</w:t>
      </w:r>
      <w:r w:rsidRPr="007D3614">
        <w:br/>
        <w:t>Name: ____________________________</w:t>
      </w:r>
      <w:r w:rsidRPr="007D3614">
        <w:br/>
        <w:t>License #: _______________________</w:t>
      </w:r>
      <w:r w:rsidRPr="007D3614">
        <w:br/>
        <w:t>Date: ____________________________</w:t>
      </w:r>
    </w:p>
    <w:p w14:paraId="3B6E5572" w14:textId="77777777" w:rsidR="007D3614" w:rsidRPr="007D3614" w:rsidRDefault="007D3614" w:rsidP="007D3614">
      <w:r w:rsidRPr="007D3614">
        <w:pict w14:anchorId="652D05CF">
          <v:rect id="_x0000_i1108" style="width:0;height:1.5pt" o:hralign="center" o:hrstd="t" o:hr="t" fillcolor="#a0a0a0" stroked="f"/>
        </w:pict>
      </w:r>
    </w:p>
    <w:sectPr w:rsidR="007D3614" w:rsidRPr="007D36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D2A3" w14:textId="77777777" w:rsidR="008A4B3C" w:rsidRDefault="008A4B3C" w:rsidP="007D3614">
      <w:pPr>
        <w:spacing w:after="0" w:line="240" w:lineRule="auto"/>
      </w:pPr>
      <w:r>
        <w:separator/>
      </w:r>
    </w:p>
  </w:endnote>
  <w:endnote w:type="continuationSeparator" w:id="0">
    <w:p w14:paraId="07B7CB7E" w14:textId="77777777" w:rsidR="008A4B3C" w:rsidRDefault="008A4B3C" w:rsidP="007D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4C59" w14:textId="77777777" w:rsidR="008A4B3C" w:rsidRDefault="008A4B3C" w:rsidP="007D3614">
      <w:pPr>
        <w:spacing w:after="0" w:line="240" w:lineRule="auto"/>
      </w:pPr>
      <w:r>
        <w:separator/>
      </w:r>
    </w:p>
  </w:footnote>
  <w:footnote w:type="continuationSeparator" w:id="0">
    <w:p w14:paraId="1AB75B04" w14:textId="77777777" w:rsidR="008A4B3C" w:rsidRDefault="008A4B3C" w:rsidP="007D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8C3F" w14:textId="215C8C52" w:rsidR="007D3614" w:rsidRDefault="007D3614">
    <w:pPr>
      <w:pStyle w:val="Header"/>
    </w:pPr>
    <w:r w:rsidRPr="007D3614">
      <w:drawing>
        <wp:anchor distT="0" distB="0" distL="114300" distR="114300" simplePos="0" relativeHeight="251658240" behindDoc="0" locked="0" layoutInCell="1" allowOverlap="1" wp14:anchorId="767FDA03" wp14:editId="7BFEBCF3">
          <wp:simplePos x="0" y="0"/>
          <wp:positionH relativeFrom="column">
            <wp:posOffset>4032250</wp:posOffset>
          </wp:positionH>
          <wp:positionV relativeFrom="paragraph">
            <wp:posOffset>-177800</wp:posOffset>
          </wp:positionV>
          <wp:extent cx="2277975" cy="406647"/>
          <wp:effectExtent l="0" t="0" r="8255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AF775F69-9CD8-6B81-A41C-67B9FAAF66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AF775F69-9CD8-6B81-A41C-67B9FAAF66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0178" cy="40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E62"/>
    <w:multiLevelType w:val="multilevel"/>
    <w:tmpl w:val="0836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F3FAB"/>
    <w:multiLevelType w:val="multilevel"/>
    <w:tmpl w:val="7BE2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27DD0"/>
    <w:multiLevelType w:val="multilevel"/>
    <w:tmpl w:val="E980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A2435"/>
    <w:multiLevelType w:val="multilevel"/>
    <w:tmpl w:val="8CAE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C3CF4"/>
    <w:multiLevelType w:val="multilevel"/>
    <w:tmpl w:val="4D66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F79B5"/>
    <w:multiLevelType w:val="multilevel"/>
    <w:tmpl w:val="B5D8D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82374"/>
    <w:multiLevelType w:val="multilevel"/>
    <w:tmpl w:val="AC62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907D3"/>
    <w:multiLevelType w:val="multilevel"/>
    <w:tmpl w:val="945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98136">
    <w:abstractNumId w:val="7"/>
  </w:num>
  <w:num w:numId="2" w16cid:durableId="1489707109">
    <w:abstractNumId w:val="4"/>
  </w:num>
  <w:num w:numId="3" w16cid:durableId="1595165666">
    <w:abstractNumId w:val="1"/>
  </w:num>
  <w:num w:numId="4" w16cid:durableId="160043473">
    <w:abstractNumId w:val="6"/>
  </w:num>
  <w:num w:numId="5" w16cid:durableId="1137183824">
    <w:abstractNumId w:val="3"/>
  </w:num>
  <w:num w:numId="6" w16cid:durableId="1078945853">
    <w:abstractNumId w:val="0"/>
  </w:num>
  <w:num w:numId="7" w16cid:durableId="705325514">
    <w:abstractNumId w:val="2"/>
  </w:num>
  <w:num w:numId="8" w16cid:durableId="1001736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14"/>
    <w:rsid w:val="007D3614"/>
    <w:rsid w:val="008A4B3C"/>
    <w:rsid w:val="00C33A18"/>
    <w:rsid w:val="00F02A8F"/>
    <w:rsid w:val="00FB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C7A0"/>
  <w15:chartTrackingRefBased/>
  <w15:docId w15:val="{0174F2DF-36EB-41A7-85BF-96BD80AD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6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614"/>
  </w:style>
  <w:style w:type="paragraph" w:styleId="Footer">
    <w:name w:val="footer"/>
    <w:basedOn w:val="Normal"/>
    <w:link w:val="FooterChar"/>
    <w:uiPriority w:val="99"/>
    <w:unhideWhenUsed/>
    <w:rsid w:val="007D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974</Words>
  <Characters>4650</Characters>
  <Application>Microsoft Office Word</Application>
  <DocSecurity>0</DocSecurity>
  <Lines>108</Lines>
  <Paragraphs>72</Paragraphs>
  <ScaleCrop>false</ScaleCrop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VanDuine</dc:creator>
  <cp:keywords/>
  <dc:description/>
  <cp:lastModifiedBy>Dustin VanDuine</cp:lastModifiedBy>
  <cp:revision>1</cp:revision>
  <dcterms:created xsi:type="dcterms:W3CDTF">2026-01-16T17:49:00Z</dcterms:created>
  <dcterms:modified xsi:type="dcterms:W3CDTF">2026-01-16T17:59:00Z</dcterms:modified>
</cp:coreProperties>
</file>