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2204" w14:textId="50AC1085" w:rsidR="006A4711" w:rsidRPr="00760840" w:rsidRDefault="006A4711" w:rsidP="006A4711">
      <w:pPr>
        <w:spacing w:after="120"/>
        <w:rPr>
          <w:rFonts w:ascii="Calibri" w:eastAsia="Times New Roman" w:hAnsi="Calibri" w:cs="Calibri"/>
          <w:w w:val="112"/>
          <w:sz w:val="20"/>
          <w:szCs w:val="20"/>
        </w:rPr>
      </w:pPr>
      <w:r w:rsidRPr="00760840">
        <w:rPr>
          <w:rFonts w:ascii="Calibri" w:eastAsia="Times New Roman" w:hAnsi="Calibri" w:cs="Calibri"/>
          <w:sz w:val="20"/>
          <w:szCs w:val="20"/>
        </w:rPr>
        <w:t>East Texas Council of</w:t>
      </w:r>
      <w:r w:rsidRPr="00760840">
        <w:rPr>
          <w:rFonts w:ascii="Calibri" w:eastAsia="Times New Roman" w:hAnsi="Calibri" w:cs="Calibri"/>
          <w:spacing w:val="16"/>
          <w:sz w:val="20"/>
          <w:szCs w:val="20"/>
        </w:rPr>
        <w:t xml:space="preserve"> </w:t>
      </w:r>
      <w:r w:rsidRPr="00760840">
        <w:rPr>
          <w:rFonts w:ascii="Calibri" w:eastAsia="Times New Roman" w:hAnsi="Calibri" w:cs="Calibri"/>
          <w:sz w:val="20"/>
          <w:szCs w:val="20"/>
        </w:rPr>
        <w:t>Governments</w:t>
      </w:r>
      <w:r w:rsidRPr="00760840">
        <w:rPr>
          <w:rFonts w:ascii="Calibri" w:eastAsia="Times New Roman" w:hAnsi="Calibri" w:cs="Calibri"/>
          <w:w w:val="112"/>
          <w:sz w:val="20"/>
          <w:szCs w:val="20"/>
        </w:rPr>
        <w:br/>
      </w:r>
      <w:r w:rsidRPr="00760840">
        <w:rPr>
          <w:rFonts w:ascii="Calibri" w:eastAsia="Times New Roman" w:hAnsi="Calibri" w:cs="Calibri"/>
          <w:sz w:val="20"/>
          <w:szCs w:val="20"/>
        </w:rPr>
        <w:t>3800</w:t>
      </w:r>
      <w:r w:rsidRPr="00760840">
        <w:rPr>
          <w:rFonts w:ascii="Calibri" w:eastAsia="Times New Roman" w:hAnsi="Calibri" w:cs="Calibri"/>
          <w:spacing w:val="32"/>
          <w:sz w:val="20"/>
          <w:szCs w:val="20"/>
        </w:rPr>
        <w:t xml:space="preserve"> </w:t>
      </w:r>
      <w:r w:rsidRPr="00760840">
        <w:rPr>
          <w:rFonts w:ascii="Calibri" w:eastAsia="Times New Roman" w:hAnsi="Calibri" w:cs="Calibri"/>
          <w:sz w:val="20"/>
          <w:szCs w:val="20"/>
        </w:rPr>
        <w:t>Stone</w:t>
      </w:r>
      <w:r w:rsidRPr="00760840">
        <w:rPr>
          <w:rFonts w:ascii="Calibri" w:eastAsia="Times New Roman" w:hAnsi="Calibri" w:cs="Calibri"/>
          <w:spacing w:val="49"/>
          <w:sz w:val="20"/>
          <w:szCs w:val="20"/>
        </w:rPr>
        <w:t xml:space="preserve"> </w:t>
      </w:r>
      <w:r w:rsidRPr="00760840">
        <w:rPr>
          <w:rFonts w:ascii="Calibri" w:eastAsia="Times New Roman" w:hAnsi="Calibri" w:cs="Calibri"/>
          <w:sz w:val="20"/>
          <w:szCs w:val="20"/>
        </w:rPr>
        <w:t>Rd.</w:t>
      </w:r>
      <w:r w:rsidRPr="00760840">
        <w:rPr>
          <w:rFonts w:ascii="Calibri" w:eastAsia="Times New Roman" w:hAnsi="Calibri" w:cs="Calibri"/>
          <w:spacing w:val="10"/>
          <w:sz w:val="20"/>
          <w:szCs w:val="20"/>
        </w:rPr>
        <w:t xml:space="preserve"> </w:t>
      </w:r>
      <w:r w:rsidRPr="00760840">
        <w:rPr>
          <w:rFonts w:ascii="Calibri" w:eastAsia="Times New Roman" w:hAnsi="Calibri" w:cs="Calibri"/>
          <w:sz w:val="20"/>
          <w:szCs w:val="20"/>
        </w:rPr>
        <w:t>Kilgore, TX 75662</w:t>
      </w:r>
    </w:p>
    <w:p w14:paraId="5676EDA9" w14:textId="5DF1D2CE" w:rsidR="006A4711" w:rsidRPr="00760840" w:rsidRDefault="006A4711" w:rsidP="00665C3C">
      <w:pPr>
        <w:jc w:val="center"/>
        <w:rPr>
          <w:rFonts w:ascii="Calibri" w:eastAsia="Times New Roman" w:hAnsi="Calibri" w:cs="Calibri"/>
          <w:sz w:val="28"/>
          <w:szCs w:val="28"/>
        </w:rPr>
      </w:pPr>
      <w:r w:rsidRPr="00760840">
        <w:rPr>
          <w:rFonts w:ascii="Calibri" w:eastAsia="Times New Roman" w:hAnsi="Calibri" w:cs="Calibri"/>
          <w:b/>
          <w:bCs/>
          <w:noProof/>
          <w:sz w:val="20"/>
          <w:szCs w:val="20"/>
        </w:rPr>
        <w:drawing>
          <wp:anchor distT="0" distB="0" distL="114300" distR="114300" simplePos="0" relativeHeight="251637760" behindDoc="1" locked="0" layoutInCell="1" allowOverlap="1" wp14:anchorId="706727BF" wp14:editId="37781A4C">
            <wp:simplePos x="0" y="0"/>
            <wp:positionH relativeFrom="column">
              <wp:posOffset>-320675</wp:posOffset>
            </wp:positionH>
            <wp:positionV relativeFrom="paragraph">
              <wp:posOffset>337820</wp:posOffset>
            </wp:positionV>
            <wp:extent cx="2379980" cy="2047875"/>
            <wp:effectExtent l="0" t="0" r="1270" b="9525"/>
            <wp:wrapTight wrapText="bothSides">
              <wp:wrapPolygon edited="0">
                <wp:start x="0" y="0"/>
                <wp:lineTo x="0" y="21500"/>
                <wp:lineTo x="21439" y="21500"/>
                <wp:lineTo x="2143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998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C3C" w:rsidRPr="00760840">
        <w:rPr>
          <w:rFonts w:ascii="Calibri" w:eastAsia="Times New Roman" w:hAnsi="Calibri" w:cs="Calibri"/>
          <w:b/>
          <w:bCs/>
          <w:sz w:val="28"/>
          <w:szCs w:val="28"/>
        </w:rPr>
        <w:t xml:space="preserve">                                                  </w:t>
      </w:r>
      <w:r w:rsidR="00FE4924" w:rsidRPr="00760840">
        <w:rPr>
          <w:rFonts w:ascii="Calibri" w:eastAsia="Times New Roman" w:hAnsi="Calibri" w:cs="Calibri"/>
          <w:b/>
          <w:bCs/>
          <w:sz w:val="28"/>
          <w:szCs w:val="28"/>
        </w:rPr>
        <w:t>B</w:t>
      </w:r>
      <w:r w:rsidR="00276E1D" w:rsidRPr="00760840">
        <w:rPr>
          <w:rFonts w:ascii="Calibri" w:eastAsia="Times New Roman" w:hAnsi="Calibri" w:cs="Calibri"/>
          <w:b/>
          <w:bCs/>
          <w:sz w:val="28"/>
          <w:szCs w:val="28"/>
        </w:rPr>
        <w:t>ID</w:t>
      </w:r>
      <w:r w:rsidRPr="00760840">
        <w:rPr>
          <w:rFonts w:ascii="Calibri" w:eastAsia="Times New Roman" w:hAnsi="Calibri" w:cs="Calibri"/>
          <w:b/>
          <w:bCs/>
          <w:sz w:val="28"/>
          <w:szCs w:val="28"/>
        </w:rPr>
        <w:t>:</w:t>
      </w:r>
      <w:r w:rsidRPr="00760840">
        <w:rPr>
          <w:rFonts w:ascii="Calibri" w:eastAsia="Times New Roman" w:hAnsi="Calibri" w:cs="Calibri"/>
          <w:sz w:val="28"/>
          <w:szCs w:val="28"/>
        </w:rPr>
        <w:t xml:space="preserve"> </w:t>
      </w:r>
      <w:r w:rsidR="006B7923" w:rsidRPr="00760840">
        <w:rPr>
          <w:rFonts w:ascii="Calibri" w:hAnsi="Calibri" w:cs="Calibri"/>
          <w:b/>
          <w:bCs/>
          <w:sz w:val="28"/>
          <w:szCs w:val="28"/>
        </w:rPr>
        <w:t>CW</w:t>
      </w:r>
      <w:r w:rsidR="00FE4924" w:rsidRPr="00760840">
        <w:rPr>
          <w:rFonts w:ascii="Calibri" w:hAnsi="Calibri" w:cs="Calibri"/>
          <w:b/>
          <w:bCs/>
          <w:sz w:val="28"/>
          <w:szCs w:val="28"/>
        </w:rPr>
        <w:t>-</w:t>
      </w:r>
      <w:r w:rsidR="002B22A9">
        <w:rPr>
          <w:rFonts w:ascii="Calibri" w:hAnsi="Calibri" w:cs="Calibri"/>
          <w:b/>
          <w:bCs/>
          <w:sz w:val="28"/>
          <w:szCs w:val="28"/>
        </w:rPr>
        <w:t>DDHC</w:t>
      </w:r>
      <w:r w:rsidR="00814F53">
        <w:rPr>
          <w:rFonts w:ascii="Calibri" w:hAnsi="Calibri" w:cs="Calibri"/>
          <w:b/>
          <w:bCs/>
          <w:sz w:val="28"/>
          <w:szCs w:val="28"/>
        </w:rPr>
        <w:t>S</w:t>
      </w:r>
      <w:r w:rsidR="002B22A9">
        <w:rPr>
          <w:rFonts w:ascii="Calibri" w:hAnsi="Calibri" w:cs="Calibri"/>
          <w:b/>
          <w:bCs/>
          <w:sz w:val="28"/>
          <w:szCs w:val="28"/>
        </w:rPr>
        <w:t>2526</w:t>
      </w:r>
      <w:r w:rsidR="0070267A" w:rsidRPr="00760840">
        <w:rPr>
          <w:rFonts w:ascii="Calibri" w:eastAsia="Times New Roman" w:hAnsi="Calibri" w:cs="Calibri"/>
          <w:b/>
          <w:sz w:val="28"/>
          <w:szCs w:val="28"/>
        </w:rPr>
        <w:br/>
      </w:r>
      <w:r w:rsidR="00AD1B84">
        <w:rPr>
          <w:rFonts w:ascii="Calibri" w:eastAsia="Times New Roman" w:hAnsi="Calibri" w:cs="Calibri"/>
          <w:b/>
          <w:bCs/>
          <w:sz w:val="28"/>
          <w:szCs w:val="28"/>
        </w:rPr>
        <w:t xml:space="preserve">COGWORKS </w:t>
      </w:r>
      <w:r w:rsidR="002B22A9">
        <w:rPr>
          <w:rFonts w:ascii="Calibri" w:eastAsia="Times New Roman" w:hAnsi="Calibri" w:cs="Calibri"/>
          <w:b/>
          <w:bCs/>
          <w:sz w:val="28"/>
          <w:szCs w:val="28"/>
        </w:rPr>
        <w:t xml:space="preserve">Disaster Debris Handling &amp; Cleanup </w:t>
      </w:r>
      <w:r w:rsidR="00814F53">
        <w:rPr>
          <w:rFonts w:ascii="Calibri" w:eastAsia="Times New Roman" w:hAnsi="Calibri" w:cs="Calibri"/>
          <w:b/>
          <w:bCs/>
          <w:sz w:val="28"/>
          <w:szCs w:val="28"/>
        </w:rPr>
        <w:t>Services</w:t>
      </w:r>
      <w:r w:rsidR="00AD1B84">
        <w:rPr>
          <w:rFonts w:ascii="Calibri" w:eastAsia="Times New Roman" w:hAnsi="Calibri" w:cs="Calibri"/>
          <w:b/>
          <w:bCs/>
          <w:sz w:val="28"/>
          <w:szCs w:val="28"/>
        </w:rPr>
        <w:t xml:space="preserve"> </w:t>
      </w:r>
      <w:r w:rsidR="00660370">
        <w:rPr>
          <w:rFonts w:ascii="Calibri" w:eastAsia="Times New Roman" w:hAnsi="Calibri" w:cs="Calibri"/>
          <w:b/>
          <w:bCs/>
          <w:sz w:val="28"/>
          <w:szCs w:val="28"/>
        </w:rPr>
        <w:t>RFP</w:t>
      </w:r>
      <w:r w:rsidR="00B14FD2" w:rsidRPr="00F32319">
        <w:rPr>
          <w:rFonts w:ascii="Calibri" w:eastAsia="Times New Roman" w:hAnsi="Calibri" w:cs="Calibri"/>
          <w:b/>
          <w:bCs/>
          <w:sz w:val="28"/>
          <w:szCs w:val="28"/>
        </w:rPr>
        <w:t>25</w:t>
      </w:r>
      <w:r w:rsidR="002B22A9">
        <w:rPr>
          <w:rFonts w:ascii="Calibri" w:eastAsia="Times New Roman" w:hAnsi="Calibri" w:cs="Calibri"/>
          <w:b/>
          <w:bCs/>
          <w:sz w:val="28"/>
          <w:szCs w:val="28"/>
        </w:rPr>
        <w:t>26</w:t>
      </w:r>
      <w:r w:rsidR="00055432" w:rsidRPr="00760840">
        <w:rPr>
          <w:rFonts w:ascii="Calibri" w:eastAsia="Times New Roman" w:hAnsi="Calibri" w:cs="Calibri"/>
          <w:b/>
          <w:bCs/>
          <w:sz w:val="28"/>
          <w:szCs w:val="28"/>
        </w:rPr>
        <w:br/>
      </w:r>
    </w:p>
    <w:p w14:paraId="2B88500D" w14:textId="61E649C8" w:rsidR="006A4711" w:rsidRPr="00760840" w:rsidRDefault="006A4711" w:rsidP="006A4711">
      <w:pPr>
        <w:pStyle w:val="BodyText"/>
        <w:spacing w:line="360" w:lineRule="auto"/>
        <w:ind w:left="0"/>
        <w:jc w:val="center"/>
        <w:rPr>
          <w:rFonts w:ascii="Calibri" w:hAnsi="Calibri" w:cs="Calibri"/>
          <w:b/>
          <w:sz w:val="24"/>
          <w:szCs w:val="24"/>
        </w:rPr>
      </w:pPr>
      <w:bookmarkStart w:id="0" w:name="_Hlk524513905"/>
      <w:r w:rsidRPr="00760840">
        <w:rPr>
          <w:rFonts w:ascii="Calibri" w:hAnsi="Calibri" w:cs="Calibri"/>
          <w:b/>
          <w:sz w:val="24"/>
          <w:szCs w:val="24"/>
        </w:rPr>
        <w:t>David A. Cleveland, Executive Director, ETCOG</w:t>
      </w:r>
      <w:r w:rsidRPr="00760840">
        <w:rPr>
          <w:rFonts w:ascii="Calibri" w:hAnsi="Calibri" w:cs="Calibri"/>
          <w:b/>
          <w:sz w:val="24"/>
          <w:szCs w:val="24"/>
        </w:rPr>
        <w:br/>
      </w:r>
      <w:r w:rsidR="002B5904" w:rsidRPr="00760840">
        <w:rPr>
          <w:rFonts w:ascii="Calibri" w:hAnsi="Calibri" w:cs="Calibri"/>
          <w:b/>
          <w:sz w:val="24"/>
          <w:szCs w:val="24"/>
        </w:rPr>
        <w:t>Wendi Horst</w:t>
      </w:r>
      <w:r w:rsidRPr="00760840">
        <w:rPr>
          <w:rFonts w:ascii="Calibri" w:hAnsi="Calibri" w:cs="Calibri"/>
          <w:b/>
          <w:sz w:val="24"/>
          <w:szCs w:val="24"/>
        </w:rPr>
        <w:t xml:space="preserve">, </w:t>
      </w:r>
      <w:bookmarkEnd w:id="0"/>
      <w:r w:rsidRPr="00760840">
        <w:rPr>
          <w:rFonts w:ascii="Calibri" w:hAnsi="Calibri" w:cs="Calibri"/>
          <w:b/>
          <w:sz w:val="24"/>
          <w:szCs w:val="24"/>
        </w:rPr>
        <w:t>Dir</w:t>
      </w:r>
      <w:r w:rsidR="000D46F1">
        <w:rPr>
          <w:rFonts w:ascii="Calibri" w:hAnsi="Calibri" w:cs="Calibri"/>
          <w:b/>
          <w:sz w:val="24"/>
          <w:szCs w:val="24"/>
        </w:rPr>
        <w:t>ector</w:t>
      </w:r>
      <w:r w:rsidRPr="00760840">
        <w:rPr>
          <w:rFonts w:ascii="Calibri" w:hAnsi="Calibri" w:cs="Calibri"/>
          <w:b/>
          <w:sz w:val="24"/>
          <w:szCs w:val="24"/>
        </w:rPr>
        <w:t xml:space="preserve"> of </w:t>
      </w:r>
      <w:r w:rsidR="002B5904" w:rsidRPr="00760840">
        <w:rPr>
          <w:rFonts w:ascii="Calibri" w:hAnsi="Calibri" w:cs="Calibri"/>
          <w:b/>
          <w:sz w:val="24"/>
          <w:szCs w:val="24"/>
        </w:rPr>
        <w:t>Operations</w:t>
      </w:r>
    </w:p>
    <w:p w14:paraId="6A1223FB" w14:textId="06F5B2D8" w:rsidR="00D06319" w:rsidRDefault="007122EF" w:rsidP="00D06319">
      <w:pPr>
        <w:pStyle w:val="BodyText"/>
        <w:tabs>
          <w:tab w:val="left" w:pos="5310"/>
        </w:tabs>
        <w:spacing w:line="276" w:lineRule="auto"/>
        <w:ind w:left="3240" w:right="-240"/>
        <w:rPr>
          <w:rFonts w:ascii="Calibri" w:hAnsi="Calibri" w:cs="Calibri"/>
          <w:b/>
          <w:color w:val="FF0000"/>
          <w:sz w:val="28"/>
          <w:szCs w:val="28"/>
        </w:rPr>
      </w:pPr>
      <w:r w:rsidRPr="00760840">
        <w:rPr>
          <w:rFonts w:ascii="Calibri" w:hAnsi="Calibri" w:cs="Calibri"/>
          <w:b/>
          <w:bCs/>
          <w:sz w:val="24"/>
          <w:szCs w:val="24"/>
        </w:rPr>
        <w:t>BID</w:t>
      </w:r>
      <w:r w:rsidR="006A4711" w:rsidRPr="00760840">
        <w:rPr>
          <w:rFonts w:ascii="Calibri" w:hAnsi="Calibri" w:cs="Calibri"/>
          <w:b/>
          <w:bCs/>
          <w:sz w:val="24"/>
          <w:szCs w:val="24"/>
        </w:rPr>
        <w:t xml:space="preserve"> TIMELINE SCHEDULE</w:t>
      </w:r>
      <w:r w:rsidR="006A4711" w:rsidRPr="00760840">
        <w:rPr>
          <w:rFonts w:ascii="Calibri" w:hAnsi="Calibri" w:cs="Calibri"/>
          <w:b/>
          <w:bCs/>
        </w:rPr>
        <w:t xml:space="preserve"> </w:t>
      </w:r>
      <w:r w:rsidR="006A4711" w:rsidRPr="00760840">
        <w:rPr>
          <w:rFonts w:ascii="Calibri" w:hAnsi="Calibri" w:cs="Calibri"/>
          <w:color w:val="FF0000"/>
        </w:rPr>
        <w:t>(dates/times subject to change)</w:t>
      </w:r>
      <w:r w:rsidR="006A4711" w:rsidRPr="00760840">
        <w:rPr>
          <w:rFonts w:ascii="Calibri" w:hAnsi="Calibri" w:cs="Calibri"/>
          <w:b/>
        </w:rPr>
        <w:br/>
      </w:r>
      <w:bookmarkStart w:id="1" w:name="_Hlk150174453"/>
      <w:r w:rsidR="006A4711" w:rsidRPr="00760840">
        <w:rPr>
          <w:rFonts w:ascii="Calibri" w:hAnsi="Calibri" w:cs="Calibri"/>
          <w:b/>
          <w:sz w:val="22"/>
          <w:szCs w:val="22"/>
        </w:rPr>
        <w:t>Bid Release</w:t>
      </w:r>
      <w:r w:rsidR="007F1659" w:rsidRPr="00760840">
        <w:rPr>
          <w:rFonts w:ascii="Calibri" w:hAnsi="Calibri" w:cs="Calibri"/>
          <w:b/>
          <w:sz w:val="22"/>
          <w:szCs w:val="22"/>
        </w:rPr>
        <w:t xml:space="preserve">                   </w:t>
      </w:r>
      <w:r w:rsidR="001007AB">
        <w:rPr>
          <w:rFonts w:ascii="Calibri" w:hAnsi="Calibri" w:cs="Calibri"/>
          <w:b/>
          <w:sz w:val="22"/>
          <w:szCs w:val="22"/>
        </w:rPr>
        <w:t>Monday</w:t>
      </w:r>
      <w:r w:rsidR="0090003D">
        <w:rPr>
          <w:rFonts w:ascii="Calibri" w:hAnsi="Calibri" w:cs="Calibri"/>
          <w:b/>
          <w:sz w:val="22"/>
          <w:szCs w:val="22"/>
        </w:rPr>
        <w:t xml:space="preserve">, </w:t>
      </w:r>
      <w:r w:rsidR="00914E99">
        <w:rPr>
          <w:rFonts w:ascii="Calibri" w:hAnsi="Calibri" w:cs="Calibri"/>
          <w:b/>
          <w:sz w:val="22"/>
          <w:szCs w:val="22"/>
        </w:rPr>
        <w:t xml:space="preserve">December </w:t>
      </w:r>
      <w:r w:rsidR="00142A6D">
        <w:rPr>
          <w:rFonts w:ascii="Calibri" w:hAnsi="Calibri" w:cs="Calibri"/>
          <w:b/>
          <w:sz w:val="22"/>
          <w:szCs w:val="22"/>
        </w:rPr>
        <w:t>1</w:t>
      </w:r>
      <w:r w:rsidR="001007AB">
        <w:rPr>
          <w:rFonts w:ascii="Calibri" w:hAnsi="Calibri" w:cs="Calibri"/>
          <w:b/>
          <w:sz w:val="22"/>
          <w:szCs w:val="22"/>
        </w:rPr>
        <w:t>5</w:t>
      </w:r>
      <w:r w:rsidR="0090003D">
        <w:rPr>
          <w:rFonts w:ascii="Calibri" w:hAnsi="Calibri" w:cs="Calibri"/>
          <w:b/>
          <w:sz w:val="22"/>
          <w:szCs w:val="22"/>
        </w:rPr>
        <w:t>,</w:t>
      </w:r>
      <w:r w:rsidR="006258ED">
        <w:rPr>
          <w:rFonts w:ascii="Calibri" w:hAnsi="Calibri" w:cs="Calibri"/>
          <w:b/>
          <w:sz w:val="22"/>
          <w:szCs w:val="22"/>
        </w:rPr>
        <w:t xml:space="preserve"> </w:t>
      </w:r>
      <w:r w:rsidR="003F7463">
        <w:rPr>
          <w:rFonts w:ascii="Calibri" w:hAnsi="Calibri" w:cs="Calibri"/>
          <w:b/>
          <w:sz w:val="22"/>
          <w:szCs w:val="22"/>
        </w:rPr>
        <w:t>202</w:t>
      </w:r>
      <w:r w:rsidR="00F67650">
        <w:rPr>
          <w:rFonts w:ascii="Calibri" w:hAnsi="Calibri" w:cs="Calibri"/>
          <w:b/>
          <w:sz w:val="22"/>
          <w:szCs w:val="22"/>
        </w:rPr>
        <w:t>5</w:t>
      </w:r>
      <w:r w:rsidR="006A4711" w:rsidRPr="00760840">
        <w:rPr>
          <w:rFonts w:ascii="Calibri" w:hAnsi="Calibri" w:cs="Calibri"/>
          <w:b/>
          <w:sz w:val="22"/>
          <w:szCs w:val="22"/>
        </w:rPr>
        <w:br/>
      </w:r>
      <w:bookmarkStart w:id="2" w:name="_Hlk149656079"/>
      <w:r w:rsidR="006A4711" w:rsidRPr="002E6193">
        <w:rPr>
          <w:rFonts w:ascii="Calibri" w:hAnsi="Calibri" w:cs="Calibri"/>
          <w:b/>
          <w:sz w:val="22"/>
          <w:szCs w:val="22"/>
        </w:rPr>
        <w:t>Bid</w:t>
      </w:r>
      <w:r w:rsidR="00CF5F59" w:rsidRPr="002E6193">
        <w:rPr>
          <w:rFonts w:ascii="Calibri" w:hAnsi="Calibri" w:cs="Calibri"/>
          <w:b/>
          <w:sz w:val="22"/>
          <w:szCs w:val="22"/>
        </w:rPr>
        <w:t xml:space="preserve"> </w:t>
      </w:r>
      <w:r w:rsidR="006A4711" w:rsidRPr="002E6193">
        <w:rPr>
          <w:rFonts w:ascii="Calibri" w:hAnsi="Calibri" w:cs="Calibri"/>
          <w:b/>
          <w:sz w:val="22"/>
          <w:szCs w:val="22"/>
        </w:rPr>
        <w:t>Due</w:t>
      </w:r>
      <w:r w:rsidR="007F1659" w:rsidRPr="00760840">
        <w:rPr>
          <w:rFonts w:ascii="Calibri" w:hAnsi="Calibri" w:cs="Calibri"/>
          <w:b/>
          <w:sz w:val="22"/>
          <w:szCs w:val="22"/>
        </w:rPr>
        <w:t xml:space="preserve">       </w:t>
      </w:r>
      <w:r w:rsidR="00A0393B" w:rsidRPr="00760840">
        <w:rPr>
          <w:rFonts w:ascii="Calibri" w:hAnsi="Calibri" w:cs="Calibri"/>
          <w:b/>
          <w:sz w:val="22"/>
          <w:szCs w:val="22"/>
        </w:rPr>
        <w:t xml:space="preserve">  </w:t>
      </w:r>
      <w:r w:rsidRPr="00760840">
        <w:rPr>
          <w:rFonts w:ascii="Calibri" w:hAnsi="Calibri" w:cs="Calibri"/>
          <w:b/>
          <w:sz w:val="22"/>
          <w:szCs w:val="22"/>
        </w:rPr>
        <w:t xml:space="preserve">                 </w:t>
      </w:r>
      <w:r w:rsidR="00D03233">
        <w:rPr>
          <w:rFonts w:ascii="Calibri" w:hAnsi="Calibri" w:cs="Calibri"/>
          <w:b/>
          <w:sz w:val="22"/>
          <w:szCs w:val="22"/>
        </w:rPr>
        <w:t>Friday</w:t>
      </w:r>
      <w:r w:rsidR="002E6193">
        <w:rPr>
          <w:rFonts w:ascii="Calibri" w:hAnsi="Calibri" w:cs="Calibri"/>
          <w:b/>
          <w:sz w:val="22"/>
          <w:szCs w:val="22"/>
        </w:rPr>
        <w:t xml:space="preserve">, </w:t>
      </w:r>
      <w:r w:rsidR="00BB0399">
        <w:rPr>
          <w:rFonts w:ascii="Calibri" w:hAnsi="Calibri" w:cs="Calibri"/>
          <w:b/>
          <w:sz w:val="22"/>
          <w:szCs w:val="22"/>
        </w:rPr>
        <w:t xml:space="preserve">January </w:t>
      </w:r>
      <w:r w:rsidR="00093811">
        <w:rPr>
          <w:rFonts w:ascii="Calibri" w:hAnsi="Calibri" w:cs="Calibri"/>
          <w:b/>
          <w:sz w:val="22"/>
          <w:szCs w:val="22"/>
        </w:rPr>
        <w:t>16</w:t>
      </w:r>
      <w:r w:rsidR="006A4711" w:rsidRPr="00760840">
        <w:rPr>
          <w:rFonts w:ascii="Calibri" w:hAnsi="Calibri" w:cs="Calibri"/>
          <w:bCs/>
          <w:sz w:val="22"/>
          <w:szCs w:val="22"/>
        </w:rPr>
        <w:t xml:space="preserve">, </w:t>
      </w:r>
      <w:r w:rsidR="003F7463" w:rsidRPr="003D368E">
        <w:rPr>
          <w:rFonts w:ascii="Calibri" w:hAnsi="Calibri" w:cs="Calibri"/>
          <w:b/>
          <w:sz w:val="22"/>
          <w:szCs w:val="22"/>
        </w:rPr>
        <w:t>202</w:t>
      </w:r>
      <w:r w:rsidR="00BB0399">
        <w:rPr>
          <w:rFonts w:ascii="Calibri" w:hAnsi="Calibri" w:cs="Calibri"/>
          <w:b/>
          <w:sz w:val="22"/>
          <w:szCs w:val="22"/>
        </w:rPr>
        <w:t>6</w:t>
      </w:r>
      <w:r w:rsidR="006A4711" w:rsidRPr="00760840">
        <w:rPr>
          <w:rFonts w:ascii="Calibri" w:hAnsi="Calibri" w:cs="Calibri"/>
          <w:b/>
        </w:rPr>
        <w:t xml:space="preserve"> </w:t>
      </w:r>
      <w:r w:rsidR="006A4711" w:rsidRPr="00760840">
        <w:rPr>
          <w:rFonts w:ascii="Calibri" w:hAnsi="Calibri" w:cs="Calibri"/>
          <w:bCs/>
        </w:rPr>
        <w:t>(11:00 AM)</w:t>
      </w:r>
      <w:bookmarkEnd w:id="2"/>
      <w:r w:rsidR="00001E62" w:rsidRPr="00760840">
        <w:rPr>
          <w:rFonts w:ascii="Calibri" w:hAnsi="Calibri" w:cs="Calibri"/>
          <w:bCs/>
        </w:rPr>
        <w:br/>
      </w:r>
      <w:bookmarkEnd w:id="1"/>
    </w:p>
    <w:p w14:paraId="30A69C91" w14:textId="77777777" w:rsidR="00EE7B54" w:rsidRDefault="00EE7B54" w:rsidP="006A4711">
      <w:pPr>
        <w:autoSpaceDE w:val="0"/>
        <w:autoSpaceDN w:val="0"/>
        <w:adjustRightInd w:val="0"/>
        <w:jc w:val="center"/>
        <w:rPr>
          <w:rFonts w:ascii="Calibri" w:hAnsi="Calibri" w:cs="Calibri"/>
          <w:b/>
          <w:color w:val="FF0000"/>
          <w:sz w:val="28"/>
          <w:szCs w:val="28"/>
        </w:rPr>
      </w:pPr>
    </w:p>
    <w:p w14:paraId="220F56B9" w14:textId="77777777" w:rsidR="003F7CE8" w:rsidRDefault="003F7CE8" w:rsidP="006A4711">
      <w:pPr>
        <w:autoSpaceDE w:val="0"/>
        <w:autoSpaceDN w:val="0"/>
        <w:adjustRightInd w:val="0"/>
        <w:jc w:val="center"/>
        <w:rPr>
          <w:rFonts w:ascii="Calibri" w:hAnsi="Calibri" w:cs="Calibri"/>
          <w:b/>
          <w:color w:val="FF0000"/>
          <w:sz w:val="28"/>
          <w:szCs w:val="28"/>
        </w:rPr>
      </w:pPr>
    </w:p>
    <w:p w14:paraId="4335474C" w14:textId="47F22C9F" w:rsidR="006A4711" w:rsidRPr="00760840" w:rsidRDefault="006A4711" w:rsidP="006A4711">
      <w:pPr>
        <w:autoSpaceDE w:val="0"/>
        <w:autoSpaceDN w:val="0"/>
        <w:adjustRightInd w:val="0"/>
        <w:jc w:val="center"/>
        <w:rPr>
          <w:rFonts w:ascii="Calibri" w:hAnsi="Calibri" w:cs="Calibri"/>
          <w:b/>
          <w:color w:val="FF0000"/>
          <w:sz w:val="28"/>
          <w:szCs w:val="28"/>
          <w:u w:val="single"/>
        </w:rPr>
      </w:pPr>
      <w:r w:rsidRPr="00760840">
        <w:rPr>
          <w:rFonts w:ascii="Calibri" w:hAnsi="Calibri" w:cs="Calibri"/>
          <w:b/>
          <w:color w:val="FF0000"/>
          <w:sz w:val="28"/>
          <w:szCs w:val="28"/>
        </w:rPr>
        <w:t>INTRODUCTION</w:t>
      </w:r>
    </w:p>
    <w:p w14:paraId="05C55BD8" w14:textId="77777777" w:rsidR="00F126E0" w:rsidRPr="00760840" w:rsidRDefault="00F126E0" w:rsidP="006A4711">
      <w:pPr>
        <w:jc w:val="both"/>
        <w:rPr>
          <w:rFonts w:ascii="Calibri" w:hAnsi="Calibri" w:cs="Calibri"/>
          <w:b/>
          <w:sz w:val="22"/>
          <w:szCs w:val="22"/>
          <w:u w:val="single"/>
        </w:rPr>
      </w:pPr>
    </w:p>
    <w:p w14:paraId="6DFCF856" w14:textId="2437A518" w:rsidR="006A4711" w:rsidRPr="00760840" w:rsidRDefault="006A4711" w:rsidP="006A4711">
      <w:pPr>
        <w:jc w:val="both"/>
        <w:rPr>
          <w:rFonts w:ascii="Calibri" w:hAnsi="Calibri" w:cs="Calibri"/>
          <w:b/>
          <w:sz w:val="22"/>
          <w:szCs w:val="22"/>
          <w:u w:val="single"/>
        </w:rPr>
      </w:pPr>
      <w:r w:rsidRPr="00760840">
        <w:rPr>
          <w:rFonts w:ascii="Calibri" w:hAnsi="Calibri" w:cs="Calibri"/>
          <w:b/>
          <w:sz w:val="22"/>
          <w:szCs w:val="22"/>
          <w:u w:val="single"/>
        </w:rPr>
        <w:t>East Texas Council of Governments</w:t>
      </w:r>
    </w:p>
    <w:p w14:paraId="3C928522" w14:textId="53EE4026" w:rsidR="00E245A3" w:rsidRPr="00760840" w:rsidRDefault="006A4711" w:rsidP="00BC50BA">
      <w:pPr>
        <w:jc w:val="both"/>
        <w:rPr>
          <w:rFonts w:ascii="Calibri" w:hAnsi="Calibri" w:cs="Calibri"/>
          <w:iCs/>
          <w:color w:val="000000"/>
          <w:sz w:val="22"/>
          <w:szCs w:val="22"/>
        </w:rPr>
      </w:pPr>
      <w:r w:rsidRPr="00760840">
        <w:rPr>
          <w:rFonts w:ascii="Calibri" w:hAnsi="Calibri" w:cs="Calibri"/>
          <w:iCs/>
          <w:sz w:val="22"/>
          <w:szCs w:val="22"/>
        </w:rPr>
        <w:t>East Texas Council of Governments (ETCOG)</w:t>
      </w:r>
      <w:r w:rsidRPr="00760840">
        <w:rPr>
          <w:rFonts w:ascii="Calibri" w:hAnsi="Calibri" w:cs="Calibri"/>
          <w:iCs/>
          <w:spacing w:val="-4"/>
          <w:sz w:val="22"/>
          <w:szCs w:val="22"/>
        </w:rPr>
        <w:t xml:space="preserve"> </w:t>
      </w:r>
      <w:r w:rsidRPr="00760840">
        <w:rPr>
          <w:rFonts w:ascii="Calibri" w:hAnsi="Calibri" w:cs="Calibri"/>
          <w:iCs/>
          <w:sz w:val="22"/>
          <w:szCs w:val="22"/>
        </w:rPr>
        <w:t>is</w:t>
      </w:r>
      <w:r w:rsidRPr="00760840">
        <w:rPr>
          <w:rFonts w:ascii="Calibri" w:hAnsi="Calibri" w:cs="Calibri"/>
          <w:iCs/>
          <w:spacing w:val="-10"/>
          <w:sz w:val="22"/>
          <w:szCs w:val="22"/>
        </w:rPr>
        <w:t xml:space="preserve"> </w:t>
      </w:r>
      <w:r w:rsidRPr="00760840">
        <w:rPr>
          <w:rFonts w:ascii="Calibri" w:hAnsi="Calibri" w:cs="Calibri"/>
          <w:iCs/>
          <w:sz w:val="22"/>
          <w:szCs w:val="22"/>
        </w:rPr>
        <w:t>a</w:t>
      </w:r>
      <w:r w:rsidRPr="00760840">
        <w:rPr>
          <w:rFonts w:ascii="Calibri" w:hAnsi="Calibri" w:cs="Calibri"/>
          <w:iCs/>
          <w:spacing w:val="-22"/>
          <w:sz w:val="22"/>
          <w:szCs w:val="22"/>
        </w:rPr>
        <w:t xml:space="preserve"> </w:t>
      </w:r>
      <w:r w:rsidRPr="00760840">
        <w:rPr>
          <w:rFonts w:ascii="Calibri" w:hAnsi="Calibri" w:cs="Calibri"/>
          <w:iCs/>
          <w:sz w:val="22"/>
          <w:szCs w:val="22"/>
        </w:rPr>
        <w:t>voluntary</w:t>
      </w:r>
      <w:r w:rsidRPr="00760840">
        <w:rPr>
          <w:rFonts w:ascii="Calibri" w:hAnsi="Calibri" w:cs="Calibri"/>
          <w:iCs/>
          <w:spacing w:val="3"/>
          <w:sz w:val="22"/>
          <w:szCs w:val="22"/>
        </w:rPr>
        <w:t xml:space="preserve"> </w:t>
      </w:r>
      <w:r w:rsidRPr="00760840">
        <w:rPr>
          <w:rFonts w:ascii="Calibri" w:hAnsi="Calibri" w:cs="Calibri"/>
          <w:iCs/>
          <w:sz w:val="22"/>
          <w:szCs w:val="22"/>
        </w:rPr>
        <w:t>association</w:t>
      </w:r>
      <w:r w:rsidRPr="00760840">
        <w:rPr>
          <w:rFonts w:ascii="Calibri" w:hAnsi="Calibri" w:cs="Calibri"/>
          <w:iCs/>
          <w:spacing w:val="1"/>
          <w:sz w:val="22"/>
          <w:szCs w:val="22"/>
        </w:rPr>
        <w:t xml:space="preserve"> </w:t>
      </w:r>
      <w:r w:rsidRPr="00760840">
        <w:rPr>
          <w:rFonts w:ascii="Calibri" w:hAnsi="Calibri" w:cs="Calibri"/>
          <w:iCs/>
          <w:sz w:val="22"/>
          <w:szCs w:val="22"/>
        </w:rPr>
        <w:t>of</w:t>
      </w:r>
      <w:r w:rsidRPr="00760840">
        <w:rPr>
          <w:rFonts w:ascii="Calibri" w:hAnsi="Calibri" w:cs="Calibri"/>
          <w:iCs/>
          <w:spacing w:val="-17"/>
          <w:sz w:val="22"/>
          <w:szCs w:val="22"/>
        </w:rPr>
        <w:t xml:space="preserve"> </w:t>
      </w:r>
      <w:r w:rsidRPr="00760840">
        <w:rPr>
          <w:rFonts w:ascii="Calibri" w:hAnsi="Calibri" w:cs="Calibri"/>
          <w:iCs/>
          <w:sz w:val="22"/>
          <w:szCs w:val="22"/>
        </w:rPr>
        <w:t>counties,</w:t>
      </w:r>
      <w:r w:rsidRPr="00760840">
        <w:rPr>
          <w:rFonts w:ascii="Calibri" w:hAnsi="Calibri" w:cs="Calibri"/>
          <w:iCs/>
          <w:spacing w:val="-4"/>
          <w:sz w:val="22"/>
          <w:szCs w:val="22"/>
        </w:rPr>
        <w:t xml:space="preserve"> </w:t>
      </w:r>
      <w:r w:rsidRPr="00760840">
        <w:rPr>
          <w:rFonts w:ascii="Calibri" w:hAnsi="Calibri" w:cs="Calibri"/>
          <w:iCs/>
          <w:sz w:val="22"/>
          <w:szCs w:val="22"/>
        </w:rPr>
        <w:t>cities,</w:t>
      </w:r>
      <w:r w:rsidRPr="00760840">
        <w:rPr>
          <w:rFonts w:ascii="Calibri" w:hAnsi="Calibri" w:cs="Calibri"/>
          <w:iCs/>
          <w:spacing w:val="1"/>
          <w:sz w:val="22"/>
          <w:szCs w:val="22"/>
        </w:rPr>
        <w:t xml:space="preserve"> </w:t>
      </w:r>
      <w:r w:rsidRPr="00760840">
        <w:rPr>
          <w:rFonts w:ascii="Calibri" w:hAnsi="Calibri" w:cs="Calibri"/>
          <w:iCs/>
          <w:sz w:val="22"/>
          <w:szCs w:val="22"/>
        </w:rPr>
        <w:t>school</w:t>
      </w:r>
      <w:r w:rsidRPr="00760840">
        <w:rPr>
          <w:rFonts w:ascii="Calibri" w:hAnsi="Calibri" w:cs="Calibri"/>
          <w:iCs/>
          <w:spacing w:val="-4"/>
          <w:sz w:val="22"/>
          <w:szCs w:val="22"/>
        </w:rPr>
        <w:t xml:space="preserve"> </w:t>
      </w:r>
      <w:r w:rsidRPr="00760840">
        <w:rPr>
          <w:rFonts w:ascii="Calibri" w:hAnsi="Calibri" w:cs="Calibri"/>
          <w:iCs/>
          <w:sz w:val="22"/>
          <w:szCs w:val="22"/>
        </w:rPr>
        <w:t>districts</w:t>
      </w:r>
      <w:r w:rsidRPr="00760840">
        <w:rPr>
          <w:rFonts w:ascii="Calibri" w:hAnsi="Calibri" w:cs="Calibri"/>
          <w:iCs/>
          <w:spacing w:val="-7"/>
          <w:sz w:val="22"/>
          <w:szCs w:val="22"/>
        </w:rPr>
        <w:t xml:space="preserve"> </w:t>
      </w:r>
      <w:r w:rsidRPr="00760840">
        <w:rPr>
          <w:rFonts w:ascii="Calibri" w:hAnsi="Calibri" w:cs="Calibri"/>
          <w:iCs/>
          <w:sz w:val="22"/>
          <w:szCs w:val="22"/>
        </w:rPr>
        <w:t>and</w:t>
      </w:r>
      <w:r w:rsidRPr="00760840">
        <w:rPr>
          <w:rFonts w:ascii="Calibri" w:hAnsi="Calibri" w:cs="Calibri"/>
          <w:iCs/>
          <w:spacing w:val="-11"/>
          <w:sz w:val="22"/>
          <w:szCs w:val="22"/>
        </w:rPr>
        <w:t xml:space="preserve"> </w:t>
      </w:r>
      <w:r w:rsidRPr="00760840">
        <w:rPr>
          <w:rFonts w:ascii="Calibri" w:hAnsi="Calibri" w:cs="Calibri"/>
          <w:iCs/>
          <w:sz w:val="22"/>
          <w:szCs w:val="22"/>
        </w:rPr>
        <w:t>special districts</w:t>
      </w:r>
      <w:r w:rsidRPr="00760840">
        <w:rPr>
          <w:rFonts w:ascii="Calibri" w:hAnsi="Calibri" w:cs="Calibri"/>
          <w:iCs/>
          <w:spacing w:val="-14"/>
          <w:sz w:val="22"/>
          <w:szCs w:val="22"/>
        </w:rPr>
        <w:t xml:space="preserve"> </w:t>
      </w:r>
      <w:r w:rsidRPr="00760840">
        <w:rPr>
          <w:rFonts w:ascii="Calibri" w:hAnsi="Calibri" w:cs="Calibri"/>
          <w:iCs/>
          <w:sz w:val="22"/>
          <w:szCs w:val="22"/>
        </w:rPr>
        <w:t>within</w:t>
      </w:r>
      <w:r w:rsidRPr="00760840">
        <w:rPr>
          <w:rFonts w:ascii="Calibri" w:hAnsi="Calibri" w:cs="Calibri"/>
          <w:iCs/>
          <w:spacing w:val="-6"/>
          <w:sz w:val="22"/>
          <w:szCs w:val="22"/>
        </w:rPr>
        <w:t xml:space="preserve"> </w:t>
      </w:r>
      <w:r w:rsidRPr="00760840">
        <w:rPr>
          <w:rFonts w:ascii="Calibri" w:hAnsi="Calibri" w:cs="Calibri"/>
          <w:iCs/>
          <w:sz w:val="22"/>
          <w:szCs w:val="22"/>
        </w:rPr>
        <w:t>a</w:t>
      </w:r>
      <w:r w:rsidRPr="00760840">
        <w:rPr>
          <w:rFonts w:ascii="Calibri" w:hAnsi="Calibri" w:cs="Calibri"/>
          <w:iCs/>
          <w:spacing w:val="-8"/>
          <w:sz w:val="22"/>
          <w:szCs w:val="22"/>
        </w:rPr>
        <w:t xml:space="preserve"> </w:t>
      </w:r>
      <w:r w:rsidRPr="00760840">
        <w:rPr>
          <w:rFonts w:ascii="Calibri" w:hAnsi="Calibri" w:cs="Calibri"/>
          <w:iCs/>
          <w:sz w:val="22"/>
          <w:szCs w:val="22"/>
        </w:rPr>
        <w:t>fourteen-county</w:t>
      </w:r>
      <w:r w:rsidRPr="00760840">
        <w:rPr>
          <w:rFonts w:ascii="Calibri" w:hAnsi="Calibri" w:cs="Calibri"/>
          <w:iCs/>
          <w:spacing w:val="-4"/>
          <w:sz w:val="22"/>
          <w:szCs w:val="22"/>
        </w:rPr>
        <w:t xml:space="preserve"> </w:t>
      </w:r>
      <w:r w:rsidRPr="00760840">
        <w:rPr>
          <w:rFonts w:ascii="Calibri" w:hAnsi="Calibri" w:cs="Calibri"/>
          <w:iCs/>
          <w:sz w:val="22"/>
          <w:szCs w:val="22"/>
        </w:rPr>
        <w:t>East</w:t>
      </w:r>
      <w:r w:rsidRPr="00760840">
        <w:rPr>
          <w:rFonts w:ascii="Calibri" w:hAnsi="Calibri" w:cs="Calibri"/>
          <w:iCs/>
          <w:spacing w:val="-7"/>
          <w:sz w:val="22"/>
          <w:szCs w:val="22"/>
        </w:rPr>
        <w:t xml:space="preserve"> </w:t>
      </w:r>
      <w:r w:rsidRPr="00760840">
        <w:rPr>
          <w:rFonts w:ascii="Calibri" w:hAnsi="Calibri" w:cs="Calibri"/>
          <w:iCs/>
          <w:sz w:val="22"/>
          <w:szCs w:val="22"/>
        </w:rPr>
        <w:t>Texas</w:t>
      </w:r>
      <w:r w:rsidRPr="00760840">
        <w:rPr>
          <w:rFonts w:ascii="Calibri" w:hAnsi="Calibri" w:cs="Calibri"/>
          <w:iCs/>
          <w:spacing w:val="-11"/>
          <w:sz w:val="22"/>
          <w:szCs w:val="22"/>
        </w:rPr>
        <w:t xml:space="preserve"> </w:t>
      </w:r>
      <w:r w:rsidRPr="00760840">
        <w:rPr>
          <w:rFonts w:ascii="Calibri" w:hAnsi="Calibri" w:cs="Calibri"/>
          <w:iCs/>
          <w:sz w:val="22"/>
          <w:szCs w:val="22"/>
        </w:rPr>
        <w:t>region.</w:t>
      </w:r>
      <w:r w:rsidRPr="00760840">
        <w:rPr>
          <w:rFonts w:ascii="Calibri" w:hAnsi="Calibri" w:cs="Calibri"/>
          <w:iCs/>
          <w:spacing w:val="-9"/>
          <w:sz w:val="22"/>
          <w:szCs w:val="22"/>
        </w:rPr>
        <w:t xml:space="preserve"> </w:t>
      </w:r>
      <w:r w:rsidRPr="00760840">
        <w:rPr>
          <w:rFonts w:ascii="Calibri" w:hAnsi="Calibri" w:cs="Calibri"/>
          <w:iCs/>
          <w:sz w:val="22"/>
          <w:szCs w:val="22"/>
        </w:rPr>
        <w:t>ETCOG</w:t>
      </w:r>
      <w:r w:rsidRPr="00760840">
        <w:rPr>
          <w:rFonts w:ascii="Calibri" w:hAnsi="Calibri" w:cs="Calibri"/>
          <w:iCs/>
          <w:spacing w:val="-3"/>
          <w:sz w:val="22"/>
          <w:szCs w:val="22"/>
        </w:rPr>
        <w:t xml:space="preserve"> </w:t>
      </w:r>
      <w:r w:rsidRPr="00760840">
        <w:rPr>
          <w:rFonts w:ascii="Calibri" w:hAnsi="Calibri" w:cs="Calibri"/>
          <w:iCs/>
          <w:sz w:val="22"/>
          <w:szCs w:val="22"/>
        </w:rPr>
        <w:t>assists</w:t>
      </w:r>
      <w:r w:rsidRPr="00760840">
        <w:rPr>
          <w:rFonts w:ascii="Calibri" w:hAnsi="Calibri" w:cs="Calibri"/>
          <w:iCs/>
          <w:spacing w:val="-7"/>
          <w:sz w:val="22"/>
          <w:szCs w:val="22"/>
        </w:rPr>
        <w:t xml:space="preserve"> </w:t>
      </w:r>
      <w:r w:rsidRPr="00760840">
        <w:rPr>
          <w:rFonts w:ascii="Calibri" w:hAnsi="Calibri" w:cs="Calibri"/>
          <w:iCs/>
          <w:sz w:val="22"/>
          <w:szCs w:val="22"/>
        </w:rPr>
        <w:t>local</w:t>
      </w:r>
      <w:r w:rsidRPr="00760840">
        <w:rPr>
          <w:rFonts w:ascii="Calibri" w:hAnsi="Calibri" w:cs="Calibri"/>
          <w:iCs/>
          <w:spacing w:val="-4"/>
          <w:sz w:val="22"/>
          <w:szCs w:val="22"/>
        </w:rPr>
        <w:t xml:space="preserve"> </w:t>
      </w:r>
      <w:r w:rsidRPr="00760840">
        <w:rPr>
          <w:rFonts w:ascii="Calibri" w:hAnsi="Calibri" w:cs="Calibri"/>
          <w:iCs/>
          <w:sz w:val="22"/>
          <w:szCs w:val="22"/>
        </w:rPr>
        <w:t>governments</w:t>
      </w:r>
      <w:r w:rsidRPr="00760840">
        <w:rPr>
          <w:rFonts w:ascii="Calibri" w:hAnsi="Calibri" w:cs="Calibri"/>
          <w:iCs/>
          <w:spacing w:val="5"/>
          <w:sz w:val="22"/>
          <w:szCs w:val="22"/>
        </w:rPr>
        <w:t xml:space="preserve"> </w:t>
      </w:r>
      <w:r w:rsidRPr="00760840">
        <w:rPr>
          <w:rFonts w:ascii="Calibri" w:hAnsi="Calibri" w:cs="Calibri"/>
          <w:iCs/>
          <w:sz w:val="22"/>
          <w:szCs w:val="22"/>
        </w:rPr>
        <w:t>in</w:t>
      </w:r>
      <w:r w:rsidRPr="00760840">
        <w:rPr>
          <w:rFonts w:ascii="Calibri" w:hAnsi="Calibri" w:cs="Calibri"/>
          <w:iCs/>
          <w:spacing w:val="-13"/>
          <w:sz w:val="22"/>
          <w:szCs w:val="22"/>
        </w:rPr>
        <w:t xml:space="preserve"> </w:t>
      </w:r>
      <w:r w:rsidRPr="00760840">
        <w:rPr>
          <w:rFonts w:ascii="Calibri" w:hAnsi="Calibri" w:cs="Calibri"/>
          <w:iCs/>
          <w:sz w:val="22"/>
          <w:szCs w:val="22"/>
        </w:rPr>
        <w:t>planning</w:t>
      </w:r>
      <w:r w:rsidRPr="00760840">
        <w:rPr>
          <w:rFonts w:ascii="Calibri" w:hAnsi="Calibri" w:cs="Calibri"/>
          <w:iCs/>
          <w:spacing w:val="-4"/>
          <w:sz w:val="22"/>
          <w:szCs w:val="22"/>
        </w:rPr>
        <w:t xml:space="preserve"> </w:t>
      </w:r>
      <w:r w:rsidRPr="00760840">
        <w:rPr>
          <w:rFonts w:ascii="Calibri" w:hAnsi="Calibri" w:cs="Calibri"/>
          <w:iCs/>
          <w:sz w:val="22"/>
          <w:szCs w:val="22"/>
        </w:rPr>
        <w:t>for common</w:t>
      </w:r>
      <w:r w:rsidRPr="00760840">
        <w:rPr>
          <w:rFonts w:ascii="Calibri" w:hAnsi="Calibri" w:cs="Calibri"/>
          <w:iCs/>
          <w:spacing w:val="-10"/>
          <w:sz w:val="22"/>
          <w:szCs w:val="22"/>
        </w:rPr>
        <w:t xml:space="preserve"> </w:t>
      </w:r>
      <w:r w:rsidRPr="00760840">
        <w:rPr>
          <w:rFonts w:ascii="Calibri" w:hAnsi="Calibri" w:cs="Calibri"/>
          <w:iCs/>
          <w:sz w:val="22"/>
          <w:szCs w:val="22"/>
        </w:rPr>
        <w:t>needs,</w:t>
      </w:r>
      <w:r w:rsidRPr="00760840">
        <w:rPr>
          <w:rFonts w:ascii="Calibri" w:hAnsi="Calibri" w:cs="Calibri"/>
          <w:iCs/>
          <w:spacing w:val="-3"/>
          <w:sz w:val="22"/>
          <w:szCs w:val="22"/>
        </w:rPr>
        <w:t xml:space="preserve"> </w:t>
      </w:r>
      <w:r w:rsidRPr="00760840">
        <w:rPr>
          <w:rFonts w:ascii="Calibri" w:hAnsi="Calibri" w:cs="Calibri"/>
          <w:iCs/>
          <w:sz w:val="22"/>
          <w:szCs w:val="22"/>
        </w:rPr>
        <w:t>cooperating</w:t>
      </w:r>
      <w:r w:rsidRPr="00760840">
        <w:rPr>
          <w:rFonts w:ascii="Calibri" w:hAnsi="Calibri" w:cs="Calibri"/>
          <w:iCs/>
          <w:spacing w:val="-7"/>
          <w:sz w:val="22"/>
          <w:szCs w:val="22"/>
        </w:rPr>
        <w:t xml:space="preserve"> </w:t>
      </w:r>
      <w:r w:rsidRPr="00760840">
        <w:rPr>
          <w:rFonts w:ascii="Calibri" w:hAnsi="Calibri" w:cs="Calibri"/>
          <w:iCs/>
          <w:sz w:val="22"/>
          <w:szCs w:val="22"/>
        </w:rPr>
        <w:t>for</w:t>
      </w:r>
      <w:r w:rsidRPr="00760840">
        <w:rPr>
          <w:rFonts w:ascii="Calibri" w:hAnsi="Calibri" w:cs="Calibri"/>
          <w:iCs/>
          <w:spacing w:val="-17"/>
          <w:sz w:val="22"/>
          <w:szCs w:val="22"/>
        </w:rPr>
        <w:t xml:space="preserve"> </w:t>
      </w:r>
      <w:r w:rsidRPr="00760840">
        <w:rPr>
          <w:rFonts w:ascii="Calibri" w:hAnsi="Calibri" w:cs="Calibri"/>
          <w:iCs/>
          <w:sz w:val="22"/>
          <w:szCs w:val="22"/>
        </w:rPr>
        <w:t>mutual</w:t>
      </w:r>
      <w:r w:rsidRPr="00760840">
        <w:rPr>
          <w:rFonts w:ascii="Calibri" w:hAnsi="Calibri" w:cs="Calibri"/>
          <w:iCs/>
          <w:spacing w:val="-9"/>
          <w:sz w:val="22"/>
          <w:szCs w:val="22"/>
        </w:rPr>
        <w:t xml:space="preserve"> </w:t>
      </w:r>
      <w:r w:rsidRPr="00760840">
        <w:rPr>
          <w:rFonts w:ascii="Calibri" w:hAnsi="Calibri" w:cs="Calibri"/>
          <w:iCs/>
          <w:sz w:val="22"/>
          <w:szCs w:val="22"/>
        </w:rPr>
        <w:t>benefit</w:t>
      </w:r>
      <w:r w:rsidRPr="00760840">
        <w:rPr>
          <w:rFonts w:ascii="Calibri" w:hAnsi="Calibri" w:cs="Calibri"/>
          <w:iCs/>
          <w:spacing w:val="-4"/>
          <w:sz w:val="22"/>
          <w:szCs w:val="22"/>
        </w:rPr>
        <w:t xml:space="preserve"> </w:t>
      </w:r>
      <w:r w:rsidRPr="00760840">
        <w:rPr>
          <w:rFonts w:ascii="Calibri" w:hAnsi="Calibri" w:cs="Calibri"/>
          <w:iCs/>
          <w:sz w:val="22"/>
          <w:szCs w:val="22"/>
        </w:rPr>
        <w:t>and</w:t>
      </w:r>
      <w:r w:rsidRPr="00760840">
        <w:rPr>
          <w:rFonts w:ascii="Calibri" w:hAnsi="Calibri" w:cs="Calibri"/>
          <w:iCs/>
          <w:spacing w:val="-12"/>
          <w:sz w:val="22"/>
          <w:szCs w:val="22"/>
        </w:rPr>
        <w:t xml:space="preserve"> </w:t>
      </w:r>
      <w:r w:rsidRPr="00760840">
        <w:rPr>
          <w:rFonts w:ascii="Calibri" w:hAnsi="Calibri" w:cs="Calibri"/>
          <w:iCs/>
          <w:sz w:val="22"/>
          <w:szCs w:val="22"/>
        </w:rPr>
        <w:t>coordinating</w:t>
      </w:r>
      <w:r w:rsidRPr="00760840">
        <w:rPr>
          <w:rFonts w:ascii="Calibri" w:hAnsi="Calibri" w:cs="Calibri"/>
          <w:iCs/>
          <w:spacing w:val="1"/>
          <w:sz w:val="22"/>
          <w:szCs w:val="22"/>
        </w:rPr>
        <w:t xml:space="preserve"> </w:t>
      </w:r>
      <w:r w:rsidRPr="00760840">
        <w:rPr>
          <w:rFonts w:ascii="Calibri" w:hAnsi="Calibri" w:cs="Calibri"/>
          <w:iCs/>
          <w:sz w:val="22"/>
          <w:szCs w:val="22"/>
        </w:rPr>
        <w:t>sound</w:t>
      </w:r>
      <w:r w:rsidRPr="00760840">
        <w:rPr>
          <w:rFonts w:ascii="Calibri" w:hAnsi="Calibri" w:cs="Calibri"/>
          <w:iCs/>
          <w:spacing w:val="-14"/>
          <w:sz w:val="22"/>
          <w:szCs w:val="22"/>
        </w:rPr>
        <w:t xml:space="preserve"> </w:t>
      </w:r>
      <w:r w:rsidRPr="00760840">
        <w:rPr>
          <w:rFonts w:ascii="Calibri" w:hAnsi="Calibri" w:cs="Calibri"/>
          <w:iCs/>
          <w:sz w:val="22"/>
          <w:szCs w:val="22"/>
        </w:rPr>
        <w:t>regional</w:t>
      </w:r>
      <w:r w:rsidRPr="00760840">
        <w:rPr>
          <w:rFonts w:ascii="Calibri" w:hAnsi="Calibri" w:cs="Calibri"/>
          <w:iCs/>
          <w:spacing w:val="1"/>
          <w:sz w:val="22"/>
          <w:szCs w:val="22"/>
        </w:rPr>
        <w:t xml:space="preserve"> </w:t>
      </w:r>
      <w:r w:rsidRPr="00760840">
        <w:rPr>
          <w:rFonts w:ascii="Calibri" w:hAnsi="Calibri" w:cs="Calibri"/>
          <w:iCs/>
          <w:sz w:val="22"/>
          <w:szCs w:val="22"/>
        </w:rPr>
        <w:t>development.</w:t>
      </w:r>
      <w:r w:rsidRPr="00760840">
        <w:rPr>
          <w:rFonts w:ascii="Calibri" w:hAnsi="Calibri" w:cs="Calibri"/>
          <w:iCs/>
          <w:spacing w:val="-9"/>
          <w:sz w:val="22"/>
          <w:szCs w:val="22"/>
        </w:rPr>
        <w:t xml:space="preserve"> Either directly or through contractors, ETCOG provides programs and services for East Texas seniors, employers, and job seekers.</w:t>
      </w:r>
      <w:r w:rsidRPr="00760840">
        <w:rPr>
          <w:rFonts w:ascii="Calibri" w:hAnsi="Calibri" w:cs="Calibri"/>
          <w:iCs/>
          <w:sz w:val="22"/>
          <w:szCs w:val="22"/>
        </w:rPr>
        <w:t xml:space="preserve">  </w:t>
      </w:r>
      <w:r w:rsidRPr="00760840">
        <w:rPr>
          <w:rFonts w:ascii="Calibri" w:hAnsi="Calibri" w:cs="Calibri"/>
          <w:iCs/>
          <w:color w:val="000000"/>
          <w:sz w:val="22"/>
          <w:szCs w:val="22"/>
        </w:rPr>
        <w:t>ETCOG also builds the 9-1-1 emergency call delivery system, provides peace officer training and homeland security planning services; and delivers rural transportation services, business finance programs, grant writing services and environmental grant funding for the region.</w:t>
      </w:r>
    </w:p>
    <w:p w14:paraId="1F548BC6" w14:textId="10B030DC" w:rsidR="00FD1EE0" w:rsidRPr="00760840" w:rsidRDefault="00FD1EE0" w:rsidP="00BC50BA">
      <w:pPr>
        <w:jc w:val="both"/>
        <w:rPr>
          <w:rFonts w:ascii="Calibri" w:hAnsi="Calibri" w:cs="Calibri"/>
          <w:iCs/>
          <w:color w:val="000000"/>
          <w:sz w:val="22"/>
          <w:szCs w:val="22"/>
        </w:rPr>
      </w:pPr>
    </w:p>
    <w:p w14:paraId="40B28007" w14:textId="69ED0D0D" w:rsidR="00EA2419" w:rsidRPr="00760840" w:rsidRDefault="00EA2419" w:rsidP="00EA2419">
      <w:pPr>
        <w:jc w:val="both"/>
        <w:rPr>
          <w:rFonts w:ascii="Calibri" w:hAnsi="Calibri" w:cs="Calibri"/>
          <w:b/>
          <w:bCs/>
          <w:iCs/>
          <w:color w:val="000000"/>
          <w:sz w:val="22"/>
          <w:szCs w:val="22"/>
          <w:u w:val="single"/>
        </w:rPr>
      </w:pPr>
      <w:bookmarkStart w:id="3" w:name="_Hlk149655380"/>
      <w:r w:rsidRPr="00760840">
        <w:rPr>
          <w:rFonts w:ascii="Calibri" w:hAnsi="Calibri" w:cs="Calibri"/>
          <w:b/>
          <w:bCs/>
          <w:iCs/>
          <w:color w:val="000000"/>
          <w:sz w:val="22"/>
          <w:szCs w:val="22"/>
          <w:u w:val="single"/>
        </w:rPr>
        <w:t>COGWORKS Purchasing Cooperative</w:t>
      </w:r>
      <w:r w:rsidR="0061127D" w:rsidRPr="00760840">
        <w:rPr>
          <w:rFonts w:ascii="Calibri" w:hAnsi="Calibri" w:cs="Calibri"/>
          <w:iCs/>
          <w:color w:val="000000"/>
          <w:sz w:val="22"/>
          <w:szCs w:val="22"/>
        </w:rPr>
        <w:t xml:space="preserve"> (COGWORKS)</w:t>
      </w:r>
    </w:p>
    <w:p w14:paraId="401C8CF5" w14:textId="236F452A" w:rsidR="004C0C22" w:rsidRPr="00760840" w:rsidRDefault="005D3548" w:rsidP="005A2ABC">
      <w:pPr>
        <w:pStyle w:val="BodyText"/>
        <w:ind w:left="0"/>
        <w:jc w:val="both"/>
        <w:rPr>
          <w:rFonts w:ascii="Calibri" w:hAnsi="Calibri" w:cs="Calibri"/>
          <w:sz w:val="22"/>
          <w:szCs w:val="22"/>
        </w:rPr>
      </w:pPr>
      <w:r w:rsidRPr="00760840">
        <w:rPr>
          <w:rFonts w:ascii="Calibri" w:hAnsi="Calibri" w:cs="Calibri"/>
          <w:sz w:val="22"/>
          <w:szCs w:val="22"/>
        </w:rPr>
        <w:t>ETCOG’S purchasing cooperative program, COGWORKS, serves both ETCOG and participating membership</w:t>
      </w:r>
      <w:r w:rsidR="00F438F5" w:rsidRPr="00760840">
        <w:rPr>
          <w:rFonts w:ascii="Calibri" w:hAnsi="Calibri" w:cs="Calibri"/>
          <w:sz w:val="22"/>
          <w:szCs w:val="22"/>
        </w:rPr>
        <w:t xml:space="preserve">. </w:t>
      </w:r>
      <w:r w:rsidR="00507DE1" w:rsidRPr="00760840">
        <w:rPr>
          <w:rFonts w:ascii="Calibri" w:hAnsi="Calibri" w:cs="Calibri"/>
          <w:sz w:val="22"/>
          <w:szCs w:val="22"/>
        </w:rPr>
        <w:t xml:space="preserve">The main goal of the purchasing cooperative is to alleviate the need for participating members to conduct </w:t>
      </w:r>
      <w:r w:rsidR="0087137A" w:rsidRPr="00760840">
        <w:rPr>
          <w:rFonts w:ascii="Calibri" w:hAnsi="Calibri" w:cs="Calibri"/>
          <w:sz w:val="22"/>
          <w:szCs w:val="22"/>
        </w:rPr>
        <w:t>individual</w:t>
      </w:r>
      <w:r w:rsidR="00507DE1" w:rsidRPr="00760840">
        <w:rPr>
          <w:rFonts w:ascii="Calibri" w:hAnsi="Calibri" w:cs="Calibri"/>
          <w:sz w:val="22"/>
          <w:szCs w:val="22"/>
        </w:rPr>
        <w:t xml:space="preserve"> formal competitive bid processes</w:t>
      </w:r>
      <w:r w:rsidR="006C4613" w:rsidRPr="00760840">
        <w:rPr>
          <w:rFonts w:ascii="Calibri" w:hAnsi="Calibri" w:cs="Calibri"/>
          <w:sz w:val="22"/>
          <w:szCs w:val="22"/>
        </w:rPr>
        <w:t xml:space="preserve"> required by law for </w:t>
      </w:r>
      <w:r w:rsidR="0087137A" w:rsidRPr="00760840">
        <w:rPr>
          <w:rFonts w:ascii="Calibri" w:hAnsi="Calibri" w:cs="Calibri"/>
          <w:sz w:val="22"/>
          <w:szCs w:val="22"/>
        </w:rPr>
        <w:t>purchase thresholds over $50,000</w:t>
      </w:r>
      <w:r w:rsidR="003D4A5E" w:rsidRPr="00760840">
        <w:rPr>
          <w:rFonts w:ascii="Calibri" w:hAnsi="Calibri" w:cs="Calibri"/>
          <w:sz w:val="22"/>
          <w:szCs w:val="22"/>
        </w:rPr>
        <w:t xml:space="preserve"> aggregate to term of awarded contracts. </w:t>
      </w:r>
      <w:r w:rsidR="009E34C5" w:rsidRPr="00760840">
        <w:rPr>
          <w:rFonts w:ascii="Calibri" w:hAnsi="Calibri" w:cs="Calibri"/>
          <w:sz w:val="22"/>
          <w:szCs w:val="22"/>
        </w:rPr>
        <w:t xml:space="preserve">In doing so, </w:t>
      </w:r>
      <w:r w:rsidR="00507DE1" w:rsidRPr="00760840">
        <w:rPr>
          <w:rFonts w:ascii="Calibri" w:hAnsi="Calibri" w:cs="Calibri"/>
          <w:sz w:val="22"/>
          <w:szCs w:val="22"/>
        </w:rPr>
        <w:t>COGWORKS</w:t>
      </w:r>
      <w:r w:rsidR="009E34C5" w:rsidRPr="00760840">
        <w:rPr>
          <w:rFonts w:ascii="Calibri" w:hAnsi="Calibri" w:cs="Calibri"/>
          <w:sz w:val="22"/>
          <w:szCs w:val="22"/>
        </w:rPr>
        <w:t xml:space="preserve"> seeks to </w:t>
      </w:r>
      <w:r w:rsidR="00167969" w:rsidRPr="00760840">
        <w:rPr>
          <w:rFonts w:ascii="Calibri" w:hAnsi="Calibri" w:cs="Calibri"/>
          <w:sz w:val="22"/>
          <w:szCs w:val="22"/>
        </w:rPr>
        <w:t xml:space="preserve">have a positive </w:t>
      </w:r>
      <w:r w:rsidR="0046237C" w:rsidRPr="00760840">
        <w:rPr>
          <w:rFonts w:ascii="Calibri" w:hAnsi="Calibri" w:cs="Calibri"/>
          <w:sz w:val="22"/>
          <w:szCs w:val="22"/>
        </w:rPr>
        <w:t>effect</w:t>
      </w:r>
      <w:r w:rsidR="009E34C5" w:rsidRPr="00760840">
        <w:rPr>
          <w:rFonts w:ascii="Calibri" w:hAnsi="Calibri" w:cs="Calibri"/>
          <w:sz w:val="22"/>
          <w:szCs w:val="22"/>
        </w:rPr>
        <w:t xml:space="preserve"> in reducing costs through interlocal agreements to procure goods and services at competitive pricing from participating vendors. </w:t>
      </w:r>
      <w:r w:rsidR="0046237C" w:rsidRPr="00760840">
        <w:rPr>
          <w:rFonts w:ascii="Calibri" w:hAnsi="Calibri" w:cs="Calibri"/>
          <w:sz w:val="22"/>
          <w:szCs w:val="22"/>
        </w:rPr>
        <w:t xml:space="preserve">The Multi-Award bid processes facilitated by </w:t>
      </w:r>
      <w:r w:rsidRPr="00760840">
        <w:rPr>
          <w:rFonts w:ascii="Calibri" w:hAnsi="Calibri" w:cs="Calibri"/>
          <w:sz w:val="22"/>
          <w:szCs w:val="22"/>
        </w:rPr>
        <w:t>COGWORKS satisfies all local, state, federal</w:t>
      </w:r>
      <w:r w:rsidR="0046237C" w:rsidRPr="00760840">
        <w:rPr>
          <w:rFonts w:ascii="Calibri" w:hAnsi="Calibri" w:cs="Calibri"/>
          <w:sz w:val="22"/>
          <w:szCs w:val="22"/>
        </w:rPr>
        <w:t>,</w:t>
      </w:r>
      <w:r w:rsidRPr="00760840">
        <w:rPr>
          <w:rFonts w:ascii="Calibri" w:hAnsi="Calibri" w:cs="Calibri"/>
          <w:sz w:val="22"/>
          <w:szCs w:val="22"/>
        </w:rPr>
        <w:t xml:space="preserve"> and granting authorities bid law requirements and restrictions.</w:t>
      </w:r>
      <w:r w:rsidR="005A2ABC" w:rsidRPr="00760840">
        <w:rPr>
          <w:rFonts w:ascii="Calibri" w:hAnsi="Calibri" w:cs="Calibri"/>
          <w:sz w:val="22"/>
          <w:szCs w:val="22"/>
        </w:rPr>
        <w:t xml:space="preserve"> ETCOG’s governing body(s) has governing authority over COGWORKS.</w:t>
      </w:r>
    </w:p>
    <w:bookmarkEnd w:id="3"/>
    <w:p w14:paraId="399AE83B" w14:textId="77777777" w:rsidR="0046237C" w:rsidRPr="00760840" w:rsidRDefault="0046237C" w:rsidP="005A2ABC">
      <w:pPr>
        <w:pStyle w:val="BodyText"/>
        <w:ind w:left="0"/>
        <w:jc w:val="both"/>
        <w:rPr>
          <w:rFonts w:ascii="Calibri" w:hAnsi="Calibri" w:cs="Calibri"/>
          <w:sz w:val="22"/>
          <w:szCs w:val="22"/>
        </w:rPr>
      </w:pPr>
    </w:p>
    <w:p w14:paraId="2DF0C7D4" w14:textId="2E5E51A3" w:rsidR="005D7F23" w:rsidRPr="00760840" w:rsidRDefault="005D7F23" w:rsidP="005D7F23">
      <w:pPr>
        <w:pStyle w:val="BodyText"/>
        <w:tabs>
          <w:tab w:val="left" w:pos="2985"/>
          <w:tab w:val="center" w:pos="5085"/>
        </w:tabs>
        <w:spacing w:line="360" w:lineRule="auto"/>
        <w:ind w:left="0" w:right="30"/>
        <w:jc w:val="center"/>
        <w:rPr>
          <w:rFonts w:ascii="Calibri" w:hAnsi="Calibri" w:cs="Calibri"/>
          <w:b/>
          <w:bCs/>
          <w:color w:val="FF0000"/>
          <w:sz w:val="28"/>
          <w:szCs w:val="28"/>
        </w:rPr>
      </w:pPr>
      <w:r w:rsidRPr="00760840">
        <w:rPr>
          <w:rFonts w:ascii="Calibri" w:hAnsi="Calibri" w:cs="Calibri"/>
          <w:b/>
          <w:bCs/>
          <w:color w:val="FF0000"/>
          <w:sz w:val="28"/>
          <w:szCs w:val="28"/>
        </w:rPr>
        <w:t>PURPOSE</w:t>
      </w:r>
    </w:p>
    <w:p w14:paraId="047F97B6" w14:textId="3E7F2319" w:rsidR="00D07073" w:rsidRDefault="000149B4" w:rsidP="009D0346">
      <w:pPr>
        <w:pStyle w:val="BodyText"/>
        <w:ind w:left="0"/>
        <w:jc w:val="both"/>
        <w:rPr>
          <w:rFonts w:ascii="Calibri" w:hAnsi="Calibri" w:cs="Calibri"/>
          <w:sz w:val="22"/>
          <w:szCs w:val="22"/>
        </w:rPr>
      </w:pPr>
      <w:bookmarkStart w:id="4" w:name="_Hlk150171300"/>
      <w:bookmarkStart w:id="5" w:name="_Hlk149654919"/>
      <w:r w:rsidRPr="000E7AB5">
        <w:rPr>
          <w:rFonts w:ascii="Calibri" w:hAnsi="Calibri" w:cs="Calibri"/>
          <w:sz w:val="22"/>
          <w:szCs w:val="22"/>
        </w:rPr>
        <w:t>COGWORKS</w:t>
      </w:r>
      <w:r w:rsidR="00A12A2C" w:rsidRPr="000E7AB5">
        <w:rPr>
          <w:rFonts w:ascii="Calibri" w:hAnsi="Calibri" w:cs="Calibri"/>
          <w:sz w:val="22"/>
          <w:szCs w:val="22"/>
        </w:rPr>
        <w:t xml:space="preserve"> </w:t>
      </w:r>
      <w:r w:rsidRPr="000E7AB5">
        <w:rPr>
          <w:rFonts w:ascii="Calibri" w:hAnsi="Calibri" w:cs="Calibri"/>
          <w:sz w:val="22"/>
          <w:szCs w:val="22"/>
        </w:rPr>
        <w:t>is soliciting</w:t>
      </w:r>
      <w:r w:rsidR="00620185">
        <w:rPr>
          <w:rFonts w:ascii="Calibri" w:hAnsi="Calibri" w:cs="Calibri"/>
          <w:sz w:val="22"/>
          <w:szCs w:val="22"/>
        </w:rPr>
        <w:t xml:space="preserve"> </w:t>
      </w:r>
      <w:r w:rsidR="00157C7B">
        <w:rPr>
          <w:rFonts w:ascii="Calibri" w:hAnsi="Calibri" w:cs="Calibri"/>
          <w:sz w:val="22"/>
          <w:szCs w:val="22"/>
        </w:rPr>
        <w:t xml:space="preserve">proposals from </w:t>
      </w:r>
      <w:r w:rsidR="00620185">
        <w:rPr>
          <w:rFonts w:ascii="Calibri" w:hAnsi="Calibri" w:cs="Calibri"/>
          <w:sz w:val="22"/>
          <w:szCs w:val="22"/>
        </w:rPr>
        <w:t xml:space="preserve">qualified </w:t>
      </w:r>
      <w:r w:rsidR="00E2532A">
        <w:rPr>
          <w:rFonts w:ascii="Calibri" w:hAnsi="Calibri" w:cs="Calibri"/>
          <w:sz w:val="22"/>
          <w:szCs w:val="22"/>
        </w:rPr>
        <w:t>v</w:t>
      </w:r>
      <w:r w:rsidR="00034675" w:rsidRPr="000E7AB5">
        <w:rPr>
          <w:rFonts w:ascii="Calibri" w:hAnsi="Calibri" w:cs="Calibri"/>
          <w:sz w:val="22"/>
          <w:szCs w:val="22"/>
        </w:rPr>
        <w:t>endors</w:t>
      </w:r>
      <w:r w:rsidR="00930D06" w:rsidRPr="000E7AB5">
        <w:rPr>
          <w:rFonts w:ascii="Calibri" w:hAnsi="Calibri" w:cs="Calibri"/>
          <w:sz w:val="22"/>
          <w:szCs w:val="22"/>
        </w:rPr>
        <w:t xml:space="preserve"> </w:t>
      </w:r>
      <w:r w:rsidR="00E2532A">
        <w:rPr>
          <w:rFonts w:ascii="Calibri" w:hAnsi="Calibri" w:cs="Calibri"/>
          <w:sz w:val="22"/>
          <w:szCs w:val="22"/>
        </w:rPr>
        <w:t xml:space="preserve">with experience in disaster </w:t>
      </w:r>
      <w:r w:rsidR="00A634DB">
        <w:rPr>
          <w:rFonts w:ascii="Calibri" w:hAnsi="Calibri" w:cs="Calibri"/>
          <w:sz w:val="22"/>
          <w:szCs w:val="22"/>
        </w:rPr>
        <w:t xml:space="preserve">debris </w:t>
      </w:r>
      <w:r w:rsidR="00E2532A">
        <w:rPr>
          <w:rFonts w:ascii="Calibri" w:hAnsi="Calibri" w:cs="Calibri"/>
          <w:sz w:val="22"/>
          <w:szCs w:val="22"/>
        </w:rPr>
        <w:t>removal and disposal services</w:t>
      </w:r>
      <w:r w:rsidR="0013309E">
        <w:rPr>
          <w:rFonts w:ascii="Calibri" w:hAnsi="Calibri" w:cs="Calibri"/>
          <w:sz w:val="22"/>
          <w:szCs w:val="22"/>
        </w:rPr>
        <w:t xml:space="preserve"> and the </w:t>
      </w:r>
      <w:r w:rsidR="009B3E13">
        <w:rPr>
          <w:rFonts w:ascii="Calibri" w:hAnsi="Calibri" w:cs="Calibri"/>
          <w:sz w:val="22"/>
          <w:szCs w:val="22"/>
        </w:rPr>
        <w:t xml:space="preserve">preparation, </w:t>
      </w:r>
      <w:r w:rsidR="00137DE0">
        <w:rPr>
          <w:rFonts w:ascii="Calibri" w:hAnsi="Calibri" w:cs="Calibri"/>
          <w:sz w:val="22"/>
          <w:szCs w:val="22"/>
        </w:rPr>
        <w:t xml:space="preserve">response, recovery, and mitigation phases of </w:t>
      </w:r>
      <w:r w:rsidR="00555948">
        <w:rPr>
          <w:rFonts w:ascii="Calibri" w:hAnsi="Calibri" w:cs="Calibri"/>
          <w:sz w:val="22"/>
          <w:szCs w:val="22"/>
        </w:rPr>
        <w:t>any</w:t>
      </w:r>
      <w:r w:rsidR="00137DE0">
        <w:rPr>
          <w:rFonts w:ascii="Calibri" w:hAnsi="Calibri" w:cs="Calibri"/>
          <w:sz w:val="22"/>
          <w:szCs w:val="22"/>
        </w:rPr>
        <w:t xml:space="preserve"> emergency situation or disaster. </w:t>
      </w:r>
      <w:r w:rsidR="00555948">
        <w:rPr>
          <w:rFonts w:ascii="Calibri" w:hAnsi="Calibri" w:cs="Calibri"/>
          <w:sz w:val="22"/>
          <w:szCs w:val="22"/>
        </w:rPr>
        <w:t xml:space="preserve">This will be a </w:t>
      </w:r>
      <w:r w:rsidR="00E73650" w:rsidRPr="000E7AB5">
        <w:rPr>
          <w:rFonts w:ascii="Calibri" w:hAnsi="Calibri" w:cs="Calibri"/>
          <w:sz w:val="22"/>
          <w:szCs w:val="22"/>
        </w:rPr>
        <w:t>‘</w:t>
      </w:r>
      <w:r w:rsidR="00CF2EB8" w:rsidRPr="000E7AB5">
        <w:rPr>
          <w:rFonts w:ascii="Calibri" w:hAnsi="Calibri" w:cs="Calibri"/>
          <w:sz w:val="22"/>
          <w:szCs w:val="22"/>
        </w:rPr>
        <w:t>M</w:t>
      </w:r>
      <w:r w:rsidR="001471B5" w:rsidRPr="000E7AB5">
        <w:rPr>
          <w:rFonts w:ascii="Calibri" w:hAnsi="Calibri" w:cs="Calibri"/>
          <w:sz w:val="22"/>
          <w:szCs w:val="22"/>
        </w:rPr>
        <w:t>ulti-</w:t>
      </w:r>
      <w:r w:rsidR="00CF2EB8" w:rsidRPr="000E7AB5">
        <w:rPr>
          <w:rFonts w:ascii="Calibri" w:hAnsi="Calibri" w:cs="Calibri"/>
          <w:sz w:val="22"/>
          <w:szCs w:val="22"/>
        </w:rPr>
        <w:t>A</w:t>
      </w:r>
      <w:r w:rsidR="001471B5" w:rsidRPr="000E7AB5">
        <w:rPr>
          <w:rFonts w:ascii="Calibri" w:hAnsi="Calibri" w:cs="Calibri"/>
          <w:sz w:val="22"/>
          <w:szCs w:val="22"/>
        </w:rPr>
        <w:t>ward</w:t>
      </w:r>
      <w:r w:rsidR="00E73650" w:rsidRPr="000E7AB5">
        <w:rPr>
          <w:rFonts w:ascii="Calibri" w:hAnsi="Calibri" w:cs="Calibri"/>
          <w:sz w:val="22"/>
          <w:szCs w:val="22"/>
        </w:rPr>
        <w:t>’</w:t>
      </w:r>
      <w:r w:rsidR="001471B5" w:rsidRPr="000E7AB5">
        <w:rPr>
          <w:rFonts w:ascii="Calibri" w:hAnsi="Calibri" w:cs="Calibri"/>
          <w:sz w:val="22"/>
          <w:szCs w:val="22"/>
        </w:rPr>
        <w:t xml:space="preserve"> bid</w:t>
      </w:r>
      <w:r w:rsidR="00930D06" w:rsidRPr="000E7AB5">
        <w:rPr>
          <w:rFonts w:ascii="Calibri" w:hAnsi="Calibri" w:cs="Calibri"/>
          <w:sz w:val="22"/>
          <w:szCs w:val="22"/>
        </w:rPr>
        <w:t xml:space="preserve"> </w:t>
      </w:r>
      <w:r w:rsidR="00D73AF8" w:rsidRPr="000E7AB5">
        <w:rPr>
          <w:rFonts w:ascii="Calibri" w:hAnsi="Calibri" w:cs="Calibri"/>
          <w:sz w:val="22"/>
          <w:szCs w:val="22"/>
        </w:rPr>
        <w:t xml:space="preserve">process </w:t>
      </w:r>
      <w:r w:rsidR="00930D06" w:rsidRPr="000E7AB5">
        <w:rPr>
          <w:rFonts w:ascii="Calibri" w:hAnsi="Calibri" w:cs="Calibri"/>
          <w:sz w:val="22"/>
          <w:szCs w:val="22"/>
        </w:rPr>
        <w:t>for</w:t>
      </w:r>
      <w:r w:rsidR="00EE03CB" w:rsidRPr="000E7AB5">
        <w:rPr>
          <w:rFonts w:ascii="Calibri" w:hAnsi="Calibri" w:cs="Calibri"/>
          <w:sz w:val="22"/>
          <w:szCs w:val="22"/>
        </w:rPr>
        <w:t xml:space="preserve"> </w:t>
      </w:r>
      <w:r w:rsidR="005E4C5E" w:rsidRPr="000E7AB5">
        <w:rPr>
          <w:rFonts w:ascii="Calibri" w:hAnsi="Calibri" w:cs="Calibri"/>
          <w:sz w:val="22"/>
          <w:szCs w:val="22"/>
        </w:rPr>
        <w:t xml:space="preserve">the procurement of </w:t>
      </w:r>
      <w:bookmarkEnd w:id="4"/>
      <w:r w:rsidR="00414954">
        <w:rPr>
          <w:rFonts w:ascii="Calibri" w:hAnsi="Calibri" w:cs="Calibri"/>
          <w:sz w:val="22"/>
          <w:szCs w:val="22"/>
        </w:rPr>
        <w:t xml:space="preserve">Disaster </w:t>
      </w:r>
      <w:r w:rsidR="000D3CAE">
        <w:rPr>
          <w:rFonts w:ascii="Calibri" w:hAnsi="Calibri" w:cs="Calibri"/>
          <w:sz w:val="22"/>
          <w:szCs w:val="22"/>
        </w:rPr>
        <w:t>Debris</w:t>
      </w:r>
      <w:r w:rsidR="00414954">
        <w:rPr>
          <w:rFonts w:ascii="Calibri" w:hAnsi="Calibri" w:cs="Calibri"/>
          <w:sz w:val="22"/>
          <w:szCs w:val="22"/>
        </w:rPr>
        <w:t xml:space="preserve"> Handling &amp; </w:t>
      </w:r>
      <w:r w:rsidR="00877720">
        <w:rPr>
          <w:rFonts w:ascii="Calibri" w:hAnsi="Calibri" w:cs="Calibri"/>
          <w:sz w:val="22"/>
          <w:szCs w:val="22"/>
        </w:rPr>
        <w:t>Disposal</w:t>
      </w:r>
      <w:r w:rsidR="00414954">
        <w:rPr>
          <w:rFonts w:ascii="Calibri" w:hAnsi="Calibri" w:cs="Calibri"/>
          <w:sz w:val="22"/>
          <w:szCs w:val="22"/>
        </w:rPr>
        <w:t xml:space="preserve"> Services </w:t>
      </w:r>
      <w:r w:rsidR="00EB172C" w:rsidRPr="000E7AB5">
        <w:rPr>
          <w:rFonts w:ascii="Calibri" w:hAnsi="Calibri" w:cs="Calibri"/>
          <w:sz w:val="22"/>
          <w:szCs w:val="22"/>
        </w:rPr>
        <w:t xml:space="preserve">, and all related </w:t>
      </w:r>
      <w:r w:rsidR="00121941">
        <w:rPr>
          <w:rFonts w:ascii="Calibri" w:hAnsi="Calibri" w:cs="Calibri"/>
          <w:sz w:val="22"/>
          <w:szCs w:val="22"/>
        </w:rPr>
        <w:t xml:space="preserve">disposal operations </w:t>
      </w:r>
      <w:r w:rsidR="00436395" w:rsidRPr="000E7AB5">
        <w:rPr>
          <w:rFonts w:ascii="Calibri" w:hAnsi="Calibri" w:cs="Calibri"/>
          <w:sz w:val="22"/>
          <w:szCs w:val="22"/>
        </w:rPr>
        <w:t>on an ‘as-needed’ basis</w:t>
      </w:r>
      <w:r w:rsidR="002C08AF" w:rsidRPr="000E7AB5">
        <w:rPr>
          <w:rFonts w:ascii="Calibri" w:hAnsi="Calibri" w:cs="Calibri"/>
          <w:sz w:val="22"/>
          <w:szCs w:val="22"/>
        </w:rPr>
        <w:t xml:space="preserve"> on behalf </w:t>
      </w:r>
      <w:r w:rsidR="006F214D" w:rsidRPr="000E7AB5">
        <w:rPr>
          <w:rFonts w:ascii="Calibri" w:hAnsi="Calibri" w:cs="Calibri"/>
          <w:sz w:val="22"/>
          <w:szCs w:val="22"/>
        </w:rPr>
        <w:t>o</w:t>
      </w:r>
      <w:r w:rsidR="0075027F" w:rsidRPr="000E7AB5">
        <w:rPr>
          <w:rFonts w:ascii="Calibri" w:hAnsi="Calibri" w:cs="Calibri"/>
          <w:sz w:val="22"/>
          <w:szCs w:val="22"/>
        </w:rPr>
        <w:t xml:space="preserve">f </w:t>
      </w:r>
      <w:r w:rsidR="00976CBC" w:rsidRPr="000E7AB5">
        <w:rPr>
          <w:rFonts w:ascii="Calibri" w:hAnsi="Calibri" w:cs="Calibri"/>
          <w:sz w:val="22"/>
          <w:szCs w:val="22"/>
        </w:rPr>
        <w:t xml:space="preserve">entities </w:t>
      </w:r>
      <w:r w:rsidR="006F214D" w:rsidRPr="000E7AB5">
        <w:rPr>
          <w:rFonts w:ascii="Calibri" w:hAnsi="Calibri" w:cs="Calibri"/>
          <w:sz w:val="22"/>
          <w:szCs w:val="22"/>
        </w:rPr>
        <w:t>located</w:t>
      </w:r>
      <w:r w:rsidR="00EC05F3" w:rsidRPr="000E7AB5">
        <w:rPr>
          <w:rFonts w:ascii="Calibri" w:hAnsi="Calibri" w:cs="Calibri"/>
          <w:sz w:val="22"/>
          <w:szCs w:val="22"/>
        </w:rPr>
        <w:t xml:space="preserve"> </w:t>
      </w:r>
      <w:r w:rsidR="00DB1532">
        <w:rPr>
          <w:rFonts w:ascii="Calibri" w:hAnsi="Calibri" w:cs="Calibri"/>
          <w:sz w:val="22"/>
          <w:szCs w:val="22"/>
        </w:rPr>
        <w:t xml:space="preserve">within the </w:t>
      </w:r>
      <w:r w:rsidR="005729F3" w:rsidRPr="000E7AB5">
        <w:rPr>
          <w:rFonts w:ascii="Calibri" w:hAnsi="Calibri" w:cs="Calibri"/>
          <w:sz w:val="22"/>
          <w:szCs w:val="22"/>
        </w:rPr>
        <w:t xml:space="preserve">multi-regional area and </w:t>
      </w:r>
      <w:r w:rsidR="00976CBC" w:rsidRPr="000E7AB5">
        <w:rPr>
          <w:rFonts w:ascii="Calibri" w:hAnsi="Calibri" w:cs="Calibri"/>
          <w:sz w:val="22"/>
          <w:szCs w:val="22"/>
        </w:rPr>
        <w:t>beyond</w:t>
      </w:r>
      <w:r w:rsidR="0053654B" w:rsidRPr="000E7AB5">
        <w:rPr>
          <w:rFonts w:ascii="Calibri" w:hAnsi="Calibri" w:cs="Calibri"/>
          <w:sz w:val="22"/>
          <w:szCs w:val="22"/>
        </w:rPr>
        <w:t>.</w:t>
      </w:r>
      <w:r w:rsidR="004F73B9" w:rsidRPr="000E7AB5">
        <w:rPr>
          <w:rFonts w:ascii="Calibri" w:hAnsi="Calibri" w:cs="Calibri"/>
          <w:sz w:val="22"/>
          <w:szCs w:val="22"/>
        </w:rPr>
        <w:t xml:space="preserve"> </w:t>
      </w:r>
      <w:bookmarkStart w:id="6" w:name="_Hlk150171351"/>
      <w:r w:rsidR="00705B67" w:rsidRPr="000E7AB5">
        <w:rPr>
          <w:rFonts w:ascii="Calibri" w:hAnsi="Calibri" w:cs="Calibri"/>
          <w:sz w:val="22"/>
          <w:szCs w:val="22"/>
        </w:rPr>
        <w:t>Vendor</w:t>
      </w:r>
      <w:r w:rsidR="00055676" w:rsidRPr="000E7AB5">
        <w:rPr>
          <w:rFonts w:ascii="Calibri" w:hAnsi="Calibri" w:cs="Calibri"/>
          <w:sz w:val="22"/>
          <w:szCs w:val="22"/>
        </w:rPr>
        <w:t>s are expected to submit their most competitive bid pricing to all COGWORKS participating membership.</w:t>
      </w:r>
      <w:bookmarkEnd w:id="5"/>
      <w:bookmarkEnd w:id="6"/>
    </w:p>
    <w:p w14:paraId="2BC9D07B" w14:textId="77777777" w:rsidR="00EC05F3" w:rsidRDefault="00EC05F3" w:rsidP="009D0346">
      <w:pPr>
        <w:pStyle w:val="BodyText"/>
        <w:ind w:left="0"/>
        <w:jc w:val="both"/>
        <w:rPr>
          <w:rFonts w:ascii="Calibri" w:hAnsi="Calibri" w:cs="Calibri"/>
          <w:sz w:val="22"/>
          <w:szCs w:val="22"/>
        </w:rPr>
      </w:pPr>
    </w:p>
    <w:p w14:paraId="4CFFF554" w14:textId="77777777" w:rsidR="00AD38E2" w:rsidRDefault="00AD38E2" w:rsidP="009D0346">
      <w:pPr>
        <w:pStyle w:val="BodyText"/>
        <w:ind w:left="0"/>
        <w:jc w:val="both"/>
        <w:rPr>
          <w:rFonts w:ascii="Calibri" w:hAnsi="Calibri" w:cs="Calibri"/>
          <w:sz w:val="22"/>
          <w:szCs w:val="22"/>
        </w:rPr>
      </w:pPr>
    </w:p>
    <w:p w14:paraId="561ACA47" w14:textId="333E61BA" w:rsidR="008915D9" w:rsidRPr="005F3F53" w:rsidRDefault="008915D9" w:rsidP="009D0346">
      <w:pPr>
        <w:jc w:val="center"/>
        <w:rPr>
          <w:rFonts w:ascii="Calibri" w:hAnsi="Calibri" w:cs="Calibri"/>
          <w:b/>
          <w:color w:val="000000" w:themeColor="text1"/>
        </w:rPr>
      </w:pPr>
      <w:r w:rsidRPr="00760840">
        <w:rPr>
          <w:rFonts w:ascii="Calibri" w:hAnsi="Calibri" w:cs="Calibri"/>
          <w:b/>
          <w:color w:val="FF0000"/>
          <w:sz w:val="28"/>
          <w:szCs w:val="28"/>
        </w:rPr>
        <w:lastRenderedPageBreak/>
        <w:t>BID SUBMISSION SHEET</w:t>
      </w:r>
      <w:r w:rsidRPr="00760840">
        <w:rPr>
          <w:rFonts w:ascii="Calibri" w:hAnsi="Calibri" w:cs="Calibri"/>
          <w:color w:val="FF0000"/>
          <w:sz w:val="28"/>
          <w:szCs w:val="28"/>
        </w:rPr>
        <w:t xml:space="preserve"> </w:t>
      </w:r>
      <w:r w:rsidRPr="00760840">
        <w:rPr>
          <w:rFonts w:ascii="Calibri" w:hAnsi="Calibri" w:cs="Calibri"/>
          <w:b/>
          <w:bCs/>
          <w:u w:val="single"/>
        </w:rPr>
        <w:br/>
      </w:r>
      <w:r w:rsidR="00F96219">
        <w:rPr>
          <w:rFonts w:ascii="Calibri" w:hAnsi="Calibri" w:cs="Calibri"/>
          <w:b/>
          <w:bCs/>
          <w:sz w:val="28"/>
          <w:szCs w:val="28"/>
          <w:u w:val="single"/>
        </w:rPr>
        <w:t xml:space="preserve">Disaster Debris Handling &amp; Cleanup Services RFP </w:t>
      </w:r>
      <w:r w:rsidR="003F7463" w:rsidRPr="005F3F53">
        <w:rPr>
          <w:rFonts w:ascii="Calibri" w:hAnsi="Calibri" w:cs="Calibri"/>
          <w:b/>
          <w:bCs/>
          <w:sz w:val="28"/>
          <w:szCs w:val="28"/>
          <w:u w:val="single"/>
        </w:rPr>
        <w:t>2</w:t>
      </w:r>
      <w:r w:rsidR="0069368C" w:rsidRPr="005F3F53">
        <w:rPr>
          <w:rFonts w:ascii="Calibri" w:hAnsi="Calibri" w:cs="Calibri"/>
          <w:b/>
          <w:bCs/>
          <w:sz w:val="28"/>
          <w:szCs w:val="28"/>
          <w:u w:val="single"/>
        </w:rPr>
        <w:t>5</w:t>
      </w:r>
      <w:r w:rsidR="00BD6EB3">
        <w:rPr>
          <w:rFonts w:ascii="Calibri" w:hAnsi="Calibri" w:cs="Calibri"/>
          <w:b/>
          <w:bCs/>
          <w:sz w:val="28"/>
          <w:szCs w:val="28"/>
          <w:u w:val="single"/>
        </w:rPr>
        <w:t>26</w:t>
      </w:r>
      <w:r w:rsidRPr="005F3F53">
        <w:rPr>
          <w:rFonts w:ascii="Calibri" w:hAnsi="Calibri" w:cs="Calibri"/>
          <w:b/>
          <w:bCs/>
          <w:sz w:val="28"/>
          <w:szCs w:val="28"/>
          <w:u w:val="single"/>
        </w:rPr>
        <w:t xml:space="preserve"> </w:t>
      </w:r>
    </w:p>
    <w:p w14:paraId="7DDD9280" w14:textId="77777777" w:rsidR="009D0346" w:rsidRPr="005F3F53" w:rsidRDefault="009D0346" w:rsidP="009D0346">
      <w:pPr>
        <w:jc w:val="center"/>
        <w:rPr>
          <w:rFonts w:ascii="Calibri" w:hAnsi="Calibri" w:cs="Calibri"/>
          <w:b/>
          <w:color w:val="000000" w:themeColor="text1"/>
        </w:rPr>
      </w:pPr>
    </w:p>
    <w:p w14:paraId="7139E4DC" w14:textId="5B1F84C4" w:rsidR="00F0566F" w:rsidRPr="005F3F53" w:rsidRDefault="00F0566F" w:rsidP="00F0566F">
      <w:pPr>
        <w:jc w:val="both"/>
        <w:rPr>
          <w:rFonts w:ascii="Calibri" w:hAnsi="Calibri" w:cs="Calibri"/>
          <w:bCs/>
          <w:sz w:val="22"/>
          <w:szCs w:val="22"/>
        </w:rPr>
      </w:pPr>
      <w:r w:rsidRPr="005F3F53">
        <w:rPr>
          <w:rFonts w:ascii="Calibri" w:hAnsi="Calibri" w:cs="Calibri"/>
          <w:bCs/>
          <w:sz w:val="22"/>
          <w:szCs w:val="22"/>
        </w:rPr>
        <w:t xml:space="preserve">This is a ‘Multi-Award’ procurement process and submitted pricing is expected to be the most competitive offered by participating Vendors which must be given to all COGWORKS participating membership, </w:t>
      </w:r>
      <w:r w:rsidRPr="005F3F53">
        <w:rPr>
          <w:rFonts w:ascii="Calibri" w:hAnsi="Calibri" w:cs="Calibri"/>
          <w:bCs/>
          <w:sz w:val="22"/>
          <w:szCs w:val="22"/>
          <w:u w:val="single"/>
        </w:rPr>
        <w:t>including ETCOG as a participating member</w:t>
      </w:r>
      <w:r w:rsidRPr="005F3F53">
        <w:rPr>
          <w:rFonts w:ascii="Calibri" w:hAnsi="Calibri" w:cs="Calibri"/>
          <w:bCs/>
          <w:sz w:val="22"/>
          <w:szCs w:val="22"/>
        </w:rPr>
        <w:t xml:space="preserve">, for a </w:t>
      </w:r>
      <w:r w:rsidR="00116F81">
        <w:rPr>
          <w:rFonts w:ascii="Calibri" w:hAnsi="Calibri" w:cs="Calibri"/>
          <w:bCs/>
          <w:sz w:val="22"/>
          <w:szCs w:val="22"/>
        </w:rPr>
        <w:t>1-year</w:t>
      </w:r>
      <w:r w:rsidR="002F1AD2">
        <w:rPr>
          <w:rFonts w:ascii="Calibri" w:hAnsi="Calibri" w:cs="Calibri"/>
          <w:bCs/>
          <w:sz w:val="22"/>
          <w:szCs w:val="22"/>
        </w:rPr>
        <w:t xml:space="preserve"> </w:t>
      </w:r>
      <w:r w:rsidRPr="005F3F53">
        <w:rPr>
          <w:rFonts w:ascii="Calibri" w:hAnsi="Calibri" w:cs="Calibri"/>
          <w:bCs/>
          <w:sz w:val="22"/>
          <w:szCs w:val="22"/>
        </w:rPr>
        <w:t>period</w:t>
      </w:r>
      <w:r w:rsidR="002F1AD2">
        <w:rPr>
          <w:rFonts w:ascii="Calibri" w:hAnsi="Calibri" w:cs="Calibri"/>
          <w:bCs/>
          <w:sz w:val="22"/>
          <w:szCs w:val="22"/>
        </w:rPr>
        <w:t xml:space="preserve">, with an additional </w:t>
      </w:r>
      <w:r w:rsidR="00B23BE0">
        <w:rPr>
          <w:rFonts w:ascii="Calibri" w:hAnsi="Calibri" w:cs="Calibri"/>
          <w:bCs/>
          <w:sz w:val="22"/>
          <w:szCs w:val="22"/>
        </w:rPr>
        <w:t>two-</w:t>
      </w:r>
      <w:r w:rsidR="002F1AD2">
        <w:rPr>
          <w:rFonts w:ascii="Calibri" w:hAnsi="Calibri" w:cs="Calibri"/>
          <w:bCs/>
          <w:sz w:val="22"/>
          <w:szCs w:val="22"/>
        </w:rPr>
        <w:t xml:space="preserve"> </w:t>
      </w:r>
      <w:proofErr w:type="gramStart"/>
      <w:r w:rsidR="002F1AD2">
        <w:rPr>
          <w:rFonts w:ascii="Calibri" w:hAnsi="Calibri" w:cs="Calibri"/>
          <w:bCs/>
          <w:sz w:val="22"/>
          <w:szCs w:val="22"/>
        </w:rPr>
        <w:t>1 year</w:t>
      </w:r>
      <w:proofErr w:type="gramEnd"/>
      <w:r w:rsidRPr="005F3F53">
        <w:rPr>
          <w:rFonts w:ascii="Calibri" w:hAnsi="Calibri" w:cs="Calibri"/>
          <w:bCs/>
          <w:sz w:val="22"/>
          <w:szCs w:val="22"/>
        </w:rPr>
        <w:t xml:space="preserve"> </w:t>
      </w:r>
      <w:r w:rsidR="002F1AD2">
        <w:rPr>
          <w:rFonts w:ascii="Calibri" w:hAnsi="Calibri" w:cs="Calibri"/>
          <w:bCs/>
          <w:sz w:val="22"/>
          <w:szCs w:val="22"/>
        </w:rPr>
        <w:t xml:space="preserve">terms </w:t>
      </w:r>
      <w:r w:rsidRPr="005F3F53">
        <w:rPr>
          <w:rFonts w:ascii="Calibri" w:hAnsi="Calibri" w:cs="Calibri"/>
          <w:bCs/>
          <w:sz w:val="22"/>
          <w:szCs w:val="22"/>
        </w:rPr>
        <w:t xml:space="preserve">from the date of </w:t>
      </w:r>
      <w:r w:rsidR="007C55A9">
        <w:rPr>
          <w:rFonts w:ascii="Calibri" w:hAnsi="Calibri" w:cs="Calibri"/>
          <w:bCs/>
          <w:sz w:val="22"/>
          <w:szCs w:val="22"/>
        </w:rPr>
        <w:t xml:space="preserve">the initial </w:t>
      </w:r>
      <w:r w:rsidRPr="005F3F53">
        <w:rPr>
          <w:rFonts w:ascii="Calibri" w:hAnsi="Calibri" w:cs="Calibri"/>
          <w:bCs/>
          <w:sz w:val="22"/>
          <w:szCs w:val="22"/>
        </w:rPr>
        <w:t xml:space="preserve">resulting contract. In full disclosure, all submitted bid pricing, service details will be posted on the COGWORKS website and accessible for all COGWORKS participating membership, competing vendors, and the general public to view. </w:t>
      </w:r>
    </w:p>
    <w:p w14:paraId="550DCD06" w14:textId="77777777" w:rsidR="00F0566F" w:rsidRPr="005F3F53" w:rsidRDefault="00F0566F" w:rsidP="00F0566F">
      <w:pPr>
        <w:jc w:val="both"/>
        <w:rPr>
          <w:rFonts w:ascii="Calibri" w:hAnsi="Calibri" w:cs="Calibri"/>
          <w:b/>
        </w:rPr>
      </w:pPr>
      <w:r w:rsidRPr="005F3F53">
        <w:rPr>
          <w:rFonts w:ascii="Calibri" w:hAnsi="Calibri" w:cs="Calibri"/>
          <w:b/>
        </w:rPr>
        <w:br/>
      </w:r>
      <w:r w:rsidRPr="005F3F53">
        <w:rPr>
          <w:b/>
        </w:rPr>
        <w:t xml:space="preserve">Vendor/Company Name: </w:t>
      </w:r>
      <w:r w:rsidRPr="005F3F53">
        <w:rPr>
          <w:bCs/>
        </w:rPr>
        <w:t>______________________________________________</w:t>
      </w:r>
    </w:p>
    <w:p w14:paraId="0D7F37D3" w14:textId="77777777" w:rsidR="00F0566F" w:rsidRPr="005F3F53" w:rsidRDefault="00F0566F" w:rsidP="00F0566F">
      <w:pPr>
        <w:jc w:val="both"/>
        <w:rPr>
          <w:rFonts w:ascii="Calibri" w:hAnsi="Calibri" w:cs="Calibri"/>
          <w:b/>
        </w:rPr>
      </w:pPr>
    </w:p>
    <w:p w14:paraId="15E4E989" w14:textId="1CB89BB3" w:rsidR="008A1FE8" w:rsidRDefault="008A1FE8" w:rsidP="008A1FE8">
      <w:pPr>
        <w:spacing w:line="276" w:lineRule="auto"/>
        <w:rPr>
          <w:rFonts w:ascii="Calibri" w:hAnsi="Calibri" w:cs="Calibri"/>
          <w:bCs/>
          <w:sz w:val="22"/>
          <w:szCs w:val="22"/>
        </w:rPr>
      </w:pPr>
      <w:r w:rsidRPr="00972DD8">
        <w:rPr>
          <w:rFonts w:ascii="Calibri" w:hAnsi="Calibri" w:cs="Calibri"/>
          <w:b/>
          <w:sz w:val="22"/>
          <w:szCs w:val="22"/>
        </w:rPr>
        <w:t>Exceptions: _____________________________________________</w:t>
      </w:r>
      <w:r w:rsidRPr="00972DD8">
        <w:rPr>
          <w:rFonts w:ascii="Calibri" w:hAnsi="Calibri" w:cs="Calibri"/>
          <w:bCs/>
          <w:sz w:val="22"/>
          <w:szCs w:val="22"/>
        </w:rPr>
        <w:t>_________________________</w:t>
      </w:r>
      <w:r w:rsidRPr="00972DD8">
        <w:rPr>
          <w:rFonts w:ascii="Calibri" w:hAnsi="Calibri" w:cs="Calibri"/>
          <w:bCs/>
          <w:sz w:val="22"/>
          <w:szCs w:val="22"/>
        </w:rPr>
        <w:br/>
      </w:r>
      <w:r w:rsidRPr="00972DD8">
        <w:rPr>
          <w:rFonts w:ascii="Calibri" w:hAnsi="Calibri" w:cs="Calibri"/>
          <w:b/>
          <w:sz w:val="22"/>
          <w:szCs w:val="22"/>
        </w:rPr>
        <w:br/>
        <w:t xml:space="preserve">Advantages: _____________________________________________________________________ </w:t>
      </w:r>
      <w:r w:rsidRPr="00972DD8">
        <w:rPr>
          <w:rFonts w:ascii="Calibri" w:hAnsi="Calibri" w:cs="Calibri"/>
          <w:bCs/>
          <w:sz w:val="22"/>
          <w:szCs w:val="22"/>
        </w:rPr>
        <w:br/>
      </w:r>
      <w:r w:rsidRPr="00972DD8">
        <w:rPr>
          <w:rFonts w:ascii="Calibri" w:hAnsi="Calibri" w:cs="Calibri"/>
          <w:b/>
          <w:sz w:val="22"/>
          <w:szCs w:val="22"/>
        </w:rPr>
        <w:br/>
        <w:t>Territory Served</w:t>
      </w:r>
      <w:r w:rsidRPr="00972DD8">
        <w:rPr>
          <w:rFonts w:ascii="Calibri" w:hAnsi="Calibri" w:cs="Calibri"/>
          <w:bCs/>
          <w:sz w:val="22"/>
          <w:szCs w:val="22"/>
        </w:rPr>
        <w:t xml:space="preserve"> __________________________________________________________________</w:t>
      </w:r>
    </w:p>
    <w:p w14:paraId="7ADC2AE8" w14:textId="77777777" w:rsidR="008D1D50" w:rsidRDefault="008D1D50" w:rsidP="008A1FE8">
      <w:pPr>
        <w:spacing w:line="276" w:lineRule="auto"/>
        <w:rPr>
          <w:rFonts w:ascii="Calibri" w:hAnsi="Calibri" w:cs="Calibri"/>
          <w:bCs/>
          <w:sz w:val="22"/>
          <w:szCs w:val="22"/>
        </w:rPr>
      </w:pPr>
    </w:p>
    <w:p w14:paraId="52F0D816" w14:textId="77777777" w:rsidR="00322E94" w:rsidRDefault="007534B2" w:rsidP="008A1FE8">
      <w:pPr>
        <w:spacing w:line="276" w:lineRule="auto"/>
        <w:rPr>
          <w:rFonts w:ascii="Calibri" w:hAnsi="Calibri" w:cs="Calibri"/>
          <w:b/>
          <w:sz w:val="22"/>
          <w:szCs w:val="22"/>
        </w:rPr>
      </w:pPr>
      <w:r w:rsidRPr="005F3F53">
        <w:rPr>
          <w:rFonts w:ascii="Calibri" w:hAnsi="Calibri" w:cs="Calibri"/>
          <w:b/>
          <w:sz w:val="22"/>
          <w:szCs w:val="22"/>
        </w:rPr>
        <w:t>Competitive Pricing: ______________  % off</w:t>
      </w:r>
      <w:r w:rsidR="00DE5B1B">
        <w:rPr>
          <w:rFonts w:ascii="Calibri" w:hAnsi="Calibri" w:cs="Calibri"/>
          <w:b/>
          <w:sz w:val="22"/>
          <w:szCs w:val="22"/>
        </w:rPr>
        <w:t xml:space="preserve"> </w:t>
      </w:r>
      <w:r w:rsidR="003F00B4">
        <w:rPr>
          <w:rFonts w:ascii="Calibri" w:hAnsi="Calibri" w:cs="Calibri"/>
          <w:b/>
          <w:sz w:val="22"/>
          <w:szCs w:val="22"/>
        </w:rPr>
        <w:t xml:space="preserve">Current Market </w:t>
      </w:r>
      <w:r w:rsidR="00EC1186">
        <w:rPr>
          <w:rFonts w:ascii="Calibri" w:hAnsi="Calibri" w:cs="Calibri"/>
          <w:b/>
          <w:sz w:val="22"/>
          <w:szCs w:val="22"/>
        </w:rPr>
        <w:t xml:space="preserve">pricing </w:t>
      </w:r>
      <w:r w:rsidR="000F5989">
        <w:rPr>
          <w:rFonts w:ascii="Calibri" w:hAnsi="Calibri" w:cs="Calibri"/>
          <w:b/>
          <w:sz w:val="22"/>
          <w:szCs w:val="22"/>
        </w:rPr>
        <w:t xml:space="preserve">per </w:t>
      </w:r>
      <w:r w:rsidR="00DE5B1B">
        <w:rPr>
          <w:rFonts w:ascii="Calibri" w:hAnsi="Calibri" w:cs="Calibri"/>
          <w:b/>
          <w:sz w:val="22"/>
          <w:szCs w:val="22"/>
        </w:rPr>
        <w:t xml:space="preserve">Cubic </w:t>
      </w:r>
      <w:r w:rsidR="00FD052C">
        <w:rPr>
          <w:rFonts w:ascii="Calibri" w:hAnsi="Calibri" w:cs="Calibri"/>
          <w:b/>
          <w:sz w:val="22"/>
          <w:szCs w:val="22"/>
        </w:rPr>
        <w:t xml:space="preserve">Yard </w:t>
      </w:r>
      <w:r w:rsidRPr="005F3F53">
        <w:rPr>
          <w:rFonts w:ascii="Calibri" w:hAnsi="Calibri" w:cs="Calibri"/>
          <w:b/>
          <w:sz w:val="22"/>
          <w:szCs w:val="22"/>
        </w:rPr>
        <w:t>________</w:t>
      </w:r>
      <w:r w:rsidR="00322E94">
        <w:rPr>
          <w:rFonts w:ascii="Calibri" w:hAnsi="Calibri" w:cs="Calibri"/>
          <w:b/>
          <w:sz w:val="22"/>
          <w:szCs w:val="22"/>
        </w:rPr>
        <w:t>___</w:t>
      </w:r>
    </w:p>
    <w:p w14:paraId="58B63515" w14:textId="77777777" w:rsidR="009503B6" w:rsidRDefault="00322E94" w:rsidP="0053438A">
      <w:pPr>
        <w:spacing w:line="276" w:lineRule="auto"/>
        <w:rPr>
          <w:rFonts w:ascii="Calibri" w:hAnsi="Calibri" w:cs="Calibri"/>
          <w:bCs/>
          <w:sz w:val="22"/>
          <w:szCs w:val="22"/>
        </w:rPr>
      </w:pPr>
      <w:r>
        <w:rPr>
          <w:rFonts w:ascii="Calibri" w:hAnsi="Calibri" w:cs="Calibri"/>
          <w:b/>
          <w:sz w:val="22"/>
          <w:szCs w:val="22"/>
        </w:rPr>
        <w:t xml:space="preserve">(if % is different per </w:t>
      </w:r>
      <w:r w:rsidR="0096344C">
        <w:rPr>
          <w:rFonts w:ascii="Calibri" w:hAnsi="Calibri" w:cs="Calibri"/>
          <w:b/>
          <w:sz w:val="22"/>
          <w:szCs w:val="22"/>
        </w:rPr>
        <w:t xml:space="preserve">category, please note </w:t>
      </w:r>
      <w:r w:rsidR="00B321D5">
        <w:rPr>
          <w:rFonts w:ascii="Calibri" w:hAnsi="Calibri" w:cs="Calibri"/>
          <w:b/>
          <w:sz w:val="22"/>
          <w:szCs w:val="22"/>
        </w:rPr>
        <w:t>below for each)</w:t>
      </w:r>
      <w:r w:rsidR="007534B2" w:rsidRPr="00972DD8">
        <w:rPr>
          <w:rFonts w:ascii="Calibri" w:hAnsi="Calibri" w:cs="Calibri"/>
          <w:b/>
          <w:sz w:val="22"/>
          <w:szCs w:val="22"/>
        </w:rPr>
        <w:br/>
      </w:r>
      <w:r w:rsidR="0055251A">
        <w:rPr>
          <w:rFonts w:ascii="Calibri" w:hAnsi="Calibri" w:cs="Calibri"/>
          <w:bCs/>
          <w:sz w:val="22"/>
          <w:szCs w:val="22"/>
        </w:rPr>
        <w:t xml:space="preserve"> </w:t>
      </w:r>
    </w:p>
    <w:p w14:paraId="08747C33" w14:textId="3ECEF575" w:rsidR="009503B6" w:rsidRDefault="009503B6" w:rsidP="0053438A">
      <w:pPr>
        <w:spacing w:line="276" w:lineRule="auto"/>
        <w:rPr>
          <w:rFonts w:ascii="Calibri" w:hAnsi="Calibri" w:cs="Calibri"/>
          <w:bCs/>
          <w:sz w:val="22"/>
          <w:szCs w:val="22"/>
        </w:rPr>
      </w:pPr>
      <w:r>
        <w:rPr>
          <w:rFonts w:ascii="Calibri" w:hAnsi="Calibri" w:cs="Calibri"/>
          <w:bCs/>
          <w:sz w:val="22"/>
          <w:szCs w:val="22"/>
        </w:rPr>
        <w:t xml:space="preserve">Debris removal event categories </w:t>
      </w:r>
      <w:r w:rsidR="00F14BAB">
        <w:rPr>
          <w:rFonts w:ascii="Calibri" w:hAnsi="Calibri" w:cs="Calibri"/>
          <w:bCs/>
          <w:sz w:val="22"/>
          <w:szCs w:val="22"/>
        </w:rPr>
        <w:t>consist of</w:t>
      </w:r>
      <w:r w:rsidR="00655CF7">
        <w:rPr>
          <w:rFonts w:ascii="Calibri" w:hAnsi="Calibri" w:cs="Calibri"/>
          <w:bCs/>
          <w:sz w:val="22"/>
          <w:szCs w:val="22"/>
        </w:rPr>
        <w:t xml:space="preserve"> </w:t>
      </w:r>
      <w:r w:rsidR="00182A42">
        <w:rPr>
          <w:rFonts w:ascii="Calibri" w:hAnsi="Calibri" w:cs="Calibri"/>
          <w:bCs/>
          <w:sz w:val="22"/>
          <w:szCs w:val="22"/>
        </w:rPr>
        <w:t xml:space="preserve">minor to major </w:t>
      </w:r>
      <w:r w:rsidR="002A5A2B">
        <w:rPr>
          <w:rFonts w:ascii="Calibri" w:hAnsi="Calibri" w:cs="Calibri"/>
          <w:bCs/>
          <w:sz w:val="22"/>
          <w:szCs w:val="22"/>
        </w:rPr>
        <w:t xml:space="preserve">natural </w:t>
      </w:r>
      <w:r w:rsidR="00655CF7">
        <w:rPr>
          <w:rFonts w:ascii="Calibri" w:hAnsi="Calibri" w:cs="Calibri"/>
          <w:bCs/>
          <w:sz w:val="22"/>
          <w:szCs w:val="22"/>
        </w:rPr>
        <w:t>disasters</w:t>
      </w:r>
      <w:r w:rsidR="002A5A2B">
        <w:rPr>
          <w:rFonts w:ascii="Calibri" w:hAnsi="Calibri" w:cs="Calibri"/>
          <w:bCs/>
          <w:sz w:val="22"/>
          <w:szCs w:val="22"/>
        </w:rPr>
        <w:t xml:space="preserve"> such as</w:t>
      </w:r>
      <w:r w:rsidR="00EE6713">
        <w:rPr>
          <w:rFonts w:ascii="Calibri" w:hAnsi="Calibri" w:cs="Calibri"/>
          <w:bCs/>
          <w:sz w:val="22"/>
          <w:szCs w:val="22"/>
        </w:rPr>
        <w:t xml:space="preserve"> but not limited to, </w:t>
      </w:r>
      <w:r w:rsidR="002A5A2B">
        <w:rPr>
          <w:rFonts w:ascii="Calibri" w:hAnsi="Calibri" w:cs="Calibri"/>
          <w:bCs/>
          <w:sz w:val="22"/>
          <w:szCs w:val="22"/>
        </w:rPr>
        <w:t>windstorms</w:t>
      </w:r>
      <w:r w:rsidR="00B64AFC">
        <w:rPr>
          <w:rFonts w:ascii="Calibri" w:hAnsi="Calibri" w:cs="Calibri"/>
          <w:bCs/>
          <w:sz w:val="22"/>
          <w:szCs w:val="22"/>
        </w:rPr>
        <w:t>, flooding, tornadic</w:t>
      </w:r>
      <w:r w:rsidR="00C42751">
        <w:rPr>
          <w:rFonts w:ascii="Calibri" w:hAnsi="Calibri" w:cs="Calibri"/>
          <w:bCs/>
          <w:sz w:val="22"/>
          <w:szCs w:val="22"/>
        </w:rPr>
        <w:t xml:space="preserve"> destruction</w:t>
      </w:r>
      <w:r w:rsidR="00C834A1">
        <w:rPr>
          <w:rFonts w:ascii="Calibri" w:hAnsi="Calibri" w:cs="Calibri"/>
          <w:bCs/>
          <w:sz w:val="22"/>
          <w:szCs w:val="22"/>
        </w:rPr>
        <w:t xml:space="preserve">, </w:t>
      </w:r>
      <w:r w:rsidR="00045693">
        <w:rPr>
          <w:rFonts w:ascii="Calibri" w:hAnsi="Calibri" w:cs="Calibri"/>
          <w:bCs/>
          <w:sz w:val="22"/>
          <w:szCs w:val="22"/>
        </w:rPr>
        <w:t xml:space="preserve">and </w:t>
      </w:r>
      <w:r w:rsidR="00C834A1">
        <w:rPr>
          <w:rFonts w:ascii="Calibri" w:hAnsi="Calibri" w:cs="Calibri"/>
          <w:bCs/>
          <w:sz w:val="22"/>
          <w:szCs w:val="22"/>
        </w:rPr>
        <w:t>ice storms</w:t>
      </w:r>
      <w:r w:rsidR="00045693">
        <w:rPr>
          <w:rFonts w:ascii="Calibri" w:hAnsi="Calibri" w:cs="Calibri"/>
          <w:bCs/>
          <w:sz w:val="22"/>
          <w:szCs w:val="22"/>
        </w:rPr>
        <w:t xml:space="preserve">. </w:t>
      </w:r>
      <w:r w:rsidR="000A1D6E">
        <w:rPr>
          <w:rFonts w:ascii="Calibri" w:hAnsi="Calibri" w:cs="Calibri"/>
          <w:bCs/>
          <w:sz w:val="22"/>
          <w:szCs w:val="22"/>
        </w:rPr>
        <w:t xml:space="preserve"> </w:t>
      </w:r>
      <w:r w:rsidR="00862C24">
        <w:rPr>
          <w:rFonts w:ascii="Calibri" w:hAnsi="Calibri" w:cs="Calibri"/>
          <w:bCs/>
          <w:sz w:val="22"/>
          <w:szCs w:val="22"/>
        </w:rPr>
        <w:t xml:space="preserve"> </w:t>
      </w:r>
      <w:r w:rsidR="00B64AFC">
        <w:rPr>
          <w:rFonts w:ascii="Calibri" w:hAnsi="Calibri" w:cs="Calibri"/>
          <w:bCs/>
          <w:sz w:val="22"/>
          <w:szCs w:val="22"/>
        </w:rPr>
        <w:t xml:space="preserve"> </w:t>
      </w:r>
    </w:p>
    <w:p w14:paraId="1C6898B6" w14:textId="77777777" w:rsidR="009503B6" w:rsidRDefault="009503B6" w:rsidP="0053438A">
      <w:pPr>
        <w:spacing w:line="276" w:lineRule="auto"/>
        <w:rPr>
          <w:rFonts w:ascii="Calibri" w:hAnsi="Calibri" w:cs="Calibri"/>
          <w:bCs/>
          <w:sz w:val="22"/>
          <w:szCs w:val="22"/>
        </w:rPr>
      </w:pPr>
    </w:p>
    <w:p w14:paraId="75C6FE8D" w14:textId="73B7455F" w:rsidR="007B4B0B" w:rsidRPr="00C20E6E" w:rsidRDefault="009D0346" w:rsidP="0053438A">
      <w:pPr>
        <w:spacing w:line="276" w:lineRule="auto"/>
        <w:rPr>
          <w:rFonts w:ascii="Calibri" w:eastAsia="Calibri" w:hAnsi="Calibri" w:cs="Calibri"/>
          <w:b/>
          <w:color w:val="000000"/>
          <w:sz w:val="22"/>
          <w:szCs w:val="22"/>
          <w:u w:val="single"/>
        </w:rPr>
      </w:pPr>
      <w:r w:rsidRPr="00760840">
        <w:rPr>
          <w:rFonts w:ascii="Calibri" w:hAnsi="Calibri" w:cs="Calibri"/>
          <w:b/>
          <w:sz w:val="22"/>
          <w:szCs w:val="22"/>
          <w:u w:val="single"/>
        </w:rPr>
        <w:br/>
      </w:r>
      <w:r w:rsidR="00C20E6E" w:rsidRPr="00C20E6E">
        <w:rPr>
          <w:rFonts w:ascii="Calibri" w:eastAsia="Calibri" w:hAnsi="Calibri" w:cs="Calibri"/>
          <w:b/>
          <w:color w:val="000000"/>
          <w:sz w:val="22"/>
          <w:szCs w:val="22"/>
          <w:u w:val="single"/>
        </w:rPr>
        <w:t>Land-Based Vegetation Debris Removal</w:t>
      </w:r>
    </w:p>
    <w:p w14:paraId="2F865389" w14:textId="77777777" w:rsidR="0081141C" w:rsidRDefault="0081141C" w:rsidP="007B4B0B">
      <w:pPr>
        <w:rPr>
          <w:rFonts w:ascii="Calibri" w:eastAsia="Calibri" w:hAnsi="Calibri" w:cs="Calibri"/>
          <w:bCs/>
          <w:color w:val="000000"/>
          <w:sz w:val="22"/>
          <w:szCs w:val="22"/>
        </w:rPr>
      </w:pPr>
    </w:p>
    <w:p w14:paraId="3A169DB9" w14:textId="0877E886" w:rsidR="00C20E6E" w:rsidRDefault="00C20E6E" w:rsidP="007B4B0B">
      <w:pPr>
        <w:rPr>
          <w:rFonts w:ascii="Calibri" w:eastAsia="Calibri" w:hAnsi="Calibri" w:cs="Calibri"/>
          <w:bCs/>
          <w:color w:val="000000"/>
          <w:sz w:val="22"/>
          <w:szCs w:val="22"/>
        </w:rPr>
      </w:pPr>
      <w:r>
        <w:rPr>
          <w:rFonts w:ascii="Calibri" w:eastAsia="Calibri" w:hAnsi="Calibri" w:cs="Calibri"/>
          <w:bCs/>
          <w:color w:val="000000"/>
          <w:sz w:val="22"/>
          <w:szCs w:val="22"/>
        </w:rPr>
        <w:t>Work</w:t>
      </w:r>
      <w:r w:rsidR="0081141C">
        <w:rPr>
          <w:rFonts w:ascii="Calibri" w:eastAsia="Calibri" w:hAnsi="Calibri" w:cs="Calibri"/>
          <w:bCs/>
          <w:color w:val="000000"/>
          <w:sz w:val="22"/>
          <w:szCs w:val="22"/>
        </w:rPr>
        <w:t xml:space="preserve"> consists of all labor, equipment, fuel, and associated costs necessary for loading and transporting </w:t>
      </w:r>
      <w:r w:rsidR="00352C2B">
        <w:rPr>
          <w:rFonts w:ascii="Calibri" w:eastAsia="Calibri" w:hAnsi="Calibri" w:cs="Calibri"/>
          <w:bCs/>
          <w:color w:val="000000"/>
          <w:sz w:val="22"/>
          <w:szCs w:val="22"/>
        </w:rPr>
        <w:t>land-based</w:t>
      </w:r>
      <w:r w:rsidR="0081141C">
        <w:rPr>
          <w:rFonts w:ascii="Calibri" w:eastAsia="Calibri" w:hAnsi="Calibri" w:cs="Calibri"/>
          <w:bCs/>
          <w:color w:val="000000"/>
          <w:sz w:val="22"/>
          <w:szCs w:val="22"/>
        </w:rPr>
        <w:t xml:space="preserve"> waterway debris</w:t>
      </w:r>
      <w:r w:rsidR="003B424F">
        <w:rPr>
          <w:rFonts w:ascii="Calibri" w:eastAsia="Calibri" w:hAnsi="Calibri" w:cs="Calibri"/>
          <w:bCs/>
          <w:color w:val="000000"/>
          <w:sz w:val="22"/>
          <w:szCs w:val="22"/>
        </w:rPr>
        <w:t xml:space="preserve">. This consists of removal of eligible hazardous </w:t>
      </w:r>
      <w:r w:rsidR="004F4484">
        <w:rPr>
          <w:rFonts w:ascii="Calibri" w:eastAsia="Calibri" w:hAnsi="Calibri" w:cs="Calibri"/>
          <w:bCs/>
          <w:color w:val="000000"/>
          <w:sz w:val="22"/>
          <w:szCs w:val="22"/>
        </w:rPr>
        <w:t xml:space="preserve">leaning or hanging limbs to be moved to an approved site and to a final disposal facility. The contractor </w:t>
      </w:r>
      <w:r w:rsidR="006472DC">
        <w:rPr>
          <w:rFonts w:ascii="Calibri" w:eastAsia="Calibri" w:hAnsi="Calibri" w:cs="Calibri"/>
          <w:bCs/>
          <w:color w:val="000000"/>
          <w:sz w:val="22"/>
          <w:szCs w:val="22"/>
        </w:rPr>
        <w:t xml:space="preserve">will be held responsible for returning the site to its condition </w:t>
      </w:r>
      <w:r w:rsidR="003764BC">
        <w:rPr>
          <w:rFonts w:ascii="Calibri" w:eastAsia="Calibri" w:hAnsi="Calibri" w:cs="Calibri"/>
          <w:bCs/>
          <w:color w:val="000000"/>
          <w:sz w:val="22"/>
          <w:szCs w:val="22"/>
        </w:rPr>
        <w:t xml:space="preserve">prior to use in connection with the storm event. If debris is accessible </w:t>
      </w:r>
      <w:r w:rsidR="00482187">
        <w:rPr>
          <w:rFonts w:ascii="Calibri" w:eastAsia="Calibri" w:hAnsi="Calibri" w:cs="Calibri"/>
          <w:bCs/>
          <w:color w:val="000000"/>
          <w:sz w:val="22"/>
          <w:szCs w:val="22"/>
        </w:rPr>
        <w:t xml:space="preserve">by land, it shall be paid under this like item, even it </w:t>
      </w:r>
      <w:r w:rsidR="00352C2B">
        <w:rPr>
          <w:rFonts w:ascii="Calibri" w:eastAsia="Calibri" w:hAnsi="Calibri" w:cs="Calibri"/>
          <w:bCs/>
          <w:color w:val="000000"/>
          <w:sz w:val="22"/>
          <w:szCs w:val="22"/>
        </w:rPr>
        <w:t>is removed</w:t>
      </w:r>
      <w:r w:rsidR="00482187">
        <w:rPr>
          <w:rFonts w:ascii="Calibri" w:eastAsia="Calibri" w:hAnsi="Calibri" w:cs="Calibri"/>
          <w:bCs/>
          <w:color w:val="000000"/>
          <w:sz w:val="22"/>
          <w:szCs w:val="22"/>
        </w:rPr>
        <w:t xml:space="preserve"> via water-based machinery. Tipping fees are to be included in this price.</w:t>
      </w:r>
    </w:p>
    <w:p w14:paraId="23B80C60" w14:textId="77777777" w:rsidR="00BD0982" w:rsidRDefault="00BD0982" w:rsidP="007B4B0B">
      <w:pPr>
        <w:rPr>
          <w:rFonts w:ascii="Calibri" w:eastAsia="Calibri" w:hAnsi="Calibri" w:cs="Calibri"/>
          <w:bCs/>
          <w:color w:val="000000"/>
          <w:sz w:val="22"/>
          <w:szCs w:val="22"/>
        </w:rPr>
      </w:pPr>
    </w:p>
    <w:p w14:paraId="5DF3C5EE" w14:textId="3E786271" w:rsidR="00BD0982" w:rsidRDefault="001660D0" w:rsidP="007B4B0B">
      <w:pPr>
        <w:rPr>
          <w:rFonts w:ascii="Calibri" w:eastAsia="Calibri" w:hAnsi="Calibri" w:cs="Calibri"/>
          <w:bCs/>
          <w:color w:val="000000"/>
          <w:sz w:val="22"/>
          <w:szCs w:val="22"/>
        </w:rPr>
      </w:pP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sidRPr="00087FDA">
        <w:rPr>
          <w:rFonts w:ascii="Calibri" w:eastAsia="Calibri" w:hAnsi="Calibri" w:cs="Calibri"/>
          <w:b/>
          <w:color w:val="000000"/>
          <w:sz w:val="22"/>
          <w:szCs w:val="22"/>
        </w:rPr>
        <w:t>Per</w:t>
      </w:r>
      <w:r>
        <w:rPr>
          <w:rFonts w:ascii="Calibri" w:eastAsia="Calibri" w:hAnsi="Calibri" w:cs="Calibri"/>
          <w:bCs/>
          <w:color w:val="000000"/>
          <w:sz w:val="22"/>
          <w:szCs w:val="22"/>
        </w:rPr>
        <w:t xml:space="preserve"> </w:t>
      </w:r>
      <w:r w:rsidRPr="00961957">
        <w:rPr>
          <w:rFonts w:ascii="Calibri" w:eastAsia="Calibri" w:hAnsi="Calibri" w:cs="Calibri"/>
          <w:b/>
          <w:color w:val="000000"/>
          <w:sz w:val="22"/>
          <w:szCs w:val="22"/>
        </w:rPr>
        <w:t>Cubic Yard</w:t>
      </w:r>
      <w:r>
        <w:rPr>
          <w:rFonts w:ascii="Calibri" w:eastAsia="Calibri" w:hAnsi="Calibri" w:cs="Calibri"/>
          <w:b/>
          <w:color w:val="000000"/>
          <w:sz w:val="22"/>
          <w:szCs w:val="22"/>
        </w:rPr>
        <w:t xml:space="preserve">s </w:t>
      </w:r>
      <w:r w:rsidR="00B321D5">
        <w:rPr>
          <w:rFonts w:ascii="Calibri" w:eastAsia="Calibri" w:hAnsi="Calibri" w:cs="Calibri"/>
          <w:b/>
          <w:color w:val="000000"/>
          <w:sz w:val="22"/>
          <w:szCs w:val="22"/>
        </w:rPr>
        <w:t xml:space="preserve"> % off </w:t>
      </w:r>
      <w:r w:rsidRPr="00961957">
        <w:rPr>
          <w:rFonts w:ascii="Calibri" w:eastAsia="Calibri" w:hAnsi="Calibri" w:cs="Calibri"/>
          <w:b/>
          <w:color w:val="000000"/>
          <w:sz w:val="22"/>
          <w:szCs w:val="22"/>
        </w:rPr>
        <w:t>___________</w:t>
      </w:r>
    </w:p>
    <w:p w14:paraId="5CC90BBC" w14:textId="77777777" w:rsidR="00BD0982" w:rsidRDefault="00BD0982" w:rsidP="007B4B0B">
      <w:pPr>
        <w:rPr>
          <w:rFonts w:ascii="Calibri" w:eastAsia="Calibri" w:hAnsi="Calibri" w:cs="Calibri"/>
          <w:bCs/>
          <w:color w:val="000000"/>
          <w:sz w:val="22"/>
          <w:szCs w:val="22"/>
        </w:rPr>
      </w:pPr>
    </w:p>
    <w:p w14:paraId="7D0AC917" w14:textId="77777777" w:rsidR="00892B4C" w:rsidRDefault="00892B4C" w:rsidP="007B4B0B">
      <w:pPr>
        <w:rPr>
          <w:rFonts w:ascii="Calibri" w:eastAsia="Calibri" w:hAnsi="Calibri" w:cs="Calibri"/>
          <w:bCs/>
          <w:color w:val="000000"/>
          <w:sz w:val="22"/>
          <w:szCs w:val="22"/>
        </w:rPr>
      </w:pPr>
    </w:p>
    <w:p w14:paraId="0C5CFB50" w14:textId="77777777" w:rsidR="00BD0982" w:rsidRDefault="00BD0982" w:rsidP="007B4B0B">
      <w:pPr>
        <w:rPr>
          <w:rFonts w:ascii="Calibri" w:eastAsia="Calibri" w:hAnsi="Calibri" w:cs="Calibri"/>
          <w:bCs/>
          <w:color w:val="000000"/>
          <w:sz w:val="22"/>
          <w:szCs w:val="22"/>
        </w:rPr>
      </w:pPr>
    </w:p>
    <w:p w14:paraId="1C680FF1" w14:textId="7977C50D" w:rsidR="003576BA" w:rsidRPr="000C78E1" w:rsidRDefault="009F408D" w:rsidP="007B4B0B">
      <w:pPr>
        <w:rPr>
          <w:rFonts w:ascii="Calibri" w:eastAsia="Calibri" w:hAnsi="Calibri" w:cs="Calibri"/>
          <w:b/>
          <w:color w:val="000000"/>
          <w:sz w:val="22"/>
          <w:szCs w:val="22"/>
          <w:u w:val="single"/>
        </w:rPr>
      </w:pPr>
      <w:r w:rsidRPr="003403DA">
        <w:rPr>
          <w:rFonts w:ascii="Calibri" w:eastAsia="Calibri" w:hAnsi="Calibri" w:cs="Calibri"/>
          <w:b/>
          <w:color w:val="000000"/>
          <w:sz w:val="22"/>
          <w:szCs w:val="22"/>
          <w:u w:val="single"/>
        </w:rPr>
        <w:t>Water</w:t>
      </w:r>
      <w:r w:rsidR="008B3FD2" w:rsidRPr="003403DA">
        <w:rPr>
          <w:rFonts w:ascii="Calibri" w:eastAsia="Calibri" w:hAnsi="Calibri" w:cs="Calibri"/>
          <w:b/>
          <w:color w:val="000000"/>
          <w:sz w:val="22"/>
          <w:szCs w:val="22"/>
          <w:u w:val="single"/>
        </w:rPr>
        <w:t>way Land-Based Construction and Demolition Debris Removal</w:t>
      </w:r>
      <w:r w:rsidR="003576BA">
        <w:rPr>
          <w:rFonts w:ascii="Calibri" w:eastAsia="Calibri" w:hAnsi="Calibri" w:cs="Calibri"/>
          <w:bCs/>
          <w:color w:val="000000"/>
          <w:sz w:val="22"/>
          <w:szCs w:val="22"/>
        </w:rPr>
        <w:tab/>
      </w:r>
      <w:r w:rsidR="003576BA">
        <w:rPr>
          <w:rFonts w:ascii="Calibri" w:eastAsia="Calibri" w:hAnsi="Calibri" w:cs="Calibri"/>
          <w:bCs/>
          <w:color w:val="000000"/>
          <w:sz w:val="22"/>
          <w:szCs w:val="22"/>
        </w:rPr>
        <w:tab/>
      </w:r>
      <w:r w:rsidR="003576BA">
        <w:rPr>
          <w:rFonts w:ascii="Calibri" w:eastAsia="Calibri" w:hAnsi="Calibri" w:cs="Calibri"/>
          <w:bCs/>
          <w:color w:val="000000"/>
          <w:sz w:val="22"/>
          <w:szCs w:val="22"/>
        </w:rPr>
        <w:tab/>
      </w:r>
      <w:r w:rsidR="003576BA">
        <w:rPr>
          <w:rFonts w:ascii="Calibri" w:eastAsia="Calibri" w:hAnsi="Calibri" w:cs="Calibri"/>
          <w:bCs/>
          <w:color w:val="000000"/>
          <w:sz w:val="22"/>
          <w:szCs w:val="22"/>
        </w:rPr>
        <w:tab/>
      </w:r>
    </w:p>
    <w:p w14:paraId="1416690C" w14:textId="1BD02D56" w:rsidR="008B3FD2" w:rsidRDefault="00CD5E1E" w:rsidP="007B4B0B">
      <w:pPr>
        <w:rPr>
          <w:rFonts w:ascii="Calibri" w:eastAsia="Calibri" w:hAnsi="Calibri" w:cs="Calibri"/>
          <w:bCs/>
          <w:color w:val="000000"/>
          <w:sz w:val="22"/>
          <w:szCs w:val="22"/>
        </w:rPr>
      </w:pPr>
      <w:r>
        <w:rPr>
          <w:rFonts w:ascii="Calibri" w:eastAsia="Calibri" w:hAnsi="Calibri" w:cs="Calibri"/>
          <w:bCs/>
          <w:color w:val="000000"/>
          <w:sz w:val="22"/>
          <w:szCs w:val="22"/>
        </w:rPr>
        <w:tab/>
      </w:r>
    </w:p>
    <w:p w14:paraId="7E6EAADE" w14:textId="77777777" w:rsidR="00CE57F3" w:rsidRDefault="00CD5E1E" w:rsidP="00CE57F3">
      <w:pPr>
        <w:ind w:right="1120"/>
        <w:rPr>
          <w:rFonts w:ascii="Calibri" w:eastAsia="Calibri" w:hAnsi="Calibri" w:cs="Calibri"/>
          <w:bCs/>
          <w:color w:val="000000"/>
          <w:sz w:val="22"/>
          <w:szCs w:val="22"/>
        </w:rPr>
      </w:pPr>
      <w:r>
        <w:rPr>
          <w:rFonts w:ascii="Calibri" w:eastAsia="Calibri" w:hAnsi="Calibri" w:cs="Calibri"/>
          <w:bCs/>
          <w:color w:val="000000"/>
          <w:sz w:val="22"/>
          <w:szCs w:val="22"/>
        </w:rPr>
        <w:t>Removal of all construction and demolition storm debr</w:t>
      </w:r>
      <w:r w:rsidR="003403DA">
        <w:rPr>
          <w:rFonts w:ascii="Calibri" w:eastAsia="Calibri" w:hAnsi="Calibri" w:cs="Calibri"/>
          <w:bCs/>
          <w:color w:val="000000"/>
          <w:sz w:val="22"/>
          <w:szCs w:val="22"/>
        </w:rPr>
        <w:t>i</w:t>
      </w:r>
      <w:r>
        <w:rPr>
          <w:rFonts w:ascii="Calibri" w:eastAsia="Calibri" w:hAnsi="Calibri" w:cs="Calibri"/>
          <w:bCs/>
          <w:color w:val="000000"/>
          <w:sz w:val="22"/>
          <w:szCs w:val="22"/>
        </w:rPr>
        <w:t xml:space="preserve">s from all designated waterways </w:t>
      </w:r>
    </w:p>
    <w:p w14:paraId="24C4EA30" w14:textId="52FC4301" w:rsidR="00CE57F3" w:rsidRDefault="00CD5E1E" w:rsidP="007B4B0B">
      <w:pPr>
        <w:rPr>
          <w:rFonts w:ascii="Calibri" w:eastAsia="Calibri" w:hAnsi="Calibri" w:cs="Calibri"/>
          <w:bCs/>
          <w:color w:val="000000"/>
          <w:sz w:val="22"/>
          <w:szCs w:val="22"/>
        </w:rPr>
      </w:pPr>
      <w:r>
        <w:rPr>
          <w:rFonts w:ascii="Calibri" w:eastAsia="Calibri" w:hAnsi="Calibri" w:cs="Calibri"/>
          <w:bCs/>
          <w:color w:val="000000"/>
          <w:sz w:val="22"/>
          <w:szCs w:val="22"/>
        </w:rPr>
        <w:t>a</w:t>
      </w:r>
      <w:r w:rsidR="003403DA">
        <w:rPr>
          <w:rFonts w:ascii="Calibri" w:eastAsia="Calibri" w:hAnsi="Calibri" w:cs="Calibri"/>
          <w:bCs/>
          <w:color w:val="000000"/>
          <w:sz w:val="22"/>
          <w:szCs w:val="22"/>
        </w:rPr>
        <w:t>ss</w:t>
      </w:r>
      <w:r>
        <w:rPr>
          <w:rFonts w:ascii="Calibri" w:eastAsia="Calibri" w:hAnsi="Calibri" w:cs="Calibri"/>
          <w:bCs/>
          <w:color w:val="000000"/>
          <w:sz w:val="22"/>
          <w:szCs w:val="22"/>
        </w:rPr>
        <w:t xml:space="preserve">igned on a </w:t>
      </w:r>
      <w:r w:rsidR="0001142B">
        <w:rPr>
          <w:rFonts w:ascii="Calibri" w:eastAsia="Calibri" w:hAnsi="Calibri" w:cs="Calibri"/>
          <w:bCs/>
          <w:color w:val="000000"/>
          <w:sz w:val="22"/>
          <w:szCs w:val="22"/>
        </w:rPr>
        <w:t xml:space="preserve">task order basis via </w:t>
      </w:r>
      <w:r w:rsidR="00CE57F3">
        <w:rPr>
          <w:rFonts w:ascii="Calibri" w:eastAsia="Calibri" w:hAnsi="Calibri" w:cs="Calibri"/>
          <w:bCs/>
          <w:color w:val="000000"/>
          <w:sz w:val="22"/>
          <w:szCs w:val="22"/>
        </w:rPr>
        <w:t>land-based</w:t>
      </w:r>
      <w:r w:rsidR="0001142B">
        <w:rPr>
          <w:rFonts w:ascii="Calibri" w:eastAsia="Calibri" w:hAnsi="Calibri" w:cs="Calibri"/>
          <w:bCs/>
          <w:color w:val="000000"/>
          <w:sz w:val="22"/>
          <w:szCs w:val="22"/>
        </w:rPr>
        <w:t xml:space="preserve"> operations will be eligible under this pay </w:t>
      </w:r>
    </w:p>
    <w:p w14:paraId="3C03E0A5" w14:textId="77777777" w:rsidR="00CE57F3" w:rsidRDefault="0001142B" w:rsidP="007B4B0B">
      <w:pPr>
        <w:rPr>
          <w:rFonts w:ascii="Calibri" w:eastAsia="Calibri" w:hAnsi="Calibri" w:cs="Calibri"/>
          <w:bCs/>
          <w:color w:val="000000"/>
          <w:sz w:val="22"/>
          <w:szCs w:val="22"/>
        </w:rPr>
      </w:pPr>
      <w:r>
        <w:rPr>
          <w:rFonts w:ascii="Calibri" w:eastAsia="Calibri" w:hAnsi="Calibri" w:cs="Calibri"/>
          <w:bCs/>
          <w:color w:val="000000"/>
          <w:sz w:val="22"/>
          <w:szCs w:val="22"/>
        </w:rPr>
        <w:t>item. The contractor will load, haul</w:t>
      </w:r>
      <w:r w:rsidR="002530EF">
        <w:rPr>
          <w:rFonts w:ascii="Calibri" w:eastAsia="Calibri" w:hAnsi="Calibri" w:cs="Calibri"/>
          <w:bCs/>
          <w:color w:val="000000"/>
          <w:sz w:val="22"/>
          <w:szCs w:val="22"/>
        </w:rPr>
        <w:t xml:space="preserve"> and dump this debris at a</w:t>
      </w:r>
      <w:r w:rsidR="00F259F5">
        <w:rPr>
          <w:rFonts w:ascii="Calibri" w:eastAsia="Calibri" w:hAnsi="Calibri" w:cs="Calibri"/>
          <w:bCs/>
          <w:color w:val="000000"/>
          <w:sz w:val="22"/>
          <w:szCs w:val="22"/>
        </w:rPr>
        <w:t xml:space="preserve">n approved </w:t>
      </w:r>
      <w:r w:rsidR="002530EF">
        <w:rPr>
          <w:rFonts w:ascii="Calibri" w:eastAsia="Calibri" w:hAnsi="Calibri" w:cs="Calibri"/>
          <w:bCs/>
          <w:color w:val="000000"/>
          <w:sz w:val="22"/>
          <w:szCs w:val="22"/>
        </w:rPr>
        <w:t xml:space="preserve"> contractor </w:t>
      </w:r>
    </w:p>
    <w:p w14:paraId="25256751" w14:textId="77777777" w:rsidR="00CE57F3" w:rsidRDefault="002530EF" w:rsidP="007B4B0B">
      <w:pPr>
        <w:rPr>
          <w:rFonts w:ascii="Calibri" w:eastAsia="Calibri" w:hAnsi="Calibri" w:cs="Calibri"/>
          <w:bCs/>
          <w:color w:val="000000"/>
          <w:sz w:val="22"/>
          <w:szCs w:val="22"/>
        </w:rPr>
      </w:pPr>
      <w:r>
        <w:rPr>
          <w:rFonts w:ascii="Calibri" w:eastAsia="Calibri" w:hAnsi="Calibri" w:cs="Calibri"/>
          <w:bCs/>
          <w:color w:val="000000"/>
          <w:sz w:val="22"/>
          <w:szCs w:val="22"/>
        </w:rPr>
        <w:t xml:space="preserve">designated </w:t>
      </w:r>
      <w:r w:rsidR="003403DA">
        <w:rPr>
          <w:rFonts w:ascii="Calibri" w:eastAsia="Calibri" w:hAnsi="Calibri" w:cs="Calibri"/>
          <w:bCs/>
          <w:color w:val="000000"/>
          <w:sz w:val="22"/>
          <w:szCs w:val="22"/>
        </w:rPr>
        <w:t>type la</w:t>
      </w:r>
      <w:r w:rsidR="009567A7">
        <w:rPr>
          <w:rFonts w:ascii="Calibri" w:eastAsia="Calibri" w:hAnsi="Calibri" w:cs="Calibri"/>
          <w:bCs/>
          <w:color w:val="000000"/>
          <w:sz w:val="22"/>
          <w:szCs w:val="22"/>
        </w:rPr>
        <w:t>n</w:t>
      </w:r>
      <w:r w:rsidR="003403DA">
        <w:rPr>
          <w:rFonts w:ascii="Calibri" w:eastAsia="Calibri" w:hAnsi="Calibri" w:cs="Calibri"/>
          <w:bCs/>
          <w:color w:val="000000"/>
          <w:sz w:val="22"/>
          <w:szCs w:val="22"/>
        </w:rPr>
        <w:t>dfill</w:t>
      </w:r>
      <w:r w:rsidR="00F259F5">
        <w:rPr>
          <w:rFonts w:ascii="Calibri" w:eastAsia="Calibri" w:hAnsi="Calibri" w:cs="Calibri"/>
          <w:bCs/>
          <w:color w:val="000000"/>
          <w:sz w:val="22"/>
          <w:szCs w:val="22"/>
        </w:rPr>
        <w:t xml:space="preserve">. </w:t>
      </w:r>
      <w:r w:rsidR="009C270F">
        <w:rPr>
          <w:rFonts w:ascii="Calibri" w:eastAsia="Calibri" w:hAnsi="Calibri" w:cs="Calibri"/>
          <w:bCs/>
          <w:color w:val="000000"/>
          <w:sz w:val="22"/>
          <w:szCs w:val="22"/>
        </w:rPr>
        <w:t xml:space="preserve">The contractor shall load, haul and dispose vegetative debris </w:t>
      </w:r>
    </w:p>
    <w:p w14:paraId="53F9B46C" w14:textId="0717B8E1" w:rsidR="00CD5E1E" w:rsidRDefault="009C270F" w:rsidP="00CE57F3">
      <w:pPr>
        <w:ind w:right="1030"/>
        <w:rPr>
          <w:rFonts w:ascii="Calibri" w:eastAsia="Calibri" w:hAnsi="Calibri" w:cs="Calibri"/>
          <w:bCs/>
          <w:color w:val="000000"/>
          <w:sz w:val="22"/>
          <w:szCs w:val="22"/>
        </w:rPr>
      </w:pPr>
      <w:r>
        <w:rPr>
          <w:rFonts w:ascii="Calibri" w:eastAsia="Calibri" w:hAnsi="Calibri" w:cs="Calibri"/>
          <w:bCs/>
          <w:color w:val="000000"/>
          <w:sz w:val="22"/>
          <w:szCs w:val="22"/>
        </w:rPr>
        <w:t xml:space="preserve">at </w:t>
      </w:r>
      <w:r w:rsidR="00F2096D">
        <w:rPr>
          <w:rFonts w:ascii="Calibri" w:eastAsia="Calibri" w:hAnsi="Calibri" w:cs="Calibri"/>
          <w:bCs/>
          <w:color w:val="000000"/>
          <w:sz w:val="22"/>
          <w:szCs w:val="22"/>
        </w:rPr>
        <w:t xml:space="preserve">the </w:t>
      </w:r>
      <w:r w:rsidR="00F4585B">
        <w:rPr>
          <w:rFonts w:ascii="Calibri" w:eastAsia="Calibri" w:hAnsi="Calibri" w:cs="Calibri"/>
          <w:bCs/>
          <w:color w:val="000000"/>
          <w:sz w:val="22"/>
          <w:szCs w:val="22"/>
        </w:rPr>
        <w:t>designated approved vegetative disposal/processing site. Contractor shall pe</w:t>
      </w:r>
      <w:r w:rsidR="003927D0">
        <w:rPr>
          <w:rFonts w:ascii="Calibri" w:eastAsia="Calibri" w:hAnsi="Calibri" w:cs="Calibri"/>
          <w:bCs/>
          <w:color w:val="000000"/>
          <w:sz w:val="22"/>
          <w:szCs w:val="22"/>
        </w:rPr>
        <w:t>r</w:t>
      </w:r>
      <w:r w:rsidR="00F4585B">
        <w:rPr>
          <w:rFonts w:ascii="Calibri" w:eastAsia="Calibri" w:hAnsi="Calibri" w:cs="Calibri"/>
          <w:bCs/>
          <w:color w:val="000000"/>
          <w:sz w:val="22"/>
          <w:szCs w:val="22"/>
        </w:rPr>
        <w:t>form all work</w:t>
      </w:r>
      <w:r w:rsidR="00944CB9">
        <w:rPr>
          <w:rFonts w:ascii="Calibri" w:eastAsia="Calibri" w:hAnsi="Calibri" w:cs="Calibri"/>
          <w:bCs/>
          <w:color w:val="000000"/>
          <w:sz w:val="22"/>
          <w:szCs w:val="22"/>
        </w:rPr>
        <w:t xml:space="preserve"> in accordance with Federal, State, and local rules, regulations and laws and is responsible </w:t>
      </w:r>
      <w:r w:rsidR="001F119B">
        <w:rPr>
          <w:rFonts w:ascii="Calibri" w:eastAsia="Calibri" w:hAnsi="Calibri" w:cs="Calibri"/>
          <w:bCs/>
          <w:color w:val="000000"/>
          <w:sz w:val="22"/>
          <w:szCs w:val="22"/>
        </w:rPr>
        <w:t xml:space="preserve">for thoroughly documenting the condition of the site prior </w:t>
      </w:r>
      <w:r w:rsidR="00AE689D">
        <w:rPr>
          <w:rFonts w:ascii="Calibri" w:eastAsia="Calibri" w:hAnsi="Calibri" w:cs="Calibri"/>
          <w:bCs/>
          <w:color w:val="000000"/>
          <w:sz w:val="22"/>
          <w:szCs w:val="22"/>
        </w:rPr>
        <w:t>to use in connection to the storm event. Payment will be made on</w:t>
      </w:r>
      <w:r w:rsidR="00256B4D">
        <w:rPr>
          <w:rFonts w:ascii="Calibri" w:eastAsia="Calibri" w:hAnsi="Calibri" w:cs="Calibri"/>
          <w:bCs/>
          <w:color w:val="000000"/>
          <w:sz w:val="22"/>
          <w:szCs w:val="22"/>
        </w:rPr>
        <w:t xml:space="preserve"> a cubic yard basis for actual </w:t>
      </w:r>
      <w:r w:rsidR="00256B4D">
        <w:rPr>
          <w:rFonts w:ascii="Calibri" w:eastAsia="Calibri" w:hAnsi="Calibri" w:cs="Calibri"/>
          <w:bCs/>
          <w:color w:val="000000"/>
          <w:sz w:val="22"/>
          <w:szCs w:val="22"/>
        </w:rPr>
        <w:lastRenderedPageBreak/>
        <w:t>volume of waste at the contracted unit rate in accordance with the fee s</w:t>
      </w:r>
      <w:r w:rsidR="00AA7498">
        <w:rPr>
          <w:rFonts w:ascii="Calibri" w:eastAsia="Calibri" w:hAnsi="Calibri" w:cs="Calibri"/>
          <w:bCs/>
          <w:color w:val="000000"/>
          <w:sz w:val="22"/>
          <w:szCs w:val="22"/>
        </w:rPr>
        <w:t xml:space="preserve">chedule identified in the proposal. If the debris is accessible by land, it shall be paid under this line item, even if removed via </w:t>
      </w:r>
      <w:r w:rsidR="00CE57F3">
        <w:rPr>
          <w:rFonts w:ascii="Calibri" w:eastAsia="Calibri" w:hAnsi="Calibri" w:cs="Calibri"/>
          <w:bCs/>
          <w:color w:val="000000"/>
          <w:sz w:val="22"/>
          <w:szCs w:val="22"/>
        </w:rPr>
        <w:t>water-based</w:t>
      </w:r>
      <w:r w:rsidR="00AA7498">
        <w:rPr>
          <w:rFonts w:ascii="Calibri" w:eastAsia="Calibri" w:hAnsi="Calibri" w:cs="Calibri"/>
          <w:bCs/>
          <w:color w:val="000000"/>
          <w:sz w:val="22"/>
          <w:szCs w:val="22"/>
        </w:rPr>
        <w:t xml:space="preserve"> machinery. Tippin</w:t>
      </w:r>
      <w:r w:rsidR="00872412">
        <w:rPr>
          <w:rFonts w:ascii="Calibri" w:eastAsia="Calibri" w:hAnsi="Calibri" w:cs="Calibri"/>
          <w:bCs/>
          <w:color w:val="000000"/>
          <w:sz w:val="22"/>
          <w:szCs w:val="22"/>
        </w:rPr>
        <w:t>g</w:t>
      </w:r>
      <w:r w:rsidR="00AA7498">
        <w:rPr>
          <w:rFonts w:ascii="Calibri" w:eastAsia="Calibri" w:hAnsi="Calibri" w:cs="Calibri"/>
          <w:bCs/>
          <w:color w:val="000000"/>
          <w:sz w:val="22"/>
          <w:szCs w:val="22"/>
        </w:rPr>
        <w:t xml:space="preserve"> fees are to be included in this price.</w:t>
      </w:r>
      <w:r w:rsidR="0001142B">
        <w:rPr>
          <w:rFonts w:ascii="Calibri" w:eastAsia="Calibri" w:hAnsi="Calibri" w:cs="Calibri"/>
          <w:bCs/>
          <w:color w:val="000000"/>
          <w:sz w:val="22"/>
          <w:szCs w:val="22"/>
        </w:rPr>
        <w:t xml:space="preserve"> </w:t>
      </w:r>
    </w:p>
    <w:p w14:paraId="6DC2FB8E" w14:textId="56E7E7BA" w:rsidR="00961957" w:rsidRPr="00961957" w:rsidRDefault="00961957" w:rsidP="00961957">
      <w:pPr>
        <w:ind w:right="40"/>
        <w:rPr>
          <w:rFonts w:ascii="Calibri" w:eastAsia="Calibri" w:hAnsi="Calibri" w:cs="Calibri"/>
          <w:b/>
          <w:color w:val="000000"/>
          <w:sz w:val="22"/>
          <w:szCs w:val="22"/>
        </w:rPr>
      </w:pP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sidR="009348CE" w:rsidRPr="00087FDA">
        <w:rPr>
          <w:rFonts w:ascii="Calibri" w:eastAsia="Calibri" w:hAnsi="Calibri" w:cs="Calibri"/>
          <w:b/>
          <w:color w:val="000000"/>
          <w:sz w:val="22"/>
          <w:szCs w:val="22"/>
        </w:rPr>
        <w:t>Per</w:t>
      </w:r>
      <w:r w:rsidR="00087FDA">
        <w:rPr>
          <w:rFonts w:ascii="Calibri" w:eastAsia="Calibri" w:hAnsi="Calibri" w:cs="Calibri"/>
          <w:bCs/>
          <w:color w:val="000000"/>
          <w:sz w:val="22"/>
          <w:szCs w:val="22"/>
        </w:rPr>
        <w:t xml:space="preserve"> </w:t>
      </w:r>
      <w:r w:rsidRPr="00961957">
        <w:rPr>
          <w:rFonts w:ascii="Calibri" w:eastAsia="Calibri" w:hAnsi="Calibri" w:cs="Calibri"/>
          <w:b/>
          <w:color w:val="000000"/>
          <w:sz w:val="22"/>
          <w:szCs w:val="22"/>
        </w:rPr>
        <w:t>Cubic Yards</w:t>
      </w:r>
      <w:r w:rsidR="00B321D5">
        <w:rPr>
          <w:rFonts w:ascii="Calibri" w:eastAsia="Calibri" w:hAnsi="Calibri" w:cs="Calibri"/>
          <w:b/>
          <w:color w:val="000000"/>
          <w:sz w:val="22"/>
          <w:szCs w:val="22"/>
        </w:rPr>
        <w:t xml:space="preserve"> % off </w:t>
      </w:r>
      <w:r w:rsidRPr="00961957">
        <w:rPr>
          <w:rFonts w:ascii="Calibri" w:eastAsia="Calibri" w:hAnsi="Calibri" w:cs="Calibri"/>
          <w:b/>
          <w:color w:val="000000"/>
          <w:sz w:val="22"/>
          <w:szCs w:val="22"/>
        </w:rPr>
        <w:t>___________</w:t>
      </w:r>
    </w:p>
    <w:p w14:paraId="71D30DF3" w14:textId="1998C04F" w:rsidR="00CF2D5C" w:rsidRDefault="008B3FD2" w:rsidP="007B4B0B">
      <w:pPr>
        <w:rPr>
          <w:rFonts w:ascii="Calibri" w:eastAsia="Calibri" w:hAnsi="Calibri" w:cs="Calibri"/>
          <w:bCs/>
          <w:color w:val="000000"/>
          <w:sz w:val="22"/>
          <w:szCs w:val="22"/>
        </w:rPr>
      </w:pPr>
      <w:r>
        <w:rPr>
          <w:rFonts w:ascii="Calibri" w:eastAsia="Calibri" w:hAnsi="Calibri" w:cs="Calibri"/>
          <w:bCs/>
          <w:color w:val="000000"/>
          <w:sz w:val="22"/>
          <w:szCs w:val="22"/>
        </w:rPr>
        <w:t xml:space="preserve"> </w:t>
      </w:r>
    </w:p>
    <w:p w14:paraId="0606F405" w14:textId="5F052D0F" w:rsidR="00CF2D5C" w:rsidRPr="000F2213" w:rsidRDefault="003F42DB" w:rsidP="007B4B0B">
      <w:pPr>
        <w:rPr>
          <w:rFonts w:ascii="Calibri" w:eastAsia="Calibri" w:hAnsi="Calibri" w:cs="Calibri"/>
          <w:b/>
          <w:color w:val="000000"/>
          <w:sz w:val="22"/>
          <w:szCs w:val="22"/>
          <w:u w:val="single"/>
        </w:rPr>
      </w:pPr>
      <w:r w:rsidRPr="000F2213">
        <w:rPr>
          <w:rFonts w:ascii="Calibri" w:eastAsia="Calibri" w:hAnsi="Calibri" w:cs="Calibri"/>
          <w:b/>
          <w:color w:val="000000"/>
          <w:sz w:val="22"/>
          <w:szCs w:val="22"/>
          <w:u w:val="single"/>
        </w:rPr>
        <w:t xml:space="preserve">Water-Based Construction and </w:t>
      </w:r>
      <w:r w:rsidR="000F2213" w:rsidRPr="000F2213">
        <w:rPr>
          <w:rFonts w:ascii="Calibri" w:eastAsia="Calibri" w:hAnsi="Calibri" w:cs="Calibri"/>
          <w:b/>
          <w:color w:val="000000"/>
          <w:sz w:val="22"/>
          <w:szCs w:val="22"/>
          <w:u w:val="single"/>
        </w:rPr>
        <w:t>Demolition Debris Removal</w:t>
      </w:r>
    </w:p>
    <w:p w14:paraId="5689D6B8" w14:textId="77777777" w:rsidR="00CF2D5C" w:rsidRDefault="00CF2D5C" w:rsidP="007B4B0B">
      <w:pPr>
        <w:rPr>
          <w:rFonts w:ascii="Calibri" w:eastAsia="Calibri" w:hAnsi="Calibri" w:cs="Calibri"/>
          <w:bCs/>
          <w:color w:val="000000"/>
          <w:sz w:val="22"/>
          <w:szCs w:val="22"/>
        </w:rPr>
      </w:pPr>
    </w:p>
    <w:p w14:paraId="5BAA43FD" w14:textId="51A34176" w:rsidR="00CF2D5C" w:rsidRDefault="00E55E87" w:rsidP="007B4B0B">
      <w:pPr>
        <w:rPr>
          <w:rFonts w:ascii="Calibri" w:eastAsia="Calibri" w:hAnsi="Calibri" w:cs="Calibri"/>
          <w:bCs/>
          <w:color w:val="000000"/>
          <w:sz w:val="22"/>
          <w:szCs w:val="22"/>
        </w:rPr>
      </w:pPr>
      <w:r>
        <w:rPr>
          <w:rFonts w:ascii="Calibri" w:eastAsia="Calibri" w:hAnsi="Calibri" w:cs="Calibri"/>
          <w:bCs/>
          <w:color w:val="000000"/>
          <w:sz w:val="22"/>
          <w:szCs w:val="22"/>
        </w:rPr>
        <w:t xml:space="preserve">Removal of all construction and demolition storm debris from all designated waterways assigned on a </w:t>
      </w:r>
      <w:r w:rsidR="00DB62DF">
        <w:rPr>
          <w:rFonts w:ascii="Calibri" w:eastAsia="Calibri" w:hAnsi="Calibri" w:cs="Calibri"/>
          <w:bCs/>
          <w:color w:val="000000"/>
          <w:sz w:val="22"/>
          <w:szCs w:val="22"/>
        </w:rPr>
        <w:t>task order basis via water-based operations will be eligible under this pay item. The contractor will load</w:t>
      </w:r>
      <w:r w:rsidR="00CC6C24">
        <w:rPr>
          <w:rFonts w:ascii="Calibri" w:eastAsia="Calibri" w:hAnsi="Calibri" w:cs="Calibri"/>
          <w:bCs/>
          <w:color w:val="000000"/>
          <w:sz w:val="22"/>
          <w:szCs w:val="22"/>
        </w:rPr>
        <w:t xml:space="preserve">, haul and dump this debris at a contractor designated </w:t>
      </w:r>
      <w:r w:rsidR="006762ED">
        <w:rPr>
          <w:rFonts w:ascii="Calibri" w:eastAsia="Calibri" w:hAnsi="Calibri" w:cs="Calibri"/>
          <w:bCs/>
          <w:color w:val="000000"/>
          <w:sz w:val="22"/>
          <w:szCs w:val="22"/>
        </w:rPr>
        <w:t>type landfill.</w:t>
      </w:r>
      <w:r w:rsidR="00941614">
        <w:rPr>
          <w:rFonts w:ascii="Calibri" w:eastAsia="Calibri" w:hAnsi="Calibri" w:cs="Calibri"/>
          <w:bCs/>
          <w:color w:val="000000"/>
          <w:sz w:val="22"/>
          <w:szCs w:val="22"/>
        </w:rPr>
        <w:t xml:space="preserve"> The contractor shall load, haul and dispose vegetative </w:t>
      </w:r>
      <w:r w:rsidR="00200DA1">
        <w:rPr>
          <w:rFonts w:ascii="Calibri" w:eastAsia="Calibri" w:hAnsi="Calibri" w:cs="Calibri"/>
          <w:bCs/>
          <w:color w:val="000000"/>
          <w:sz w:val="22"/>
          <w:szCs w:val="22"/>
        </w:rPr>
        <w:t xml:space="preserve">debris at the designated approved vegetative </w:t>
      </w:r>
      <w:r w:rsidR="00AF32CC">
        <w:rPr>
          <w:rFonts w:ascii="Calibri" w:eastAsia="Calibri" w:hAnsi="Calibri" w:cs="Calibri"/>
          <w:bCs/>
          <w:color w:val="000000"/>
          <w:sz w:val="22"/>
          <w:szCs w:val="22"/>
        </w:rPr>
        <w:t>disposal/processing site.</w:t>
      </w:r>
      <w:r w:rsidR="00475FF3">
        <w:rPr>
          <w:rFonts w:ascii="Calibri" w:eastAsia="Calibri" w:hAnsi="Calibri" w:cs="Calibri"/>
          <w:bCs/>
          <w:color w:val="000000"/>
          <w:sz w:val="22"/>
          <w:szCs w:val="22"/>
        </w:rPr>
        <w:t xml:space="preserve"> Contractor shall perform</w:t>
      </w:r>
      <w:r w:rsidR="00803382">
        <w:rPr>
          <w:rFonts w:ascii="Calibri" w:eastAsia="Calibri" w:hAnsi="Calibri" w:cs="Calibri"/>
          <w:bCs/>
          <w:color w:val="000000"/>
          <w:sz w:val="22"/>
          <w:szCs w:val="22"/>
        </w:rPr>
        <w:t xml:space="preserve"> all work in accordance with all Federal, State, and local rules, regulations and laws</w:t>
      </w:r>
      <w:r w:rsidR="003A6716">
        <w:rPr>
          <w:rFonts w:ascii="Calibri" w:eastAsia="Calibri" w:hAnsi="Calibri" w:cs="Calibri"/>
          <w:bCs/>
          <w:color w:val="000000"/>
          <w:sz w:val="22"/>
          <w:szCs w:val="22"/>
        </w:rPr>
        <w:t xml:space="preserve"> and is responsible for thoroughly </w:t>
      </w:r>
      <w:r w:rsidR="00754E30">
        <w:rPr>
          <w:rFonts w:ascii="Calibri" w:eastAsia="Calibri" w:hAnsi="Calibri" w:cs="Calibri"/>
          <w:bCs/>
          <w:color w:val="000000"/>
          <w:sz w:val="22"/>
          <w:szCs w:val="22"/>
        </w:rPr>
        <w:t xml:space="preserve">documenting the condition of the site prior to use. </w:t>
      </w:r>
      <w:r w:rsidR="002F665D">
        <w:rPr>
          <w:rFonts w:ascii="Calibri" w:eastAsia="Calibri" w:hAnsi="Calibri" w:cs="Calibri"/>
          <w:bCs/>
          <w:color w:val="000000"/>
          <w:sz w:val="22"/>
          <w:szCs w:val="22"/>
        </w:rPr>
        <w:t xml:space="preserve">Payment will be made on a cubic </w:t>
      </w:r>
      <w:r w:rsidR="007614B2">
        <w:rPr>
          <w:rFonts w:ascii="Calibri" w:eastAsia="Calibri" w:hAnsi="Calibri" w:cs="Calibri"/>
          <w:bCs/>
          <w:color w:val="000000"/>
          <w:sz w:val="22"/>
          <w:szCs w:val="22"/>
        </w:rPr>
        <w:t>yard basis for actual volume of waste at the contracted unit rate in accordance with the fee</w:t>
      </w:r>
      <w:r w:rsidR="00F34350">
        <w:rPr>
          <w:rFonts w:ascii="Calibri" w:eastAsia="Calibri" w:hAnsi="Calibri" w:cs="Calibri"/>
          <w:bCs/>
          <w:color w:val="000000"/>
          <w:sz w:val="22"/>
          <w:szCs w:val="22"/>
        </w:rPr>
        <w:t xml:space="preserve"> schedule identified in the proposal. Tipping fees are to be included in the price.</w:t>
      </w:r>
    </w:p>
    <w:p w14:paraId="21951DB2" w14:textId="2C1149A2" w:rsidR="003D043D" w:rsidRDefault="00E079D9" w:rsidP="007B4B0B">
      <w:pPr>
        <w:rPr>
          <w:rFonts w:ascii="Calibri" w:eastAsia="Calibri" w:hAnsi="Calibri" w:cs="Calibri"/>
          <w:b/>
          <w:color w:val="000000"/>
          <w:sz w:val="22"/>
          <w:szCs w:val="22"/>
        </w:rPr>
      </w:pP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sidR="00087FDA" w:rsidRPr="00087FDA">
        <w:rPr>
          <w:rFonts w:ascii="Calibri" w:eastAsia="Calibri" w:hAnsi="Calibri" w:cs="Calibri"/>
          <w:b/>
          <w:color w:val="000000"/>
          <w:sz w:val="22"/>
          <w:szCs w:val="22"/>
        </w:rPr>
        <w:t>Per</w:t>
      </w:r>
      <w:r w:rsidR="00087FDA">
        <w:rPr>
          <w:rFonts w:ascii="Calibri" w:eastAsia="Calibri" w:hAnsi="Calibri" w:cs="Calibri"/>
          <w:bCs/>
          <w:color w:val="000000"/>
          <w:sz w:val="22"/>
          <w:szCs w:val="22"/>
        </w:rPr>
        <w:t xml:space="preserve"> </w:t>
      </w:r>
      <w:r w:rsidRPr="00961957">
        <w:rPr>
          <w:rFonts w:ascii="Calibri" w:eastAsia="Calibri" w:hAnsi="Calibri" w:cs="Calibri"/>
          <w:b/>
          <w:color w:val="000000"/>
          <w:sz w:val="22"/>
          <w:szCs w:val="22"/>
        </w:rPr>
        <w:t>Cubic Yard</w:t>
      </w:r>
      <w:r w:rsidR="002C44BE">
        <w:rPr>
          <w:rFonts w:ascii="Calibri" w:eastAsia="Calibri" w:hAnsi="Calibri" w:cs="Calibri"/>
          <w:b/>
          <w:color w:val="000000"/>
          <w:sz w:val="22"/>
          <w:szCs w:val="22"/>
        </w:rPr>
        <w:t xml:space="preserve"> % off </w:t>
      </w:r>
      <w:r w:rsidRPr="00961957">
        <w:rPr>
          <w:rFonts w:ascii="Calibri" w:eastAsia="Calibri" w:hAnsi="Calibri" w:cs="Calibri"/>
          <w:b/>
          <w:color w:val="000000"/>
          <w:sz w:val="22"/>
          <w:szCs w:val="22"/>
        </w:rPr>
        <w:t>___________</w:t>
      </w:r>
    </w:p>
    <w:p w14:paraId="6CBD2677" w14:textId="77777777" w:rsidR="003D043D" w:rsidRDefault="003D043D" w:rsidP="007B4B0B">
      <w:pPr>
        <w:rPr>
          <w:rFonts w:ascii="Calibri" w:eastAsia="Calibri" w:hAnsi="Calibri" w:cs="Calibri"/>
          <w:b/>
          <w:color w:val="000000"/>
          <w:sz w:val="22"/>
          <w:szCs w:val="22"/>
        </w:rPr>
      </w:pPr>
    </w:p>
    <w:p w14:paraId="66F8BCA8" w14:textId="77777777" w:rsidR="003D043D" w:rsidRDefault="003D043D" w:rsidP="007B4B0B">
      <w:pPr>
        <w:rPr>
          <w:rFonts w:ascii="Calibri" w:eastAsia="Calibri" w:hAnsi="Calibri" w:cs="Calibri"/>
          <w:b/>
          <w:color w:val="000000"/>
          <w:sz w:val="22"/>
          <w:szCs w:val="22"/>
        </w:rPr>
      </w:pPr>
    </w:p>
    <w:p w14:paraId="1C806024" w14:textId="77777777" w:rsidR="00C9414F" w:rsidRDefault="00C9414F" w:rsidP="007B4B0B">
      <w:pPr>
        <w:rPr>
          <w:rFonts w:ascii="Calibri" w:eastAsia="Calibri" w:hAnsi="Calibri" w:cs="Calibri"/>
          <w:b/>
          <w:color w:val="000000"/>
          <w:sz w:val="22"/>
          <w:szCs w:val="22"/>
        </w:rPr>
      </w:pPr>
    </w:p>
    <w:p w14:paraId="4399DD04" w14:textId="7D0A1E6E" w:rsidR="00E079D9" w:rsidRPr="009E4999" w:rsidRDefault="003D043D" w:rsidP="007B4B0B">
      <w:pPr>
        <w:rPr>
          <w:rFonts w:ascii="Calibri" w:eastAsia="Calibri" w:hAnsi="Calibri" w:cs="Calibri"/>
          <w:bCs/>
          <w:color w:val="000000"/>
          <w:sz w:val="22"/>
          <w:szCs w:val="22"/>
          <w:u w:val="single"/>
        </w:rPr>
      </w:pPr>
      <w:r w:rsidRPr="009E4999">
        <w:rPr>
          <w:rFonts w:ascii="Calibri" w:eastAsia="Calibri" w:hAnsi="Calibri" w:cs="Calibri"/>
          <w:b/>
          <w:color w:val="000000"/>
          <w:sz w:val="22"/>
          <w:szCs w:val="22"/>
          <w:u w:val="single"/>
        </w:rPr>
        <w:t>Reduction of Debris through Grinding</w:t>
      </w:r>
      <w:r w:rsidR="00E079D9" w:rsidRPr="009E4999">
        <w:rPr>
          <w:rFonts w:ascii="Calibri" w:eastAsia="Calibri" w:hAnsi="Calibri" w:cs="Calibri"/>
          <w:bCs/>
          <w:color w:val="000000"/>
          <w:sz w:val="22"/>
          <w:szCs w:val="22"/>
          <w:u w:val="single"/>
        </w:rPr>
        <w:tab/>
      </w:r>
    </w:p>
    <w:p w14:paraId="32D6C52A" w14:textId="77777777" w:rsidR="00CF2D5C" w:rsidRDefault="00CF2D5C" w:rsidP="007B4B0B">
      <w:pPr>
        <w:rPr>
          <w:rFonts w:ascii="Calibri" w:eastAsia="Calibri" w:hAnsi="Calibri" w:cs="Calibri"/>
          <w:bCs/>
          <w:color w:val="000000"/>
          <w:sz w:val="22"/>
          <w:szCs w:val="22"/>
        </w:rPr>
      </w:pPr>
    </w:p>
    <w:p w14:paraId="3E63A571" w14:textId="30B37FA3" w:rsidR="00CF2D5C" w:rsidRDefault="009E4999" w:rsidP="007B4B0B">
      <w:pPr>
        <w:rPr>
          <w:rFonts w:ascii="Calibri" w:eastAsia="Calibri" w:hAnsi="Calibri" w:cs="Calibri"/>
          <w:bCs/>
          <w:color w:val="000000"/>
          <w:sz w:val="22"/>
          <w:szCs w:val="22"/>
        </w:rPr>
      </w:pPr>
      <w:r>
        <w:rPr>
          <w:rFonts w:ascii="Calibri" w:eastAsia="Calibri" w:hAnsi="Calibri" w:cs="Calibri"/>
          <w:bCs/>
          <w:color w:val="000000"/>
          <w:sz w:val="22"/>
          <w:szCs w:val="22"/>
        </w:rPr>
        <w:t>Work consists of all labor, equipment, fuel, and miscellaneous</w:t>
      </w:r>
      <w:r w:rsidR="009348CE">
        <w:rPr>
          <w:rFonts w:ascii="Calibri" w:eastAsia="Calibri" w:hAnsi="Calibri" w:cs="Calibri"/>
          <w:bCs/>
          <w:color w:val="000000"/>
          <w:sz w:val="22"/>
          <w:szCs w:val="22"/>
        </w:rPr>
        <w:t xml:space="preserve"> costs necessary to reduce disaster generated debris through grinding.</w:t>
      </w:r>
    </w:p>
    <w:p w14:paraId="00826788" w14:textId="0E355EFF" w:rsidR="009348CE" w:rsidRDefault="009348CE" w:rsidP="007B4B0B">
      <w:pPr>
        <w:rPr>
          <w:rFonts w:ascii="Calibri" w:eastAsia="Calibri" w:hAnsi="Calibri" w:cs="Calibri"/>
          <w:bCs/>
          <w:color w:val="000000"/>
          <w:sz w:val="22"/>
          <w:szCs w:val="22"/>
        </w:rPr>
      </w:pP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Pr>
          <w:rFonts w:ascii="Calibri" w:eastAsia="Calibri" w:hAnsi="Calibri" w:cs="Calibri"/>
          <w:bCs/>
          <w:color w:val="000000"/>
          <w:sz w:val="22"/>
          <w:szCs w:val="22"/>
        </w:rPr>
        <w:tab/>
      </w:r>
      <w:r w:rsidR="00087FDA" w:rsidRPr="00087FDA">
        <w:rPr>
          <w:rFonts w:ascii="Calibri" w:eastAsia="Calibri" w:hAnsi="Calibri" w:cs="Calibri"/>
          <w:b/>
          <w:color w:val="000000"/>
          <w:sz w:val="22"/>
          <w:szCs w:val="22"/>
        </w:rPr>
        <w:t>Per</w:t>
      </w:r>
      <w:r w:rsidR="00087FDA">
        <w:rPr>
          <w:rFonts w:ascii="Calibri" w:eastAsia="Calibri" w:hAnsi="Calibri" w:cs="Calibri"/>
          <w:bCs/>
          <w:color w:val="000000"/>
          <w:sz w:val="22"/>
          <w:szCs w:val="22"/>
        </w:rPr>
        <w:t xml:space="preserve"> </w:t>
      </w:r>
      <w:r w:rsidRPr="00961957">
        <w:rPr>
          <w:rFonts w:ascii="Calibri" w:eastAsia="Calibri" w:hAnsi="Calibri" w:cs="Calibri"/>
          <w:b/>
          <w:color w:val="000000"/>
          <w:sz w:val="22"/>
          <w:szCs w:val="22"/>
        </w:rPr>
        <w:t>Cubic Yards</w:t>
      </w:r>
      <w:r w:rsidR="002C44BE">
        <w:rPr>
          <w:rFonts w:ascii="Calibri" w:eastAsia="Calibri" w:hAnsi="Calibri" w:cs="Calibri"/>
          <w:b/>
          <w:color w:val="000000"/>
          <w:sz w:val="22"/>
          <w:szCs w:val="22"/>
        </w:rPr>
        <w:t xml:space="preserve"> % off </w:t>
      </w:r>
      <w:r w:rsidRPr="00961957">
        <w:rPr>
          <w:rFonts w:ascii="Calibri" w:eastAsia="Calibri" w:hAnsi="Calibri" w:cs="Calibri"/>
          <w:b/>
          <w:color w:val="000000"/>
          <w:sz w:val="22"/>
          <w:szCs w:val="22"/>
        </w:rPr>
        <w:t>___________</w:t>
      </w:r>
    </w:p>
    <w:p w14:paraId="0A39A06F" w14:textId="77777777" w:rsidR="00CF2D5C" w:rsidRDefault="00CF2D5C" w:rsidP="007B4B0B">
      <w:pPr>
        <w:rPr>
          <w:rFonts w:ascii="Calibri" w:eastAsia="Calibri" w:hAnsi="Calibri" w:cs="Calibri"/>
          <w:bCs/>
          <w:color w:val="000000"/>
          <w:sz w:val="22"/>
          <w:szCs w:val="22"/>
        </w:rPr>
      </w:pPr>
    </w:p>
    <w:p w14:paraId="69FBF821" w14:textId="77777777" w:rsidR="007B4B0B" w:rsidRDefault="007B4B0B" w:rsidP="00B60793">
      <w:pPr>
        <w:pStyle w:val="Heading1"/>
        <w:ind w:left="0"/>
        <w:jc w:val="both"/>
        <w:rPr>
          <w:rFonts w:ascii="Calibri" w:hAnsi="Calibri" w:cs="Calibri"/>
          <w:b/>
          <w:bCs/>
          <w:sz w:val="22"/>
          <w:szCs w:val="22"/>
          <w:u w:val="single"/>
        </w:rPr>
      </w:pPr>
    </w:p>
    <w:p w14:paraId="41CDBE61" w14:textId="27886E72" w:rsidR="009B40F6" w:rsidRDefault="009B40F6" w:rsidP="00B60793">
      <w:pPr>
        <w:pStyle w:val="Heading1"/>
        <w:ind w:left="0"/>
        <w:jc w:val="both"/>
        <w:rPr>
          <w:rFonts w:ascii="Calibri" w:hAnsi="Calibri" w:cs="Calibri"/>
          <w:b/>
          <w:bCs/>
          <w:sz w:val="22"/>
          <w:szCs w:val="22"/>
          <w:u w:val="single"/>
        </w:rPr>
      </w:pPr>
    </w:p>
    <w:p w14:paraId="54546F28" w14:textId="77777777" w:rsidR="009B40F6" w:rsidRDefault="009B40F6" w:rsidP="00B60793">
      <w:pPr>
        <w:pStyle w:val="Heading1"/>
        <w:ind w:left="0"/>
        <w:jc w:val="both"/>
        <w:rPr>
          <w:rFonts w:ascii="Calibri" w:hAnsi="Calibri" w:cs="Calibri"/>
          <w:b/>
          <w:bCs/>
          <w:sz w:val="22"/>
          <w:szCs w:val="22"/>
          <w:u w:val="single"/>
        </w:rPr>
      </w:pPr>
    </w:p>
    <w:p w14:paraId="4F601F32" w14:textId="6F445261" w:rsidR="0007662D" w:rsidRPr="00983B21" w:rsidRDefault="00084127" w:rsidP="00B60793">
      <w:pPr>
        <w:pStyle w:val="Heading1"/>
        <w:ind w:left="0"/>
        <w:jc w:val="both"/>
        <w:rPr>
          <w:rFonts w:ascii="Calibri" w:hAnsi="Calibri" w:cs="Calibri"/>
          <w:color w:val="EE0000"/>
          <w:sz w:val="22"/>
          <w:szCs w:val="22"/>
        </w:rPr>
      </w:pPr>
      <w:r w:rsidRPr="00760840">
        <w:rPr>
          <w:rFonts w:ascii="Calibri" w:hAnsi="Calibri" w:cs="Calibri"/>
          <w:bCs/>
          <w:noProof/>
          <w:color w:val="000000" w:themeColor="text1"/>
        </w:rPr>
        <mc:AlternateContent>
          <mc:Choice Requires="wps">
            <w:drawing>
              <wp:anchor distT="0" distB="0" distL="114300" distR="114300" simplePos="0" relativeHeight="251644928" behindDoc="1" locked="0" layoutInCell="1" allowOverlap="1" wp14:anchorId="63DEFAAF" wp14:editId="59F6C5F5">
                <wp:simplePos x="0" y="0"/>
                <wp:positionH relativeFrom="column">
                  <wp:posOffset>-130175</wp:posOffset>
                </wp:positionH>
                <wp:positionV relativeFrom="paragraph">
                  <wp:posOffset>113030</wp:posOffset>
                </wp:positionV>
                <wp:extent cx="6286500" cy="1685925"/>
                <wp:effectExtent l="0" t="0" r="19050" b="28575"/>
                <wp:wrapNone/>
                <wp:docPr id="25279837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85925"/>
                        </a:xfrm>
                        <a:prstGeom prst="rect">
                          <a:avLst/>
                        </a:prstGeom>
                        <a:solidFill>
                          <a:schemeClr val="bg1">
                            <a:lumMod val="95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0AFA8" id="Rectangle 205" o:spid="_x0000_s1026" style="position:absolute;margin-left:-10.25pt;margin-top:8.9pt;width:495pt;height:13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" fillcolor="#f2f2f2 [3052]" strokecolor="black [3213]"/>
            </w:pict>
          </mc:Fallback>
        </mc:AlternateContent>
      </w:r>
      <w:r w:rsidRPr="00760840">
        <w:rPr>
          <w:rFonts w:ascii="Calibri" w:hAnsi="Calibri" w:cs="Calibri"/>
          <w:b/>
          <w:bCs/>
          <w:sz w:val="22"/>
          <w:szCs w:val="22"/>
          <w:u w:val="single"/>
        </w:rPr>
        <w:br/>
      </w:r>
      <w:bookmarkStart w:id="7" w:name="_Hlk150174654"/>
      <w:r w:rsidR="00AA0AC6" w:rsidRPr="00760840">
        <w:rPr>
          <w:rFonts w:ascii="Calibri" w:hAnsi="Calibri" w:cs="Calibri"/>
          <w:b/>
          <w:bCs/>
          <w:sz w:val="22"/>
          <w:szCs w:val="22"/>
          <w:u w:val="single"/>
        </w:rPr>
        <w:t>NOTE</w:t>
      </w:r>
      <w:r w:rsidR="00AA0AC6" w:rsidRPr="00760840">
        <w:rPr>
          <w:rFonts w:ascii="Calibri" w:hAnsi="Calibri" w:cs="Calibri"/>
          <w:sz w:val="22"/>
          <w:szCs w:val="22"/>
        </w:rPr>
        <w:t xml:space="preserve">: </w:t>
      </w:r>
      <w:r w:rsidR="00AA0AC6" w:rsidRPr="00983B21">
        <w:rPr>
          <w:rFonts w:ascii="Calibri" w:hAnsi="Calibri" w:cs="Calibri"/>
          <w:color w:val="EE0000"/>
          <w:sz w:val="22"/>
          <w:szCs w:val="22"/>
        </w:rPr>
        <w:t xml:space="preserve">Awarded </w:t>
      </w:r>
      <w:r w:rsidR="00705B67" w:rsidRPr="00983B21">
        <w:rPr>
          <w:rFonts w:ascii="Calibri" w:hAnsi="Calibri" w:cs="Calibri"/>
          <w:color w:val="EE0000"/>
          <w:sz w:val="22"/>
          <w:szCs w:val="22"/>
        </w:rPr>
        <w:t>Vendo</w:t>
      </w:r>
      <w:r w:rsidR="00AA0AC6" w:rsidRPr="00983B21">
        <w:rPr>
          <w:rFonts w:ascii="Calibri" w:hAnsi="Calibri" w:cs="Calibri"/>
          <w:color w:val="EE0000"/>
          <w:sz w:val="22"/>
          <w:szCs w:val="22"/>
        </w:rPr>
        <w:t xml:space="preserve">rs will deal directly with participating members for their specific purchase requirements and needs, any required certificates/documentation i.e., bonds/insurance, (etc.) and for </w:t>
      </w:r>
      <w:r w:rsidR="00AA0AC6" w:rsidRPr="00983B21">
        <w:rPr>
          <w:rFonts w:ascii="Calibri" w:hAnsi="Calibri" w:cs="Calibri"/>
          <w:b/>
          <w:bCs/>
          <w:color w:val="EE0000"/>
          <w:sz w:val="22"/>
          <w:szCs w:val="22"/>
          <w:u w:val="single"/>
        </w:rPr>
        <w:t>payment</w:t>
      </w:r>
      <w:r w:rsidR="00AA0AC6" w:rsidRPr="00983B21">
        <w:rPr>
          <w:rFonts w:ascii="Calibri" w:hAnsi="Calibri" w:cs="Calibri"/>
          <w:color w:val="EE0000"/>
          <w:sz w:val="22"/>
          <w:szCs w:val="22"/>
        </w:rPr>
        <w:t xml:space="preserve"> of goods and/or services procured by participating member.</w:t>
      </w:r>
      <w:bookmarkEnd w:id="7"/>
      <w:r w:rsidR="00B37B32">
        <w:rPr>
          <w:rFonts w:ascii="Calibri" w:hAnsi="Calibri" w:cs="Calibri"/>
          <w:color w:val="EE0000"/>
          <w:sz w:val="22"/>
          <w:szCs w:val="22"/>
        </w:rPr>
        <w:t xml:space="preserve"> </w:t>
      </w:r>
      <w:r w:rsidR="00CB76EE">
        <w:rPr>
          <w:rFonts w:ascii="Calibri" w:hAnsi="Calibri" w:cs="Calibri"/>
          <w:color w:val="EE0000"/>
          <w:sz w:val="22"/>
          <w:szCs w:val="22"/>
        </w:rPr>
        <w:t xml:space="preserve">Awarded Vendors and COGWORKS members </w:t>
      </w:r>
      <w:r w:rsidR="002C0098">
        <w:rPr>
          <w:rFonts w:ascii="Calibri" w:hAnsi="Calibri" w:cs="Calibri"/>
          <w:color w:val="EE0000"/>
          <w:sz w:val="22"/>
          <w:szCs w:val="22"/>
        </w:rPr>
        <w:t xml:space="preserve">entering into an </w:t>
      </w:r>
      <w:r w:rsidR="008038B8">
        <w:rPr>
          <w:rFonts w:ascii="Calibri" w:hAnsi="Calibri" w:cs="Calibri"/>
          <w:color w:val="EE0000"/>
          <w:sz w:val="22"/>
          <w:szCs w:val="22"/>
        </w:rPr>
        <w:t>agreement</w:t>
      </w:r>
      <w:r w:rsidR="002C0098">
        <w:rPr>
          <w:rFonts w:ascii="Calibri" w:hAnsi="Calibri" w:cs="Calibri"/>
          <w:color w:val="EE0000"/>
          <w:sz w:val="22"/>
          <w:szCs w:val="22"/>
        </w:rPr>
        <w:t xml:space="preserve"> </w:t>
      </w:r>
      <w:r w:rsidR="00354D24">
        <w:rPr>
          <w:rFonts w:ascii="Calibri" w:hAnsi="Calibri" w:cs="Calibri"/>
          <w:color w:val="EE0000"/>
          <w:sz w:val="22"/>
          <w:szCs w:val="22"/>
        </w:rPr>
        <w:t xml:space="preserve">will ensure compliance with the federal </w:t>
      </w:r>
      <w:r w:rsidR="003A77D8">
        <w:rPr>
          <w:rFonts w:ascii="Calibri" w:hAnsi="Calibri" w:cs="Calibri"/>
          <w:color w:val="EE0000"/>
          <w:sz w:val="22"/>
          <w:szCs w:val="22"/>
        </w:rPr>
        <w:t>procurement regulations and with the Public Assistance Program’s eligibility</w:t>
      </w:r>
      <w:r w:rsidR="0046028C">
        <w:rPr>
          <w:rFonts w:ascii="Calibri" w:hAnsi="Calibri" w:cs="Calibri"/>
          <w:color w:val="EE0000"/>
          <w:sz w:val="22"/>
          <w:szCs w:val="22"/>
        </w:rPr>
        <w:t xml:space="preserve"> criteria</w:t>
      </w:r>
      <w:r w:rsidR="00B12277">
        <w:rPr>
          <w:rFonts w:ascii="Calibri" w:hAnsi="Calibri" w:cs="Calibri"/>
          <w:color w:val="EE0000"/>
          <w:sz w:val="22"/>
          <w:szCs w:val="22"/>
        </w:rPr>
        <w:t>, to allow eligibility cleanup funding</w:t>
      </w:r>
      <w:r w:rsidR="00EE250C">
        <w:rPr>
          <w:rFonts w:ascii="Calibri" w:hAnsi="Calibri" w:cs="Calibri"/>
          <w:color w:val="EE0000"/>
          <w:sz w:val="22"/>
          <w:szCs w:val="22"/>
        </w:rPr>
        <w:t xml:space="preserve"> to be expedited by Federal Emergency Management Agency (FEMA) </w:t>
      </w:r>
      <w:r w:rsidR="002B4398">
        <w:rPr>
          <w:rFonts w:ascii="Calibri" w:hAnsi="Calibri" w:cs="Calibri"/>
          <w:color w:val="EE0000"/>
          <w:sz w:val="22"/>
          <w:szCs w:val="22"/>
        </w:rPr>
        <w:t xml:space="preserve"> staff.</w:t>
      </w:r>
      <w:r w:rsidR="00225899">
        <w:rPr>
          <w:rFonts w:ascii="Calibri" w:hAnsi="Calibri" w:cs="Calibri"/>
          <w:color w:val="EE0000"/>
          <w:sz w:val="22"/>
          <w:szCs w:val="22"/>
        </w:rPr>
        <w:t xml:space="preserve"> </w:t>
      </w:r>
      <w:r w:rsidR="00345FCA">
        <w:rPr>
          <w:rFonts w:ascii="Calibri" w:hAnsi="Calibri" w:cs="Calibri"/>
          <w:color w:val="EE0000"/>
          <w:sz w:val="22"/>
          <w:szCs w:val="22"/>
        </w:rPr>
        <w:t>The COGWORKS member is responsible for initiating and managing any contractual ob</w:t>
      </w:r>
      <w:r w:rsidR="00F31CCB">
        <w:rPr>
          <w:rFonts w:ascii="Calibri" w:hAnsi="Calibri" w:cs="Calibri"/>
          <w:color w:val="EE0000"/>
          <w:sz w:val="22"/>
          <w:szCs w:val="22"/>
        </w:rPr>
        <w:t>ligations regardless of whether such services are eligible for public assistance or grant funding.</w:t>
      </w:r>
      <w:r w:rsidR="0046028C">
        <w:rPr>
          <w:rFonts w:ascii="Calibri" w:hAnsi="Calibri" w:cs="Calibri"/>
          <w:color w:val="EE0000"/>
          <w:sz w:val="22"/>
          <w:szCs w:val="22"/>
        </w:rPr>
        <w:t xml:space="preserve"> </w:t>
      </w:r>
    </w:p>
    <w:p w14:paraId="5F064E72" w14:textId="77777777" w:rsidR="00A839CE" w:rsidRDefault="00A839CE" w:rsidP="00C35523">
      <w:pPr>
        <w:autoSpaceDE w:val="0"/>
        <w:autoSpaceDN w:val="0"/>
        <w:adjustRightInd w:val="0"/>
        <w:ind w:right="-720"/>
        <w:contextualSpacing/>
        <w:jc w:val="center"/>
        <w:rPr>
          <w:rFonts w:ascii="Calibri" w:hAnsi="Calibri" w:cs="Calibri"/>
          <w:b/>
          <w:color w:val="FF0000"/>
          <w:sz w:val="28"/>
          <w:szCs w:val="28"/>
        </w:rPr>
      </w:pPr>
    </w:p>
    <w:p w14:paraId="7672C983" w14:textId="77777777" w:rsidR="00B9733A" w:rsidRDefault="00B9733A" w:rsidP="00C35523">
      <w:pPr>
        <w:autoSpaceDE w:val="0"/>
        <w:autoSpaceDN w:val="0"/>
        <w:adjustRightInd w:val="0"/>
        <w:ind w:right="-720"/>
        <w:contextualSpacing/>
        <w:jc w:val="center"/>
        <w:rPr>
          <w:rFonts w:ascii="Calibri" w:hAnsi="Calibri" w:cs="Calibri"/>
          <w:b/>
          <w:color w:val="FF0000"/>
          <w:sz w:val="28"/>
          <w:szCs w:val="28"/>
        </w:rPr>
      </w:pPr>
    </w:p>
    <w:p w14:paraId="62E7AA04" w14:textId="77777777" w:rsidR="0051420C" w:rsidRDefault="0051420C" w:rsidP="00C35523">
      <w:pPr>
        <w:autoSpaceDE w:val="0"/>
        <w:autoSpaceDN w:val="0"/>
        <w:adjustRightInd w:val="0"/>
        <w:ind w:right="-720"/>
        <w:contextualSpacing/>
        <w:jc w:val="center"/>
        <w:rPr>
          <w:rFonts w:ascii="Calibri" w:hAnsi="Calibri" w:cs="Calibri"/>
          <w:b/>
          <w:color w:val="FF0000"/>
          <w:sz w:val="28"/>
          <w:szCs w:val="28"/>
        </w:rPr>
      </w:pPr>
    </w:p>
    <w:p w14:paraId="241F3463"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3C63D935"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0DD0E79F"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517C4E3E"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2FDABA5E"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485E0EC1"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5FCDFCB1"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22F09586" w14:textId="77777777" w:rsidR="002B4398" w:rsidRDefault="002B4398" w:rsidP="00C35523">
      <w:pPr>
        <w:autoSpaceDE w:val="0"/>
        <w:autoSpaceDN w:val="0"/>
        <w:adjustRightInd w:val="0"/>
        <w:ind w:right="-720"/>
        <w:contextualSpacing/>
        <w:jc w:val="center"/>
        <w:rPr>
          <w:rFonts w:ascii="Calibri" w:hAnsi="Calibri" w:cs="Calibri"/>
          <w:b/>
          <w:color w:val="FF0000"/>
          <w:sz w:val="28"/>
          <w:szCs w:val="28"/>
        </w:rPr>
      </w:pPr>
    </w:p>
    <w:p w14:paraId="77AF2AAB" w14:textId="7C63FD12" w:rsidR="0051420C" w:rsidRDefault="00726EB3" w:rsidP="00C35523">
      <w:pPr>
        <w:autoSpaceDE w:val="0"/>
        <w:autoSpaceDN w:val="0"/>
        <w:adjustRightInd w:val="0"/>
        <w:ind w:right="-720"/>
        <w:contextualSpacing/>
        <w:jc w:val="center"/>
        <w:rPr>
          <w:rFonts w:ascii="Calibri" w:hAnsi="Calibri" w:cs="Calibri"/>
          <w:b/>
          <w:color w:val="FF0000"/>
          <w:sz w:val="28"/>
          <w:szCs w:val="28"/>
        </w:rPr>
      </w:pPr>
      <w:r>
        <w:rPr>
          <w:rFonts w:ascii="Calibri" w:hAnsi="Calibri" w:cs="Calibri"/>
          <w:b/>
          <w:color w:val="FF0000"/>
          <w:sz w:val="28"/>
          <w:szCs w:val="28"/>
        </w:rPr>
        <w:t>I</w:t>
      </w:r>
      <w:r w:rsidR="006363C8">
        <w:rPr>
          <w:rFonts w:ascii="Calibri" w:hAnsi="Calibri" w:cs="Calibri"/>
          <w:b/>
          <w:color w:val="FF0000"/>
          <w:sz w:val="28"/>
          <w:szCs w:val="28"/>
        </w:rPr>
        <w:t>NSURANCE REQUIREMENTS</w:t>
      </w:r>
    </w:p>
    <w:p w14:paraId="54BBD847" w14:textId="77777777" w:rsidR="0051420C" w:rsidRDefault="0051420C" w:rsidP="00C35523">
      <w:pPr>
        <w:autoSpaceDE w:val="0"/>
        <w:autoSpaceDN w:val="0"/>
        <w:adjustRightInd w:val="0"/>
        <w:ind w:right="-720"/>
        <w:contextualSpacing/>
        <w:jc w:val="center"/>
        <w:rPr>
          <w:rFonts w:ascii="Calibri" w:hAnsi="Calibri" w:cs="Calibri"/>
          <w:b/>
          <w:color w:val="FF0000"/>
          <w:sz w:val="28"/>
          <w:szCs w:val="28"/>
        </w:rPr>
      </w:pPr>
    </w:p>
    <w:p w14:paraId="4E1EAECA" w14:textId="77777777" w:rsidR="0051420C" w:rsidRDefault="0051420C" w:rsidP="00C35523">
      <w:pPr>
        <w:autoSpaceDE w:val="0"/>
        <w:autoSpaceDN w:val="0"/>
        <w:adjustRightInd w:val="0"/>
        <w:ind w:right="-720"/>
        <w:contextualSpacing/>
        <w:jc w:val="center"/>
        <w:rPr>
          <w:rFonts w:ascii="Calibri" w:hAnsi="Calibri" w:cs="Calibri"/>
          <w:b/>
          <w:color w:val="FF0000"/>
          <w:sz w:val="28"/>
          <w:szCs w:val="28"/>
        </w:rPr>
      </w:pPr>
    </w:p>
    <w:p w14:paraId="732C2F32" w14:textId="11C24B48" w:rsidR="00821D38" w:rsidRDefault="00821D38" w:rsidP="00040FAD">
      <w:pPr>
        <w:autoSpaceDE w:val="0"/>
        <w:autoSpaceDN w:val="0"/>
        <w:adjustRightInd w:val="0"/>
        <w:ind w:right="-720"/>
        <w:contextualSpacing/>
        <w:jc w:val="both"/>
        <w:rPr>
          <w:rFonts w:ascii="Calibri" w:hAnsi="Calibri" w:cs="Calibri"/>
        </w:rPr>
      </w:pPr>
      <w:r w:rsidRPr="00821D38">
        <w:rPr>
          <w:rFonts w:ascii="Calibri" w:hAnsi="Calibri" w:cs="Calibri"/>
        </w:rPr>
        <w:t xml:space="preserve">The </w:t>
      </w:r>
      <w:r>
        <w:rPr>
          <w:rFonts w:ascii="Calibri" w:hAnsi="Calibri" w:cs="Calibri"/>
        </w:rPr>
        <w:t>Proposer</w:t>
      </w:r>
      <w:r w:rsidRPr="00821D38">
        <w:rPr>
          <w:rFonts w:ascii="Calibri" w:hAnsi="Calibri" w:cs="Calibri"/>
        </w:rPr>
        <w:t xml:space="preserve"> shall procure and maintain, for the duration of the contract, insurance against claims for injuries to persons or damages to property which may arise from or in connection with the performance of the work. Coverage shall be at least as broad as:</w:t>
      </w:r>
    </w:p>
    <w:p w14:paraId="496C0A66" w14:textId="77777777" w:rsidR="00821D38" w:rsidRPr="00821D38" w:rsidRDefault="00821D38" w:rsidP="00040FAD">
      <w:pPr>
        <w:autoSpaceDE w:val="0"/>
        <w:autoSpaceDN w:val="0"/>
        <w:adjustRightInd w:val="0"/>
        <w:ind w:right="-720"/>
        <w:contextualSpacing/>
        <w:jc w:val="both"/>
        <w:rPr>
          <w:rFonts w:ascii="Calibri" w:hAnsi="Calibri" w:cs="Calibri"/>
        </w:rPr>
      </w:pPr>
    </w:p>
    <w:p w14:paraId="011B963E" w14:textId="77777777" w:rsidR="00821D38" w:rsidRPr="00821D38" w:rsidRDefault="00821D38" w:rsidP="00040FAD">
      <w:pPr>
        <w:numPr>
          <w:ilvl w:val="0"/>
          <w:numId w:val="51"/>
        </w:numPr>
        <w:autoSpaceDE w:val="0"/>
        <w:autoSpaceDN w:val="0"/>
        <w:adjustRightInd w:val="0"/>
        <w:ind w:right="-720"/>
        <w:contextualSpacing/>
        <w:jc w:val="both"/>
        <w:rPr>
          <w:rFonts w:ascii="Calibri" w:hAnsi="Calibri" w:cs="Calibri"/>
        </w:rPr>
      </w:pPr>
      <w:r w:rsidRPr="00821D38">
        <w:rPr>
          <w:rFonts w:ascii="Calibri" w:hAnsi="Calibri" w:cs="Calibri"/>
        </w:rPr>
        <w:t>Commercial General Liability (CGL) insurance written on an occurrence basis, with limits no less than $1,000,000 per occurrence and $2,000,000 aggregate. The policy shall include the Client as Additional Insured using ISO Endorsement CG 20 10 and CG 20 37 (or equivalent).</w:t>
      </w:r>
    </w:p>
    <w:p w14:paraId="1A5F6C6B" w14:textId="77777777" w:rsidR="00821D38" w:rsidRPr="00821D38" w:rsidRDefault="00821D38" w:rsidP="00040FAD">
      <w:pPr>
        <w:numPr>
          <w:ilvl w:val="0"/>
          <w:numId w:val="51"/>
        </w:numPr>
        <w:autoSpaceDE w:val="0"/>
        <w:autoSpaceDN w:val="0"/>
        <w:adjustRightInd w:val="0"/>
        <w:ind w:right="-720"/>
        <w:contextualSpacing/>
        <w:jc w:val="both"/>
        <w:rPr>
          <w:rFonts w:ascii="Calibri" w:hAnsi="Calibri" w:cs="Calibri"/>
        </w:rPr>
      </w:pPr>
      <w:r w:rsidRPr="00821D38">
        <w:rPr>
          <w:rFonts w:ascii="Calibri" w:hAnsi="Calibri" w:cs="Calibri"/>
        </w:rPr>
        <w:t>Automobile Liability with limits no less than $1,000,000 combined single limit for bodily injury and property damage.</w:t>
      </w:r>
    </w:p>
    <w:p w14:paraId="59CEF892" w14:textId="77777777" w:rsidR="00821D38" w:rsidRPr="00821D38" w:rsidRDefault="00821D38" w:rsidP="00040FAD">
      <w:pPr>
        <w:numPr>
          <w:ilvl w:val="0"/>
          <w:numId w:val="51"/>
        </w:numPr>
        <w:autoSpaceDE w:val="0"/>
        <w:autoSpaceDN w:val="0"/>
        <w:adjustRightInd w:val="0"/>
        <w:ind w:right="-720"/>
        <w:contextualSpacing/>
        <w:jc w:val="both"/>
        <w:rPr>
          <w:rFonts w:ascii="Calibri" w:hAnsi="Calibri" w:cs="Calibri"/>
        </w:rPr>
      </w:pPr>
      <w:r w:rsidRPr="00821D38">
        <w:rPr>
          <w:rFonts w:ascii="Calibri" w:hAnsi="Calibri" w:cs="Calibri"/>
        </w:rPr>
        <w:t>Workers’ Compensation as required by state statute and Employer’s Liability with limits of no less than $500,000 per occurrence.</w:t>
      </w:r>
    </w:p>
    <w:p w14:paraId="7422EB1D" w14:textId="77777777" w:rsidR="00821D38" w:rsidRPr="00821D38" w:rsidRDefault="00821D38" w:rsidP="00040FAD">
      <w:pPr>
        <w:numPr>
          <w:ilvl w:val="0"/>
          <w:numId w:val="51"/>
        </w:numPr>
        <w:autoSpaceDE w:val="0"/>
        <w:autoSpaceDN w:val="0"/>
        <w:adjustRightInd w:val="0"/>
        <w:ind w:right="-720"/>
        <w:contextualSpacing/>
        <w:jc w:val="both"/>
        <w:rPr>
          <w:rFonts w:ascii="Calibri" w:hAnsi="Calibri" w:cs="Calibri"/>
        </w:rPr>
      </w:pPr>
      <w:r w:rsidRPr="00821D38">
        <w:rPr>
          <w:rFonts w:ascii="Calibri" w:hAnsi="Calibri" w:cs="Calibri"/>
        </w:rPr>
        <w:t>Pollution Liability with limits of $1,000,000 per claim and $2,000,000 aggregate.</w:t>
      </w:r>
    </w:p>
    <w:p w14:paraId="7AA2B99B" w14:textId="77777777" w:rsidR="00821D38" w:rsidRDefault="00821D38" w:rsidP="00040FAD">
      <w:pPr>
        <w:numPr>
          <w:ilvl w:val="0"/>
          <w:numId w:val="51"/>
        </w:numPr>
        <w:autoSpaceDE w:val="0"/>
        <w:autoSpaceDN w:val="0"/>
        <w:adjustRightInd w:val="0"/>
        <w:ind w:right="-720"/>
        <w:contextualSpacing/>
        <w:jc w:val="both"/>
        <w:rPr>
          <w:rFonts w:ascii="Calibri" w:hAnsi="Calibri" w:cs="Calibri"/>
        </w:rPr>
      </w:pPr>
      <w:r w:rsidRPr="00821D38">
        <w:rPr>
          <w:rFonts w:ascii="Calibri" w:hAnsi="Calibri" w:cs="Calibri"/>
        </w:rPr>
        <w:t>Umbrella/Excess Liability with limits not less than $2,000,000.</w:t>
      </w:r>
    </w:p>
    <w:p w14:paraId="62F7BB4B" w14:textId="77777777" w:rsidR="00481DC8" w:rsidRPr="00821D38" w:rsidRDefault="00481DC8" w:rsidP="00040FAD">
      <w:pPr>
        <w:autoSpaceDE w:val="0"/>
        <w:autoSpaceDN w:val="0"/>
        <w:adjustRightInd w:val="0"/>
        <w:ind w:left="720" w:right="-720"/>
        <w:contextualSpacing/>
        <w:jc w:val="both"/>
        <w:rPr>
          <w:rFonts w:ascii="Calibri" w:hAnsi="Calibri" w:cs="Calibri"/>
        </w:rPr>
      </w:pPr>
    </w:p>
    <w:p w14:paraId="4FB77C19" w14:textId="4B8A1A7E" w:rsidR="00821D38" w:rsidRPr="00821D38" w:rsidRDefault="00821D38" w:rsidP="00040FAD">
      <w:pPr>
        <w:autoSpaceDE w:val="0"/>
        <w:autoSpaceDN w:val="0"/>
        <w:adjustRightInd w:val="0"/>
        <w:ind w:right="-720"/>
        <w:contextualSpacing/>
        <w:jc w:val="both"/>
        <w:rPr>
          <w:rFonts w:ascii="Calibri" w:hAnsi="Calibri" w:cs="Calibri"/>
        </w:rPr>
      </w:pPr>
      <w:r w:rsidRPr="00821D38">
        <w:rPr>
          <w:rFonts w:ascii="Calibri" w:hAnsi="Calibri" w:cs="Calibri"/>
        </w:rPr>
        <w:t xml:space="preserve">All policies shall contain a waiver of subrogation in favor of the </w:t>
      </w:r>
      <w:r w:rsidR="00BE1D5B">
        <w:rPr>
          <w:rFonts w:ascii="Calibri" w:hAnsi="Calibri" w:cs="Calibri"/>
        </w:rPr>
        <w:t>c</w:t>
      </w:r>
      <w:r w:rsidRPr="00821D38">
        <w:rPr>
          <w:rFonts w:ascii="Calibri" w:hAnsi="Calibri" w:cs="Calibri"/>
        </w:rPr>
        <w:t>lient. Coverage shall be primary and non-contributory. Certificates must be provided .</w:t>
      </w:r>
    </w:p>
    <w:p w14:paraId="2F509898" w14:textId="77777777" w:rsidR="0051420C" w:rsidRDefault="0051420C" w:rsidP="0049136B">
      <w:pPr>
        <w:autoSpaceDE w:val="0"/>
        <w:autoSpaceDN w:val="0"/>
        <w:adjustRightInd w:val="0"/>
        <w:ind w:right="-720"/>
        <w:contextualSpacing/>
        <w:rPr>
          <w:rFonts w:ascii="Calibri" w:hAnsi="Calibri" w:cs="Calibri"/>
          <w:b/>
          <w:color w:val="FF0000"/>
          <w:sz w:val="28"/>
          <w:szCs w:val="28"/>
        </w:rPr>
      </w:pPr>
    </w:p>
    <w:p w14:paraId="4F7A0537" w14:textId="77777777" w:rsidR="0051420C" w:rsidRDefault="0051420C" w:rsidP="00C35523">
      <w:pPr>
        <w:autoSpaceDE w:val="0"/>
        <w:autoSpaceDN w:val="0"/>
        <w:adjustRightInd w:val="0"/>
        <w:ind w:right="-720"/>
        <w:contextualSpacing/>
        <w:jc w:val="center"/>
        <w:rPr>
          <w:rFonts w:ascii="Calibri" w:hAnsi="Calibri" w:cs="Calibri"/>
          <w:b/>
          <w:color w:val="FF0000"/>
          <w:sz w:val="28"/>
          <w:szCs w:val="28"/>
        </w:rPr>
      </w:pPr>
    </w:p>
    <w:p w14:paraId="645E1B0D" w14:textId="6D0E6ADE" w:rsidR="00C35523" w:rsidRPr="00760840" w:rsidRDefault="00EC1C8D" w:rsidP="00C35523">
      <w:pPr>
        <w:autoSpaceDE w:val="0"/>
        <w:autoSpaceDN w:val="0"/>
        <w:adjustRightInd w:val="0"/>
        <w:ind w:right="-720"/>
        <w:contextualSpacing/>
        <w:jc w:val="center"/>
        <w:rPr>
          <w:rFonts w:ascii="Calibri" w:hAnsi="Calibri" w:cs="Calibri"/>
          <w:b/>
          <w:color w:val="FF0000"/>
          <w:sz w:val="28"/>
          <w:szCs w:val="28"/>
        </w:rPr>
      </w:pPr>
      <w:r w:rsidRPr="00760840">
        <w:rPr>
          <w:rFonts w:ascii="Calibri" w:hAnsi="Calibri" w:cs="Calibri"/>
          <w:b/>
          <w:color w:val="FF0000"/>
          <w:sz w:val="28"/>
          <w:szCs w:val="28"/>
        </w:rPr>
        <w:t>PROGRAM REQUIREMENTS</w:t>
      </w:r>
    </w:p>
    <w:p w14:paraId="5BB48589" w14:textId="662D85C3" w:rsidR="00C35523" w:rsidRPr="00760840" w:rsidRDefault="00C35523" w:rsidP="00C35523">
      <w:pPr>
        <w:pStyle w:val="BodyText"/>
        <w:spacing w:line="238" w:lineRule="exact"/>
        <w:ind w:left="0"/>
        <w:jc w:val="both"/>
        <w:rPr>
          <w:rFonts w:ascii="Calibri" w:hAnsi="Calibri" w:cs="Calibri"/>
          <w:sz w:val="22"/>
          <w:szCs w:val="22"/>
        </w:rPr>
      </w:pPr>
    </w:p>
    <w:p w14:paraId="7B343C8D" w14:textId="77777777" w:rsidR="00DC5AF5" w:rsidRPr="005F3F53" w:rsidRDefault="00DC5AF5" w:rsidP="00DC5AF5">
      <w:pPr>
        <w:pStyle w:val="BodyText"/>
        <w:spacing w:line="238" w:lineRule="exact"/>
        <w:ind w:left="0"/>
        <w:jc w:val="both"/>
        <w:rPr>
          <w:rFonts w:ascii="Calibri" w:hAnsi="Calibri" w:cs="Calibri"/>
          <w:sz w:val="22"/>
          <w:szCs w:val="22"/>
        </w:rPr>
      </w:pPr>
      <w:bookmarkStart w:id="8" w:name="_Hlk150174703"/>
      <w:bookmarkStart w:id="9" w:name="_Hlk149655065"/>
      <w:r w:rsidRPr="005F3F53">
        <w:rPr>
          <w:rFonts w:ascii="Calibri" w:hAnsi="Calibri" w:cs="Calibri"/>
          <w:sz w:val="22"/>
          <w:szCs w:val="22"/>
        </w:rPr>
        <w:t xml:space="preserve">Vendors are required to go online at </w:t>
      </w:r>
      <w:hyperlink r:id="rId12" w:history="1">
        <w:r w:rsidRPr="005F3F53">
          <w:rPr>
            <w:rStyle w:val="Hyperlink"/>
            <w:rFonts w:ascii="Calibri" w:hAnsi="Calibri" w:cs="Calibri"/>
            <w:sz w:val="22"/>
            <w:szCs w:val="22"/>
          </w:rPr>
          <w:t>https://www.cog-works.org/vendors</w:t>
        </w:r>
      </w:hyperlink>
      <w:r w:rsidRPr="005F3F53">
        <w:rPr>
          <w:rFonts w:ascii="Calibri" w:hAnsi="Calibri" w:cs="Calibri"/>
          <w:sz w:val="22"/>
          <w:szCs w:val="22"/>
        </w:rPr>
        <w:t xml:space="preserve"> to participate and submit a proposal for any of the available Multi-Award bid categories listed to be eligible to become an awarded COGWORKS vendor. </w:t>
      </w:r>
    </w:p>
    <w:p w14:paraId="1E03D7D9" w14:textId="77777777" w:rsidR="00DC5AF5" w:rsidRPr="005F3F53" w:rsidRDefault="00DC5AF5" w:rsidP="00DC5AF5">
      <w:pPr>
        <w:pStyle w:val="BodyText"/>
        <w:spacing w:line="238" w:lineRule="exact"/>
        <w:ind w:left="0"/>
        <w:jc w:val="both"/>
        <w:rPr>
          <w:rFonts w:ascii="Calibri" w:hAnsi="Calibri" w:cs="Calibri"/>
          <w:sz w:val="22"/>
          <w:szCs w:val="22"/>
        </w:rPr>
      </w:pPr>
    </w:p>
    <w:p w14:paraId="147C6598" w14:textId="77777777" w:rsidR="00DC5AF5" w:rsidRPr="005F3F53" w:rsidRDefault="00DC5AF5" w:rsidP="00DC5AF5">
      <w:pPr>
        <w:pStyle w:val="BodyText"/>
        <w:spacing w:line="238" w:lineRule="exact"/>
        <w:ind w:left="0"/>
        <w:jc w:val="both"/>
        <w:rPr>
          <w:rFonts w:ascii="Calibri" w:hAnsi="Calibri" w:cs="Calibri"/>
          <w:sz w:val="22"/>
          <w:szCs w:val="22"/>
        </w:rPr>
      </w:pPr>
      <w:r w:rsidRPr="005F3F53">
        <w:rPr>
          <w:rFonts w:ascii="Calibri" w:hAnsi="Calibri" w:cs="Calibri"/>
          <w:b/>
          <w:bCs/>
          <w:sz w:val="22"/>
          <w:szCs w:val="22"/>
          <w:u w:val="single"/>
        </w:rPr>
        <w:t>In addition, Vendor understands</w:t>
      </w:r>
      <w:r w:rsidRPr="005F3F53">
        <w:rPr>
          <w:rFonts w:ascii="Calibri" w:hAnsi="Calibri" w:cs="Calibri"/>
          <w:b/>
          <w:bCs/>
          <w:sz w:val="22"/>
          <w:szCs w:val="22"/>
        </w:rPr>
        <w:t>:</w:t>
      </w:r>
    </w:p>
    <w:p w14:paraId="03522FD2" w14:textId="77777777" w:rsidR="00DC5AF5" w:rsidRPr="005F3F53" w:rsidRDefault="00DC5AF5" w:rsidP="00DC5AF5">
      <w:pPr>
        <w:pStyle w:val="BodyText"/>
        <w:spacing w:line="238" w:lineRule="exact"/>
        <w:ind w:left="0"/>
        <w:jc w:val="both"/>
        <w:rPr>
          <w:rFonts w:ascii="Calibri" w:hAnsi="Calibri" w:cs="Calibri"/>
          <w:sz w:val="22"/>
          <w:szCs w:val="22"/>
        </w:rPr>
      </w:pPr>
    </w:p>
    <w:p w14:paraId="0301363A" w14:textId="77777777" w:rsidR="00DC5AF5" w:rsidRPr="005F3F53" w:rsidRDefault="00DC5AF5" w:rsidP="00DC5AF5">
      <w:pPr>
        <w:pStyle w:val="BodyText"/>
        <w:numPr>
          <w:ilvl w:val="0"/>
          <w:numId w:val="46"/>
        </w:numPr>
        <w:spacing w:line="238" w:lineRule="exact"/>
        <w:jc w:val="both"/>
        <w:rPr>
          <w:rFonts w:ascii="Calibri" w:hAnsi="Calibri" w:cs="Calibri"/>
          <w:sz w:val="22"/>
          <w:szCs w:val="22"/>
        </w:rPr>
      </w:pPr>
      <w:r w:rsidRPr="005F3F53">
        <w:rPr>
          <w:rFonts w:ascii="Calibri" w:hAnsi="Calibri" w:cs="Calibri"/>
          <w:sz w:val="22"/>
          <w:szCs w:val="22"/>
        </w:rPr>
        <w:t>They will submit pricing for products and services offered in this multi-award procurement process;</w:t>
      </w:r>
    </w:p>
    <w:p w14:paraId="2F3D3BA1" w14:textId="77777777" w:rsidR="00531DD1" w:rsidRPr="005F3F53" w:rsidRDefault="00531DD1" w:rsidP="00531DD1">
      <w:pPr>
        <w:pStyle w:val="BodyText"/>
        <w:spacing w:line="238" w:lineRule="exact"/>
        <w:ind w:left="720"/>
        <w:jc w:val="both"/>
        <w:rPr>
          <w:rFonts w:ascii="Calibri" w:hAnsi="Calibri" w:cs="Calibri"/>
          <w:sz w:val="22"/>
          <w:szCs w:val="22"/>
        </w:rPr>
      </w:pPr>
    </w:p>
    <w:p w14:paraId="217D7B95" w14:textId="73D2E62A" w:rsidR="00A75D2C" w:rsidRPr="005F3F53" w:rsidRDefault="00D42045" w:rsidP="00A75D2C">
      <w:pPr>
        <w:pStyle w:val="BodyText"/>
        <w:numPr>
          <w:ilvl w:val="0"/>
          <w:numId w:val="46"/>
        </w:numPr>
        <w:spacing w:line="238" w:lineRule="exact"/>
        <w:jc w:val="both"/>
        <w:rPr>
          <w:rFonts w:ascii="Calibri" w:hAnsi="Calibri" w:cs="Calibri"/>
          <w:sz w:val="22"/>
          <w:szCs w:val="22"/>
        </w:rPr>
      </w:pPr>
      <w:r w:rsidRPr="005F3F53">
        <w:rPr>
          <w:rFonts w:ascii="Calibri" w:hAnsi="Calibri" w:cs="Calibri"/>
          <w:sz w:val="22"/>
          <w:szCs w:val="22"/>
        </w:rPr>
        <w:t>T</w:t>
      </w:r>
      <w:r w:rsidR="00531DD1" w:rsidRPr="005F3F53">
        <w:rPr>
          <w:rFonts w:ascii="Calibri" w:hAnsi="Calibri" w:cs="Calibri"/>
          <w:sz w:val="22"/>
          <w:szCs w:val="22"/>
        </w:rPr>
        <w:t xml:space="preserve">hey may indicate </w:t>
      </w:r>
      <w:r w:rsidR="00011475" w:rsidRPr="005F3F53">
        <w:rPr>
          <w:rFonts w:ascii="Calibri" w:hAnsi="Calibri" w:cs="Calibri"/>
          <w:sz w:val="22"/>
          <w:szCs w:val="22"/>
        </w:rPr>
        <w:t>bid pricing</w:t>
      </w:r>
      <w:r w:rsidR="005A373F" w:rsidRPr="005F3F53">
        <w:rPr>
          <w:rFonts w:ascii="Calibri" w:hAnsi="Calibri" w:cs="Calibri"/>
          <w:sz w:val="22"/>
          <w:szCs w:val="22"/>
        </w:rPr>
        <w:t xml:space="preserve">, </w:t>
      </w:r>
      <w:r w:rsidR="00531DD1" w:rsidRPr="005F3F53">
        <w:rPr>
          <w:rFonts w:ascii="Calibri" w:hAnsi="Calibri" w:cs="Calibri"/>
          <w:sz w:val="22"/>
          <w:szCs w:val="22"/>
        </w:rPr>
        <w:t xml:space="preserve">exceptions, </w:t>
      </w:r>
      <w:r w:rsidR="00011475" w:rsidRPr="005F3F53">
        <w:rPr>
          <w:rFonts w:ascii="Calibri" w:hAnsi="Calibri" w:cs="Calibri"/>
          <w:sz w:val="22"/>
          <w:szCs w:val="22"/>
        </w:rPr>
        <w:t xml:space="preserve">advantages, </w:t>
      </w:r>
      <w:r w:rsidR="00531DD1" w:rsidRPr="005F3F53">
        <w:rPr>
          <w:rFonts w:ascii="Calibri" w:hAnsi="Calibri" w:cs="Calibri"/>
          <w:sz w:val="22"/>
          <w:szCs w:val="22"/>
        </w:rPr>
        <w:t>and territories</w:t>
      </w:r>
      <w:r w:rsidR="00011475" w:rsidRPr="005F3F53">
        <w:rPr>
          <w:rFonts w:ascii="Calibri" w:hAnsi="Calibri" w:cs="Calibri"/>
          <w:sz w:val="22"/>
          <w:szCs w:val="22"/>
        </w:rPr>
        <w:t xml:space="preserve"> served</w:t>
      </w:r>
      <w:r w:rsidR="00531DD1" w:rsidRPr="005F3F53">
        <w:rPr>
          <w:rFonts w:ascii="Calibri" w:hAnsi="Calibri" w:cs="Calibri"/>
          <w:sz w:val="22"/>
          <w:szCs w:val="22"/>
        </w:rPr>
        <w:t xml:space="preserve"> on the ‘Bid Submission Sheet’ (p.</w:t>
      </w:r>
      <w:r w:rsidR="00FB0C2A" w:rsidRPr="005F3F53">
        <w:rPr>
          <w:rFonts w:ascii="Calibri" w:hAnsi="Calibri" w:cs="Calibri"/>
          <w:sz w:val="22"/>
          <w:szCs w:val="22"/>
        </w:rPr>
        <w:t xml:space="preserve"> 2</w:t>
      </w:r>
      <w:r w:rsidR="00531DD1" w:rsidRPr="005F3F53">
        <w:rPr>
          <w:rFonts w:ascii="Calibri" w:hAnsi="Calibri" w:cs="Calibri"/>
          <w:sz w:val="22"/>
          <w:szCs w:val="22"/>
        </w:rPr>
        <w:t xml:space="preserve">). </w:t>
      </w:r>
    </w:p>
    <w:p w14:paraId="65FAD566" w14:textId="77777777" w:rsidR="00A75D2C" w:rsidRPr="005F3F53" w:rsidRDefault="00A75D2C" w:rsidP="00A75D2C">
      <w:pPr>
        <w:pStyle w:val="ListParagraph"/>
        <w:rPr>
          <w:rFonts w:ascii="Calibri" w:hAnsi="Calibri" w:cs="Calibri"/>
          <w:sz w:val="22"/>
          <w:szCs w:val="22"/>
        </w:rPr>
      </w:pPr>
    </w:p>
    <w:p w14:paraId="35A6862E" w14:textId="3231E832" w:rsidR="00AD14E8" w:rsidRPr="005F3F53" w:rsidRDefault="00AD14E8" w:rsidP="00AD14E8">
      <w:pPr>
        <w:pStyle w:val="BodyText"/>
        <w:numPr>
          <w:ilvl w:val="0"/>
          <w:numId w:val="46"/>
        </w:numPr>
        <w:spacing w:line="238" w:lineRule="exact"/>
        <w:jc w:val="both"/>
        <w:rPr>
          <w:rFonts w:ascii="Calibri" w:hAnsi="Calibri" w:cs="Calibri"/>
          <w:sz w:val="22"/>
          <w:szCs w:val="22"/>
        </w:rPr>
      </w:pPr>
      <w:r w:rsidRPr="005F3F53">
        <w:rPr>
          <w:rFonts w:ascii="Calibri" w:hAnsi="Calibri" w:cs="Calibri"/>
          <w:sz w:val="22"/>
          <w:szCs w:val="22"/>
        </w:rPr>
        <w:t xml:space="preserve">Upon notice of award vendors are responsible to access the current participating member listing posted on the COGWORKS website at </w:t>
      </w:r>
      <w:hyperlink r:id="rId13" w:history="1">
        <w:r w:rsidRPr="005F3F53">
          <w:rPr>
            <w:rStyle w:val="Hyperlink"/>
            <w:rFonts w:ascii="Calibri" w:hAnsi="Calibri" w:cs="Calibri"/>
            <w:sz w:val="22"/>
            <w:szCs w:val="22"/>
          </w:rPr>
          <w:t>https://www.cog-works.org/participating-members</w:t>
        </w:r>
      </w:hyperlink>
      <w:r w:rsidRPr="005F3F53">
        <w:rPr>
          <w:rFonts w:ascii="Calibri" w:hAnsi="Calibri" w:cs="Calibri"/>
          <w:sz w:val="22"/>
          <w:szCs w:val="22"/>
        </w:rPr>
        <w:t xml:space="preserve"> to market their products and/or services to COGWORKS participating </w:t>
      </w:r>
      <w:proofErr w:type="gramStart"/>
      <w:r w:rsidRPr="005F3F53">
        <w:rPr>
          <w:rFonts w:ascii="Calibri" w:hAnsi="Calibri" w:cs="Calibri"/>
          <w:sz w:val="22"/>
          <w:szCs w:val="22"/>
        </w:rPr>
        <w:t xml:space="preserve">members, </w:t>
      </w:r>
      <w:r w:rsidR="00C76E9E" w:rsidRPr="005F3F53">
        <w:rPr>
          <w:rFonts w:ascii="Calibri" w:hAnsi="Calibri" w:cs="Calibri"/>
          <w:sz w:val="22"/>
          <w:szCs w:val="22"/>
        </w:rPr>
        <w:t>once a signed contract is finalized</w:t>
      </w:r>
      <w:r w:rsidRPr="005F3F53">
        <w:rPr>
          <w:rFonts w:ascii="Calibri" w:hAnsi="Calibri" w:cs="Calibri"/>
          <w:sz w:val="22"/>
          <w:szCs w:val="22"/>
        </w:rPr>
        <w:t>.</w:t>
      </w:r>
      <w:proofErr w:type="gramEnd"/>
    </w:p>
    <w:p w14:paraId="2FB86DB7" w14:textId="77777777" w:rsidR="00F03CEA" w:rsidRPr="005F3F53" w:rsidRDefault="00F03CEA" w:rsidP="00F03CEA">
      <w:pPr>
        <w:pStyle w:val="ListParagraph"/>
        <w:rPr>
          <w:rFonts w:ascii="Calibri" w:hAnsi="Calibri" w:cs="Calibri"/>
          <w:sz w:val="22"/>
          <w:szCs w:val="22"/>
        </w:rPr>
      </w:pPr>
    </w:p>
    <w:p w14:paraId="0B576A16" w14:textId="0CE72EC5" w:rsidR="00B82870" w:rsidRPr="005F3F53" w:rsidRDefault="00F03CEA" w:rsidP="00B82870">
      <w:pPr>
        <w:widowControl/>
        <w:numPr>
          <w:ilvl w:val="0"/>
          <w:numId w:val="46"/>
        </w:numPr>
        <w:jc w:val="both"/>
        <w:rPr>
          <w:rFonts w:ascii="Calibri" w:hAnsi="Calibri" w:cs="Calibri"/>
          <w:sz w:val="22"/>
          <w:szCs w:val="22"/>
        </w:rPr>
      </w:pPr>
      <w:r w:rsidRPr="005F3F53">
        <w:rPr>
          <w:rFonts w:ascii="Calibri" w:hAnsi="Calibri" w:cs="Calibri"/>
          <w:sz w:val="22"/>
          <w:szCs w:val="22"/>
        </w:rPr>
        <w:t xml:space="preserve">In the event, an entity </w:t>
      </w:r>
      <w:r w:rsidR="00C336C8" w:rsidRPr="005F3F53">
        <w:rPr>
          <w:rFonts w:ascii="Calibri" w:hAnsi="Calibri" w:cs="Calibri"/>
          <w:sz w:val="22"/>
          <w:szCs w:val="22"/>
        </w:rPr>
        <w:t xml:space="preserve">who is not listed on </w:t>
      </w:r>
      <w:r w:rsidR="003030DC" w:rsidRPr="005F3F53">
        <w:rPr>
          <w:rFonts w:ascii="Calibri" w:hAnsi="Calibri" w:cs="Calibri"/>
          <w:sz w:val="22"/>
          <w:szCs w:val="22"/>
        </w:rPr>
        <w:t>the posted</w:t>
      </w:r>
      <w:r w:rsidR="00C336C8" w:rsidRPr="005F3F53">
        <w:rPr>
          <w:rFonts w:ascii="Calibri" w:hAnsi="Calibri" w:cs="Calibri"/>
          <w:sz w:val="22"/>
          <w:szCs w:val="22"/>
        </w:rPr>
        <w:t xml:space="preserve"> ‘COGWORKS Participating Members’ listing </w:t>
      </w:r>
      <w:r w:rsidRPr="005F3F53">
        <w:rPr>
          <w:rFonts w:ascii="Calibri" w:hAnsi="Calibri" w:cs="Calibri"/>
          <w:sz w:val="22"/>
          <w:szCs w:val="22"/>
        </w:rPr>
        <w:t>tries</w:t>
      </w:r>
      <w:r w:rsidR="00C336C8" w:rsidRPr="005F3F53">
        <w:rPr>
          <w:rFonts w:ascii="Calibri" w:hAnsi="Calibri" w:cs="Calibri"/>
          <w:sz w:val="22"/>
          <w:szCs w:val="22"/>
        </w:rPr>
        <w:t xml:space="preserve"> </w:t>
      </w:r>
      <w:r w:rsidRPr="005F3F53">
        <w:rPr>
          <w:rFonts w:ascii="Calibri" w:hAnsi="Calibri" w:cs="Calibri"/>
          <w:sz w:val="22"/>
          <w:szCs w:val="22"/>
        </w:rPr>
        <w:t xml:space="preserve">to procure products </w:t>
      </w:r>
      <w:r w:rsidR="00C336C8" w:rsidRPr="005F3F53">
        <w:rPr>
          <w:rFonts w:ascii="Calibri" w:hAnsi="Calibri" w:cs="Calibri"/>
          <w:sz w:val="22"/>
          <w:szCs w:val="22"/>
        </w:rPr>
        <w:t>and/</w:t>
      </w:r>
      <w:r w:rsidRPr="005F3F53">
        <w:rPr>
          <w:rFonts w:ascii="Calibri" w:hAnsi="Calibri" w:cs="Calibri"/>
          <w:sz w:val="22"/>
          <w:szCs w:val="22"/>
        </w:rPr>
        <w:t xml:space="preserve">or services </w:t>
      </w:r>
      <w:r w:rsidR="00E63E23" w:rsidRPr="005F3F53">
        <w:rPr>
          <w:rFonts w:ascii="Calibri" w:hAnsi="Calibri" w:cs="Calibri"/>
          <w:sz w:val="22"/>
          <w:szCs w:val="22"/>
        </w:rPr>
        <w:t xml:space="preserve">please </w:t>
      </w:r>
      <w:r w:rsidR="00363850" w:rsidRPr="005F3F53">
        <w:rPr>
          <w:rFonts w:ascii="Calibri" w:hAnsi="Calibri" w:cs="Calibri"/>
          <w:sz w:val="22"/>
          <w:szCs w:val="22"/>
        </w:rPr>
        <w:t>contact the bid facilitator,</w:t>
      </w:r>
      <w:r w:rsidR="00B234FB" w:rsidRPr="005F3F53">
        <w:rPr>
          <w:rFonts w:ascii="Calibri" w:hAnsi="Calibri" w:cs="Calibri"/>
          <w:sz w:val="22"/>
          <w:szCs w:val="22"/>
        </w:rPr>
        <w:t xml:space="preserve"> </w:t>
      </w:r>
      <w:r w:rsidR="00C76EE0" w:rsidRPr="005F3F53">
        <w:rPr>
          <w:rFonts w:ascii="Calibri" w:hAnsi="Calibri" w:cs="Calibri"/>
          <w:sz w:val="22"/>
          <w:szCs w:val="22"/>
        </w:rPr>
        <w:t>Christine Weems</w:t>
      </w:r>
      <w:r w:rsidR="00363850" w:rsidRPr="005F3F53">
        <w:rPr>
          <w:rFonts w:ascii="Calibri" w:hAnsi="Calibri" w:cs="Calibri"/>
          <w:sz w:val="22"/>
          <w:szCs w:val="22"/>
        </w:rPr>
        <w:t xml:space="preserve">, at </w:t>
      </w:r>
      <w:hyperlink r:id="rId14" w:history="1">
        <w:r w:rsidR="00832DC3" w:rsidRPr="005F3F53">
          <w:rPr>
            <w:rStyle w:val="Hyperlink"/>
            <w:rFonts w:ascii="Calibri" w:hAnsi="Calibri" w:cs="Calibri"/>
            <w:sz w:val="22"/>
            <w:szCs w:val="22"/>
          </w:rPr>
          <w:t>cog-works@etcog.org</w:t>
        </w:r>
      </w:hyperlink>
      <w:r w:rsidR="00363850" w:rsidRPr="005F3F53">
        <w:rPr>
          <w:rFonts w:ascii="Calibri" w:hAnsi="Calibri" w:cs="Calibri"/>
          <w:sz w:val="22"/>
          <w:szCs w:val="22"/>
        </w:rPr>
        <w:t xml:space="preserve"> </w:t>
      </w:r>
      <w:r w:rsidR="00832DC3" w:rsidRPr="005F3F53">
        <w:rPr>
          <w:rFonts w:ascii="Calibri" w:hAnsi="Calibri" w:cs="Calibri"/>
          <w:sz w:val="22"/>
          <w:szCs w:val="22"/>
        </w:rPr>
        <w:t xml:space="preserve">to verify </w:t>
      </w:r>
      <w:r w:rsidR="004B514B" w:rsidRPr="005F3F53">
        <w:rPr>
          <w:rFonts w:ascii="Calibri" w:hAnsi="Calibri" w:cs="Calibri"/>
          <w:sz w:val="22"/>
          <w:szCs w:val="22"/>
        </w:rPr>
        <w:t xml:space="preserve">their </w:t>
      </w:r>
      <w:r w:rsidR="00832DC3" w:rsidRPr="005F3F53">
        <w:rPr>
          <w:rFonts w:ascii="Calibri" w:hAnsi="Calibri" w:cs="Calibri"/>
          <w:sz w:val="22"/>
          <w:szCs w:val="22"/>
        </w:rPr>
        <w:t>memb</w:t>
      </w:r>
      <w:r w:rsidR="003A04B0" w:rsidRPr="005F3F53">
        <w:rPr>
          <w:rFonts w:ascii="Calibri" w:hAnsi="Calibri" w:cs="Calibri"/>
          <w:sz w:val="22"/>
          <w:szCs w:val="22"/>
        </w:rPr>
        <w:t>ership</w:t>
      </w:r>
      <w:r w:rsidR="00B234FB" w:rsidRPr="005F3F53">
        <w:rPr>
          <w:rFonts w:ascii="Calibri" w:hAnsi="Calibri" w:cs="Calibri"/>
          <w:sz w:val="22"/>
          <w:szCs w:val="22"/>
        </w:rPr>
        <w:t xml:space="preserve"> </w:t>
      </w:r>
      <w:r w:rsidR="00B234FB" w:rsidRPr="005F3F53">
        <w:rPr>
          <w:rFonts w:ascii="Calibri" w:hAnsi="Calibri" w:cs="Calibri"/>
          <w:sz w:val="22"/>
          <w:szCs w:val="22"/>
          <w:u w:val="single"/>
        </w:rPr>
        <w:t>before</w:t>
      </w:r>
      <w:r w:rsidR="00B234FB" w:rsidRPr="005F3F53">
        <w:rPr>
          <w:rFonts w:ascii="Calibri" w:hAnsi="Calibri" w:cs="Calibri"/>
          <w:sz w:val="22"/>
          <w:szCs w:val="22"/>
        </w:rPr>
        <w:t xml:space="preserve"> </w:t>
      </w:r>
      <w:r w:rsidR="00CE25BD" w:rsidRPr="005F3F53">
        <w:rPr>
          <w:rFonts w:ascii="Calibri" w:hAnsi="Calibri" w:cs="Calibri"/>
          <w:sz w:val="22"/>
          <w:szCs w:val="22"/>
        </w:rPr>
        <w:t xml:space="preserve">proceeding with a sale </w:t>
      </w:r>
      <w:r w:rsidR="00EC5F7D" w:rsidRPr="005F3F53">
        <w:rPr>
          <w:rFonts w:ascii="Calibri" w:hAnsi="Calibri" w:cs="Calibri"/>
          <w:sz w:val="22"/>
          <w:szCs w:val="22"/>
        </w:rPr>
        <w:t>using the</w:t>
      </w:r>
      <w:r w:rsidR="00CE25BD" w:rsidRPr="005F3F53">
        <w:rPr>
          <w:rFonts w:ascii="Calibri" w:hAnsi="Calibri" w:cs="Calibri"/>
          <w:sz w:val="22"/>
          <w:szCs w:val="22"/>
        </w:rPr>
        <w:t xml:space="preserve"> </w:t>
      </w:r>
      <w:r w:rsidR="006615A9" w:rsidRPr="005F3F53">
        <w:rPr>
          <w:rFonts w:ascii="Calibri" w:hAnsi="Calibri" w:cs="Calibri"/>
          <w:sz w:val="22"/>
          <w:szCs w:val="22"/>
        </w:rPr>
        <w:t>COGWORKS awarded pricing</w:t>
      </w:r>
      <w:r w:rsidR="006C1EF4" w:rsidRPr="005F3F53">
        <w:rPr>
          <w:rFonts w:ascii="Calibri" w:hAnsi="Calibri" w:cs="Calibri"/>
          <w:sz w:val="22"/>
          <w:szCs w:val="22"/>
        </w:rPr>
        <w:t>.</w:t>
      </w:r>
    </w:p>
    <w:bookmarkEnd w:id="8"/>
    <w:p w14:paraId="4496B4C5" w14:textId="77777777" w:rsidR="004A2A6C" w:rsidRPr="00760840" w:rsidRDefault="004A2A6C" w:rsidP="004A2A6C">
      <w:pPr>
        <w:pStyle w:val="ListParagraph"/>
        <w:rPr>
          <w:rFonts w:ascii="Calibri" w:hAnsi="Calibri" w:cs="Calibri"/>
          <w:sz w:val="22"/>
          <w:szCs w:val="22"/>
        </w:rPr>
      </w:pPr>
    </w:p>
    <w:p w14:paraId="03C55691" w14:textId="42748117" w:rsidR="004A2A6C" w:rsidRPr="00760840" w:rsidRDefault="001E6149" w:rsidP="00011087">
      <w:pPr>
        <w:pStyle w:val="BodyText"/>
        <w:numPr>
          <w:ilvl w:val="0"/>
          <w:numId w:val="46"/>
        </w:numPr>
        <w:spacing w:line="238" w:lineRule="exact"/>
        <w:jc w:val="both"/>
        <w:rPr>
          <w:rFonts w:ascii="Calibri" w:hAnsi="Calibri" w:cs="Calibri"/>
          <w:sz w:val="22"/>
          <w:szCs w:val="22"/>
        </w:rPr>
      </w:pPr>
      <w:r w:rsidRPr="00760840">
        <w:rPr>
          <w:rFonts w:ascii="Calibri" w:hAnsi="Calibri" w:cs="Calibri"/>
          <w:sz w:val="22"/>
          <w:szCs w:val="22"/>
        </w:rPr>
        <w:t xml:space="preserve">Submitted </w:t>
      </w:r>
      <w:r w:rsidR="007739CA" w:rsidRPr="00760840">
        <w:rPr>
          <w:rFonts w:ascii="Calibri" w:hAnsi="Calibri" w:cs="Calibri"/>
          <w:sz w:val="22"/>
          <w:szCs w:val="22"/>
        </w:rPr>
        <w:t xml:space="preserve">bid </w:t>
      </w:r>
      <w:r w:rsidR="004A2A6C" w:rsidRPr="00760840">
        <w:rPr>
          <w:rFonts w:ascii="Calibri" w:hAnsi="Calibri" w:cs="Calibri"/>
          <w:sz w:val="22"/>
          <w:szCs w:val="22"/>
        </w:rPr>
        <w:t>pricing</w:t>
      </w:r>
      <w:r w:rsidR="00D545A8" w:rsidRPr="00760840">
        <w:rPr>
          <w:rFonts w:ascii="Calibri" w:hAnsi="Calibri" w:cs="Calibri"/>
          <w:sz w:val="22"/>
          <w:szCs w:val="22"/>
        </w:rPr>
        <w:t xml:space="preserve"> </w:t>
      </w:r>
      <w:r w:rsidR="004A2A6C" w:rsidRPr="00760840">
        <w:rPr>
          <w:rFonts w:ascii="Calibri" w:hAnsi="Calibri" w:cs="Calibri"/>
          <w:sz w:val="22"/>
          <w:szCs w:val="22"/>
        </w:rPr>
        <w:t>and service terms will be guaranteed</w:t>
      </w:r>
      <w:r w:rsidR="008177EF" w:rsidRPr="00760840">
        <w:rPr>
          <w:rFonts w:ascii="Calibri" w:hAnsi="Calibri" w:cs="Calibri"/>
          <w:sz w:val="22"/>
          <w:szCs w:val="22"/>
        </w:rPr>
        <w:t xml:space="preserve"> </w:t>
      </w:r>
      <w:r w:rsidR="004A2A6C" w:rsidRPr="00760840">
        <w:rPr>
          <w:rFonts w:ascii="Calibri" w:hAnsi="Calibri" w:cs="Calibri"/>
          <w:sz w:val="22"/>
          <w:szCs w:val="22"/>
        </w:rPr>
        <w:t>for twelve (12) months from notice of award</w:t>
      </w:r>
      <w:r w:rsidR="008177EF" w:rsidRPr="00760840">
        <w:rPr>
          <w:rFonts w:ascii="Calibri" w:hAnsi="Calibri" w:cs="Calibri"/>
          <w:sz w:val="22"/>
          <w:szCs w:val="22"/>
        </w:rPr>
        <w:t xml:space="preserve"> and provided to all COGWORKS Members equally, regardless of size and location</w:t>
      </w:r>
      <w:r w:rsidR="005F7ADC" w:rsidRPr="00760840">
        <w:rPr>
          <w:rFonts w:ascii="Calibri" w:hAnsi="Calibri" w:cs="Calibri"/>
          <w:sz w:val="22"/>
          <w:szCs w:val="22"/>
        </w:rPr>
        <w:t>.</w:t>
      </w:r>
    </w:p>
    <w:p w14:paraId="5F9DFE50" w14:textId="202DE87E" w:rsidR="006F3C43" w:rsidRPr="00760840" w:rsidRDefault="00045FB2" w:rsidP="00363850">
      <w:pPr>
        <w:pStyle w:val="BodyText"/>
        <w:spacing w:line="238" w:lineRule="exact"/>
        <w:ind w:left="720"/>
        <w:jc w:val="both"/>
        <w:rPr>
          <w:rFonts w:ascii="Calibri" w:hAnsi="Calibri" w:cs="Calibri"/>
          <w:sz w:val="22"/>
          <w:szCs w:val="22"/>
        </w:rPr>
      </w:pPr>
      <w:r w:rsidRPr="00760840">
        <w:rPr>
          <w:rFonts w:ascii="Calibri" w:hAnsi="Calibri" w:cs="Calibri"/>
          <w:sz w:val="22"/>
          <w:szCs w:val="22"/>
        </w:rPr>
        <w:lastRenderedPageBreak/>
        <w:t xml:space="preserve"> </w:t>
      </w:r>
    </w:p>
    <w:p w14:paraId="695AB317" w14:textId="0A629698" w:rsidR="006F3C43" w:rsidRPr="00760840" w:rsidRDefault="00321058" w:rsidP="006F3C43">
      <w:pPr>
        <w:widowControl/>
        <w:numPr>
          <w:ilvl w:val="0"/>
          <w:numId w:val="46"/>
        </w:numPr>
        <w:jc w:val="both"/>
        <w:rPr>
          <w:rFonts w:ascii="Calibri" w:hAnsi="Calibri" w:cs="Calibri"/>
          <w:sz w:val="22"/>
          <w:szCs w:val="22"/>
        </w:rPr>
      </w:pPr>
      <w:r>
        <w:rPr>
          <w:rFonts w:ascii="Calibri" w:hAnsi="Calibri" w:cs="Calibri"/>
          <w:sz w:val="22"/>
          <w:szCs w:val="22"/>
        </w:rPr>
        <w:t>For p</w:t>
      </w:r>
      <w:r w:rsidR="004978B5" w:rsidRPr="00760840">
        <w:rPr>
          <w:rFonts w:ascii="Calibri" w:hAnsi="Calibri" w:cs="Calibri"/>
          <w:sz w:val="22"/>
          <w:szCs w:val="22"/>
        </w:rPr>
        <w:t xml:space="preserve">roduct or merchandise delivery charges - freight, inside delivery, installation, are to be included in bid pricing. </w:t>
      </w:r>
      <w:r w:rsidR="004978B5" w:rsidRPr="00760840">
        <w:rPr>
          <w:rFonts w:ascii="Calibri" w:hAnsi="Calibri" w:cs="Calibri"/>
          <w:sz w:val="22"/>
          <w:szCs w:val="22"/>
          <w:u w:val="single"/>
        </w:rPr>
        <w:t>Delivery will be F.O.B.</w:t>
      </w:r>
      <w:r w:rsidR="004978B5" w:rsidRPr="00760840">
        <w:rPr>
          <w:rFonts w:ascii="Calibri" w:hAnsi="Calibri" w:cs="Calibri"/>
          <w:spacing w:val="-10"/>
          <w:sz w:val="22"/>
          <w:szCs w:val="22"/>
          <w:u w:val="single"/>
        </w:rPr>
        <w:t xml:space="preserve"> </w:t>
      </w:r>
      <w:r w:rsidR="004978B5" w:rsidRPr="00760840">
        <w:rPr>
          <w:rFonts w:ascii="Calibri" w:hAnsi="Calibri" w:cs="Calibri"/>
          <w:sz w:val="22"/>
          <w:szCs w:val="22"/>
          <w:u w:val="single"/>
        </w:rPr>
        <w:t>Designation</w:t>
      </w:r>
      <w:r w:rsidR="004978B5" w:rsidRPr="00760840">
        <w:rPr>
          <w:rFonts w:ascii="Calibri" w:hAnsi="Calibri" w:cs="Calibri"/>
          <w:sz w:val="22"/>
          <w:szCs w:val="22"/>
        </w:rPr>
        <w:t>.</w:t>
      </w:r>
    </w:p>
    <w:p w14:paraId="57955A76" w14:textId="77777777" w:rsidR="006F3C43" w:rsidRPr="00760840" w:rsidRDefault="006F3C43" w:rsidP="006F3C43">
      <w:pPr>
        <w:pStyle w:val="ListParagraph"/>
        <w:rPr>
          <w:rFonts w:ascii="Calibri" w:hAnsi="Calibri" w:cs="Calibri"/>
          <w:sz w:val="22"/>
          <w:szCs w:val="22"/>
        </w:rPr>
      </w:pPr>
    </w:p>
    <w:p w14:paraId="3A010700" w14:textId="77777777" w:rsidR="00547168" w:rsidRPr="00760840" w:rsidRDefault="004978B5" w:rsidP="006F3C43">
      <w:pPr>
        <w:widowControl/>
        <w:numPr>
          <w:ilvl w:val="0"/>
          <w:numId w:val="46"/>
        </w:numPr>
        <w:jc w:val="both"/>
        <w:rPr>
          <w:rFonts w:ascii="Calibri" w:hAnsi="Calibri" w:cs="Calibri"/>
          <w:sz w:val="22"/>
          <w:szCs w:val="22"/>
        </w:rPr>
      </w:pPr>
      <w:r w:rsidRPr="00760840">
        <w:rPr>
          <w:rFonts w:ascii="Calibri" w:hAnsi="Calibri" w:cs="Calibri"/>
          <w:sz w:val="22"/>
          <w:szCs w:val="22"/>
        </w:rPr>
        <w:t xml:space="preserve">A packing list is to be provided to the </w:t>
      </w:r>
      <w:r w:rsidR="00FB2467" w:rsidRPr="00760840">
        <w:rPr>
          <w:rFonts w:ascii="Calibri" w:hAnsi="Calibri" w:cs="Calibri"/>
          <w:sz w:val="22"/>
          <w:szCs w:val="22"/>
        </w:rPr>
        <w:t xml:space="preserve">appropriate business office </w:t>
      </w:r>
      <w:r w:rsidR="00534F0D" w:rsidRPr="00760840">
        <w:rPr>
          <w:rFonts w:ascii="Calibri" w:hAnsi="Calibri" w:cs="Calibri"/>
          <w:sz w:val="22"/>
          <w:szCs w:val="22"/>
        </w:rPr>
        <w:t xml:space="preserve">of the ordering </w:t>
      </w:r>
      <w:r w:rsidR="00FB2467" w:rsidRPr="00760840">
        <w:rPr>
          <w:rFonts w:ascii="Calibri" w:hAnsi="Calibri" w:cs="Calibri"/>
          <w:sz w:val="22"/>
          <w:szCs w:val="22"/>
        </w:rPr>
        <w:t>participating</w:t>
      </w:r>
      <w:r w:rsidRPr="00760840">
        <w:rPr>
          <w:rFonts w:ascii="Calibri" w:hAnsi="Calibri" w:cs="Calibri"/>
          <w:sz w:val="22"/>
          <w:szCs w:val="22"/>
        </w:rPr>
        <w:t xml:space="preserve"> member</w:t>
      </w:r>
      <w:r w:rsidR="00534F0D" w:rsidRPr="00760840">
        <w:rPr>
          <w:rFonts w:ascii="Calibri" w:hAnsi="Calibri" w:cs="Calibri"/>
          <w:sz w:val="22"/>
          <w:szCs w:val="22"/>
        </w:rPr>
        <w:t xml:space="preserve">. </w:t>
      </w:r>
    </w:p>
    <w:p w14:paraId="547665AA" w14:textId="77777777" w:rsidR="00547168" w:rsidRPr="00760840" w:rsidRDefault="00547168" w:rsidP="00547168">
      <w:pPr>
        <w:pStyle w:val="ListParagraph"/>
        <w:rPr>
          <w:rFonts w:ascii="Calibri" w:hAnsi="Calibri" w:cs="Calibri"/>
          <w:sz w:val="22"/>
          <w:szCs w:val="22"/>
        </w:rPr>
      </w:pPr>
    </w:p>
    <w:p w14:paraId="423B6A60" w14:textId="625D8D42" w:rsidR="004978B5" w:rsidRPr="00760840" w:rsidRDefault="00534F0D" w:rsidP="006F3C43">
      <w:pPr>
        <w:widowControl/>
        <w:numPr>
          <w:ilvl w:val="0"/>
          <w:numId w:val="46"/>
        </w:numPr>
        <w:jc w:val="both"/>
        <w:rPr>
          <w:rFonts w:ascii="Calibri" w:hAnsi="Calibri" w:cs="Calibri"/>
          <w:sz w:val="22"/>
          <w:szCs w:val="22"/>
        </w:rPr>
      </w:pPr>
      <w:r w:rsidRPr="00760840">
        <w:rPr>
          <w:rFonts w:ascii="Calibri" w:hAnsi="Calibri" w:cs="Calibri"/>
          <w:sz w:val="22"/>
          <w:szCs w:val="22"/>
        </w:rPr>
        <w:t>P</w:t>
      </w:r>
      <w:r w:rsidR="004978B5" w:rsidRPr="00760840">
        <w:rPr>
          <w:rFonts w:ascii="Calibri" w:hAnsi="Calibri" w:cs="Calibri"/>
          <w:sz w:val="22"/>
          <w:szCs w:val="22"/>
        </w:rPr>
        <w:t>roduct or merchandise purchases and suitable shipping documents shall accompany each shipment and show:</w:t>
      </w:r>
    </w:p>
    <w:p w14:paraId="7C6CAAC8" w14:textId="77777777" w:rsidR="004978B5" w:rsidRPr="00760840" w:rsidRDefault="004978B5" w:rsidP="004978B5">
      <w:pPr>
        <w:autoSpaceDE w:val="0"/>
        <w:autoSpaceDN w:val="0"/>
        <w:spacing w:line="242" w:lineRule="auto"/>
        <w:jc w:val="both"/>
        <w:rPr>
          <w:rFonts w:ascii="Calibri" w:hAnsi="Calibri" w:cs="Calibri"/>
          <w:sz w:val="22"/>
          <w:szCs w:val="22"/>
        </w:rPr>
      </w:pPr>
    </w:p>
    <w:p w14:paraId="6FE0A68D" w14:textId="77777777" w:rsidR="004978B5" w:rsidRPr="00760840" w:rsidRDefault="004978B5" w:rsidP="004978B5">
      <w:pPr>
        <w:pStyle w:val="ListParagraph"/>
        <w:numPr>
          <w:ilvl w:val="2"/>
          <w:numId w:val="40"/>
        </w:numPr>
        <w:autoSpaceDE w:val="0"/>
        <w:autoSpaceDN w:val="0"/>
        <w:spacing w:line="242" w:lineRule="auto"/>
        <w:ind w:left="1080" w:hanging="360"/>
        <w:contextualSpacing w:val="0"/>
        <w:jc w:val="both"/>
        <w:rPr>
          <w:rFonts w:ascii="Calibri" w:hAnsi="Calibri" w:cs="Calibri"/>
          <w:sz w:val="22"/>
          <w:szCs w:val="22"/>
        </w:rPr>
      </w:pPr>
      <w:r w:rsidRPr="00760840">
        <w:rPr>
          <w:rFonts w:ascii="Calibri" w:hAnsi="Calibri" w:cs="Calibri"/>
          <w:sz w:val="22"/>
          <w:szCs w:val="22"/>
        </w:rPr>
        <w:t>Name and address of vendor;</w:t>
      </w:r>
    </w:p>
    <w:p w14:paraId="18625EA5" w14:textId="77777777" w:rsidR="004978B5" w:rsidRPr="00760840" w:rsidRDefault="004978B5" w:rsidP="004978B5">
      <w:pPr>
        <w:pStyle w:val="ListParagraph"/>
        <w:numPr>
          <w:ilvl w:val="2"/>
          <w:numId w:val="40"/>
        </w:numPr>
        <w:autoSpaceDE w:val="0"/>
        <w:autoSpaceDN w:val="0"/>
        <w:spacing w:line="242" w:lineRule="auto"/>
        <w:ind w:left="1080" w:hanging="360"/>
        <w:contextualSpacing w:val="0"/>
        <w:jc w:val="both"/>
        <w:rPr>
          <w:rFonts w:ascii="Calibri" w:hAnsi="Calibri" w:cs="Calibri"/>
          <w:sz w:val="22"/>
          <w:szCs w:val="22"/>
        </w:rPr>
      </w:pPr>
      <w:r w:rsidRPr="00760840">
        <w:rPr>
          <w:rFonts w:ascii="Calibri" w:hAnsi="Calibri" w:cs="Calibri"/>
          <w:sz w:val="22"/>
          <w:szCs w:val="22"/>
        </w:rPr>
        <w:t>name and address</w:t>
      </w:r>
      <w:r w:rsidRPr="00760840">
        <w:rPr>
          <w:rFonts w:ascii="Calibri" w:hAnsi="Calibri" w:cs="Calibri"/>
          <w:spacing w:val="-21"/>
          <w:sz w:val="22"/>
          <w:szCs w:val="22"/>
        </w:rPr>
        <w:t xml:space="preserve"> </w:t>
      </w:r>
      <w:r w:rsidRPr="00760840">
        <w:rPr>
          <w:rFonts w:ascii="Calibri" w:hAnsi="Calibri" w:cs="Calibri"/>
          <w:spacing w:val="-6"/>
          <w:sz w:val="22"/>
          <w:szCs w:val="22"/>
        </w:rPr>
        <w:t xml:space="preserve">of </w:t>
      </w:r>
      <w:r w:rsidRPr="00760840">
        <w:rPr>
          <w:rFonts w:ascii="Calibri" w:hAnsi="Calibri" w:cs="Calibri"/>
          <w:sz w:val="22"/>
          <w:szCs w:val="22"/>
        </w:rPr>
        <w:t>receiving department;</w:t>
      </w:r>
    </w:p>
    <w:p w14:paraId="10D59751" w14:textId="77777777" w:rsidR="004978B5" w:rsidRPr="00760840" w:rsidRDefault="004978B5" w:rsidP="004978B5">
      <w:pPr>
        <w:pStyle w:val="ListParagraph"/>
        <w:numPr>
          <w:ilvl w:val="2"/>
          <w:numId w:val="40"/>
        </w:numPr>
        <w:autoSpaceDE w:val="0"/>
        <w:autoSpaceDN w:val="0"/>
        <w:spacing w:line="242" w:lineRule="auto"/>
        <w:ind w:left="1080" w:hanging="360"/>
        <w:contextualSpacing w:val="0"/>
        <w:jc w:val="both"/>
        <w:rPr>
          <w:rFonts w:ascii="Calibri" w:hAnsi="Calibri" w:cs="Calibri"/>
          <w:sz w:val="22"/>
          <w:szCs w:val="22"/>
        </w:rPr>
      </w:pPr>
      <w:r w:rsidRPr="00760840">
        <w:rPr>
          <w:rFonts w:ascii="Calibri" w:hAnsi="Calibri" w:cs="Calibri"/>
          <w:sz w:val="22"/>
          <w:szCs w:val="22"/>
        </w:rPr>
        <w:t>the ordering entity Purchase Order number; and,</w:t>
      </w:r>
    </w:p>
    <w:p w14:paraId="6D1ABAD1" w14:textId="4D9A7410" w:rsidR="004978B5" w:rsidRPr="00760840" w:rsidRDefault="004978B5" w:rsidP="004978B5">
      <w:pPr>
        <w:pStyle w:val="ListParagraph"/>
        <w:numPr>
          <w:ilvl w:val="2"/>
          <w:numId w:val="40"/>
        </w:numPr>
        <w:autoSpaceDE w:val="0"/>
        <w:autoSpaceDN w:val="0"/>
        <w:spacing w:line="242" w:lineRule="auto"/>
        <w:ind w:left="1080" w:hanging="360"/>
        <w:contextualSpacing w:val="0"/>
        <w:jc w:val="both"/>
        <w:rPr>
          <w:rFonts w:ascii="Calibri" w:hAnsi="Calibri" w:cs="Calibri"/>
          <w:sz w:val="22"/>
          <w:szCs w:val="22"/>
        </w:rPr>
      </w:pPr>
      <w:r w:rsidRPr="00760840">
        <w:rPr>
          <w:rFonts w:ascii="Calibri" w:hAnsi="Calibri" w:cs="Calibri"/>
          <w:sz w:val="22"/>
          <w:szCs w:val="22"/>
        </w:rPr>
        <w:t>a description of the product or merchandise shipped, including item numbers, quantity, number of containers and package</w:t>
      </w:r>
      <w:r w:rsidRPr="00760840">
        <w:rPr>
          <w:rFonts w:ascii="Calibri" w:hAnsi="Calibri" w:cs="Calibri"/>
          <w:spacing w:val="-3"/>
          <w:sz w:val="22"/>
          <w:szCs w:val="22"/>
        </w:rPr>
        <w:t xml:space="preserve"> </w:t>
      </w:r>
      <w:r w:rsidRPr="00760840">
        <w:rPr>
          <w:rFonts w:ascii="Calibri" w:hAnsi="Calibri" w:cs="Calibri"/>
          <w:sz w:val="22"/>
          <w:szCs w:val="22"/>
        </w:rPr>
        <w:t>number.</w:t>
      </w:r>
    </w:p>
    <w:p w14:paraId="370A2811" w14:textId="77777777" w:rsidR="00986425" w:rsidRPr="00760840" w:rsidRDefault="00986425" w:rsidP="00986425">
      <w:pPr>
        <w:pStyle w:val="ListParagraph"/>
        <w:autoSpaceDE w:val="0"/>
        <w:autoSpaceDN w:val="0"/>
        <w:spacing w:line="242" w:lineRule="auto"/>
        <w:ind w:left="1080"/>
        <w:contextualSpacing w:val="0"/>
        <w:jc w:val="both"/>
        <w:rPr>
          <w:rFonts w:ascii="Calibri" w:hAnsi="Calibri" w:cs="Calibri"/>
          <w:sz w:val="22"/>
          <w:szCs w:val="22"/>
        </w:rPr>
      </w:pPr>
    </w:p>
    <w:p w14:paraId="3635FF4F" w14:textId="31E20F88" w:rsidR="004978B5" w:rsidRPr="00760840" w:rsidRDefault="004978B5" w:rsidP="00986425">
      <w:pPr>
        <w:pStyle w:val="ListParagraph"/>
        <w:numPr>
          <w:ilvl w:val="0"/>
          <w:numId w:val="46"/>
        </w:numPr>
        <w:autoSpaceDE w:val="0"/>
        <w:autoSpaceDN w:val="0"/>
        <w:spacing w:line="242" w:lineRule="auto"/>
        <w:jc w:val="both"/>
        <w:rPr>
          <w:rFonts w:ascii="Calibri" w:hAnsi="Calibri" w:cs="Calibri"/>
          <w:sz w:val="22"/>
          <w:szCs w:val="22"/>
        </w:rPr>
      </w:pPr>
      <w:bookmarkStart w:id="10" w:name="_Hlk150174718"/>
      <w:r w:rsidRPr="00760840">
        <w:rPr>
          <w:rFonts w:ascii="Calibri" w:hAnsi="Calibri" w:cs="Calibri"/>
          <w:sz w:val="22"/>
          <w:szCs w:val="22"/>
        </w:rPr>
        <w:t xml:space="preserve">Samples may be requested from Vendors for testing by COGWORKS participating member </w:t>
      </w:r>
      <w:r w:rsidR="003030DC" w:rsidRPr="00760840">
        <w:rPr>
          <w:rFonts w:ascii="Calibri" w:hAnsi="Calibri" w:cs="Calibri"/>
          <w:sz w:val="22"/>
          <w:szCs w:val="22"/>
        </w:rPr>
        <w:t>entities</w:t>
      </w:r>
      <w:r w:rsidRPr="00760840">
        <w:rPr>
          <w:rFonts w:ascii="Calibri" w:hAnsi="Calibri" w:cs="Calibri"/>
          <w:sz w:val="22"/>
          <w:szCs w:val="22"/>
        </w:rPr>
        <w:t>. Samples that fail testing shall be sufficient reason to reject a bid or a bid</w:t>
      </w:r>
      <w:r w:rsidRPr="00760840">
        <w:rPr>
          <w:rFonts w:ascii="Calibri" w:hAnsi="Calibri" w:cs="Calibri"/>
          <w:spacing w:val="-10"/>
          <w:sz w:val="22"/>
          <w:szCs w:val="22"/>
        </w:rPr>
        <w:t xml:space="preserve"> </w:t>
      </w:r>
      <w:r w:rsidRPr="00760840">
        <w:rPr>
          <w:rFonts w:ascii="Calibri" w:hAnsi="Calibri" w:cs="Calibri"/>
          <w:sz w:val="22"/>
          <w:szCs w:val="22"/>
        </w:rPr>
        <w:t>item or constitute cancellation/reimbursement of product orders.</w:t>
      </w:r>
    </w:p>
    <w:bookmarkEnd w:id="10"/>
    <w:p w14:paraId="5090551C" w14:textId="77777777" w:rsidR="004978B5" w:rsidRPr="00760840" w:rsidRDefault="004978B5" w:rsidP="004978B5">
      <w:pPr>
        <w:pStyle w:val="ListParagraph"/>
        <w:autoSpaceDE w:val="0"/>
        <w:autoSpaceDN w:val="0"/>
        <w:spacing w:line="242" w:lineRule="auto"/>
        <w:ind w:left="360"/>
        <w:contextualSpacing w:val="0"/>
        <w:jc w:val="both"/>
        <w:rPr>
          <w:rFonts w:ascii="Calibri" w:hAnsi="Calibri" w:cs="Calibri"/>
          <w:sz w:val="22"/>
          <w:szCs w:val="22"/>
        </w:rPr>
      </w:pPr>
    </w:p>
    <w:p w14:paraId="4C1E0417" w14:textId="2198DB2E" w:rsidR="004978B5" w:rsidRPr="00760840" w:rsidRDefault="00CA6B66" w:rsidP="008529BA">
      <w:pPr>
        <w:pStyle w:val="ListParagraph"/>
        <w:numPr>
          <w:ilvl w:val="0"/>
          <w:numId w:val="46"/>
        </w:numPr>
        <w:autoSpaceDE w:val="0"/>
        <w:autoSpaceDN w:val="0"/>
        <w:spacing w:line="242" w:lineRule="auto"/>
        <w:contextualSpacing w:val="0"/>
        <w:jc w:val="both"/>
        <w:rPr>
          <w:rFonts w:ascii="Calibri" w:hAnsi="Calibri" w:cs="Calibri"/>
          <w:sz w:val="22"/>
          <w:szCs w:val="22"/>
        </w:rPr>
      </w:pPr>
      <w:r w:rsidRPr="00760840">
        <w:rPr>
          <w:rFonts w:ascii="Calibri" w:hAnsi="Calibri" w:cs="Calibri"/>
          <w:sz w:val="22"/>
          <w:szCs w:val="22"/>
        </w:rPr>
        <w:t>Vendor w</w:t>
      </w:r>
      <w:r w:rsidR="004978B5" w:rsidRPr="00760840">
        <w:rPr>
          <w:rFonts w:ascii="Calibri" w:hAnsi="Calibri" w:cs="Calibri"/>
          <w:sz w:val="22"/>
          <w:szCs w:val="22"/>
        </w:rPr>
        <w:t xml:space="preserve">arrants any goods furnished </w:t>
      </w:r>
      <w:r w:rsidR="00F3250B" w:rsidRPr="00760840">
        <w:rPr>
          <w:rFonts w:ascii="Calibri" w:hAnsi="Calibri" w:cs="Calibri"/>
          <w:sz w:val="22"/>
          <w:szCs w:val="22"/>
        </w:rPr>
        <w:t>to participating memb</w:t>
      </w:r>
      <w:r w:rsidR="003E3BA9" w:rsidRPr="00760840">
        <w:rPr>
          <w:rFonts w:ascii="Calibri" w:hAnsi="Calibri" w:cs="Calibri"/>
          <w:sz w:val="22"/>
          <w:szCs w:val="22"/>
        </w:rPr>
        <w:t xml:space="preserve">ership </w:t>
      </w:r>
      <w:r w:rsidR="004978B5" w:rsidRPr="00760840">
        <w:rPr>
          <w:rFonts w:ascii="Calibri" w:hAnsi="Calibri" w:cs="Calibri"/>
          <w:sz w:val="22"/>
          <w:szCs w:val="22"/>
        </w:rPr>
        <w:t xml:space="preserve">will conform to </w:t>
      </w:r>
      <w:r w:rsidR="003E3BA9" w:rsidRPr="00760840">
        <w:rPr>
          <w:rFonts w:ascii="Calibri" w:hAnsi="Calibri" w:cs="Calibri"/>
          <w:sz w:val="22"/>
          <w:szCs w:val="22"/>
        </w:rPr>
        <w:t xml:space="preserve">any applicable </w:t>
      </w:r>
      <w:r w:rsidR="004978B5" w:rsidRPr="00760840">
        <w:rPr>
          <w:rFonts w:ascii="Calibri" w:hAnsi="Calibri" w:cs="Calibri"/>
          <w:sz w:val="22"/>
          <w:szCs w:val="22"/>
        </w:rPr>
        <w:t xml:space="preserve">specifications, drawings, and descriptions </w:t>
      </w:r>
      <w:r w:rsidR="00776537" w:rsidRPr="00760840">
        <w:rPr>
          <w:rFonts w:ascii="Calibri" w:hAnsi="Calibri" w:cs="Calibri"/>
          <w:sz w:val="22"/>
          <w:szCs w:val="22"/>
        </w:rPr>
        <w:t>offered</w:t>
      </w:r>
      <w:r w:rsidR="004978B5" w:rsidRPr="00760840">
        <w:rPr>
          <w:rFonts w:ascii="Calibri" w:hAnsi="Calibri" w:cs="Calibri"/>
          <w:sz w:val="22"/>
          <w:szCs w:val="22"/>
        </w:rPr>
        <w:t xml:space="preserve"> </w:t>
      </w:r>
      <w:r w:rsidR="00276338" w:rsidRPr="00760840">
        <w:rPr>
          <w:rFonts w:ascii="Calibri" w:hAnsi="Calibri" w:cs="Calibri"/>
          <w:sz w:val="22"/>
          <w:szCs w:val="22"/>
        </w:rPr>
        <w:t xml:space="preserve">by vendor </w:t>
      </w:r>
      <w:r w:rsidR="004978B5" w:rsidRPr="00760840">
        <w:rPr>
          <w:rFonts w:ascii="Calibri" w:hAnsi="Calibri" w:cs="Calibri"/>
          <w:sz w:val="22"/>
          <w:szCs w:val="22"/>
        </w:rPr>
        <w:t xml:space="preserve">in </w:t>
      </w:r>
      <w:r w:rsidR="00776537" w:rsidRPr="00760840">
        <w:rPr>
          <w:rFonts w:ascii="Calibri" w:hAnsi="Calibri" w:cs="Calibri"/>
          <w:sz w:val="22"/>
          <w:szCs w:val="22"/>
        </w:rPr>
        <w:t>a submitted bid offer</w:t>
      </w:r>
      <w:r w:rsidR="004978B5" w:rsidRPr="00760840">
        <w:rPr>
          <w:rFonts w:ascii="Calibri" w:hAnsi="Calibri" w:cs="Calibri"/>
          <w:sz w:val="22"/>
          <w:szCs w:val="22"/>
        </w:rPr>
        <w:t xml:space="preserve">, and </w:t>
      </w:r>
      <w:r w:rsidR="00F42F45" w:rsidRPr="00760840">
        <w:rPr>
          <w:rFonts w:ascii="Calibri" w:hAnsi="Calibri" w:cs="Calibri"/>
          <w:sz w:val="22"/>
          <w:szCs w:val="22"/>
        </w:rPr>
        <w:t>any</w:t>
      </w:r>
      <w:r w:rsidR="004978B5" w:rsidRPr="00760840">
        <w:rPr>
          <w:rFonts w:ascii="Calibri" w:hAnsi="Calibri" w:cs="Calibri"/>
          <w:sz w:val="22"/>
          <w:szCs w:val="22"/>
        </w:rPr>
        <w:t xml:space="preserve"> sample(s) furnished by Vendor</w:t>
      </w:r>
      <w:r w:rsidR="004978B5" w:rsidRPr="00760840">
        <w:rPr>
          <w:rFonts w:ascii="Calibri" w:hAnsi="Calibri" w:cs="Calibri"/>
          <w:spacing w:val="-3"/>
          <w:sz w:val="22"/>
          <w:szCs w:val="22"/>
        </w:rPr>
        <w:t xml:space="preserve">. In </w:t>
      </w:r>
      <w:r w:rsidR="004978B5" w:rsidRPr="00760840">
        <w:rPr>
          <w:rFonts w:ascii="Calibri" w:hAnsi="Calibri" w:cs="Calibri"/>
          <w:sz w:val="22"/>
          <w:szCs w:val="22"/>
        </w:rPr>
        <w:t xml:space="preserve">the event a conflict between </w:t>
      </w:r>
      <w:r w:rsidR="00F53EEB" w:rsidRPr="00760840">
        <w:rPr>
          <w:rFonts w:ascii="Calibri" w:hAnsi="Calibri" w:cs="Calibri"/>
          <w:sz w:val="22"/>
          <w:szCs w:val="22"/>
        </w:rPr>
        <w:t>submitted</w:t>
      </w:r>
      <w:r w:rsidR="004978B5" w:rsidRPr="00760840">
        <w:rPr>
          <w:rFonts w:ascii="Calibri" w:hAnsi="Calibri" w:cs="Calibri"/>
          <w:sz w:val="22"/>
          <w:szCs w:val="22"/>
        </w:rPr>
        <w:t xml:space="preserve"> specifications,</w:t>
      </w:r>
      <w:r w:rsidR="004978B5" w:rsidRPr="00760840">
        <w:rPr>
          <w:rFonts w:ascii="Calibri" w:hAnsi="Calibri" w:cs="Calibri"/>
          <w:spacing w:val="-11"/>
          <w:sz w:val="22"/>
          <w:szCs w:val="22"/>
        </w:rPr>
        <w:t xml:space="preserve"> </w:t>
      </w:r>
      <w:r w:rsidR="004978B5" w:rsidRPr="00760840">
        <w:rPr>
          <w:rFonts w:ascii="Calibri" w:hAnsi="Calibri" w:cs="Calibri"/>
          <w:sz w:val="22"/>
          <w:szCs w:val="22"/>
        </w:rPr>
        <w:t>drawings, descriptions</w:t>
      </w:r>
      <w:r w:rsidR="00C948CD" w:rsidRPr="00760840">
        <w:rPr>
          <w:rFonts w:ascii="Calibri" w:hAnsi="Calibri" w:cs="Calibri"/>
          <w:sz w:val="22"/>
          <w:szCs w:val="22"/>
        </w:rPr>
        <w:t>, and samples</w:t>
      </w:r>
      <w:r w:rsidR="00EB3BEB" w:rsidRPr="00760840">
        <w:rPr>
          <w:rFonts w:ascii="Calibri" w:hAnsi="Calibri" w:cs="Calibri"/>
          <w:sz w:val="22"/>
          <w:szCs w:val="22"/>
        </w:rPr>
        <w:t xml:space="preserve"> occur</w:t>
      </w:r>
      <w:r w:rsidR="004978B5" w:rsidRPr="00760840">
        <w:rPr>
          <w:rFonts w:ascii="Calibri" w:hAnsi="Calibri" w:cs="Calibri"/>
          <w:sz w:val="22"/>
          <w:szCs w:val="22"/>
        </w:rPr>
        <w:t xml:space="preserve">, the </w:t>
      </w:r>
      <w:r w:rsidR="00AB3B8B" w:rsidRPr="00760840">
        <w:rPr>
          <w:rFonts w:ascii="Calibri" w:hAnsi="Calibri" w:cs="Calibri"/>
          <w:sz w:val="22"/>
          <w:szCs w:val="22"/>
        </w:rPr>
        <w:t>participating member will have final say</w:t>
      </w:r>
      <w:r w:rsidR="004978B5" w:rsidRPr="00760840">
        <w:rPr>
          <w:rFonts w:ascii="Calibri" w:hAnsi="Calibri" w:cs="Calibri"/>
          <w:sz w:val="22"/>
          <w:szCs w:val="22"/>
        </w:rPr>
        <w:t>.</w:t>
      </w:r>
    </w:p>
    <w:p w14:paraId="368FB5EE" w14:textId="77777777" w:rsidR="004978B5" w:rsidRPr="00760840" w:rsidRDefault="004978B5" w:rsidP="00CA6B66">
      <w:pPr>
        <w:ind w:left="720"/>
        <w:rPr>
          <w:rFonts w:ascii="Calibri" w:hAnsi="Calibri" w:cs="Calibri"/>
          <w:sz w:val="22"/>
          <w:szCs w:val="22"/>
        </w:rPr>
      </w:pPr>
    </w:p>
    <w:p w14:paraId="3D2E669C" w14:textId="77777777" w:rsidR="005D0F35" w:rsidRPr="00760840" w:rsidRDefault="005D0F35" w:rsidP="00CA6B66">
      <w:pPr>
        <w:ind w:left="720"/>
        <w:rPr>
          <w:rFonts w:ascii="Calibri" w:hAnsi="Calibri" w:cs="Calibri"/>
          <w:sz w:val="22"/>
          <w:szCs w:val="22"/>
        </w:rPr>
      </w:pPr>
    </w:p>
    <w:p w14:paraId="4243418E" w14:textId="7D0B79D9" w:rsidR="004978B5" w:rsidRPr="00760840" w:rsidRDefault="004978B5" w:rsidP="00CA6B66">
      <w:pPr>
        <w:pStyle w:val="ListParagraph"/>
        <w:numPr>
          <w:ilvl w:val="0"/>
          <w:numId w:val="46"/>
        </w:numPr>
        <w:autoSpaceDE w:val="0"/>
        <w:autoSpaceDN w:val="0"/>
        <w:spacing w:line="242" w:lineRule="auto"/>
        <w:contextualSpacing w:val="0"/>
        <w:jc w:val="both"/>
        <w:rPr>
          <w:rFonts w:ascii="Calibri" w:hAnsi="Calibri" w:cs="Calibri"/>
          <w:sz w:val="22"/>
          <w:szCs w:val="22"/>
        </w:rPr>
      </w:pPr>
      <w:r w:rsidRPr="00760840">
        <w:rPr>
          <w:rFonts w:ascii="Calibri" w:hAnsi="Calibri" w:cs="Calibri"/>
          <w:sz w:val="22"/>
          <w:szCs w:val="22"/>
        </w:rPr>
        <w:t xml:space="preserve">Vendor shall not limit or exclude any implied warranties of products/services offered and attempt to do so may render this contract voidable at the option of the </w:t>
      </w:r>
      <w:r w:rsidRPr="00760840">
        <w:rPr>
          <w:rFonts w:ascii="Calibri" w:hAnsi="Calibri" w:cs="Calibri"/>
          <w:spacing w:val="-2"/>
          <w:sz w:val="22"/>
          <w:szCs w:val="22"/>
        </w:rPr>
        <w:t xml:space="preserve">Buyer. </w:t>
      </w:r>
    </w:p>
    <w:p w14:paraId="2936B31D" w14:textId="77777777" w:rsidR="004978B5" w:rsidRPr="00760840" w:rsidRDefault="004978B5" w:rsidP="00CA6B66">
      <w:pPr>
        <w:pStyle w:val="ListParagraph"/>
        <w:rPr>
          <w:rFonts w:ascii="Calibri" w:hAnsi="Calibri" w:cs="Calibri"/>
          <w:sz w:val="22"/>
          <w:szCs w:val="22"/>
        </w:rPr>
      </w:pPr>
    </w:p>
    <w:p w14:paraId="5F23C922" w14:textId="77777777" w:rsidR="00744E99" w:rsidRPr="00760840" w:rsidRDefault="004978B5" w:rsidP="00CA6B66">
      <w:pPr>
        <w:pStyle w:val="ListParagraph"/>
        <w:numPr>
          <w:ilvl w:val="0"/>
          <w:numId w:val="46"/>
        </w:numPr>
        <w:autoSpaceDE w:val="0"/>
        <w:autoSpaceDN w:val="0"/>
        <w:spacing w:line="242" w:lineRule="auto"/>
        <w:contextualSpacing w:val="0"/>
        <w:jc w:val="both"/>
        <w:rPr>
          <w:rFonts w:ascii="Calibri" w:hAnsi="Calibri" w:cs="Calibri"/>
          <w:sz w:val="22"/>
          <w:szCs w:val="22"/>
        </w:rPr>
      </w:pPr>
      <w:r w:rsidRPr="00760840">
        <w:rPr>
          <w:rFonts w:ascii="Calibri" w:hAnsi="Calibri" w:cs="Calibri"/>
          <w:sz w:val="22"/>
          <w:szCs w:val="22"/>
        </w:rPr>
        <w:t>Continuing non-performance of Vendors in terms of products/services offered shall be</w:t>
      </w:r>
      <w:r w:rsidRPr="00760840">
        <w:rPr>
          <w:rFonts w:ascii="Calibri" w:hAnsi="Calibri" w:cs="Calibri"/>
          <w:spacing w:val="-20"/>
          <w:sz w:val="22"/>
          <w:szCs w:val="22"/>
        </w:rPr>
        <w:t xml:space="preserve"> </w:t>
      </w:r>
      <w:r w:rsidRPr="00760840">
        <w:rPr>
          <w:rFonts w:ascii="Calibri" w:hAnsi="Calibri" w:cs="Calibri"/>
          <w:sz w:val="22"/>
          <w:szCs w:val="22"/>
        </w:rPr>
        <w:t>a basis for the termination of any contract award term. Cancellation by</w:t>
      </w:r>
      <w:r w:rsidR="003D31F0" w:rsidRPr="00760840">
        <w:rPr>
          <w:rFonts w:ascii="Calibri" w:hAnsi="Calibri" w:cs="Calibri"/>
          <w:sz w:val="22"/>
          <w:szCs w:val="22"/>
        </w:rPr>
        <w:t xml:space="preserve"> </w:t>
      </w:r>
      <w:r w:rsidRPr="00760840">
        <w:rPr>
          <w:rFonts w:ascii="Calibri" w:hAnsi="Calibri" w:cs="Calibri"/>
          <w:sz w:val="22"/>
          <w:szCs w:val="22"/>
        </w:rPr>
        <w:t xml:space="preserve">any participating membership may be made upon thirty (30) calendar </w:t>
      </w:r>
      <w:r w:rsidRPr="00760840">
        <w:rPr>
          <w:rFonts w:ascii="Calibri" w:hAnsi="Calibri" w:cs="Calibri"/>
          <w:spacing w:val="-3"/>
          <w:sz w:val="22"/>
          <w:szCs w:val="22"/>
        </w:rPr>
        <w:t xml:space="preserve">days </w:t>
      </w:r>
      <w:r w:rsidRPr="00760840">
        <w:rPr>
          <w:rFonts w:ascii="Calibri" w:hAnsi="Calibri" w:cs="Calibri"/>
          <w:sz w:val="22"/>
          <w:szCs w:val="22"/>
        </w:rPr>
        <w:t>written notice to the awarded vendor</w:t>
      </w:r>
      <w:r w:rsidR="00744E99" w:rsidRPr="00760840">
        <w:rPr>
          <w:rFonts w:ascii="Calibri" w:hAnsi="Calibri" w:cs="Calibri"/>
          <w:sz w:val="22"/>
          <w:szCs w:val="22"/>
        </w:rPr>
        <w:t>;</w:t>
      </w:r>
    </w:p>
    <w:p w14:paraId="7AE816F5" w14:textId="77777777" w:rsidR="00744E99" w:rsidRPr="00760840" w:rsidRDefault="00744E99" w:rsidP="00744E99">
      <w:pPr>
        <w:pStyle w:val="ListParagraph"/>
        <w:rPr>
          <w:rFonts w:ascii="Calibri" w:hAnsi="Calibri" w:cs="Calibri"/>
          <w:sz w:val="22"/>
          <w:szCs w:val="22"/>
        </w:rPr>
      </w:pPr>
    </w:p>
    <w:p w14:paraId="4F8AC35D" w14:textId="6DA18535" w:rsidR="00790501" w:rsidRPr="00760840" w:rsidRDefault="00744E99" w:rsidP="00790501">
      <w:pPr>
        <w:pStyle w:val="ListParagraph"/>
        <w:numPr>
          <w:ilvl w:val="0"/>
          <w:numId w:val="46"/>
        </w:numPr>
        <w:autoSpaceDE w:val="0"/>
        <w:autoSpaceDN w:val="0"/>
        <w:spacing w:line="242" w:lineRule="auto"/>
        <w:contextualSpacing w:val="0"/>
        <w:jc w:val="both"/>
        <w:rPr>
          <w:rFonts w:ascii="Calibri" w:hAnsi="Calibri" w:cs="Calibri"/>
          <w:sz w:val="22"/>
          <w:szCs w:val="22"/>
        </w:rPr>
      </w:pPr>
      <w:r w:rsidRPr="00760840">
        <w:rPr>
          <w:rFonts w:ascii="Calibri" w:hAnsi="Calibri" w:cs="Calibri"/>
          <w:sz w:val="22"/>
          <w:szCs w:val="22"/>
        </w:rPr>
        <w:t>P</w:t>
      </w:r>
      <w:r w:rsidR="004978B5" w:rsidRPr="00760840">
        <w:rPr>
          <w:rFonts w:ascii="Calibri" w:hAnsi="Calibri" w:cs="Calibri"/>
          <w:sz w:val="22"/>
          <w:szCs w:val="22"/>
        </w:rPr>
        <w:t xml:space="preserve">articipating membership </w:t>
      </w:r>
      <w:r w:rsidR="004978B5" w:rsidRPr="00760840">
        <w:rPr>
          <w:rFonts w:ascii="Calibri" w:hAnsi="Calibri" w:cs="Calibri"/>
          <w:sz w:val="22"/>
          <w:szCs w:val="22"/>
          <w:u w:val="single"/>
        </w:rPr>
        <w:t>shall not pay</w:t>
      </w:r>
      <w:r w:rsidR="004978B5" w:rsidRPr="00760840">
        <w:rPr>
          <w:rFonts w:ascii="Calibri" w:hAnsi="Calibri" w:cs="Calibri"/>
          <w:sz w:val="22"/>
          <w:szCs w:val="22"/>
        </w:rPr>
        <w:t xml:space="preserve"> for work, equipment, or supplies which are unsatisfactory. Vendors will be given a reasonable opportunity (30 calendar days) before termination, to correct the deficiencies. This, however, shall in no way be construed as negating the basis for termination for</w:t>
      </w:r>
      <w:r w:rsidR="004978B5" w:rsidRPr="00760840">
        <w:rPr>
          <w:rFonts w:ascii="Calibri" w:hAnsi="Calibri" w:cs="Calibri"/>
          <w:spacing w:val="-1"/>
          <w:sz w:val="22"/>
          <w:szCs w:val="22"/>
        </w:rPr>
        <w:t xml:space="preserve"> </w:t>
      </w:r>
      <w:r w:rsidR="004978B5" w:rsidRPr="00760840">
        <w:rPr>
          <w:rFonts w:ascii="Calibri" w:hAnsi="Calibri" w:cs="Calibri"/>
          <w:sz w:val="22"/>
          <w:szCs w:val="22"/>
        </w:rPr>
        <w:t>non-performance.</w:t>
      </w:r>
    </w:p>
    <w:p w14:paraId="759E3756" w14:textId="77777777" w:rsidR="00C84413" w:rsidRPr="00760840" w:rsidRDefault="00C84413" w:rsidP="00C84413">
      <w:pPr>
        <w:pStyle w:val="ListParagraph"/>
        <w:rPr>
          <w:rFonts w:ascii="Calibri" w:hAnsi="Calibri" w:cs="Calibri"/>
          <w:sz w:val="22"/>
          <w:szCs w:val="22"/>
        </w:rPr>
      </w:pPr>
    </w:p>
    <w:p w14:paraId="162FF48C" w14:textId="17B23B3B" w:rsidR="00C84413" w:rsidRPr="00760840" w:rsidRDefault="00C84413" w:rsidP="00D175A4">
      <w:pPr>
        <w:pStyle w:val="ListParagraph"/>
        <w:numPr>
          <w:ilvl w:val="0"/>
          <w:numId w:val="46"/>
        </w:numPr>
        <w:jc w:val="both"/>
        <w:rPr>
          <w:rFonts w:ascii="Calibri" w:hAnsi="Calibri" w:cs="Calibri"/>
          <w:bCs/>
          <w:sz w:val="22"/>
          <w:szCs w:val="22"/>
        </w:rPr>
      </w:pPr>
      <w:r w:rsidRPr="00760840">
        <w:rPr>
          <w:rFonts w:ascii="Calibri" w:hAnsi="Calibri" w:cs="Calibri"/>
          <w:bCs/>
          <w:sz w:val="22"/>
          <w:szCs w:val="22"/>
        </w:rPr>
        <w:t xml:space="preserve">Vendors must provide references upon request by participating membership at any time during the </w:t>
      </w:r>
      <w:r w:rsidR="009B2803" w:rsidRPr="00760840">
        <w:rPr>
          <w:rFonts w:ascii="Calibri" w:hAnsi="Calibri" w:cs="Calibri"/>
          <w:bCs/>
          <w:sz w:val="22"/>
          <w:szCs w:val="22"/>
        </w:rPr>
        <w:t>bid</w:t>
      </w:r>
      <w:r w:rsidRPr="00760840">
        <w:rPr>
          <w:rFonts w:ascii="Calibri" w:hAnsi="Calibri" w:cs="Calibri"/>
          <w:bCs/>
          <w:sz w:val="22"/>
          <w:szCs w:val="22"/>
        </w:rPr>
        <w:t xml:space="preserve"> process</w:t>
      </w:r>
      <w:r w:rsidR="00D175A4" w:rsidRPr="00760840">
        <w:rPr>
          <w:rFonts w:ascii="Calibri" w:hAnsi="Calibri" w:cs="Calibri"/>
          <w:bCs/>
          <w:sz w:val="22"/>
          <w:szCs w:val="22"/>
        </w:rPr>
        <w:t xml:space="preserve"> and </w:t>
      </w:r>
      <w:r w:rsidRPr="00760840">
        <w:rPr>
          <w:rFonts w:ascii="Calibri" w:hAnsi="Calibri" w:cs="Calibri"/>
          <w:bCs/>
          <w:sz w:val="22"/>
          <w:szCs w:val="22"/>
        </w:rPr>
        <w:t>at any time during the award term period.</w:t>
      </w:r>
    </w:p>
    <w:p w14:paraId="2F17ECC4" w14:textId="77777777" w:rsidR="00290D25" w:rsidRPr="00760840" w:rsidRDefault="00290D25" w:rsidP="00290D25">
      <w:pPr>
        <w:pStyle w:val="ListParagraph"/>
        <w:rPr>
          <w:rFonts w:ascii="Calibri" w:hAnsi="Calibri" w:cs="Calibri"/>
          <w:bCs/>
          <w:sz w:val="22"/>
          <w:szCs w:val="22"/>
        </w:rPr>
      </w:pPr>
    </w:p>
    <w:p w14:paraId="45281E1C" w14:textId="4E48CA21" w:rsidR="00290D25" w:rsidRPr="00760840" w:rsidRDefault="00290D25" w:rsidP="00D175A4">
      <w:pPr>
        <w:pStyle w:val="ListParagraph"/>
        <w:numPr>
          <w:ilvl w:val="0"/>
          <w:numId w:val="46"/>
        </w:numPr>
        <w:jc w:val="both"/>
        <w:rPr>
          <w:rFonts w:ascii="Calibri" w:hAnsi="Calibri" w:cs="Calibri"/>
          <w:bCs/>
          <w:sz w:val="22"/>
          <w:szCs w:val="22"/>
        </w:rPr>
      </w:pPr>
      <w:bookmarkStart w:id="11" w:name="_Hlk150168228"/>
      <w:bookmarkStart w:id="12" w:name="_Hlk150173617"/>
      <w:r w:rsidRPr="00760840">
        <w:rPr>
          <w:rFonts w:ascii="Calibri" w:hAnsi="Calibri" w:cs="Calibri"/>
          <w:bCs/>
          <w:sz w:val="22"/>
          <w:szCs w:val="22"/>
        </w:rPr>
        <w:t xml:space="preserve">W-9 must be </w:t>
      </w:r>
      <w:r w:rsidR="00031691" w:rsidRPr="00760840">
        <w:rPr>
          <w:rFonts w:ascii="Calibri" w:hAnsi="Calibri" w:cs="Calibri"/>
          <w:bCs/>
          <w:sz w:val="22"/>
          <w:szCs w:val="22"/>
        </w:rPr>
        <w:t>return</w:t>
      </w:r>
      <w:r w:rsidRPr="00760840">
        <w:rPr>
          <w:rFonts w:ascii="Calibri" w:hAnsi="Calibri" w:cs="Calibri"/>
          <w:bCs/>
          <w:sz w:val="22"/>
          <w:szCs w:val="22"/>
        </w:rPr>
        <w:t xml:space="preserve">ed </w:t>
      </w:r>
      <w:r w:rsidR="00031691" w:rsidRPr="00760840">
        <w:rPr>
          <w:rFonts w:ascii="Calibri" w:hAnsi="Calibri" w:cs="Calibri"/>
          <w:bCs/>
          <w:sz w:val="22"/>
          <w:szCs w:val="22"/>
        </w:rPr>
        <w:t xml:space="preserve">with submitted bid proposal and also </w:t>
      </w:r>
      <w:r w:rsidR="007A3C52" w:rsidRPr="00760840">
        <w:rPr>
          <w:rFonts w:ascii="Calibri" w:hAnsi="Calibri" w:cs="Calibri"/>
          <w:bCs/>
          <w:sz w:val="22"/>
          <w:szCs w:val="22"/>
        </w:rPr>
        <w:t xml:space="preserve">provided </w:t>
      </w:r>
      <w:r w:rsidR="00031691" w:rsidRPr="00760840">
        <w:rPr>
          <w:rFonts w:ascii="Calibri" w:hAnsi="Calibri" w:cs="Calibri"/>
          <w:bCs/>
          <w:sz w:val="22"/>
          <w:szCs w:val="22"/>
        </w:rPr>
        <w:t>whenever requested by</w:t>
      </w:r>
      <w:r w:rsidRPr="00760840">
        <w:rPr>
          <w:rFonts w:ascii="Calibri" w:hAnsi="Calibri" w:cs="Calibri"/>
          <w:bCs/>
          <w:sz w:val="22"/>
          <w:szCs w:val="22"/>
        </w:rPr>
        <w:t xml:space="preserve"> participating members</w:t>
      </w:r>
      <w:r w:rsidR="00031691" w:rsidRPr="00760840">
        <w:rPr>
          <w:rFonts w:ascii="Calibri" w:hAnsi="Calibri" w:cs="Calibri"/>
          <w:bCs/>
          <w:sz w:val="22"/>
          <w:szCs w:val="22"/>
        </w:rPr>
        <w:t xml:space="preserve"> at any time</w:t>
      </w:r>
      <w:r w:rsidR="001971B4" w:rsidRPr="00760840">
        <w:rPr>
          <w:rFonts w:ascii="Calibri" w:hAnsi="Calibri" w:cs="Calibri"/>
          <w:bCs/>
          <w:sz w:val="22"/>
          <w:szCs w:val="22"/>
        </w:rPr>
        <w:t>.</w:t>
      </w:r>
    </w:p>
    <w:bookmarkEnd w:id="11"/>
    <w:p w14:paraId="1975AF03" w14:textId="77777777" w:rsidR="00790501" w:rsidRPr="00760840" w:rsidRDefault="00790501" w:rsidP="00790501">
      <w:pPr>
        <w:pStyle w:val="ListParagraph"/>
        <w:rPr>
          <w:rFonts w:ascii="Calibri" w:hAnsi="Calibri" w:cs="Calibri"/>
          <w:sz w:val="22"/>
          <w:szCs w:val="22"/>
        </w:rPr>
      </w:pPr>
    </w:p>
    <w:p w14:paraId="31C5A74C" w14:textId="4BB044BD" w:rsidR="00C35523" w:rsidRPr="00FD0A9B" w:rsidRDefault="00C35523" w:rsidP="00790501">
      <w:pPr>
        <w:pStyle w:val="ListParagraph"/>
        <w:numPr>
          <w:ilvl w:val="0"/>
          <w:numId w:val="46"/>
        </w:numPr>
        <w:autoSpaceDE w:val="0"/>
        <w:autoSpaceDN w:val="0"/>
        <w:spacing w:line="242" w:lineRule="auto"/>
        <w:contextualSpacing w:val="0"/>
        <w:jc w:val="both"/>
        <w:rPr>
          <w:rFonts w:ascii="Calibri" w:hAnsi="Calibri" w:cs="Calibri"/>
          <w:sz w:val="22"/>
          <w:szCs w:val="22"/>
        </w:rPr>
      </w:pPr>
      <w:r w:rsidRPr="00FD0A9B">
        <w:rPr>
          <w:rFonts w:ascii="Calibri" w:hAnsi="Calibri" w:cs="Calibri"/>
          <w:sz w:val="22"/>
          <w:szCs w:val="22"/>
        </w:rPr>
        <w:t xml:space="preserve">Any questions regarding this </w:t>
      </w:r>
      <w:r w:rsidR="002B6CDC" w:rsidRPr="00FD0A9B">
        <w:rPr>
          <w:rFonts w:ascii="Calibri" w:hAnsi="Calibri" w:cs="Calibri"/>
          <w:sz w:val="22"/>
          <w:szCs w:val="22"/>
        </w:rPr>
        <w:t>bid</w:t>
      </w:r>
      <w:r w:rsidRPr="00FD0A9B">
        <w:rPr>
          <w:rFonts w:ascii="Calibri" w:hAnsi="Calibri" w:cs="Calibri"/>
          <w:sz w:val="22"/>
          <w:szCs w:val="22"/>
        </w:rPr>
        <w:t xml:space="preserve"> </w:t>
      </w:r>
      <w:r w:rsidR="005D0F35" w:rsidRPr="00FD0A9B">
        <w:rPr>
          <w:rFonts w:ascii="Calibri" w:hAnsi="Calibri" w:cs="Calibri"/>
          <w:sz w:val="22"/>
          <w:szCs w:val="22"/>
        </w:rPr>
        <w:t xml:space="preserve">process </w:t>
      </w:r>
      <w:r w:rsidRPr="00FD0A9B">
        <w:rPr>
          <w:rFonts w:ascii="Calibri" w:hAnsi="Calibri" w:cs="Calibri"/>
          <w:sz w:val="22"/>
          <w:szCs w:val="22"/>
        </w:rPr>
        <w:t xml:space="preserve">should be directed to COGWORKS, </w:t>
      </w:r>
      <w:r w:rsidR="00C76EE0" w:rsidRPr="00FD0A9B">
        <w:rPr>
          <w:rFonts w:ascii="Calibri" w:hAnsi="Calibri" w:cs="Calibri"/>
          <w:sz w:val="22"/>
          <w:szCs w:val="22"/>
        </w:rPr>
        <w:t>Christine Weems</w:t>
      </w:r>
      <w:r w:rsidR="009F33C7" w:rsidRPr="00FD0A9B">
        <w:rPr>
          <w:rFonts w:ascii="Calibri" w:hAnsi="Calibri" w:cs="Calibri"/>
          <w:sz w:val="22"/>
          <w:szCs w:val="22"/>
        </w:rPr>
        <w:t xml:space="preserve"> </w:t>
      </w:r>
      <w:r w:rsidRPr="00FD0A9B">
        <w:rPr>
          <w:rFonts w:ascii="Calibri" w:hAnsi="Calibri" w:cs="Calibri"/>
          <w:sz w:val="22"/>
          <w:szCs w:val="22"/>
        </w:rPr>
        <w:t xml:space="preserve">by email at </w:t>
      </w:r>
      <w:hyperlink r:id="rId15" w:history="1">
        <w:r w:rsidR="00943DB0" w:rsidRPr="00FD0A9B">
          <w:rPr>
            <w:rStyle w:val="Hyperlink"/>
            <w:rFonts w:ascii="Calibri" w:hAnsi="Calibri" w:cs="Calibri"/>
            <w:sz w:val="22"/>
            <w:szCs w:val="22"/>
          </w:rPr>
          <w:t>cog-works@etcog.org</w:t>
        </w:r>
      </w:hyperlink>
      <w:r w:rsidR="002B1794" w:rsidRPr="00FD0A9B">
        <w:rPr>
          <w:rFonts w:ascii="Calibri" w:hAnsi="Calibri" w:cs="Calibri"/>
          <w:sz w:val="22"/>
          <w:szCs w:val="22"/>
        </w:rPr>
        <w:t xml:space="preserve"> or by </w:t>
      </w:r>
      <w:r w:rsidR="00E76358" w:rsidRPr="00FD0A9B">
        <w:rPr>
          <w:rFonts w:ascii="Calibri" w:hAnsi="Calibri" w:cs="Calibri"/>
          <w:sz w:val="22"/>
          <w:szCs w:val="22"/>
        </w:rPr>
        <w:t>phone at</w:t>
      </w:r>
      <w:r w:rsidR="002B1794" w:rsidRPr="00FD0A9B">
        <w:rPr>
          <w:rFonts w:ascii="Calibri" w:hAnsi="Calibri" w:cs="Calibri"/>
          <w:sz w:val="22"/>
          <w:szCs w:val="22"/>
        </w:rPr>
        <w:t xml:space="preserve"> 903-218-</w:t>
      </w:r>
      <w:r w:rsidR="00AC3115" w:rsidRPr="00FD0A9B">
        <w:rPr>
          <w:rFonts w:ascii="Calibri" w:hAnsi="Calibri" w:cs="Calibri"/>
          <w:sz w:val="22"/>
          <w:szCs w:val="22"/>
        </w:rPr>
        <w:t>6479</w:t>
      </w:r>
      <w:r w:rsidR="002B1794" w:rsidRPr="00FD0A9B">
        <w:rPr>
          <w:rFonts w:ascii="Calibri" w:hAnsi="Calibri" w:cs="Calibri"/>
          <w:sz w:val="22"/>
          <w:szCs w:val="22"/>
        </w:rPr>
        <w:t>.</w:t>
      </w:r>
    </w:p>
    <w:p w14:paraId="36E05BE8" w14:textId="77777777" w:rsidR="00BE0418" w:rsidRDefault="009A2A5D" w:rsidP="00030E53">
      <w:pPr>
        <w:tabs>
          <w:tab w:val="left" w:pos="1818"/>
          <w:tab w:val="left" w:pos="1819"/>
        </w:tabs>
        <w:autoSpaceDE w:val="0"/>
        <w:autoSpaceDN w:val="0"/>
        <w:spacing w:line="242" w:lineRule="auto"/>
        <w:jc w:val="center"/>
        <w:rPr>
          <w:rFonts w:ascii="Calibri" w:hAnsi="Calibri" w:cs="Calibri"/>
          <w:b/>
          <w:bCs/>
          <w:color w:val="FF0000"/>
          <w:sz w:val="28"/>
          <w:szCs w:val="28"/>
        </w:rPr>
      </w:pPr>
      <w:bookmarkStart w:id="13" w:name="_Hlk24464005"/>
      <w:bookmarkEnd w:id="9"/>
      <w:r w:rsidRPr="00760840">
        <w:rPr>
          <w:rFonts w:ascii="Calibri" w:hAnsi="Calibri" w:cs="Calibri"/>
          <w:color w:val="000000" w:themeColor="text1"/>
          <w:sz w:val="22"/>
          <w:szCs w:val="22"/>
        </w:rPr>
        <w:br/>
      </w:r>
    </w:p>
    <w:p w14:paraId="23AD8160" w14:textId="77777777" w:rsidR="00BA5480" w:rsidRDefault="00BA5480" w:rsidP="00030E53">
      <w:pPr>
        <w:tabs>
          <w:tab w:val="left" w:pos="1818"/>
          <w:tab w:val="left" w:pos="1819"/>
        </w:tabs>
        <w:autoSpaceDE w:val="0"/>
        <w:autoSpaceDN w:val="0"/>
        <w:spacing w:line="242" w:lineRule="auto"/>
        <w:jc w:val="center"/>
        <w:rPr>
          <w:rFonts w:ascii="Calibri" w:hAnsi="Calibri" w:cs="Calibri"/>
          <w:b/>
          <w:bCs/>
          <w:color w:val="FF0000"/>
          <w:sz w:val="28"/>
          <w:szCs w:val="28"/>
        </w:rPr>
      </w:pPr>
    </w:p>
    <w:p w14:paraId="212A17A6" w14:textId="22877EBE" w:rsidR="005912FB" w:rsidRPr="00760840" w:rsidRDefault="002D17EB" w:rsidP="00030E53">
      <w:pPr>
        <w:tabs>
          <w:tab w:val="left" w:pos="1818"/>
          <w:tab w:val="left" w:pos="1819"/>
        </w:tabs>
        <w:autoSpaceDE w:val="0"/>
        <w:autoSpaceDN w:val="0"/>
        <w:spacing w:line="242" w:lineRule="auto"/>
        <w:jc w:val="center"/>
        <w:rPr>
          <w:rFonts w:ascii="Calibri" w:hAnsi="Calibri" w:cs="Calibri"/>
          <w:b/>
          <w:bCs/>
          <w:sz w:val="28"/>
          <w:szCs w:val="28"/>
        </w:rPr>
      </w:pPr>
      <w:r w:rsidRPr="00760840">
        <w:rPr>
          <w:rFonts w:ascii="Calibri" w:hAnsi="Calibri" w:cs="Calibri"/>
          <w:b/>
          <w:bCs/>
          <w:color w:val="FF0000"/>
          <w:sz w:val="28"/>
          <w:szCs w:val="28"/>
        </w:rPr>
        <w:lastRenderedPageBreak/>
        <w:t>VEN</w:t>
      </w:r>
      <w:r w:rsidR="00106D12" w:rsidRPr="00760840">
        <w:rPr>
          <w:rFonts w:ascii="Calibri" w:hAnsi="Calibri" w:cs="Calibri"/>
          <w:b/>
          <w:bCs/>
          <w:color w:val="FF0000"/>
          <w:sz w:val="28"/>
          <w:szCs w:val="28"/>
        </w:rPr>
        <w:t>DOR PARTICIPATION</w:t>
      </w:r>
    </w:p>
    <w:p w14:paraId="3EB4E157" w14:textId="77777777" w:rsidR="00637413" w:rsidRPr="00760840" w:rsidRDefault="00637413" w:rsidP="005912FB">
      <w:pPr>
        <w:pStyle w:val="ListParagraph"/>
        <w:autoSpaceDE w:val="0"/>
        <w:autoSpaceDN w:val="0"/>
        <w:adjustRightInd w:val="0"/>
        <w:ind w:left="0"/>
        <w:jc w:val="both"/>
        <w:rPr>
          <w:rFonts w:ascii="Calibri" w:hAnsi="Calibri" w:cs="Calibri"/>
          <w:sz w:val="22"/>
          <w:szCs w:val="22"/>
        </w:rPr>
      </w:pPr>
    </w:p>
    <w:p w14:paraId="5F5AF8C5" w14:textId="77777777" w:rsidR="00603D87" w:rsidRDefault="00145AE3" w:rsidP="005912FB">
      <w:pPr>
        <w:pStyle w:val="ListParagraph"/>
        <w:autoSpaceDE w:val="0"/>
        <w:autoSpaceDN w:val="0"/>
        <w:adjustRightInd w:val="0"/>
        <w:ind w:left="0"/>
        <w:jc w:val="both"/>
        <w:rPr>
          <w:rFonts w:ascii="Calibri" w:hAnsi="Calibri" w:cs="Calibri"/>
          <w:sz w:val="22"/>
          <w:szCs w:val="22"/>
        </w:rPr>
      </w:pPr>
      <w:bookmarkStart w:id="14" w:name="_Hlk150169293"/>
      <w:r w:rsidRPr="00186A65">
        <w:rPr>
          <w:rFonts w:ascii="Calibri" w:hAnsi="Calibri" w:cs="Calibri"/>
          <w:sz w:val="22"/>
          <w:szCs w:val="22"/>
        </w:rPr>
        <w:t xml:space="preserve">Vendors </w:t>
      </w:r>
      <w:r w:rsidR="00031691" w:rsidRPr="00186A65">
        <w:rPr>
          <w:rFonts w:ascii="Calibri" w:hAnsi="Calibri" w:cs="Calibri"/>
          <w:sz w:val="22"/>
          <w:szCs w:val="22"/>
        </w:rPr>
        <w:t xml:space="preserve">must participate in a formal competitive bid </w:t>
      </w:r>
      <w:r w:rsidR="00113EDB" w:rsidRPr="00186A65">
        <w:rPr>
          <w:rFonts w:ascii="Calibri" w:hAnsi="Calibri" w:cs="Calibri"/>
          <w:sz w:val="22"/>
          <w:szCs w:val="22"/>
        </w:rPr>
        <w:t xml:space="preserve">submission </w:t>
      </w:r>
      <w:r w:rsidR="00031691" w:rsidRPr="00186A65">
        <w:rPr>
          <w:rFonts w:ascii="Calibri" w:hAnsi="Calibri" w:cs="Calibri"/>
          <w:sz w:val="22"/>
          <w:szCs w:val="22"/>
        </w:rPr>
        <w:t xml:space="preserve">process to become a COGWORKS vendor. The available bid categories may be found by going online to COGWORKS website </w:t>
      </w:r>
      <w:r w:rsidR="005A5E60" w:rsidRPr="00186A65">
        <w:rPr>
          <w:rFonts w:ascii="Calibri" w:hAnsi="Calibri" w:cs="Calibri"/>
          <w:sz w:val="22"/>
          <w:szCs w:val="22"/>
        </w:rPr>
        <w:t>at</w:t>
      </w:r>
      <w:r w:rsidRPr="00186A65">
        <w:rPr>
          <w:rFonts w:ascii="Calibri" w:hAnsi="Calibri" w:cs="Calibri"/>
          <w:sz w:val="22"/>
          <w:szCs w:val="22"/>
        </w:rPr>
        <w:t xml:space="preserve"> </w:t>
      </w:r>
      <w:hyperlink r:id="rId16" w:history="1">
        <w:r w:rsidR="004A0504" w:rsidRPr="00186A65">
          <w:rPr>
            <w:rStyle w:val="Hyperlink"/>
            <w:sz w:val="22"/>
            <w:szCs w:val="22"/>
          </w:rPr>
          <w:t>https://www.cog-works.org/vendors</w:t>
        </w:r>
      </w:hyperlink>
      <w:r w:rsidR="001A51D5" w:rsidRPr="00186A65">
        <w:rPr>
          <w:rFonts w:ascii="Calibri" w:hAnsi="Calibri" w:cs="Calibri"/>
          <w:sz w:val="22"/>
          <w:szCs w:val="22"/>
        </w:rPr>
        <w:t xml:space="preserve"> for viewing.</w:t>
      </w:r>
      <w:r w:rsidR="00031691" w:rsidRPr="00186A65">
        <w:rPr>
          <w:rFonts w:ascii="Calibri" w:hAnsi="Calibri" w:cs="Calibri"/>
          <w:sz w:val="22"/>
          <w:szCs w:val="22"/>
        </w:rPr>
        <w:t xml:space="preserve"> Vendors may also participate in more than one available bidding opportunity if </w:t>
      </w:r>
      <w:r w:rsidR="004418F7" w:rsidRPr="00186A65">
        <w:rPr>
          <w:rFonts w:ascii="Calibri" w:hAnsi="Calibri" w:cs="Calibri"/>
          <w:sz w:val="22"/>
          <w:szCs w:val="22"/>
        </w:rPr>
        <w:t xml:space="preserve">they </w:t>
      </w:r>
      <w:r w:rsidR="00031691" w:rsidRPr="00186A65">
        <w:rPr>
          <w:rFonts w:ascii="Calibri" w:hAnsi="Calibri" w:cs="Calibri"/>
          <w:sz w:val="22"/>
          <w:szCs w:val="22"/>
        </w:rPr>
        <w:t>choose</w:t>
      </w:r>
      <w:r w:rsidR="004A0504" w:rsidRPr="00186A65">
        <w:rPr>
          <w:rFonts w:ascii="Calibri" w:hAnsi="Calibri" w:cs="Calibri"/>
          <w:sz w:val="22"/>
          <w:szCs w:val="22"/>
        </w:rPr>
        <w:t xml:space="preserve"> to do so</w:t>
      </w:r>
      <w:r w:rsidR="00031691" w:rsidRPr="00186A65">
        <w:rPr>
          <w:rFonts w:ascii="Calibri" w:hAnsi="Calibri" w:cs="Calibri"/>
          <w:sz w:val="22"/>
          <w:szCs w:val="22"/>
        </w:rPr>
        <w:t xml:space="preserve">.  </w:t>
      </w:r>
      <w:r w:rsidR="00D32EA3" w:rsidRPr="00186A65">
        <w:rPr>
          <w:rFonts w:ascii="Calibri" w:hAnsi="Calibri" w:cs="Calibri"/>
          <w:sz w:val="22"/>
          <w:szCs w:val="22"/>
        </w:rPr>
        <w:t xml:space="preserve">Please contact </w:t>
      </w:r>
      <w:r w:rsidR="00C76EE0" w:rsidRPr="00FD0A9B">
        <w:rPr>
          <w:rFonts w:ascii="Calibri" w:hAnsi="Calibri" w:cs="Calibri"/>
          <w:sz w:val="22"/>
          <w:szCs w:val="22"/>
        </w:rPr>
        <w:t>Christine Weems</w:t>
      </w:r>
      <w:r w:rsidR="00D32EA3" w:rsidRPr="00FD0A9B">
        <w:rPr>
          <w:rFonts w:ascii="Calibri" w:hAnsi="Calibri" w:cs="Calibri"/>
          <w:sz w:val="22"/>
          <w:szCs w:val="22"/>
        </w:rPr>
        <w:t xml:space="preserve"> at </w:t>
      </w:r>
    </w:p>
    <w:p w14:paraId="3FC08A25" w14:textId="1F4E77C4" w:rsidR="00C46DD6" w:rsidRPr="00186A65" w:rsidRDefault="004A4817" w:rsidP="005912FB">
      <w:pPr>
        <w:pStyle w:val="ListParagraph"/>
        <w:autoSpaceDE w:val="0"/>
        <w:autoSpaceDN w:val="0"/>
        <w:adjustRightInd w:val="0"/>
        <w:ind w:left="0"/>
        <w:jc w:val="both"/>
        <w:rPr>
          <w:rFonts w:ascii="Calibri" w:hAnsi="Calibri" w:cs="Calibri"/>
          <w:sz w:val="22"/>
          <w:szCs w:val="22"/>
        </w:rPr>
      </w:pPr>
      <w:hyperlink r:id="rId17" w:history="1">
        <w:r w:rsidRPr="003B72BD">
          <w:rPr>
            <w:rStyle w:val="Hyperlink"/>
            <w:rFonts w:ascii="Calibri" w:hAnsi="Calibri" w:cs="Calibri"/>
            <w:sz w:val="22"/>
            <w:szCs w:val="22"/>
          </w:rPr>
          <w:t>cog-works@etcog.og</w:t>
        </w:r>
      </w:hyperlink>
      <w:r w:rsidR="00D32EA3" w:rsidRPr="00FD0A9B">
        <w:rPr>
          <w:rFonts w:ascii="Calibri" w:hAnsi="Calibri" w:cs="Calibri"/>
          <w:sz w:val="22"/>
          <w:szCs w:val="22"/>
        </w:rPr>
        <w:t xml:space="preserve"> or by phone at 903-218-</w:t>
      </w:r>
      <w:r w:rsidR="00AC3115" w:rsidRPr="00FD0A9B">
        <w:rPr>
          <w:rFonts w:ascii="Calibri" w:hAnsi="Calibri" w:cs="Calibri"/>
          <w:sz w:val="22"/>
          <w:szCs w:val="22"/>
        </w:rPr>
        <w:t>6479</w:t>
      </w:r>
      <w:r w:rsidR="00D32EA3" w:rsidRPr="00186A65">
        <w:rPr>
          <w:rFonts w:ascii="Calibri" w:hAnsi="Calibri" w:cs="Calibri"/>
          <w:sz w:val="22"/>
          <w:szCs w:val="22"/>
        </w:rPr>
        <w:t xml:space="preserve"> for assistance if needed.</w:t>
      </w:r>
    </w:p>
    <w:bookmarkEnd w:id="14"/>
    <w:p w14:paraId="7A47998D" w14:textId="43ED8414" w:rsidR="00C46DD6" w:rsidRPr="00760840" w:rsidRDefault="00C46DD6" w:rsidP="005912FB">
      <w:pPr>
        <w:pStyle w:val="ListParagraph"/>
        <w:autoSpaceDE w:val="0"/>
        <w:autoSpaceDN w:val="0"/>
        <w:adjustRightInd w:val="0"/>
        <w:ind w:left="0"/>
        <w:jc w:val="both"/>
        <w:rPr>
          <w:rFonts w:ascii="Calibri" w:hAnsi="Calibri" w:cs="Calibri"/>
          <w:sz w:val="22"/>
          <w:szCs w:val="22"/>
        </w:rPr>
      </w:pPr>
    </w:p>
    <w:p w14:paraId="35059E34" w14:textId="77777777" w:rsidR="00164478" w:rsidRDefault="00164478" w:rsidP="00861B89">
      <w:pPr>
        <w:tabs>
          <w:tab w:val="left" w:pos="1818"/>
          <w:tab w:val="left" w:pos="1819"/>
        </w:tabs>
        <w:autoSpaceDE w:val="0"/>
        <w:autoSpaceDN w:val="0"/>
        <w:spacing w:line="242" w:lineRule="auto"/>
        <w:jc w:val="center"/>
        <w:rPr>
          <w:rFonts w:ascii="Calibri" w:hAnsi="Calibri" w:cs="Calibri"/>
          <w:b/>
          <w:bCs/>
          <w:color w:val="FF0000"/>
          <w:sz w:val="28"/>
          <w:szCs w:val="28"/>
        </w:rPr>
      </w:pPr>
    </w:p>
    <w:p w14:paraId="37CE4D5E" w14:textId="7276075E" w:rsidR="00861B89" w:rsidRPr="00760840" w:rsidRDefault="002D17EB" w:rsidP="00861B89">
      <w:pPr>
        <w:tabs>
          <w:tab w:val="left" w:pos="1818"/>
          <w:tab w:val="left" w:pos="1819"/>
        </w:tabs>
        <w:autoSpaceDE w:val="0"/>
        <w:autoSpaceDN w:val="0"/>
        <w:spacing w:line="242" w:lineRule="auto"/>
        <w:jc w:val="center"/>
        <w:rPr>
          <w:rFonts w:ascii="Calibri" w:hAnsi="Calibri" w:cs="Calibri"/>
          <w:b/>
          <w:bCs/>
          <w:color w:val="FF0000"/>
          <w:sz w:val="28"/>
          <w:szCs w:val="28"/>
        </w:rPr>
      </w:pPr>
      <w:r w:rsidRPr="00760840">
        <w:rPr>
          <w:rFonts w:ascii="Calibri" w:hAnsi="Calibri" w:cs="Calibri"/>
          <w:b/>
          <w:bCs/>
          <w:color w:val="FF0000"/>
          <w:sz w:val="28"/>
          <w:szCs w:val="28"/>
        </w:rPr>
        <w:t>VENDOR INVOICE</w:t>
      </w:r>
      <w:r w:rsidR="00861B89" w:rsidRPr="00760840">
        <w:rPr>
          <w:rFonts w:ascii="Calibri" w:hAnsi="Calibri" w:cs="Calibri"/>
          <w:b/>
          <w:bCs/>
          <w:color w:val="FF0000"/>
          <w:sz w:val="28"/>
          <w:szCs w:val="28"/>
        </w:rPr>
        <w:t>S</w:t>
      </w:r>
    </w:p>
    <w:p w14:paraId="05FE527B" w14:textId="6F105E48" w:rsidR="00642096" w:rsidRPr="00760840" w:rsidRDefault="0062732F" w:rsidP="00861B89">
      <w:pPr>
        <w:tabs>
          <w:tab w:val="left" w:pos="1818"/>
          <w:tab w:val="left" w:pos="1819"/>
        </w:tabs>
        <w:autoSpaceDE w:val="0"/>
        <w:autoSpaceDN w:val="0"/>
        <w:spacing w:line="242" w:lineRule="auto"/>
        <w:jc w:val="both"/>
        <w:rPr>
          <w:rFonts w:ascii="Calibri" w:hAnsi="Calibri" w:cs="Calibri"/>
          <w:b/>
          <w:bCs/>
          <w:color w:val="000000" w:themeColor="text1"/>
          <w:sz w:val="28"/>
          <w:szCs w:val="28"/>
        </w:rPr>
      </w:pPr>
      <w:r>
        <w:rPr>
          <w:rFonts w:ascii="Calibri" w:hAnsi="Calibri" w:cs="Calibri"/>
          <w:b/>
          <w:bCs/>
          <w:color w:val="000000" w:themeColor="text1"/>
          <w:sz w:val="28"/>
          <w:szCs w:val="28"/>
        </w:rPr>
        <w:br/>
      </w:r>
      <w:r w:rsidR="00861B89" w:rsidRPr="00760840">
        <w:rPr>
          <w:rFonts w:ascii="Calibri" w:hAnsi="Calibri" w:cs="Calibri"/>
          <w:b/>
          <w:bCs/>
          <w:color w:val="000000" w:themeColor="text1"/>
          <w:sz w:val="22"/>
          <w:szCs w:val="22"/>
          <w:u w:val="single"/>
        </w:rPr>
        <w:t>Important Notice</w:t>
      </w:r>
      <w:r w:rsidR="00861B89" w:rsidRPr="00760840">
        <w:rPr>
          <w:rFonts w:ascii="Calibri" w:hAnsi="Calibri" w:cs="Calibri"/>
          <w:color w:val="000000" w:themeColor="text1"/>
          <w:sz w:val="22"/>
          <w:szCs w:val="22"/>
        </w:rPr>
        <w:t xml:space="preserve">: </w:t>
      </w:r>
      <w:r w:rsidR="00642096" w:rsidRPr="00760840">
        <w:rPr>
          <w:rFonts w:ascii="Calibri" w:hAnsi="Calibri" w:cs="Calibri"/>
          <w:color w:val="000000" w:themeColor="text1"/>
          <w:sz w:val="22"/>
          <w:szCs w:val="22"/>
        </w:rPr>
        <w:t xml:space="preserve">Awarded vendors will submit </w:t>
      </w:r>
      <w:r w:rsidR="00642096" w:rsidRPr="00760840">
        <w:rPr>
          <w:rFonts w:ascii="Calibri" w:hAnsi="Calibri" w:cs="Calibri"/>
          <w:sz w:val="22"/>
          <w:szCs w:val="22"/>
        </w:rPr>
        <w:t>invoices directly to the participating member placing the order for products/services. Payments will be processed after each business office has been notified the items have been received in good condition and shipments are complete. Invoices must detail the</w:t>
      </w:r>
      <w:r w:rsidR="00642096" w:rsidRPr="00760840">
        <w:rPr>
          <w:rFonts w:ascii="Calibri" w:hAnsi="Calibri" w:cs="Calibri"/>
          <w:spacing w:val="-7"/>
          <w:sz w:val="22"/>
          <w:szCs w:val="22"/>
        </w:rPr>
        <w:t xml:space="preserve"> </w:t>
      </w:r>
      <w:r w:rsidR="00642096" w:rsidRPr="00760840">
        <w:rPr>
          <w:rFonts w:ascii="Calibri" w:hAnsi="Calibri" w:cs="Calibri"/>
          <w:sz w:val="22"/>
          <w:szCs w:val="22"/>
        </w:rPr>
        <w:t>items delivered and must reference the participating member’s purchase order number for speed in processing. Payment is NET30 unless otherwise advised by a participating member.</w:t>
      </w:r>
    </w:p>
    <w:bookmarkEnd w:id="12"/>
    <w:p w14:paraId="057FBDB3" w14:textId="77777777" w:rsidR="00C711C6" w:rsidRPr="00760840" w:rsidRDefault="00C711C6" w:rsidP="009A2A5D">
      <w:pPr>
        <w:tabs>
          <w:tab w:val="left" w:pos="1818"/>
          <w:tab w:val="left" w:pos="1819"/>
        </w:tabs>
        <w:autoSpaceDE w:val="0"/>
        <w:autoSpaceDN w:val="0"/>
        <w:spacing w:line="242" w:lineRule="auto"/>
        <w:jc w:val="both"/>
        <w:rPr>
          <w:rFonts w:ascii="Calibri" w:hAnsi="Calibri" w:cs="Calibri"/>
          <w:b/>
          <w:u w:val="single"/>
        </w:rPr>
      </w:pPr>
    </w:p>
    <w:p w14:paraId="2634E5A9" w14:textId="153889DB" w:rsidR="009A2A5D" w:rsidRPr="00760840" w:rsidRDefault="009A2A5D" w:rsidP="009A2A5D">
      <w:pPr>
        <w:tabs>
          <w:tab w:val="left" w:pos="1818"/>
          <w:tab w:val="left" w:pos="1819"/>
        </w:tabs>
        <w:autoSpaceDE w:val="0"/>
        <w:autoSpaceDN w:val="0"/>
        <w:spacing w:line="242" w:lineRule="auto"/>
        <w:jc w:val="both"/>
        <w:rPr>
          <w:rFonts w:ascii="Calibri" w:hAnsi="Calibri" w:cs="Calibri"/>
          <w:color w:val="000000" w:themeColor="text1"/>
          <w:sz w:val="22"/>
          <w:szCs w:val="22"/>
        </w:rPr>
      </w:pPr>
      <w:r w:rsidRPr="00760840">
        <w:rPr>
          <w:rFonts w:ascii="Calibri" w:hAnsi="Calibri" w:cs="Calibri"/>
          <w:b/>
          <w:u w:val="single"/>
        </w:rPr>
        <w:t>ETCOG Invoices</w:t>
      </w:r>
      <w:r w:rsidRPr="00760840">
        <w:rPr>
          <w:rFonts w:ascii="Calibri" w:hAnsi="Calibri" w:cs="Calibri"/>
          <w:b/>
        </w:rPr>
        <w:t>:</w:t>
      </w:r>
      <w:r w:rsidRPr="00760840">
        <w:rPr>
          <w:rFonts w:ascii="Calibri" w:hAnsi="Calibri" w:cs="Calibri"/>
          <w:color w:val="000000" w:themeColor="text1"/>
          <w:sz w:val="22"/>
          <w:szCs w:val="22"/>
        </w:rPr>
        <w:t xml:space="preserve"> </w:t>
      </w:r>
      <w:r w:rsidRPr="00760840">
        <w:rPr>
          <w:rFonts w:ascii="Calibri" w:hAnsi="Calibri" w:cs="Calibri"/>
          <w:color w:val="FF0000"/>
          <w:sz w:val="22"/>
          <w:szCs w:val="22"/>
        </w:rPr>
        <w:t>(ETCOG purchases only)</w:t>
      </w:r>
    </w:p>
    <w:p w14:paraId="565B48CE" w14:textId="7908B561" w:rsidR="009A2A5D" w:rsidRDefault="009A2A5D" w:rsidP="009A2A5D">
      <w:pPr>
        <w:tabs>
          <w:tab w:val="left" w:pos="1818"/>
          <w:tab w:val="left" w:pos="1819"/>
        </w:tabs>
        <w:autoSpaceDE w:val="0"/>
        <w:autoSpaceDN w:val="0"/>
        <w:spacing w:line="242" w:lineRule="auto"/>
        <w:jc w:val="both"/>
        <w:rPr>
          <w:rFonts w:ascii="Calibri" w:hAnsi="Calibri" w:cs="Calibri"/>
          <w:color w:val="000000" w:themeColor="text1"/>
          <w:sz w:val="22"/>
          <w:szCs w:val="22"/>
        </w:rPr>
      </w:pPr>
      <w:r w:rsidRPr="00760840">
        <w:rPr>
          <w:rFonts w:ascii="Calibri" w:hAnsi="Calibri" w:cs="Calibri"/>
          <w:bCs/>
          <w:color w:val="000000" w:themeColor="text1"/>
          <w:sz w:val="22"/>
          <w:szCs w:val="22"/>
        </w:rPr>
        <w:t>ETCOG purchases for products/services are</w:t>
      </w:r>
      <w:r w:rsidRPr="00760840">
        <w:rPr>
          <w:rFonts w:ascii="Calibri" w:hAnsi="Calibri" w:cs="Calibri"/>
          <w:b/>
          <w:color w:val="000000" w:themeColor="text1"/>
          <w:sz w:val="22"/>
          <w:szCs w:val="22"/>
        </w:rPr>
        <w:t xml:space="preserve"> NET30</w:t>
      </w:r>
      <w:r w:rsidRPr="00760840">
        <w:rPr>
          <w:rFonts w:ascii="Calibri" w:hAnsi="Calibri" w:cs="Calibri"/>
          <w:color w:val="000000" w:themeColor="text1"/>
          <w:sz w:val="22"/>
          <w:szCs w:val="22"/>
        </w:rPr>
        <w:t xml:space="preserve"> upon receipt of invoice by the ETCOG Operations/Finance department. Email invoices to </w:t>
      </w:r>
      <w:hyperlink r:id="rId18" w:history="1">
        <w:r w:rsidRPr="00760840">
          <w:rPr>
            <w:rStyle w:val="Hyperlink"/>
            <w:rFonts w:ascii="Calibri" w:hAnsi="Calibri" w:cs="Calibri"/>
            <w:sz w:val="22"/>
            <w:szCs w:val="22"/>
          </w:rPr>
          <w:t>a.p@etcog.org</w:t>
        </w:r>
      </w:hyperlink>
      <w:r w:rsidRPr="00760840">
        <w:rPr>
          <w:rFonts w:ascii="Calibri" w:hAnsi="Calibri" w:cs="Calibri"/>
          <w:color w:val="000000" w:themeColor="text1"/>
          <w:sz w:val="22"/>
          <w:szCs w:val="22"/>
        </w:rPr>
        <w:t xml:space="preserve">. </w:t>
      </w:r>
    </w:p>
    <w:p w14:paraId="2A229147" w14:textId="77777777" w:rsidR="00226FFA" w:rsidRDefault="00226FFA" w:rsidP="009A2A5D">
      <w:pPr>
        <w:tabs>
          <w:tab w:val="left" w:pos="1818"/>
          <w:tab w:val="left" w:pos="1819"/>
        </w:tabs>
        <w:autoSpaceDE w:val="0"/>
        <w:autoSpaceDN w:val="0"/>
        <w:spacing w:line="242" w:lineRule="auto"/>
        <w:jc w:val="both"/>
        <w:rPr>
          <w:rFonts w:ascii="Calibri" w:hAnsi="Calibri" w:cs="Calibri"/>
          <w:color w:val="000000" w:themeColor="text1"/>
          <w:sz w:val="22"/>
          <w:szCs w:val="22"/>
        </w:rPr>
      </w:pPr>
    </w:p>
    <w:p w14:paraId="2BFB2F01" w14:textId="77777777" w:rsidR="00164478" w:rsidRDefault="00164478" w:rsidP="00226FFA">
      <w:pPr>
        <w:pStyle w:val="ListParagraph"/>
        <w:autoSpaceDE w:val="0"/>
        <w:autoSpaceDN w:val="0"/>
        <w:adjustRightInd w:val="0"/>
        <w:ind w:left="0"/>
        <w:jc w:val="center"/>
        <w:rPr>
          <w:rFonts w:ascii="Calibri" w:hAnsi="Calibri" w:cs="Calibri"/>
          <w:b/>
          <w:bCs/>
          <w:color w:val="FF0000"/>
          <w:sz w:val="28"/>
          <w:szCs w:val="28"/>
        </w:rPr>
      </w:pPr>
    </w:p>
    <w:p w14:paraId="630139E1" w14:textId="77777777" w:rsidR="00164478" w:rsidRDefault="00164478" w:rsidP="00226FFA">
      <w:pPr>
        <w:pStyle w:val="ListParagraph"/>
        <w:autoSpaceDE w:val="0"/>
        <w:autoSpaceDN w:val="0"/>
        <w:adjustRightInd w:val="0"/>
        <w:ind w:left="0"/>
        <w:jc w:val="center"/>
        <w:rPr>
          <w:rFonts w:ascii="Calibri" w:hAnsi="Calibri" w:cs="Calibri"/>
          <w:b/>
          <w:bCs/>
          <w:color w:val="FF0000"/>
          <w:sz w:val="28"/>
          <w:szCs w:val="28"/>
        </w:rPr>
      </w:pPr>
    </w:p>
    <w:p w14:paraId="0F39A675" w14:textId="77777777" w:rsidR="00164478" w:rsidRDefault="00164478" w:rsidP="00226FFA">
      <w:pPr>
        <w:pStyle w:val="ListParagraph"/>
        <w:autoSpaceDE w:val="0"/>
        <w:autoSpaceDN w:val="0"/>
        <w:adjustRightInd w:val="0"/>
        <w:ind w:left="0"/>
        <w:jc w:val="center"/>
        <w:rPr>
          <w:rFonts w:ascii="Calibri" w:hAnsi="Calibri" w:cs="Calibri"/>
          <w:b/>
          <w:bCs/>
          <w:color w:val="FF0000"/>
          <w:sz w:val="28"/>
          <w:szCs w:val="28"/>
        </w:rPr>
      </w:pPr>
    </w:p>
    <w:p w14:paraId="55EE5EFE" w14:textId="41164AA0" w:rsidR="00226FFA" w:rsidRPr="00760840" w:rsidRDefault="00226FFA" w:rsidP="00226FFA">
      <w:pPr>
        <w:pStyle w:val="ListParagraph"/>
        <w:autoSpaceDE w:val="0"/>
        <w:autoSpaceDN w:val="0"/>
        <w:adjustRightInd w:val="0"/>
        <w:ind w:left="0"/>
        <w:jc w:val="center"/>
        <w:rPr>
          <w:rFonts w:ascii="Calibri" w:hAnsi="Calibri" w:cs="Calibri"/>
          <w:b/>
          <w:bCs/>
          <w:color w:val="FF0000"/>
          <w:sz w:val="28"/>
          <w:szCs w:val="28"/>
        </w:rPr>
      </w:pPr>
      <w:r w:rsidRPr="00760840">
        <w:rPr>
          <w:rFonts w:ascii="Calibri" w:hAnsi="Calibri" w:cs="Calibri"/>
          <w:b/>
          <w:bCs/>
          <w:color w:val="FF0000"/>
          <w:sz w:val="28"/>
          <w:szCs w:val="28"/>
        </w:rPr>
        <w:t xml:space="preserve">VENDOR BID FEES </w:t>
      </w:r>
    </w:p>
    <w:p w14:paraId="34BF1895" w14:textId="77777777" w:rsidR="00226FFA" w:rsidRPr="00760840" w:rsidRDefault="00226FFA" w:rsidP="00226FFA">
      <w:pPr>
        <w:pStyle w:val="ListParagraph"/>
        <w:autoSpaceDE w:val="0"/>
        <w:autoSpaceDN w:val="0"/>
        <w:adjustRightInd w:val="0"/>
        <w:ind w:left="0"/>
        <w:jc w:val="both"/>
        <w:rPr>
          <w:rFonts w:ascii="Calibri" w:hAnsi="Calibri" w:cs="Calibri"/>
          <w:sz w:val="22"/>
          <w:szCs w:val="22"/>
        </w:rPr>
      </w:pPr>
    </w:p>
    <w:p w14:paraId="221ECB98" w14:textId="77777777" w:rsidR="00226FFA" w:rsidRPr="005B7EC8" w:rsidRDefault="00226FFA" w:rsidP="00226FFA">
      <w:pPr>
        <w:pStyle w:val="ListParagraph"/>
        <w:autoSpaceDE w:val="0"/>
        <w:autoSpaceDN w:val="0"/>
        <w:adjustRightInd w:val="0"/>
        <w:ind w:left="0"/>
        <w:jc w:val="both"/>
        <w:rPr>
          <w:rFonts w:ascii="Calibri" w:hAnsi="Calibri" w:cs="Calibri"/>
          <w:sz w:val="22"/>
          <w:szCs w:val="22"/>
        </w:rPr>
      </w:pPr>
      <w:r w:rsidRPr="005B7EC8">
        <w:rPr>
          <w:rFonts w:ascii="Calibri" w:hAnsi="Calibri" w:cs="Calibri"/>
          <w:sz w:val="22"/>
          <w:szCs w:val="22"/>
        </w:rPr>
        <w:t xml:space="preserve">Vendors are required to pay a </w:t>
      </w:r>
      <w:r w:rsidRPr="005B7EC8">
        <w:rPr>
          <w:rFonts w:ascii="Calibri" w:hAnsi="Calibri" w:cs="Calibri"/>
          <w:b/>
          <w:bCs/>
          <w:sz w:val="22"/>
          <w:szCs w:val="22"/>
          <w:u w:val="single"/>
        </w:rPr>
        <w:t>$25.00 processing fee</w:t>
      </w:r>
      <w:r w:rsidRPr="005B7EC8">
        <w:rPr>
          <w:rFonts w:ascii="Calibri" w:hAnsi="Calibri" w:cs="Calibri"/>
          <w:sz w:val="22"/>
          <w:szCs w:val="22"/>
        </w:rPr>
        <w:t xml:space="preserve"> for any submitted bid proposal by going to the COGWORKS website at </w:t>
      </w:r>
      <w:hyperlink r:id="rId19" w:history="1">
        <w:r w:rsidRPr="005B7EC8">
          <w:rPr>
            <w:rStyle w:val="Hyperlink"/>
            <w:rFonts w:ascii="Calibri" w:hAnsi="Calibri" w:cs="Calibri"/>
            <w:sz w:val="22"/>
            <w:szCs w:val="22"/>
          </w:rPr>
          <w:t>https://www.cog-works.org/payments</w:t>
        </w:r>
      </w:hyperlink>
      <w:r w:rsidRPr="005B7EC8">
        <w:rPr>
          <w:rFonts w:ascii="Calibri" w:hAnsi="Calibri" w:cs="Calibri"/>
          <w:sz w:val="22"/>
          <w:szCs w:val="22"/>
        </w:rPr>
        <w:t xml:space="preserve"> to do so. In addition, Awarded vendors will </w:t>
      </w:r>
      <w:r w:rsidRPr="005B7EC8">
        <w:rPr>
          <w:rFonts w:ascii="Calibri" w:hAnsi="Calibri" w:cs="Calibri"/>
          <w:b/>
          <w:bCs/>
          <w:sz w:val="22"/>
          <w:szCs w:val="22"/>
        </w:rPr>
        <w:t>pay a 3% fee</w:t>
      </w:r>
      <w:r w:rsidRPr="005B7EC8">
        <w:rPr>
          <w:rFonts w:ascii="Calibri" w:hAnsi="Calibri" w:cs="Calibri"/>
          <w:sz w:val="22"/>
          <w:szCs w:val="22"/>
        </w:rPr>
        <w:t xml:space="preserve"> on any orders placed with them by COGWORKS participating members, which includes ETCOG as a participating member. </w:t>
      </w:r>
    </w:p>
    <w:p w14:paraId="12755A4B" w14:textId="77777777" w:rsidR="00226FFA" w:rsidRDefault="00226FFA" w:rsidP="00226FFA">
      <w:pPr>
        <w:pStyle w:val="ListParagraph"/>
        <w:autoSpaceDE w:val="0"/>
        <w:autoSpaceDN w:val="0"/>
        <w:adjustRightInd w:val="0"/>
        <w:ind w:left="0"/>
        <w:jc w:val="both"/>
        <w:rPr>
          <w:rFonts w:ascii="Calibri" w:hAnsi="Calibri" w:cs="Calibri"/>
          <w:sz w:val="22"/>
          <w:szCs w:val="22"/>
          <w:highlight w:val="yellow"/>
        </w:rPr>
      </w:pPr>
    </w:p>
    <w:p w14:paraId="32C6F647" w14:textId="77777777" w:rsidR="00226FFA" w:rsidRDefault="00226FFA" w:rsidP="00226FFA">
      <w:pPr>
        <w:pStyle w:val="ListParagraph"/>
        <w:autoSpaceDE w:val="0"/>
        <w:autoSpaceDN w:val="0"/>
        <w:adjustRightInd w:val="0"/>
        <w:ind w:left="0"/>
        <w:jc w:val="both"/>
        <w:rPr>
          <w:rFonts w:ascii="Calibri" w:hAnsi="Calibri" w:cs="Calibri"/>
          <w:sz w:val="22"/>
          <w:szCs w:val="22"/>
          <w:highlight w:val="yellow"/>
        </w:rPr>
      </w:pPr>
    </w:p>
    <w:p w14:paraId="3B159B14" w14:textId="7A3733B1" w:rsidR="00226FFA" w:rsidRPr="00972DD8" w:rsidRDefault="00226FFA" w:rsidP="00226FFA">
      <w:pPr>
        <w:pStyle w:val="ListParagraph"/>
        <w:autoSpaceDE w:val="0"/>
        <w:autoSpaceDN w:val="0"/>
        <w:adjustRightInd w:val="0"/>
        <w:ind w:left="0"/>
        <w:jc w:val="both"/>
        <w:rPr>
          <w:rFonts w:ascii="Calibri" w:hAnsi="Calibri" w:cs="Calibri"/>
          <w:sz w:val="22"/>
          <w:szCs w:val="22"/>
        </w:rPr>
      </w:pPr>
      <w:r w:rsidRPr="005B7EC8">
        <w:rPr>
          <w:rFonts w:ascii="Calibri" w:hAnsi="Calibri" w:cs="Calibri"/>
          <w:sz w:val="22"/>
          <w:szCs w:val="22"/>
        </w:rPr>
        <w:t xml:space="preserve">Awarded vendors must report any 3% fees owed to COGWORKS every quarter, to be invoiced for payment by ETCOG at </w:t>
      </w:r>
      <w:proofErr w:type="gramStart"/>
      <w:r w:rsidRPr="005B7EC8">
        <w:rPr>
          <w:rFonts w:ascii="Calibri" w:hAnsi="Calibri" w:cs="Calibri"/>
          <w:sz w:val="22"/>
          <w:szCs w:val="22"/>
        </w:rPr>
        <w:t>a time</w:t>
      </w:r>
      <w:proofErr w:type="gramEnd"/>
      <w:r w:rsidRPr="005B7EC8">
        <w:rPr>
          <w:rFonts w:ascii="Calibri" w:hAnsi="Calibri" w:cs="Calibri"/>
          <w:sz w:val="22"/>
          <w:szCs w:val="22"/>
        </w:rPr>
        <w:t xml:space="preserve"> of their choosing.</w:t>
      </w:r>
    </w:p>
    <w:p w14:paraId="46EB3212" w14:textId="77777777" w:rsidR="00226FFA" w:rsidRPr="00972DD8" w:rsidRDefault="00226FFA" w:rsidP="00226FFA">
      <w:pPr>
        <w:pStyle w:val="ListParagraph"/>
        <w:autoSpaceDE w:val="0"/>
        <w:autoSpaceDN w:val="0"/>
        <w:adjustRightInd w:val="0"/>
        <w:ind w:left="0"/>
        <w:jc w:val="both"/>
        <w:rPr>
          <w:rFonts w:ascii="Calibri" w:hAnsi="Calibri" w:cs="Calibri"/>
          <w:sz w:val="22"/>
          <w:szCs w:val="22"/>
        </w:rPr>
      </w:pPr>
    </w:p>
    <w:p w14:paraId="47ECB448" w14:textId="1CF6A742" w:rsidR="00226FFA" w:rsidRPr="005B7EC8" w:rsidRDefault="00226FFA" w:rsidP="00226FFA">
      <w:pPr>
        <w:pStyle w:val="ListParagraph"/>
        <w:autoSpaceDE w:val="0"/>
        <w:autoSpaceDN w:val="0"/>
        <w:adjustRightInd w:val="0"/>
        <w:ind w:left="0"/>
        <w:jc w:val="both"/>
        <w:rPr>
          <w:rFonts w:ascii="Calibri" w:hAnsi="Calibri" w:cs="Calibri"/>
          <w:sz w:val="22"/>
          <w:szCs w:val="22"/>
        </w:rPr>
      </w:pPr>
      <w:r w:rsidRPr="005B7EC8">
        <w:rPr>
          <w:rFonts w:ascii="Calibri" w:hAnsi="Calibri" w:cs="Calibri"/>
          <w:b/>
          <w:bCs/>
          <w:sz w:val="22"/>
          <w:szCs w:val="22"/>
          <w:u w:val="single"/>
        </w:rPr>
        <w:t>Note</w:t>
      </w:r>
      <w:r w:rsidRPr="005B7EC8">
        <w:rPr>
          <w:rFonts w:ascii="Calibri" w:hAnsi="Calibri" w:cs="Calibri"/>
          <w:b/>
          <w:bCs/>
          <w:sz w:val="22"/>
          <w:szCs w:val="22"/>
        </w:rPr>
        <w:t>:</w:t>
      </w:r>
      <w:r w:rsidRPr="005B7EC8">
        <w:rPr>
          <w:rFonts w:ascii="Calibri" w:hAnsi="Calibri" w:cs="Calibri"/>
          <w:sz w:val="22"/>
          <w:szCs w:val="22"/>
        </w:rPr>
        <w:t xml:space="preserve"> To ensure proper payments of both the bid proposal processing fee and the 3% fee off retail sales, awarded vendors are asked to identify the purchasing member name and the corresponding bid category name at the time of submitting any vendor fee payment(s). Vendors may contact Christine Weems at </w:t>
      </w:r>
      <w:hyperlink r:id="rId20" w:history="1">
        <w:r w:rsidR="00B51C1A" w:rsidRPr="003B72BD">
          <w:rPr>
            <w:rStyle w:val="Hyperlink"/>
            <w:rFonts w:ascii="Calibri" w:hAnsi="Calibri" w:cs="Calibri"/>
            <w:sz w:val="22"/>
            <w:szCs w:val="22"/>
          </w:rPr>
          <w:t>cog-works@etcog.org</w:t>
        </w:r>
      </w:hyperlink>
      <w:r w:rsidRPr="005B7EC8">
        <w:rPr>
          <w:rFonts w:ascii="Calibri" w:hAnsi="Calibri" w:cs="Calibri"/>
          <w:sz w:val="22"/>
          <w:szCs w:val="22"/>
        </w:rPr>
        <w:t xml:space="preserve"> or by phone at 903-218-6479 for further assistance if needed.</w:t>
      </w:r>
    </w:p>
    <w:p w14:paraId="331EBC16" w14:textId="77777777" w:rsidR="00166AE1" w:rsidRPr="005B7EC8" w:rsidRDefault="00166AE1" w:rsidP="00635F39">
      <w:pPr>
        <w:pStyle w:val="BodyText"/>
        <w:spacing w:line="238" w:lineRule="exact"/>
        <w:jc w:val="center"/>
        <w:rPr>
          <w:rFonts w:ascii="Calibri" w:hAnsi="Calibri" w:cs="Calibri"/>
          <w:b/>
          <w:bCs/>
          <w:color w:val="FF0000"/>
          <w:sz w:val="28"/>
          <w:szCs w:val="28"/>
        </w:rPr>
      </w:pPr>
    </w:p>
    <w:p w14:paraId="72F524CF" w14:textId="4538E7BB" w:rsidR="00635F39" w:rsidRPr="0088174C" w:rsidRDefault="00635F39" w:rsidP="00635F39">
      <w:pPr>
        <w:pStyle w:val="BodyText"/>
        <w:spacing w:line="238" w:lineRule="exact"/>
        <w:jc w:val="center"/>
        <w:rPr>
          <w:rFonts w:ascii="Calibri" w:hAnsi="Calibri" w:cs="Calibri"/>
          <w:b/>
          <w:bCs/>
          <w:color w:val="FF0000"/>
          <w:sz w:val="28"/>
          <w:szCs w:val="28"/>
        </w:rPr>
      </w:pPr>
      <w:r w:rsidRPr="0088174C">
        <w:rPr>
          <w:rFonts w:ascii="Calibri" w:hAnsi="Calibri" w:cs="Calibri"/>
          <w:b/>
          <w:bCs/>
          <w:color w:val="FF0000"/>
          <w:sz w:val="28"/>
          <w:szCs w:val="28"/>
        </w:rPr>
        <w:t>COGWORKS PARTICIPATING MEMBERSHIP</w:t>
      </w:r>
    </w:p>
    <w:p w14:paraId="4191FF07" w14:textId="77777777" w:rsidR="00635F39" w:rsidRPr="0088174C" w:rsidRDefault="00635F39" w:rsidP="00635F39">
      <w:pPr>
        <w:pStyle w:val="BodyText"/>
        <w:spacing w:line="238" w:lineRule="exact"/>
        <w:jc w:val="center"/>
        <w:rPr>
          <w:rFonts w:ascii="Calibri" w:hAnsi="Calibri" w:cs="Calibri"/>
          <w:b/>
          <w:bCs/>
          <w:color w:val="FF0000"/>
          <w:sz w:val="28"/>
          <w:szCs w:val="28"/>
        </w:rPr>
      </w:pPr>
    </w:p>
    <w:p w14:paraId="07CB16DB" w14:textId="34F74924" w:rsidR="00861B89" w:rsidRPr="0088174C" w:rsidRDefault="00635F39" w:rsidP="004F7C54">
      <w:pPr>
        <w:pStyle w:val="BodyText"/>
        <w:spacing w:line="238" w:lineRule="exact"/>
        <w:ind w:left="0"/>
        <w:jc w:val="both"/>
        <w:rPr>
          <w:rFonts w:ascii="Calibri" w:hAnsi="Calibri" w:cs="Calibri"/>
          <w:b/>
          <w:bCs/>
          <w:color w:val="FF0000"/>
          <w:sz w:val="28"/>
          <w:szCs w:val="28"/>
        </w:rPr>
      </w:pPr>
      <w:r w:rsidRPr="0088174C">
        <w:rPr>
          <w:rFonts w:ascii="Calibri" w:hAnsi="Calibri" w:cs="Calibri"/>
          <w:sz w:val="22"/>
          <w:szCs w:val="22"/>
        </w:rPr>
        <w:t xml:space="preserve">Vendors understand that </w:t>
      </w:r>
      <w:r w:rsidRPr="0088174C">
        <w:rPr>
          <w:rFonts w:ascii="Calibri" w:hAnsi="Calibri" w:cs="Calibri"/>
          <w:b/>
          <w:bCs/>
          <w:sz w:val="22"/>
          <w:szCs w:val="22"/>
          <w:u w:val="single"/>
        </w:rPr>
        <w:t>East Texas Council of Governments (ETCOG) is a participating member</w:t>
      </w:r>
      <w:r w:rsidRPr="0088174C">
        <w:rPr>
          <w:rFonts w:ascii="Calibri" w:hAnsi="Calibri" w:cs="Calibri"/>
          <w:sz w:val="22"/>
          <w:szCs w:val="22"/>
        </w:rPr>
        <w:t xml:space="preserve"> of COGWORKS in addition to the participating members who have submitted the</w:t>
      </w:r>
      <w:r w:rsidR="009A4B05" w:rsidRPr="0088174C">
        <w:rPr>
          <w:rFonts w:ascii="Calibri" w:hAnsi="Calibri" w:cs="Calibri"/>
          <w:sz w:val="22"/>
          <w:szCs w:val="22"/>
        </w:rPr>
        <w:t xml:space="preserve"> interlocal</w:t>
      </w:r>
      <w:r w:rsidRPr="0088174C">
        <w:rPr>
          <w:rFonts w:ascii="Calibri" w:hAnsi="Calibri" w:cs="Calibri"/>
          <w:sz w:val="22"/>
          <w:szCs w:val="22"/>
        </w:rPr>
        <w:t xml:space="preserve"> documentation required to confirm membership which makes them eligible for all awarded vendor pricing.</w:t>
      </w:r>
    </w:p>
    <w:bookmarkEnd w:id="13"/>
    <w:p w14:paraId="70D9BCA5" w14:textId="77777777" w:rsidR="00787145" w:rsidRPr="0088174C" w:rsidRDefault="00787145" w:rsidP="004B4894">
      <w:pPr>
        <w:pStyle w:val="BodyText"/>
        <w:spacing w:line="238" w:lineRule="exact"/>
        <w:jc w:val="center"/>
        <w:rPr>
          <w:rFonts w:ascii="Calibri" w:hAnsi="Calibri" w:cs="Calibri"/>
          <w:b/>
          <w:bCs/>
          <w:color w:val="FF0000"/>
          <w:sz w:val="28"/>
          <w:szCs w:val="28"/>
        </w:rPr>
      </w:pPr>
    </w:p>
    <w:p w14:paraId="6F12CD5B" w14:textId="77777777" w:rsidR="00787145" w:rsidRPr="0088174C" w:rsidRDefault="00787145" w:rsidP="00787145">
      <w:pPr>
        <w:pStyle w:val="BodyText"/>
        <w:spacing w:line="238" w:lineRule="exact"/>
        <w:ind w:left="90"/>
        <w:rPr>
          <w:rFonts w:ascii="Calibri" w:hAnsi="Calibri" w:cs="Calibri"/>
          <w:b/>
          <w:bCs/>
          <w:sz w:val="22"/>
          <w:szCs w:val="22"/>
        </w:rPr>
      </w:pPr>
      <w:r w:rsidRPr="0088174C">
        <w:rPr>
          <w:rFonts w:ascii="Calibri" w:hAnsi="Calibri" w:cs="Calibri"/>
          <w:b/>
          <w:bCs/>
          <w:sz w:val="22"/>
          <w:szCs w:val="22"/>
        </w:rPr>
        <w:t xml:space="preserve">COGWORKS Participating Members: </w:t>
      </w:r>
    </w:p>
    <w:p w14:paraId="304609A3" w14:textId="77777777" w:rsidR="00787145" w:rsidRPr="0088174C" w:rsidRDefault="00787145" w:rsidP="00787145">
      <w:pPr>
        <w:pStyle w:val="BodyText"/>
        <w:spacing w:line="238" w:lineRule="exact"/>
        <w:ind w:left="0"/>
        <w:rPr>
          <w:rFonts w:ascii="Calibri" w:hAnsi="Calibri" w:cs="Calibri"/>
          <w:b/>
          <w:bCs/>
          <w:color w:val="FF0000"/>
          <w:sz w:val="28"/>
          <w:szCs w:val="28"/>
        </w:rPr>
      </w:pPr>
    </w:p>
    <w:p w14:paraId="52194E84" w14:textId="77777777" w:rsidR="00787145" w:rsidRPr="0088174C" w:rsidRDefault="00787145" w:rsidP="004B4894">
      <w:pPr>
        <w:pStyle w:val="BodyText"/>
        <w:spacing w:line="238" w:lineRule="exact"/>
        <w:jc w:val="center"/>
        <w:rPr>
          <w:rFonts w:ascii="Calibri" w:hAnsi="Calibri" w:cs="Calibri"/>
          <w:b/>
          <w:bCs/>
          <w:color w:val="FF0000"/>
          <w:sz w:val="28"/>
          <w:szCs w:val="28"/>
        </w:rPr>
      </w:pPr>
    </w:p>
    <w:p w14:paraId="0366D48C" w14:textId="09EC8790" w:rsidR="004B4894" w:rsidRPr="0088174C" w:rsidRDefault="004B4894" w:rsidP="004B4894">
      <w:pPr>
        <w:pStyle w:val="BodyText"/>
        <w:spacing w:line="238" w:lineRule="exact"/>
        <w:jc w:val="center"/>
        <w:rPr>
          <w:rFonts w:ascii="Calibri" w:hAnsi="Calibri" w:cs="Calibri"/>
          <w:b/>
          <w:bCs/>
          <w:color w:val="FF0000"/>
          <w:sz w:val="28"/>
          <w:szCs w:val="28"/>
        </w:rPr>
      </w:pPr>
      <w:r w:rsidRPr="0088174C">
        <w:rPr>
          <w:rFonts w:ascii="Calibri" w:hAnsi="Calibri" w:cs="Calibri"/>
          <w:b/>
          <w:bCs/>
          <w:color w:val="FF0000"/>
          <w:sz w:val="28"/>
          <w:szCs w:val="28"/>
        </w:rPr>
        <w:t>MEMBERSHIP ELIGIBLE FOR PARTICIPATION</w:t>
      </w:r>
    </w:p>
    <w:p w14:paraId="1AF4B6C2" w14:textId="77777777" w:rsidR="004B4894" w:rsidRPr="0088174C" w:rsidRDefault="004B4894" w:rsidP="004B4894">
      <w:pPr>
        <w:pStyle w:val="BodyText"/>
        <w:spacing w:line="238" w:lineRule="exact"/>
        <w:jc w:val="center"/>
        <w:rPr>
          <w:rFonts w:ascii="Calibri" w:hAnsi="Calibri" w:cs="Calibri"/>
          <w:b/>
          <w:bCs/>
          <w:color w:val="FF0000"/>
          <w:sz w:val="28"/>
          <w:szCs w:val="28"/>
        </w:rPr>
      </w:pPr>
    </w:p>
    <w:p w14:paraId="3913F749" w14:textId="32FA67A5" w:rsidR="004B4894" w:rsidRPr="0088174C" w:rsidRDefault="004B4894" w:rsidP="004B4894">
      <w:pPr>
        <w:pStyle w:val="BodyText"/>
        <w:spacing w:line="238" w:lineRule="exact"/>
        <w:jc w:val="both"/>
        <w:rPr>
          <w:rFonts w:ascii="Calibri" w:hAnsi="Calibri" w:cs="Calibri"/>
          <w:sz w:val="22"/>
          <w:szCs w:val="22"/>
        </w:rPr>
      </w:pPr>
      <w:r w:rsidRPr="0088174C">
        <w:rPr>
          <w:rFonts w:ascii="Calibri" w:hAnsi="Calibri" w:cs="Calibri"/>
          <w:sz w:val="22"/>
          <w:szCs w:val="22"/>
        </w:rPr>
        <w:t xml:space="preserve">The following </w:t>
      </w:r>
      <w:r w:rsidR="00B94E84" w:rsidRPr="0088174C">
        <w:rPr>
          <w:rFonts w:ascii="Calibri" w:hAnsi="Calibri" w:cs="Calibri"/>
          <w:sz w:val="22"/>
          <w:szCs w:val="22"/>
        </w:rPr>
        <w:t>entity types</w:t>
      </w:r>
      <w:r w:rsidRPr="0088174C">
        <w:rPr>
          <w:rFonts w:ascii="Calibri" w:hAnsi="Calibri" w:cs="Calibri"/>
          <w:sz w:val="22"/>
          <w:szCs w:val="22"/>
        </w:rPr>
        <w:t xml:space="preserve"> </w:t>
      </w:r>
      <w:r w:rsidR="00D250B9" w:rsidRPr="0088174C">
        <w:rPr>
          <w:rFonts w:ascii="Calibri" w:hAnsi="Calibri" w:cs="Calibri"/>
          <w:sz w:val="22"/>
          <w:szCs w:val="22"/>
        </w:rPr>
        <w:t>are eligible to</w:t>
      </w:r>
      <w:r w:rsidRPr="0088174C">
        <w:rPr>
          <w:rFonts w:ascii="Calibri" w:hAnsi="Calibri" w:cs="Calibri"/>
          <w:sz w:val="22"/>
          <w:szCs w:val="22"/>
        </w:rPr>
        <w:t xml:space="preserve"> become a participating member in the COGWORKS program </w:t>
      </w:r>
      <w:r w:rsidRPr="0088174C">
        <w:rPr>
          <w:rFonts w:ascii="Calibri" w:hAnsi="Calibri" w:cs="Calibri"/>
          <w:sz w:val="22"/>
          <w:szCs w:val="22"/>
          <w:u w:val="single"/>
        </w:rPr>
        <w:t>by returning interlocal documentation</w:t>
      </w:r>
      <w:r w:rsidRPr="0088174C">
        <w:rPr>
          <w:rFonts w:ascii="Calibri" w:hAnsi="Calibri" w:cs="Calibri"/>
          <w:sz w:val="22"/>
          <w:szCs w:val="22"/>
        </w:rPr>
        <w:t xml:space="preserve">. </w:t>
      </w:r>
    </w:p>
    <w:p w14:paraId="4E0277F2" w14:textId="77777777" w:rsidR="004B4894" w:rsidRPr="0088174C" w:rsidRDefault="004B4894" w:rsidP="004B4894">
      <w:pPr>
        <w:pStyle w:val="BodyText"/>
        <w:spacing w:line="238" w:lineRule="exact"/>
        <w:jc w:val="center"/>
        <w:rPr>
          <w:rFonts w:ascii="Calibri" w:hAnsi="Calibri" w:cs="Calibri"/>
          <w:b/>
          <w:bCs/>
          <w:color w:val="FF0000"/>
          <w:sz w:val="28"/>
          <w:szCs w:val="28"/>
        </w:rPr>
      </w:pPr>
    </w:p>
    <w:p w14:paraId="4FC0633E"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Cities, Towns, Counties, and other Local Governments</w:t>
      </w:r>
    </w:p>
    <w:p w14:paraId="22AC23AE"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Political Subdivisions and Planning Commissions</w:t>
      </w:r>
    </w:p>
    <w:p w14:paraId="40E1A21A"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Schools, School Districts, Colleges, and Universities</w:t>
      </w:r>
    </w:p>
    <w:p w14:paraId="2B149BC2"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Emergency Medical Services and Fire Districts</w:t>
      </w:r>
    </w:p>
    <w:p w14:paraId="50A832EC"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Hospitals and Hospital Districts</w:t>
      </w:r>
    </w:p>
    <w:p w14:paraId="5FB67295"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Special Law Enforcement Jurisdictions</w:t>
      </w:r>
    </w:p>
    <w:p w14:paraId="755698B7"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Judicial Courts and Districts</w:t>
      </w:r>
    </w:p>
    <w:p w14:paraId="162D957A"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Utility Districts</w:t>
      </w:r>
    </w:p>
    <w:p w14:paraId="6DCC197F"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Special Districts</w:t>
      </w:r>
    </w:p>
    <w:p w14:paraId="49FB1579"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State Agencies</w:t>
      </w:r>
    </w:p>
    <w:p w14:paraId="40739202" w14:textId="77777777" w:rsidR="004B4894" w:rsidRPr="0088174C" w:rsidRDefault="004B4894" w:rsidP="004B4894">
      <w:pPr>
        <w:pStyle w:val="BodyText"/>
        <w:numPr>
          <w:ilvl w:val="0"/>
          <w:numId w:val="47"/>
        </w:numPr>
        <w:spacing w:line="238" w:lineRule="exact"/>
        <w:ind w:left="2430"/>
        <w:rPr>
          <w:rFonts w:ascii="Calibri" w:hAnsi="Calibri" w:cs="Calibri"/>
          <w:sz w:val="22"/>
          <w:szCs w:val="22"/>
        </w:rPr>
      </w:pPr>
      <w:r w:rsidRPr="0088174C">
        <w:rPr>
          <w:rFonts w:ascii="Calibri" w:hAnsi="Calibri" w:cs="Calibri"/>
          <w:sz w:val="22"/>
          <w:szCs w:val="22"/>
        </w:rPr>
        <w:t>Nonprofit 501(c)(3) Corporations</w:t>
      </w:r>
    </w:p>
    <w:p w14:paraId="2CB52268" w14:textId="77777777" w:rsidR="004B4894" w:rsidRPr="0088174C" w:rsidRDefault="004B4894" w:rsidP="004B4894">
      <w:pPr>
        <w:pStyle w:val="BodyText"/>
        <w:spacing w:line="238" w:lineRule="exact"/>
        <w:ind w:left="0"/>
        <w:jc w:val="both"/>
        <w:rPr>
          <w:rFonts w:ascii="Calibri" w:hAnsi="Calibri" w:cs="Calibri"/>
          <w:b/>
          <w:bCs/>
          <w:sz w:val="22"/>
          <w:szCs w:val="22"/>
        </w:rPr>
      </w:pPr>
    </w:p>
    <w:p w14:paraId="3BF5B4CA" w14:textId="77777777" w:rsidR="004B4894" w:rsidRPr="0088174C" w:rsidRDefault="004B4894" w:rsidP="004B4894">
      <w:pPr>
        <w:pStyle w:val="BodyText"/>
        <w:spacing w:line="238" w:lineRule="exact"/>
        <w:jc w:val="both"/>
        <w:rPr>
          <w:rFonts w:ascii="Calibri" w:hAnsi="Calibri" w:cs="Calibri"/>
          <w:sz w:val="22"/>
          <w:szCs w:val="22"/>
        </w:rPr>
      </w:pPr>
      <w:r w:rsidRPr="0088174C">
        <w:rPr>
          <w:rFonts w:ascii="Calibri" w:hAnsi="Calibri" w:cs="Calibri"/>
          <w:b/>
          <w:bCs/>
          <w:sz w:val="22"/>
          <w:szCs w:val="22"/>
        </w:rPr>
        <w:t>Note:</w:t>
      </w:r>
      <w:r w:rsidRPr="0088174C">
        <w:rPr>
          <w:rFonts w:ascii="Calibri" w:hAnsi="Calibri" w:cs="Calibri"/>
          <w:b/>
          <w:bCs/>
          <w:color w:val="FF0000"/>
          <w:sz w:val="28"/>
          <w:szCs w:val="28"/>
        </w:rPr>
        <w:t xml:space="preserve"> </w:t>
      </w:r>
      <w:r w:rsidRPr="0088174C">
        <w:rPr>
          <w:rFonts w:ascii="Calibri" w:hAnsi="Calibri" w:cs="Calibri"/>
          <w:sz w:val="22"/>
          <w:szCs w:val="22"/>
        </w:rPr>
        <w:t xml:space="preserve">Vendors may also visit </w:t>
      </w:r>
      <w:hyperlink r:id="rId21" w:history="1">
        <w:r w:rsidRPr="0088174C">
          <w:rPr>
            <w:rStyle w:val="Hyperlink"/>
            <w:rFonts w:ascii="Calibri" w:hAnsi="Calibri" w:cs="Calibri"/>
            <w:sz w:val="22"/>
            <w:szCs w:val="22"/>
          </w:rPr>
          <w:t>https://www.cog-works.org/participating-members</w:t>
        </w:r>
      </w:hyperlink>
      <w:r w:rsidRPr="0088174C">
        <w:rPr>
          <w:rFonts w:ascii="Calibri" w:hAnsi="Calibri" w:cs="Calibri"/>
          <w:sz w:val="22"/>
          <w:szCs w:val="22"/>
        </w:rPr>
        <w:t xml:space="preserve"> for a listing of ETCOG member counties and cities.</w:t>
      </w:r>
    </w:p>
    <w:p w14:paraId="5C258E62" w14:textId="5C08A319" w:rsidR="004B4894" w:rsidRPr="0088174C" w:rsidRDefault="004B4894" w:rsidP="004B4894">
      <w:pPr>
        <w:pStyle w:val="BodyText"/>
        <w:spacing w:line="238" w:lineRule="exact"/>
        <w:ind w:left="0"/>
        <w:jc w:val="center"/>
        <w:rPr>
          <w:rFonts w:ascii="Calibri" w:hAnsi="Calibri" w:cs="Calibri"/>
          <w:b/>
          <w:bCs/>
          <w:color w:val="FF0000"/>
          <w:sz w:val="28"/>
          <w:szCs w:val="28"/>
        </w:rPr>
      </w:pPr>
    </w:p>
    <w:p w14:paraId="655E7D25" w14:textId="77777777" w:rsidR="009D3FA4" w:rsidRDefault="009D3FA4" w:rsidP="0062732F">
      <w:pPr>
        <w:pStyle w:val="BodyText"/>
        <w:spacing w:line="238" w:lineRule="exact"/>
        <w:ind w:left="0"/>
        <w:jc w:val="center"/>
        <w:rPr>
          <w:rFonts w:ascii="Calibri" w:hAnsi="Calibri" w:cs="Calibri"/>
          <w:b/>
          <w:bCs/>
          <w:color w:val="FF0000"/>
          <w:sz w:val="28"/>
          <w:szCs w:val="28"/>
        </w:rPr>
      </w:pPr>
    </w:p>
    <w:p w14:paraId="72ED7052" w14:textId="77777777" w:rsidR="009D3FA4" w:rsidRDefault="009D3FA4" w:rsidP="0062732F">
      <w:pPr>
        <w:pStyle w:val="BodyText"/>
        <w:spacing w:line="238" w:lineRule="exact"/>
        <w:ind w:left="0"/>
        <w:jc w:val="center"/>
        <w:rPr>
          <w:rFonts w:ascii="Calibri" w:hAnsi="Calibri" w:cs="Calibri"/>
          <w:b/>
          <w:bCs/>
          <w:color w:val="FF0000"/>
          <w:sz w:val="28"/>
          <w:szCs w:val="28"/>
        </w:rPr>
      </w:pPr>
    </w:p>
    <w:p w14:paraId="14AC4B57" w14:textId="4A27C640" w:rsidR="004B4894" w:rsidRDefault="004B4894" w:rsidP="0062732F">
      <w:pPr>
        <w:pStyle w:val="BodyText"/>
        <w:spacing w:line="238" w:lineRule="exact"/>
        <w:ind w:left="0"/>
        <w:jc w:val="center"/>
        <w:rPr>
          <w:rFonts w:ascii="Calibri" w:hAnsi="Calibri" w:cs="Calibri"/>
          <w:b/>
          <w:bCs/>
          <w:color w:val="FF0000"/>
          <w:sz w:val="28"/>
          <w:szCs w:val="28"/>
        </w:rPr>
      </w:pPr>
      <w:r w:rsidRPr="0088174C">
        <w:rPr>
          <w:rFonts w:ascii="Calibri" w:hAnsi="Calibri" w:cs="Calibri"/>
          <w:b/>
          <w:bCs/>
          <w:color w:val="FF0000"/>
          <w:sz w:val="28"/>
          <w:szCs w:val="28"/>
        </w:rPr>
        <w:t>ETCOG REGIONAL MAP</w:t>
      </w:r>
    </w:p>
    <w:p w14:paraId="18407722" w14:textId="77777777" w:rsidR="00DF6D0E" w:rsidRDefault="00DF6D0E" w:rsidP="0062732F">
      <w:pPr>
        <w:pStyle w:val="BodyText"/>
        <w:spacing w:line="238" w:lineRule="exact"/>
        <w:ind w:left="0"/>
        <w:jc w:val="center"/>
        <w:rPr>
          <w:rFonts w:ascii="Calibri" w:hAnsi="Calibri" w:cs="Calibri"/>
          <w:b/>
          <w:bCs/>
          <w:color w:val="FF0000"/>
          <w:sz w:val="28"/>
          <w:szCs w:val="28"/>
        </w:rPr>
      </w:pPr>
    </w:p>
    <w:p w14:paraId="3C7FE186" w14:textId="77777777" w:rsidR="006C4B51" w:rsidRDefault="006C4B51" w:rsidP="0062732F">
      <w:pPr>
        <w:pStyle w:val="BodyText"/>
        <w:spacing w:line="238" w:lineRule="exact"/>
        <w:ind w:left="0"/>
        <w:jc w:val="center"/>
        <w:rPr>
          <w:rFonts w:ascii="Calibri" w:hAnsi="Calibri" w:cs="Calibri"/>
          <w:b/>
          <w:bCs/>
          <w:color w:val="FF0000"/>
          <w:sz w:val="28"/>
          <w:szCs w:val="28"/>
        </w:rPr>
      </w:pPr>
    </w:p>
    <w:p w14:paraId="01AAD444" w14:textId="77777777" w:rsidR="00DF6D0E" w:rsidRPr="0088174C" w:rsidRDefault="00DF6D0E" w:rsidP="0062732F">
      <w:pPr>
        <w:pStyle w:val="BodyText"/>
        <w:spacing w:line="238" w:lineRule="exact"/>
        <w:ind w:left="0"/>
        <w:jc w:val="center"/>
        <w:rPr>
          <w:rFonts w:ascii="Calibri" w:hAnsi="Calibri" w:cs="Calibri"/>
          <w:b/>
          <w:bCs/>
          <w:color w:val="FF0000"/>
          <w:sz w:val="28"/>
          <w:szCs w:val="28"/>
        </w:rPr>
      </w:pPr>
    </w:p>
    <w:p w14:paraId="30D301ED" w14:textId="5265EB0B" w:rsidR="004B4894" w:rsidRPr="007A5375" w:rsidRDefault="0062732F" w:rsidP="004B4894">
      <w:pPr>
        <w:pStyle w:val="BodyText"/>
        <w:spacing w:line="238" w:lineRule="exact"/>
        <w:ind w:left="0"/>
        <w:jc w:val="center"/>
        <w:rPr>
          <w:rFonts w:ascii="Calibri" w:hAnsi="Calibri" w:cs="Calibri"/>
          <w:b/>
          <w:bCs/>
          <w:sz w:val="22"/>
          <w:szCs w:val="22"/>
          <w:highlight w:val="yellow"/>
          <w:u w:val="single"/>
        </w:rPr>
      </w:pPr>
      <w:r w:rsidRPr="007A5375">
        <w:rPr>
          <w:noProof/>
          <w:highlight w:val="yellow"/>
        </w:rPr>
        <w:drawing>
          <wp:anchor distT="0" distB="0" distL="114300" distR="114300" simplePos="0" relativeHeight="251675648" behindDoc="1" locked="0" layoutInCell="1" allowOverlap="1" wp14:anchorId="46110F3C" wp14:editId="6315066B">
            <wp:simplePos x="0" y="0"/>
            <wp:positionH relativeFrom="column">
              <wp:posOffset>393700</wp:posOffset>
            </wp:positionH>
            <wp:positionV relativeFrom="paragraph">
              <wp:posOffset>133985</wp:posOffset>
            </wp:positionV>
            <wp:extent cx="2495550" cy="1995805"/>
            <wp:effectExtent l="0" t="0" r="0" b="4445"/>
            <wp:wrapTight wrapText="bothSides">
              <wp:wrapPolygon edited="0">
                <wp:start x="12202" y="0"/>
                <wp:lineTo x="4947" y="619"/>
                <wp:lineTo x="2968" y="1443"/>
                <wp:lineTo x="2968" y="6598"/>
                <wp:lineTo x="0" y="8865"/>
                <wp:lineTo x="0" y="9690"/>
                <wp:lineTo x="2803" y="13195"/>
                <wp:lineTo x="3463" y="16494"/>
                <wp:lineTo x="5276" y="19793"/>
                <wp:lineTo x="5441" y="20617"/>
                <wp:lineTo x="8904" y="21442"/>
                <wp:lineTo x="11872" y="21442"/>
                <wp:lineTo x="13521" y="21442"/>
                <wp:lineTo x="13850" y="21442"/>
                <wp:lineTo x="14345" y="19793"/>
                <wp:lineTo x="18137" y="16494"/>
                <wp:lineTo x="21435" y="14844"/>
                <wp:lineTo x="21435" y="2268"/>
                <wp:lineTo x="14015" y="0"/>
                <wp:lineTo x="12202" y="0"/>
              </wp:wrapPolygon>
            </wp:wrapTight>
            <wp:docPr id="2" name="Picture 2" descr="map of 14 county East Texas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14 county East Texas Reg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5550" cy="199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DB937" w14:textId="0FE81428" w:rsidR="004B4894" w:rsidRPr="007A5375" w:rsidRDefault="004B4894" w:rsidP="004B4894">
      <w:pPr>
        <w:pStyle w:val="BodyText"/>
        <w:spacing w:line="238" w:lineRule="exact"/>
        <w:ind w:left="0"/>
        <w:jc w:val="center"/>
        <w:rPr>
          <w:rFonts w:ascii="Calibri" w:hAnsi="Calibri" w:cs="Calibri"/>
          <w:b/>
          <w:bCs/>
          <w:sz w:val="22"/>
          <w:szCs w:val="22"/>
          <w:highlight w:val="yellow"/>
          <w:u w:val="single"/>
        </w:rPr>
      </w:pPr>
    </w:p>
    <w:p w14:paraId="05B73DD6" w14:textId="7EA5AAF9" w:rsidR="004B4894" w:rsidRPr="007A5375" w:rsidRDefault="004B4894" w:rsidP="004B4894">
      <w:pPr>
        <w:pStyle w:val="BodyText"/>
        <w:spacing w:line="238" w:lineRule="exact"/>
        <w:ind w:left="0"/>
        <w:jc w:val="center"/>
        <w:rPr>
          <w:rFonts w:ascii="Calibri" w:hAnsi="Calibri" w:cs="Calibri"/>
          <w:b/>
          <w:bCs/>
          <w:sz w:val="22"/>
          <w:szCs w:val="22"/>
          <w:highlight w:val="yellow"/>
          <w:u w:val="single"/>
        </w:rPr>
      </w:pPr>
    </w:p>
    <w:p w14:paraId="61CBFFD3"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6A222D9F"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3C3D2326"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107A4259"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3D500622" w14:textId="44FC1384" w:rsidR="004B4894" w:rsidRPr="007A5375" w:rsidRDefault="004B4894" w:rsidP="004B4894">
      <w:pPr>
        <w:pStyle w:val="BodyText"/>
        <w:spacing w:line="238" w:lineRule="exact"/>
        <w:ind w:left="0"/>
        <w:rPr>
          <w:rFonts w:ascii="Calibri" w:hAnsi="Calibri" w:cs="Calibri"/>
          <w:b/>
          <w:bCs/>
          <w:sz w:val="22"/>
          <w:szCs w:val="22"/>
          <w:highlight w:val="yellow"/>
        </w:rPr>
      </w:pPr>
    </w:p>
    <w:p w14:paraId="420809DD"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496F3003" w14:textId="54D39BF0" w:rsidR="004B4894" w:rsidRPr="007A5375" w:rsidRDefault="004B4894" w:rsidP="004B4894">
      <w:pPr>
        <w:pStyle w:val="BodyText"/>
        <w:spacing w:line="238" w:lineRule="exact"/>
        <w:ind w:left="0"/>
        <w:rPr>
          <w:rFonts w:ascii="Calibri" w:hAnsi="Calibri" w:cs="Calibri"/>
          <w:b/>
          <w:bCs/>
          <w:sz w:val="22"/>
          <w:szCs w:val="22"/>
          <w:highlight w:val="yellow"/>
        </w:rPr>
      </w:pPr>
    </w:p>
    <w:p w14:paraId="4991BCEE"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7709C821"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4D4F99BE" w14:textId="77777777" w:rsidR="004B4894" w:rsidRPr="007A5375" w:rsidRDefault="004B4894" w:rsidP="004B4894">
      <w:pPr>
        <w:pStyle w:val="BodyText"/>
        <w:spacing w:line="238" w:lineRule="exact"/>
        <w:ind w:left="0"/>
        <w:rPr>
          <w:rFonts w:ascii="Calibri" w:hAnsi="Calibri" w:cs="Calibri"/>
          <w:b/>
          <w:bCs/>
          <w:sz w:val="22"/>
          <w:szCs w:val="22"/>
          <w:highlight w:val="yellow"/>
        </w:rPr>
      </w:pPr>
    </w:p>
    <w:p w14:paraId="01C9DC54" w14:textId="77777777" w:rsidR="004B4894" w:rsidRPr="007A5375" w:rsidRDefault="004B4894" w:rsidP="004B4894">
      <w:pPr>
        <w:autoSpaceDE w:val="0"/>
        <w:autoSpaceDN w:val="0"/>
        <w:adjustRightInd w:val="0"/>
        <w:jc w:val="both"/>
        <w:rPr>
          <w:rFonts w:ascii="Calibri" w:hAnsi="Calibri" w:cs="Calibri"/>
          <w:b/>
          <w:highlight w:val="yellow"/>
          <w:u w:val="single"/>
        </w:rPr>
      </w:pPr>
    </w:p>
    <w:p w14:paraId="13909776" w14:textId="77EA9AA8" w:rsidR="00166AE1" w:rsidRPr="0062732F" w:rsidRDefault="004B4894" w:rsidP="0062732F">
      <w:pPr>
        <w:pStyle w:val="BodyText"/>
        <w:widowControl/>
        <w:tabs>
          <w:tab w:val="left" w:pos="1800"/>
        </w:tabs>
        <w:spacing w:after="120" w:line="238" w:lineRule="exact"/>
        <w:ind w:left="0"/>
        <w:jc w:val="center"/>
        <w:rPr>
          <w:rFonts w:ascii="Calibri" w:hAnsi="Calibri" w:cs="Calibri"/>
          <w:sz w:val="20"/>
          <w:szCs w:val="20"/>
        </w:rPr>
      </w:pPr>
      <w:r w:rsidRPr="0088174C">
        <w:rPr>
          <w:rFonts w:ascii="Calibri" w:hAnsi="Calibri" w:cs="Calibri"/>
          <w:bCs/>
        </w:rPr>
        <w:t xml:space="preserve">                                                                            </w:t>
      </w:r>
      <w:r w:rsidRPr="0088174C">
        <w:rPr>
          <w:rFonts w:ascii="Calibri" w:hAnsi="Calibri" w:cs="Calibri"/>
          <w:sz w:val="20"/>
          <w:szCs w:val="20"/>
        </w:rPr>
        <w:t xml:space="preserve">Source: </w:t>
      </w:r>
      <w:hyperlink r:id="rId23" w:history="1">
        <w:r w:rsidRPr="0088174C">
          <w:rPr>
            <w:rStyle w:val="Hyperlink"/>
            <w:rFonts w:ascii="Calibri" w:hAnsi="Calibri" w:cs="Calibri"/>
            <w:sz w:val="20"/>
            <w:szCs w:val="20"/>
          </w:rPr>
          <w:t>https://www.etcog.org/membership</w:t>
        </w:r>
      </w:hyperlink>
    </w:p>
    <w:p w14:paraId="06FAE886" w14:textId="77777777" w:rsidR="00043C78" w:rsidRDefault="00043C78" w:rsidP="00D915A2">
      <w:pPr>
        <w:pStyle w:val="BodyText"/>
        <w:ind w:left="0" w:right="230"/>
        <w:jc w:val="center"/>
        <w:rPr>
          <w:rFonts w:ascii="Calibri" w:hAnsi="Calibri" w:cs="Calibri"/>
          <w:b/>
          <w:color w:val="FF0000"/>
          <w:sz w:val="28"/>
          <w:szCs w:val="28"/>
        </w:rPr>
      </w:pPr>
    </w:p>
    <w:p w14:paraId="1E552881" w14:textId="77777777" w:rsidR="006C4B51" w:rsidRDefault="006C4B51" w:rsidP="00D915A2">
      <w:pPr>
        <w:pStyle w:val="BodyText"/>
        <w:ind w:left="0" w:right="230"/>
        <w:jc w:val="center"/>
        <w:rPr>
          <w:rFonts w:ascii="Calibri" w:hAnsi="Calibri" w:cs="Calibri"/>
          <w:b/>
          <w:color w:val="FF0000"/>
          <w:sz w:val="28"/>
          <w:szCs w:val="28"/>
        </w:rPr>
      </w:pPr>
    </w:p>
    <w:p w14:paraId="0C7F6ADE" w14:textId="7999EE7C" w:rsidR="00D915A2" w:rsidRPr="00760840" w:rsidRDefault="00F33CBB" w:rsidP="00D915A2">
      <w:pPr>
        <w:pStyle w:val="BodyText"/>
        <w:ind w:left="0" w:right="230"/>
        <w:jc w:val="center"/>
        <w:rPr>
          <w:rFonts w:ascii="Calibri" w:hAnsi="Calibri" w:cs="Calibri"/>
          <w:b/>
          <w:color w:val="FF0000"/>
          <w:sz w:val="28"/>
          <w:szCs w:val="28"/>
        </w:rPr>
      </w:pPr>
      <w:r>
        <w:rPr>
          <w:rFonts w:ascii="Calibri" w:hAnsi="Calibri" w:cs="Calibri"/>
          <w:b/>
          <w:color w:val="FF0000"/>
          <w:sz w:val="28"/>
          <w:szCs w:val="28"/>
        </w:rPr>
        <w:t>V</w:t>
      </w:r>
      <w:r w:rsidR="000F71DA">
        <w:rPr>
          <w:rFonts w:ascii="Calibri" w:hAnsi="Calibri" w:cs="Calibri"/>
          <w:b/>
          <w:color w:val="FF0000"/>
          <w:sz w:val="28"/>
          <w:szCs w:val="28"/>
        </w:rPr>
        <w:t xml:space="preserve">ETHUB </w:t>
      </w:r>
      <w:r w:rsidR="0000598D">
        <w:rPr>
          <w:rFonts w:ascii="Calibri" w:hAnsi="Calibri" w:cs="Calibri"/>
          <w:b/>
          <w:color w:val="FF0000"/>
          <w:sz w:val="28"/>
          <w:szCs w:val="28"/>
        </w:rPr>
        <w:t xml:space="preserve">&amp; </w:t>
      </w:r>
      <w:r w:rsidR="0074704E">
        <w:rPr>
          <w:rFonts w:ascii="Calibri" w:hAnsi="Calibri" w:cs="Calibri"/>
          <w:b/>
          <w:color w:val="FF0000"/>
          <w:sz w:val="28"/>
          <w:szCs w:val="28"/>
        </w:rPr>
        <w:t>NON</w:t>
      </w:r>
      <w:r w:rsidR="00D85A41">
        <w:rPr>
          <w:rFonts w:ascii="Calibri" w:hAnsi="Calibri" w:cs="Calibri"/>
          <w:b/>
          <w:color w:val="FF0000"/>
          <w:sz w:val="28"/>
          <w:szCs w:val="28"/>
        </w:rPr>
        <w:t xml:space="preserve">DISCRIMATORY </w:t>
      </w:r>
      <w:r w:rsidR="00D915A2" w:rsidRPr="00760840">
        <w:rPr>
          <w:rFonts w:ascii="Calibri" w:hAnsi="Calibri" w:cs="Calibri"/>
          <w:b/>
          <w:color w:val="FF0000"/>
          <w:sz w:val="28"/>
          <w:szCs w:val="28"/>
        </w:rPr>
        <w:t>BEST PRACTICES</w:t>
      </w:r>
    </w:p>
    <w:p w14:paraId="0F338691" w14:textId="77777777" w:rsidR="00D915A2" w:rsidRPr="00760840" w:rsidRDefault="00D915A2" w:rsidP="00D915A2">
      <w:pPr>
        <w:pStyle w:val="BodyText"/>
        <w:ind w:right="230"/>
        <w:rPr>
          <w:rFonts w:ascii="Calibri" w:hAnsi="Calibri" w:cs="Calibri"/>
          <w:b/>
          <w:color w:val="000000"/>
          <w:sz w:val="22"/>
          <w:szCs w:val="22"/>
          <w:u w:val="single"/>
        </w:rPr>
      </w:pPr>
    </w:p>
    <w:p w14:paraId="46BE19D4" w14:textId="24E7005A" w:rsidR="00D915A2" w:rsidRPr="00760840" w:rsidRDefault="00D915A2" w:rsidP="00D915A2">
      <w:pPr>
        <w:pStyle w:val="BodyText"/>
        <w:ind w:left="0" w:right="230"/>
        <w:jc w:val="both"/>
        <w:rPr>
          <w:rFonts w:ascii="Calibri" w:hAnsi="Calibri" w:cs="Calibri"/>
          <w:color w:val="000000"/>
          <w:sz w:val="22"/>
          <w:szCs w:val="22"/>
        </w:rPr>
      </w:pPr>
      <w:r w:rsidRPr="00760840">
        <w:rPr>
          <w:rFonts w:ascii="Calibri" w:hAnsi="Calibri" w:cs="Calibri"/>
          <w:color w:val="000000"/>
          <w:sz w:val="22"/>
          <w:szCs w:val="22"/>
        </w:rPr>
        <w:t xml:space="preserve">ETCOG shall ensure </w:t>
      </w:r>
      <w:r w:rsidR="00964E65">
        <w:rPr>
          <w:rFonts w:ascii="Calibri" w:hAnsi="Calibri" w:cs="Calibri"/>
          <w:color w:val="000000"/>
          <w:sz w:val="22"/>
          <w:szCs w:val="22"/>
        </w:rPr>
        <w:t>veteran-owned</w:t>
      </w:r>
      <w:r w:rsidR="00DD60D6">
        <w:rPr>
          <w:rFonts w:ascii="Calibri" w:hAnsi="Calibri" w:cs="Calibri"/>
          <w:color w:val="000000"/>
          <w:sz w:val="22"/>
          <w:szCs w:val="22"/>
        </w:rPr>
        <w:t xml:space="preserve"> </w:t>
      </w:r>
      <w:r w:rsidRPr="00760840">
        <w:rPr>
          <w:rFonts w:ascii="Calibri" w:hAnsi="Calibri" w:cs="Calibri"/>
          <w:color w:val="000000"/>
          <w:sz w:val="22"/>
          <w:szCs w:val="22"/>
        </w:rPr>
        <w:t>businesses are considered as sources for acquisitions whenever possible by:</w:t>
      </w:r>
    </w:p>
    <w:p w14:paraId="2FF53DAF" w14:textId="77777777" w:rsidR="00C46222" w:rsidRPr="00760840" w:rsidRDefault="00C46222" w:rsidP="00D915A2">
      <w:pPr>
        <w:pStyle w:val="BodyText"/>
        <w:ind w:left="0" w:right="230"/>
        <w:jc w:val="both"/>
        <w:rPr>
          <w:rFonts w:ascii="Calibri" w:hAnsi="Calibri" w:cs="Calibri"/>
          <w:color w:val="000000"/>
          <w:sz w:val="22"/>
          <w:szCs w:val="22"/>
        </w:rPr>
      </w:pPr>
    </w:p>
    <w:p w14:paraId="25739FE3" w14:textId="77777777" w:rsidR="00D915A2" w:rsidRPr="00760840" w:rsidRDefault="00D915A2" w:rsidP="00D915A2">
      <w:pPr>
        <w:pStyle w:val="BodyText"/>
        <w:numPr>
          <w:ilvl w:val="0"/>
          <w:numId w:val="38"/>
        </w:numPr>
        <w:ind w:left="540" w:right="230"/>
        <w:jc w:val="both"/>
        <w:rPr>
          <w:rFonts w:ascii="Calibri" w:hAnsi="Calibri" w:cs="Calibri"/>
          <w:sz w:val="22"/>
          <w:szCs w:val="22"/>
        </w:rPr>
      </w:pPr>
      <w:r w:rsidRPr="00760840">
        <w:rPr>
          <w:rFonts w:ascii="Calibri" w:hAnsi="Calibri" w:cs="Calibri"/>
          <w:sz w:val="22"/>
          <w:szCs w:val="22"/>
        </w:rPr>
        <w:t>soliciting these businesses whenever they are potential sources;</w:t>
      </w:r>
    </w:p>
    <w:p w14:paraId="5FC98A13" w14:textId="77777777" w:rsidR="00D915A2" w:rsidRPr="00760840" w:rsidRDefault="00D915A2" w:rsidP="00D915A2">
      <w:pPr>
        <w:pStyle w:val="BodyText"/>
        <w:numPr>
          <w:ilvl w:val="0"/>
          <w:numId w:val="38"/>
        </w:numPr>
        <w:ind w:left="540" w:right="230"/>
        <w:jc w:val="both"/>
        <w:rPr>
          <w:rFonts w:ascii="Calibri" w:hAnsi="Calibri" w:cs="Calibri"/>
          <w:sz w:val="22"/>
          <w:szCs w:val="22"/>
        </w:rPr>
      </w:pPr>
      <w:r w:rsidRPr="00760840">
        <w:rPr>
          <w:rFonts w:ascii="Calibri" w:hAnsi="Calibri" w:cs="Calibri"/>
          <w:sz w:val="22"/>
          <w:szCs w:val="22"/>
        </w:rPr>
        <w:t>when economically feasible, dividing total desired services into smaller components to permit maximum participation by these businesses;</w:t>
      </w:r>
    </w:p>
    <w:p w14:paraId="51C2E719" w14:textId="41B72A6C" w:rsidR="00D915A2" w:rsidRPr="00760840" w:rsidRDefault="00D915A2" w:rsidP="00D915A2">
      <w:pPr>
        <w:pStyle w:val="BodyText"/>
        <w:numPr>
          <w:ilvl w:val="0"/>
          <w:numId w:val="38"/>
        </w:numPr>
        <w:ind w:left="540" w:right="230"/>
        <w:jc w:val="both"/>
        <w:rPr>
          <w:rFonts w:ascii="Calibri" w:hAnsi="Calibri" w:cs="Calibri"/>
          <w:sz w:val="22"/>
          <w:szCs w:val="22"/>
        </w:rPr>
      </w:pPr>
      <w:r w:rsidRPr="00760840">
        <w:rPr>
          <w:rFonts w:ascii="Calibri" w:hAnsi="Calibri" w:cs="Calibri"/>
          <w:sz w:val="22"/>
          <w:szCs w:val="22"/>
        </w:rPr>
        <w:t xml:space="preserve">if the requirement permits, establishing delivery schedules that will encourage </w:t>
      </w:r>
      <w:r w:rsidR="00C10F0E">
        <w:rPr>
          <w:rFonts w:ascii="Calibri" w:hAnsi="Calibri" w:cs="Calibri"/>
          <w:sz w:val="22"/>
          <w:szCs w:val="22"/>
        </w:rPr>
        <w:t xml:space="preserve">VetHub </w:t>
      </w:r>
      <w:r w:rsidRPr="00760840">
        <w:rPr>
          <w:rFonts w:ascii="Calibri" w:hAnsi="Calibri" w:cs="Calibri"/>
          <w:sz w:val="22"/>
          <w:szCs w:val="22"/>
        </w:rPr>
        <w:t xml:space="preserve"> to participate; and</w:t>
      </w:r>
    </w:p>
    <w:p w14:paraId="3D288F03" w14:textId="495C0BB6" w:rsidR="00D915A2" w:rsidRPr="00760840" w:rsidRDefault="00D915A2" w:rsidP="00D915A2">
      <w:pPr>
        <w:pStyle w:val="BodyText"/>
        <w:numPr>
          <w:ilvl w:val="0"/>
          <w:numId w:val="38"/>
        </w:numPr>
        <w:ind w:left="540" w:right="230"/>
        <w:jc w:val="both"/>
        <w:rPr>
          <w:rFonts w:ascii="Calibri" w:hAnsi="Calibri" w:cs="Calibri"/>
          <w:sz w:val="22"/>
          <w:szCs w:val="22"/>
        </w:rPr>
      </w:pPr>
      <w:r w:rsidRPr="00760840">
        <w:rPr>
          <w:rFonts w:ascii="Calibri" w:hAnsi="Calibri" w:cs="Calibri"/>
          <w:sz w:val="22"/>
          <w:szCs w:val="22"/>
        </w:rPr>
        <w:lastRenderedPageBreak/>
        <w:t xml:space="preserve">using the services and assistance of the </w:t>
      </w:r>
      <w:r w:rsidR="00CE32DD">
        <w:rPr>
          <w:rFonts w:ascii="Calibri" w:hAnsi="Calibri" w:cs="Calibri"/>
          <w:sz w:val="22"/>
          <w:szCs w:val="22"/>
        </w:rPr>
        <w:t xml:space="preserve">VetHub </w:t>
      </w:r>
      <w:r w:rsidR="00F10B79">
        <w:rPr>
          <w:rFonts w:ascii="Calibri" w:hAnsi="Calibri" w:cs="Calibri"/>
          <w:sz w:val="22"/>
          <w:szCs w:val="22"/>
        </w:rPr>
        <w:t>list on the Texas Comptrol</w:t>
      </w:r>
      <w:r w:rsidR="007C4B48">
        <w:rPr>
          <w:rFonts w:ascii="Calibri" w:hAnsi="Calibri" w:cs="Calibri"/>
          <w:sz w:val="22"/>
          <w:szCs w:val="22"/>
        </w:rPr>
        <w:t>ler website</w:t>
      </w:r>
      <w:r w:rsidR="0041593B">
        <w:rPr>
          <w:rFonts w:ascii="Calibri" w:hAnsi="Calibri" w:cs="Calibri"/>
          <w:sz w:val="22"/>
          <w:szCs w:val="22"/>
        </w:rPr>
        <w:t xml:space="preserve">, </w:t>
      </w:r>
      <w:r w:rsidRPr="00760840">
        <w:rPr>
          <w:rFonts w:ascii="Calibri" w:hAnsi="Calibri" w:cs="Calibri"/>
          <w:sz w:val="22"/>
          <w:szCs w:val="22"/>
        </w:rPr>
        <w:t>as needed.</w:t>
      </w:r>
    </w:p>
    <w:p w14:paraId="0DD294FE" w14:textId="0226BC41" w:rsidR="00D915A2" w:rsidRPr="006F5AFD" w:rsidRDefault="00D915A2" w:rsidP="006F5AFD">
      <w:pPr>
        <w:pStyle w:val="BodyText"/>
        <w:numPr>
          <w:ilvl w:val="0"/>
          <w:numId w:val="37"/>
        </w:numPr>
        <w:ind w:left="540" w:right="994"/>
        <w:jc w:val="both"/>
        <w:rPr>
          <w:rFonts w:ascii="Calibri" w:hAnsi="Calibri" w:cs="Calibri"/>
          <w:sz w:val="22"/>
          <w:szCs w:val="22"/>
        </w:rPr>
      </w:pPr>
      <w:bookmarkStart w:id="15" w:name="_Hlk150169528"/>
      <w:r w:rsidRPr="00760840">
        <w:rPr>
          <w:rFonts w:ascii="Calibri" w:hAnsi="Calibri" w:cs="Calibri"/>
          <w:sz w:val="22"/>
          <w:szCs w:val="22"/>
        </w:rPr>
        <w:t>Vendor</w:t>
      </w:r>
      <w:r w:rsidR="00861B89" w:rsidRPr="00760840">
        <w:rPr>
          <w:rFonts w:ascii="Calibri" w:hAnsi="Calibri" w:cs="Calibri"/>
          <w:sz w:val="22"/>
          <w:szCs w:val="22"/>
        </w:rPr>
        <w:t>s are</w:t>
      </w:r>
      <w:r w:rsidRPr="00760840">
        <w:rPr>
          <w:rFonts w:ascii="Calibri" w:hAnsi="Calibri" w:cs="Calibri"/>
          <w:sz w:val="22"/>
          <w:szCs w:val="22"/>
        </w:rPr>
        <w:t xml:space="preserve"> </w:t>
      </w:r>
      <w:bookmarkEnd w:id="15"/>
      <w:r w:rsidRPr="00760840">
        <w:rPr>
          <w:rFonts w:ascii="Calibri" w:hAnsi="Calibri" w:cs="Calibri"/>
          <w:sz w:val="22"/>
          <w:szCs w:val="22"/>
        </w:rPr>
        <w:t xml:space="preserve">encouraged to make a good faith effort to consider </w:t>
      </w:r>
      <w:r w:rsidR="00131311">
        <w:rPr>
          <w:rFonts w:ascii="Calibri" w:hAnsi="Calibri" w:cs="Calibri"/>
          <w:sz w:val="22"/>
          <w:szCs w:val="22"/>
        </w:rPr>
        <w:t>Vet</w:t>
      </w:r>
      <w:r w:rsidRPr="00760840">
        <w:rPr>
          <w:rFonts w:ascii="Calibri" w:hAnsi="Calibri" w:cs="Calibri"/>
          <w:sz w:val="22"/>
          <w:szCs w:val="22"/>
        </w:rPr>
        <w:t>H</w:t>
      </w:r>
      <w:r w:rsidR="00523FB8">
        <w:rPr>
          <w:rFonts w:ascii="Calibri" w:hAnsi="Calibri" w:cs="Calibri"/>
          <w:sz w:val="22"/>
          <w:szCs w:val="22"/>
        </w:rPr>
        <w:t xml:space="preserve">ubs </w:t>
      </w:r>
      <w:r w:rsidRPr="00760840">
        <w:rPr>
          <w:rFonts w:ascii="Calibri" w:hAnsi="Calibri" w:cs="Calibri"/>
          <w:sz w:val="22"/>
          <w:szCs w:val="22"/>
        </w:rPr>
        <w:t xml:space="preserve">when subcontracting. </w:t>
      </w:r>
      <w:r w:rsidR="00EB1F4B" w:rsidRPr="006F5AFD">
        <w:rPr>
          <w:rFonts w:ascii="Calibri" w:hAnsi="Calibri" w:cs="Calibri"/>
          <w:sz w:val="22"/>
          <w:szCs w:val="22"/>
        </w:rPr>
        <w:t xml:space="preserve">   </w:t>
      </w:r>
    </w:p>
    <w:p w14:paraId="62AA8D38" w14:textId="264CD2B6" w:rsidR="00D915A2" w:rsidRPr="00760840" w:rsidRDefault="00D915A2" w:rsidP="00D915A2">
      <w:pPr>
        <w:pStyle w:val="BodyText"/>
        <w:numPr>
          <w:ilvl w:val="0"/>
          <w:numId w:val="37"/>
        </w:numPr>
        <w:ind w:left="540" w:right="994"/>
        <w:rPr>
          <w:rFonts w:ascii="Calibri" w:hAnsi="Calibri" w:cs="Calibri"/>
          <w:sz w:val="22"/>
          <w:szCs w:val="22"/>
        </w:rPr>
      </w:pPr>
      <w:r w:rsidRPr="00760840">
        <w:rPr>
          <w:rFonts w:ascii="Calibri" w:hAnsi="Calibri" w:cs="Calibri"/>
          <w:sz w:val="22"/>
          <w:szCs w:val="22"/>
        </w:rPr>
        <w:t xml:space="preserve">utilizing the Texas Comptroller of Public Accounts website </w:t>
      </w:r>
      <w:hyperlink r:id="rId24" w:history="1">
        <w:r w:rsidR="00415824" w:rsidRPr="00415824">
          <w:rPr>
            <w:rStyle w:val="Hyperlink"/>
            <w:rFonts w:ascii="Calibri" w:hAnsi="Calibri" w:cs="Calibri"/>
            <w:sz w:val="22"/>
            <w:szCs w:val="22"/>
          </w:rPr>
          <w:t>Texas Comptroller of Public Accounts</w:t>
        </w:r>
      </w:hyperlink>
      <w:r w:rsidR="00415824">
        <w:rPr>
          <w:rFonts w:ascii="Calibri" w:hAnsi="Calibri" w:cs="Calibri"/>
          <w:sz w:val="22"/>
          <w:szCs w:val="22"/>
        </w:rPr>
        <w:t xml:space="preserve"> ;</w:t>
      </w:r>
    </w:p>
    <w:p w14:paraId="43F878FB" w14:textId="09F274DB" w:rsidR="00D915A2" w:rsidRPr="00760840" w:rsidRDefault="00D915A2" w:rsidP="00D915A2">
      <w:pPr>
        <w:pStyle w:val="BodyText"/>
        <w:numPr>
          <w:ilvl w:val="0"/>
          <w:numId w:val="37"/>
        </w:numPr>
        <w:ind w:left="540" w:right="994"/>
        <w:jc w:val="both"/>
        <w:rPr>
          <w:rFonts w:ascii="Calibri" w:hAnsi="Calibri" w:cs="Calibri"/>
          <w:sz w:val="22"/>
          <w:szCs w:val="22"/>
        </w:rPr>
      </w:pPr>
      <w:r w:rsidRPr="00760840">
        <w:rPr>
          <w:rFonts w:ascii="Calibri" w:hAnsi="Calibri" w:cs="Calibri"/>
          <w:sz w:val="22"/>
          <w:szCs w:val="22"/>
        </w:rPr>
        <w:t xml:space="preserve">utilizing Web sites or other </w:t>
      </w:r>
      <w:r w:rsidR="00074DBC">
        <w:rPr>
          <w:rFonts w:ascii="Calibri" w:hAnsi="Calibri" w:cs="Calibri"/>
          <w:sz w:val="22"/>
          <w:szCs w:val="22"/>
        </w:rPr>
        <w:t>dir</w:t>
      </w:r>
      <w:r w:rsidRPr="00760840">
        <w:rPr>
          <w:rFonts w:ascii="Calibri" w:hAnsi="Calibri" w:cs="Calibri"/>
          <w:sz w:val="22"/>
          <w:szCs w:val="22"/>
        </w:rPr>
        <w:t>ectory listings maintained by local Chambers of Commerce</w:t>
      </w:r>
      <w:r w:rsidR="003E30AF">
        <w:rPr>
          <w:rFonts w:ascii="Calibri" w:hAnsi="Calibri" w:cs="Calibri"/>
          <w:sz w:val="22"/>
          <w:szCs w:val="22"/>
        </w:rPr>
        <w:t>.</w:t>
      </w:r>
    </w:p>
    <w:p w14:paraId="2E4614A5" w14:textId="703183D9" w:rsidR="00D915A2" w:rsidRPr="00760840" w:rsidRDefault="00D915A2" w:rsidP="00D915A2">
      <w:pPr>
        <w:pStyle w:val="BodyText"/>
        <w:numPr>
          <w:ilvl w:val="0"/>
          <w:numId w:val="37"/>
        </w:numPr>
        <w:ind w:left="540" w:right="994"/>
        <w:jc w:val="both"/>
        <w:rPr>
          <w:rFonts w:ascii="Calibri" w:hAnsi="Calibri" w:cs="Calibri"/>
          <w:sz w:val="22"/>
          <w:szCs w:val="22"/>
        </w:rPr>
      </w:pPr>
      <w:r w:rsidRPr="00760840">
        <w:rPr>
          <w:rFonts w:ascii="Calibri" w:hAnsi="Calibri" w:cs="Calibri"/>
          <w:sz w:val="22"/>
          <w:szCs w:val="22"/>
        </w:rPr>
        <w:t xml:space="preserve">advertising subcontract work in local </w:t>
      </w:r>
      <w:r w:rsidR="00566194">
        <w:rPr>
          <w:rFonts w:ascii="Calibri" w:hAnsi="Calibri" w:cs="Calibri"/>
          <w:sz w:val="22"/>
          <w:szCs w:val="22"/>
        </w:rPr>
        <w:t xml:space="preserve">veteran and </w:t>
      </w:r>
      <w:r w:rsidRPr="00760840">
        <w:rPr>
          <w:rFonts w:ascii="Calibri" w:hAnsi="Calibri" w:cs="Calibri"/>
          <w:sz w:val="22"/>
          <w:szCs w:val="22"/>
        </w:rPr>
        <w:t xml:space="preserve">minority publications; and/or contacting the contracting state agency for assistance in locating available </w:t>
      </w:r>
      <w:r w:rsidR="004763B9">
        <w:rPr>
          <w:rFonts w:ascii="Calibri" w:hAnsi="Calibri" w:cs="Calibri"/>
          <w:sz w:val="22"/>
          <w:szCs w:val="22"/>
        </w:rPr>
        <w:t>VetHubs</w:t>
      </w:r>
      <w:r w:rsidR="003E30AF">
        <w:rPr>
          <w:rFonts w:ascii="Calibri" w:hAnsi="Calibri" w:cs="Calibri"/>
          <w:sz w:val="22"/>
          <w:szCs w:val="22"/>
        </w:rPr>
        <w:t>.</w:t>
      </w:r>
      <w:r w:rsidR="00AD20AE">
        <w:rPr>
          <w:rFonts w:ascii="Calibri" w:hAnsi="Calibri" w:cs="Calibri"/>
          <w:sz w:val="22"/>
          <w:szCs w:val="22"/>
        </w:rPr>
        <w:t xml:space="preserve"> </w:t>
      </w:r>
    </w:p>
    <w:p w14:paraId="63A061EC" w14:textId="77777777" w:rsidR="00D915A2" w:rsidRDefault="00D915A2" w:rsidP="00D915A2">
      <w:pPr>
        <w:pStyle w:val="BodyTextIndent"/>
        <w:ind w:left="0"/>
        <w:rPr>
          <w:rFonts w:ascii="Calibri" w:hAnsi="Calibri" w:cs="Calibri"/>
          <w:spacing w:val="4"/>
          <w:sz w:val="22"/>
          <w:szCs w:val="22"/>
        </w:rPr>
      </w:pPr>
    </w:p>
    <w:p w14:paraId="15FD63A5" w14:textId="20D153C4" w:rsidR="00DE74D4" w:rsidRDefault="00304BA1" w:rsidP="00866E38">
      <w:pPr>
        <w:pStyle w:val="BodyTextIndent"/>
        <w:ind w:left="0"/>
        <w:jc w:val="both"/>
        <w:rPr>
          <w:rFonts w:ascii="Calibri" w:hAnsi="Calibri" w:cs="Calibri"/>
          <w:spacing w:val="4"/>
          <w:sz w:val="22"/>
          <w:szCs w:val="22"/>
        </w:rPr>
      </w:pPr>
      <w:r>
        <w:rPr>
          <w:rFonts w:ascii="Calibri" w:hAnsi="Calibri" w:cs="Calibri"/>
          <w:spacing w:val="4"/>
          <w:sz w:val="22"/>
          <w:szCs w:val="22"/>
        </w:rPr>
        <w:t xml:space="preserve">All vendors and </w:t>
      </w:r>
      <w:r w:rsidR="00646E79">
        <w:rPr>
          <w:rFonts w:ascii="Calibri" w:hAnsi="Calibri" w:cs="Calibri"/>
          <w:spacing w:val="4"/>
          <w:sz w:val="22"/>
          <w:szCs w:val="22"/>
        </w:rPr>
        <w:t>their</w:t>
      </w:r>
      <w:r w:rsidR="00486601">
        <w:rPr>
          <w:rFonts w:ascii="Calibri" w:hAnsi="Calibri" w:cs="Calibri"/>
          <w:spacing w:val="4"/>
          <w:sz w:val="22"/>
          <w:szCs w:val="22"/>
        </w:rPr>
        <w:t xml:space="preserve"> </w:t>
      </w:r>
      <w:r w:rsidR="001C0FAB">
        <w:rPr>
          <w:rFonts w:ascii="Calibri" w:hAnsi="Calibri" w:cs="Calibri"/>
          <w:spacing w:val="4"/>
          <w:sz w:val="22"/>
          <w:szCs w:val="22"/>
        </w:rPr>
        <w:t>contractors</w:t>
      </w:r>
      <w:r w:rsidR="00074DBC">
        <w:rPr>
          <w:rFonts w:ascii="Calibri" w:hAnsi="Calibri" w:cs="Calibri"/>
          <w:spacing w:val="4"/>
          <w:sz w:val="22"/>
          <w:szCs w:val="22"/>
        </w:rPr>
        <w:t xml:space="preserve"> and </w:t>
      </w:r>
      <w:r w:rsidR="001C0FAB">
        <w:rPr>
          <w:rFonts w:ascii="Calibri" w:hAnsi="Calibri" w:cs="Calibri"/>
          <w:spacing w:val="4"/>
          <w:sz w:val="22"/>
          <w:szCs w:val="22"/>
        </w:rPr>
        <w:t>subcontractors</w:t>
      </w:r>
      <w:r w:rsidR="009D3118">
        <w:rPr>
          <w:rFonts w:ascii="Calibri" w:hAnsi="Calibri" w:cs="Calibri"/>
          <w:spacing w:val="4"/>
          <w:sz w:val="22"/>
          <w:szCs w:val="22"/>
        </w:rPr>
        <w:t xml:space="preserve"> </w:t>
      </w:r>
      <w:r w:rsidR="00486601">
        <w:rPr>
          <w:rFonts w:ascii="Calibri" w:hAnsi="Calibri" w:cs="Calibri"/>
          <w:spacing w:val="4"/>
          <w:sz w:val="22"/>
          <w:szCs w:val="22"/>
        </w:rPr>
        <w:t xml:space="preserve">shall </w:t>
      </w:r>
      <w:r w:rsidR="009D3118">
        <w:rPr>
          <w:rFonts w:ascii="Calibri" w:hAnsi="Calibri" w:cs="Calibri"/>
          <w:spacing w:val="4"/>
          <w:sz w:val="22"/>
          <w:szCs w:val="22"/>
        </w:rPr>
        <w:t xml:space="preserve">comply with all applicable nondiscrimination and equal opportunity provisions of federal and state law and all regulations </w:t>
      </w:r>
      <w:r w:rsidR="00866E38">
        <w:rPr>
          <w:rFonts w:ascii="Calibri" w:hAnsi="Calibri" w:cs="Calibri"/>
          <w:spacing w:val="4"/>
          <w:sz w:val="22"/>
          <w:szCs w:val="22"/>
        </w:rPr>
        <w:t>implementing the laws.</w:t>
      </w:r>
      <w:r w:rsidR="00D63260">
        <w:rPr>
          <w:rFonts w:ascii="Calibri" w:hAnsi="Calibri" w:cs="Calibri"/>
          <w:spacing w:val="4"/>
          <w:sz w:val="22"/>
          <w:szCs w:val="22"/>
        </w:rPr>
        <w:t xml:space="preserve"> </w:t>
      </w:r>
    </w:p>
    <w:p w14:paraId="219DBB1B" w14:textId="77777777" w:rsidR="00043C78" w:rsidRDefault="00043C78" w:rsidP="006E2816">
      <w:pPr>
        <w:autoSpaceDE w:val="0"/>
        <w:autoSpaceDN w:val="0"/>
        <w:adjustRightInd w:val="0"/>
        <w:contextualSpacing/>
        <w:jc w:val="center"/>
        <w:rPr>
          <w:rFonts w:ascii="Calibri" w:hAnsi="Calibri" w:cs="Calibri"/>
          <w:b/>
          <w:bCs/>
          <w:color w:val="FF0000"/>
          <w:sz w:val="28"/>
          <w:szCs w:val="28"/>
        </w:rPr>
      </w:pPr>
      <w:bookmarkStart w:id="16" w:name="_Hlk150175030"/>
    </w:p>
    <w:p w14:paraId="5CD29100" w14:textId="77777777" w:rsidR="00DE74D4" w:rsidRDefault="00DE74D4" w:rsidP="006E2816">
      <w:pPr>
        <w:autoSpaceDE w:val="0"/>
        <w:autoSpaceDN w:val="0"/>
        <w:adjustRightInd w:val="0"/>
        <w:contextualSpacing/>
        <w:jc w:val="center"/>
        <w:rPr>
          <w:rFonts w:ascii="Calibri" w:hAnsi="Calibri" w:cs="Calibri"/>
          <w:b/>
          <w:bCs/>
          <w:color w:val="FF0000"/>
          <w:sz w:val="28"/>
          <w:szCs w:val="28"/>
        </w:rPr>
      </w:pPr>
    </w:p>
    <w:p w14:paraId="5FDB7055" w14:textId="77777777" w:rsidR="00DE74D4" w:rsidRDefault="00DE74D4" w:rsidP="006E2816">
      <w:pPr>
        <w:autoSpaceDE w:val="0"/>
        <w:autoSpaceDN w:val="0"/>
        <w:adjustRightInd w:val="0"/>
        <w:contextualSpacing/>
        <w:jc w:val="center"/>
        <w:rPr>
          <w:rFonts w:ascii="Calibri" w:hAnsi="Calibri" w:cs="Calibri"/>
          <w:b/>
          <w:bCs/>
          <w:color w:val="FF0000"/>
          <w:sz w:val="28"/>
          <w:szCs w:val="28"/>
        </w:rPr>
      </w:pPr>
    </w:p>
    <w:p w14:paraId="7FAB89C5" w14:textId="62B70092" w:rsidR="00252B9B" w:rsidRPr="00760840" w:rsidRDefault="006A7C5C" w:rsidP="006E2816">
      <w:pPr>
        <w:autoSpaceDE w:val="0"/>
        <w:autoSpaceDN w:val="0"/>
        <w:adjustRightInd w:val="0"/>
        <w:contextualSpacing/>
        <w:jc w:val="center"/>
        <w:rPr>
          <w:rFonts w:ascii="Calibri" w:hAnsi="Calibri" w:cs="Calibri"/>
          <w:b/>
          <w:bCs/>
          <w:color w:val="FF0000"/>
          <w:sz w:val="28"/>
          <w:szCs w:val="28"/>
        </w:rPr>
      </w:pPr>
      <w:r w:rsidRPr="00760840">
        <w:rPr>
          <w:rFonts w:ascii="Calibri" w:hAnsi="Calibri" w:cs="Calibri"/>
          <w:b/>
          <w:bCs/>
          <w:color w:val="FF0000"/>
          <w:sz w:val="28"/>
          <w:szCs w:val="28"/>
        </w:rPr>
        <w:t xml:space="preserve">BID SUBMISSION </w:t>
      </w:r>
      <w:r w:rsidR="009C26F3" w:rsidRPr="00760840">
        <w:rPr>
          <w:rFonts w:ascii="Calibri" w:hAnsi="Calibri" w:cs="Calibri"/>
          <w:b/>
          <w:bCs/>
          <w:color w:val="FF0000"/>
          <w:sz w:val="28"/>
          <w:szCs w:val="28"/>
        </w:rPr>
        <w:t xml:space="preserve">GENERAL </w:t>
      </w:r>
      <w:r w:rsidRPr="00760840">
        <w:rPr>
          <w:rFonts w:ascii="Calibri" w:hAnsi="Calibri" w:cs="Calibri"/>
          <w:b/>
          <w:bCs/>
          <w:color w:val="FF0000"/>
          <w:sz w:val="28"/>
          <w:szCs w:val="28"/>
        </w:rPr>
        <w:t>TERMS</w:t>
      </w:r>
      <w:r w:rsidR="007B6A36" w:rsidRPr="00760840">
        <w:rPr>
          <w:rFonts w:ascii="Calibri" w:hAnsi="Calibri" w:cs="Calibri"/>
          <w:b/>
          <w:bCs/>
          <w:color w:val="FF0000"/>
          <w:sz w:val="28"/>
          <w:szCs w:val="28"/>
        </w:rPr>
        <w:br/>
      </w:r>
    </w:p>
    <w:p w14:paraId="55C7D13E" w14:textId="146A1F49" w:rsidR="00D40DFE" w:rsidRPr="00760840" w:rsidRDefault="00252B9B" w:rsidP="00D40DFE">
      <w:pPr>
        <w:pStyle w:val="ListParagraph"/>
        <w:numPr>
          <w:ilvl w:val="0"/>
          <w:numId w:val="45"/>
        </w:numPr>
        <w:ind w:left="540"/>
        <w:jc w:val="both"/>
        <w:rPr>
          <w:rFonts w:ascii="Calibri" w:hAnsi="Calibri" w:cs="Calibri"/>
          <w:sz w:val="22"/>
          <w:szCs w:val="22"/>
        </w:rPr>
      </w:pPr>
      <w:bookmarkStart w:id="17" w:name="_Hlk150169549"/>
      <w:r w:rsidRPr="00760840">
        <w:rPr>
          <w:rFonts w:ascii="Calibri" w:hAnsi="Calibri" w:cs="Calibri"/>
          <w:sz w:val="22"/>
          <w:szCs w:val="22"/>
        </w:rPr>
        <w:t xml:space="preserve">It is the </w:t>
      </w:r>
      <w:r w:rsidR="00BB6A70" w:rsidRPr="00760840">
        <w:rPr>
          <w:rFonts w:ascii="Calibri" w:hAnsi="Calibri" w:cs="Calibri"/>
          <w:sz w:val="22"/>
          <w:szCs w:val="22"/>
        </w:rPr>
        <w:t>Ven</w:t>
      </w:r>
      <w:r w:rsidR="0050014D" w:rsidRPr="00760840">
        <w:rPr>
          <w:rFonts w:ascii="Calibri" w:hAnsi="Calibri" w:cs="Calibri"/>
          <w:sz w:val="22"/>
          <w:szCs w:val="22"/>
        </w:rPr>
        <w:t>dor</w:t>
      </w:r>
      <w:r w:rsidRPr="00760840">
        <w:rPr>
          <w:rFonts w:ascii="Calibri" w:hAnsi="Calibri" w:cs="Calibri"/>
          <w:sz w:val="22"/>
          <w:szCs w:val="22"/>
        </w:rPr>
        <w:t xml:space="preserve">’s sole responsibility to prepare the </w:t>
      </w:r>
      <w:r w:rsidR="009C26F3" w:rsidRPr="00760840">
        <w:rPr>
          <w:rFonts w:ascii="Calibri" w:hAnsi="Calibri" w:cs="Calibri"/>
          <w:sz w:val="22"/>
          <w:szCs w:val="22"/>
        </w:rPr>
        <w:t>bid</w:t>
      </w:r>
      <w:r w:rsidRPr="00760840">
        <w:rPr>
          <w:rFonts w:ascii="Calibri" w:hAnsi="Calibri" w:cs="Calibri"/>
          <w:sz w:val="22"/>
          <w:szCs w:val="22"/>
        </w:rPr>
        <w:t xml:space="preserve"> submission</w:t>
      </w:r>
      <w:r w:rsidR="009C26F3" w:rsidRPr="00760840">
        <w:rPr>
          <w:rFonts w:ascii="Calibri" w:hAnsi="Calibri" w:cs="Calibri"/>
          <w:sz w:val="22"/>
          <w:szCs w:val="22"/>
        </w:rPr>
        <w:t xml:space="preserve"> </w:t>
      </w:r>
      <w:r w:rsidRPr="00760840">
        <w:rPr>
          <w:rFonts w:ascii="Calibri" w:hAnsi="Calibri" w:cs="Calibri"/>
          <w:sz w:val="22"/>
          <w:szCs w:val="22"/>
        </w:rPr>
        <w:t>with all required exhibits and materials included by or before the referenced ‘</w:t>
      </w:r>
      <w:r w:rsidR="009C26F3" w:rsidRPr="00760840">
        <w:rPr>
          <w:rFonts w:ascii="Calibri" w:hAnsi="Calibri" w:cs="Calibri"/>
          <w:sz w:val="22"/>
          <w:szCs w:val="22"/>
        </w:rPr>
        <w:t xml:space="preserve">BID </w:t>
      </w:r>
      <w:r w:rsidR="00592E00" w:rsidRPr="00760840">
        <w:rPr>
          <w:rFonts w:ascii="Calibri" w:hAnsi="Calibri" w:cs="Calibri"/>
          <w:sz w:val="22"/>
          <w:szCs w:val="22"/>
        </w:rPr>
        <w:t>DUE’</w:t>
      </w:r>
      <w:r w:rsidRPr="00760840">
        <w:rPr>
          <w:rFonts w:ascii="Calibri" w:hAnsi="Calibri" w:cs="Calibri"/>
          <w:sz w:val="22"/>
          <w:szCs w:val="22"/>
        </w:rPr>
        <w:t xml:space="preserve"> deadline</w:t>
      </w:r>
      <w:r w:rsidR="0050014D" w:rsidRPr="00760840">
        <w:rPr>
          <w:rFonts w:ascii="Calibri" w:hAnsi="Calibri" w:cs="Calibri"/>
          <w:sz w:val="22"/>
          <w:szCs w:val="22"/>
        </w:rPr>
        <w:t xml:space="preserve"> (p.1)</w:t>
      </w:r>
      <w:r w:rsidRPr="00760840">
        <w:rPr>
          <w:rFonts w:ascii="Calibri" w:hAnsi="Calibri" w:cs="Calibri"/>
          <w:sz w:val="22"/>
          <w:szCs w:val="22"/>
        </w:rPr>
        <w:t>.</w:t>
      </w:r>
    </w:p>
    <w:p w14:paraId="0CF548B3" w14:textId="77777777" w:rsidR="00D40DFE" w:rsidRPr="00760840" w:rsidRDefault="00D40DFE" w:rsidP="00D40DFE">
      <w:pPr>
        <w:pStyle w:val="ListParagraph"/>
        <w:ind w:left="540"/>
        <w:jc w:val="both"/>
        <w:rPr>
          <w:rFonts w:ascii="Calibri" w:hAnsi="Calibri" w:cs="Calibri"/>
          <w:sz w:val="22"/>
          <w:szCs w:val="22"/>
        </w:rPr>
      </w:pPr>
    </w:p>
    <w:p w14:paraId="0A48453C" w14:textId="1D8B3E7E" w:rsidR="00C821D1" w:rsidRPr="00760840" w:rsidRDefault="00252B9B" w:rsidP="00C821D1">
      <w:pPr>
        <w:pStyle w:val="ListParagraph"/>
        <w:numPr>
          <w:ilvl w:val="0"/>
          <w:numId w:val="45"/>
        </w:numPr>
        <w:ind w:left="540"/>
        <w:jc w:val="both"/>
        <w:rPr>
          <w:rFonts w:ascii="Calibri" w:hAnsi="Calibri" w:cs="Calibri"/>
          <w:sz w:val="22"/>
          <w:szCs w:val="22"/>
        </w:rPr>
      </w:pPr>
      <w:r w:rsidRPr="00760840">
        <w:rPr>
          <w:rFonts w:ascii="Calibri" w:hAnsi="Calibri" w:cs="Calibri"/>
          <w:color w:val="000000"/>
          <w:sz w:val="22"/>
          <w:szCs w:val="22"/>
        </w:rPr>
        <w:t xml:space="preserve">ETCOG will not bear liability for any costs incurred in the preparation of bid submissions or any responsibility in the transmission or delivery of responses to this </w:t>
      </w:r>
      <w:r w:rsidR="002B6CDC" w:rsidRPr="00760840">
        <w:rPr>
          <w:rFonts w:ascii="Calibri" w:hAnsi="Calibri" w:cs="Calibri"/>
          <w:color w:val="000000"/>
          <w:sz w:val="22"/>
          <w:szCs w:val="22"/>
        </w:rPr>
        <w:t>bid</w:t>
      </w:r>
      <w:r w:rsidR="00C821D1" w:rsidRPr="00760840">
        <w:rPr>
          <w:rFonts w:ascii="Calibri" w:hAnsi="Calibri" w:cs="Calibri"/>
          <w:color w:val="000000"/>
          <w:sz w:val="22"/>
          <w:szCs w:val="22"/>
        </w:rPr>
        <w:t>.</w:t>
      </w:r>
    </w:p>
    <w:p w14:paraId="1194C9B2" w14:textId="77777777" w:rsidR="00C821D1" w:rsidRPr="00760840" w:rsidRDefault="00C821D1" w:rsidP="00C821D1">
      <w:pPr>
        <w:pStyle w:val="ListParagraph"/>
        <w:rPr>
          <w:rFonts w:ascii="Calibri" w:hAnsi="Calibri" w:cs="Calibri"/>
          <w:color w:val="000000"/>
          <w:sz w:val="22"/>
          <w:szCs w:val="22"/>
        </w:rPr>
      </w:pPr>
    </w:p>
    <w:p w14:paraId="22A266E9" w14:textId="007FAF37" w:rsidR="007B6A36" w:rsidRPr="00760840" w:rsidRDefault="00815AEF" w:rsidP="00B45C61">
      <w:pPr>
        <w:pStyle w:val="ListParagraph"/>
        <w:numPr>
          <w:ilvl w:val="0"/>
          <w:numId w:val="45"/>
        </w:numPr>
        <w:ind w:left="540"/>
        <w:jc w:val="both"/>
        <w:rPr>
          <w:rFonts w:ascii="Calibri" w:hAnsi="Calibri" w:cs="Calibri"/>
          <w:color w:val="000000"/>
          <w:sz w:val="22"/>
          <w:szCs w:val="22"/>
        </w:rPr>
      </w:pPr>
      <w:r w:rsidRPr="00760840">
        <w:rPr>
          <w:rFonts w:ascii="Calibri" w:hAnsi="Calibri" w:cs="Calibri"/>
          <w:color w:val="000000"/>
          <w:sz w:val="22"/>
          <w:szCs w:val="22"/>
        </w:rPr>
        <w:t xml:space="preserve">The ETCOG lobby clock will be the factor in determining the </w:t>
      </w:r>
      <w:r w:rsidR="002B6CDC" w:rsidRPr="00760840">
        <w:rPr>
          <w:rFonts w:ascii="Calibri" w:hAnsi="Calibri" w:cs="Calibri"/>
          <w:color w:val="000000"/>
          <w:sz w:val="22"/>
          <w:szCs w:val="22"/>
        </w:rPr>
        <w:t>Bid</w:t>
      </w:r>
      <w:r w:rsidR="00252B9B" w:rsidRPr="00760840">
        <w:rPr>
          <w:rFonts w:ascii="Calibri" w:hAnsi="Calibri" w:cs="Calibri"/>
          <w:color w:val="000000"/>
          <w:sz w:val="22"/>
          <w:szCs w:val="22"/>
        </w:rPr>
        <w:t xml:space="preserve"> submission </w:t>
      </w:r>
      <w:r w:rsidR="00252B9B" w:rsidRPr="00760840">
        <w:rPr>
          <w:rFonts w:ascii="Calibri" w:hAnsi="Calibri" w:cs="Calibri"/>
          <w:i/>
          <w:color w:val="000000"/>
          <w:sz w:val="22"/>
          <w:szCs w:val="22"/>
        </w:rPr>
        <w:t>time</w:t>
      </w:r>
      <w:r w:rsidRPr="00760840">
        <w:rPr>
          <w:rFonts w:ascii="Calibri" w:hAnsi="Calibri" w:cs="Calibri"/>
          <w:i/>
          <w:color w:val="000000"/>
          <w:sz w:val="22"/>
          <w:szCs w:val="22"/>
        </w:rPr>
        <w:t xml:space="preserve"> of receipt.</w:t>
      </w:r>
      <w:r w:rsidR="00252B9B" w:rsidRPr="00760840">
        <w:rPr>
          <w:rFonts w:ascii="Calibri" w:hAnsi="Calibri" w:cs="Calibri"/>
          <w:color w:val="000000"/>
          <w:sz w:val="22"/>
          <w:szCs w:val="22"/>
        </w:rPr>
        <w:t xml:space="preserve"> </w:t>
      </w:r>
    </w:p>
    <w:p w14:paraId="4740EAAF" w14:textId="77777777" w:rsidR="00815AEF" w:rsidRPr="00760840" w:rsidRDefault="00815AEF" w:rsidP="00815AEF">
      <w:pPr>
        <w:jc w:val="both"/>
        <w:rPr>
          <w:rFonts w:ascii="Calibri" w:hAnsi="Calibri" w:cs="Calibri"/>
          <w:color w:val="000000"/>
          <w:sz w:val="22"/>
          <w:szCs w:val="22"/>
        </w:rPr>
      </w:pPr>
    </w:p>
    <w:p w14:paraId="4B6BBFD7" w14:textId="1B7756AA" w:rsidR="00252B9B" w:rsidRPr="00760840" w:rsidRDefault="007B6A36" w:rsidP="00B63E65">
      <w:pPr>
        <w:pStyle w:val="ListParagraph"/>
        <w:numPr>
          <w:ilvl w:val="0"/>
          <w:numId w:val="45"/>
        </w:numPr>
        <w:autoSpaceDE w:val="0"/>
        <w:autoSpaceDN w:val="0"/>
        <w:adjustRightInd w:val="0"/>
        <w:ind w:left="540"/>
        <w:jc w:val="both"/>
        <w:rPr>
          <w:rFonts w:ascii="Calibri" w:hAnsi="Calibri" w:cs="Calibri"/>
          <w:color w:val="000000"/>
          <w:sz w:val="22"/>
          <w:szCs w:val="22"/>
        </w:rPr>
      </w:pPr>
      <w:r w:rsidRPr="00760840">
        <w:rPr>
          <w:rFonts w:ascii="Calibri" w:hAnsi="Calibri" w:cs="Calibri"/>
          <w:color w:val="000000"/>
          <w:sz w:val="22"/>
          <w:szCs w:val="22"/>
        </w:rPr>
        <w:t xml:space="preserve">It is the Vendor’s responsibility to ensure any addenda or additional materials pertinent to their bid submission </w:t>
      </w:r>
      <w:r w:rsidR="00B25484">
        <w:rPr>
          <w:rFonts w:ascii="Calibri" w:hAnsi="Calibri" w:cs="Calibri"/>
          <w:color w:val="000000"/>
          <w:sz w:val="22"/>
          <w:szCs w:val="22"/>
        </w:rPr>
        <w:t>are</w:t>
      </w:r>
      <w:r w:rsidRPr="00760840">
        <w:rPr>
          <w:rFonts w:ascii="Calibri" w:hAnsi="Calibri" w:cs="Calibri"/>
          <w:color w:val="000000"/>
          <w:sz w:val="22"/>
          <w:szCs w:val="22"/>
        </w:rPr>
        <w:t xml:space="preserve"> included in or with their </w:t>
      </w:r>
      <w:r w:rsidR="002B6CDC" w:rsidRPr="00760840">
        <w:rPr>
          <w:rFonts w:ascii="Calibri" w:hAnsi="Calibri" w:cs="Calibri"/>
          <w:color w:val="000000"/>
          <w:sz w:val="22"/>
          <w:szCs w:val="22"/>
        </w:rPr>
        <w:t>bid</w:t>
      </w:r>
      <w:r w:rsidRPr="00760840">
        <w:rPr>
          <w:rFonts w:ascii="Calibri" w:hAnsi="Calibri" w:cs="Calibri"/>
          <w:color w:val="000000"/>
          <w:sz w:val="22"/>
          <w:szCs w:val="22"/>
        </w:rPr>
        <w:t xml:space="preserve"> submission. ETCOG will not be held liable for missing addenda or materials at the time of the ‘</w:t>
      </w:r>
      <w:r w:rsidR="001B473E" w:rsidRPr="00760840">
        <w:rPr>
          <w:rFonts w:ascii="Calibri" w:hAnsi="Calibri" w:cs="Calibri"/>
          <w:sz w:val="22"/>
          <w:szCs w:val="22"/>
        </w:rPr>
        <w:t>Bid</w:t>
      </w:r>
      <w:r w:rsidRPr="00760840">
        <w:rPr>
          <w:rFonts w:ascii="Calibri" w:hAnsi="Calibri" w:cs="Calibri"/>
          <w:sz w:val="22"/>
          <w:szCs w:val="22"/>
        </w:rPr>
        <w:t xml:space="preserve"> Due</w:t>
      </w:r>
      <w:r w:rsidRPr="00760840">
        <w:rPr>
          <w:rFonts w:ascii="Calibri" w:hAnsi="Calibri" w:cs="Calibri"/>
          <w:color w:val="000000"/>
          <w:sz w:val="22"/>
          <w:szCs w:val="22"/>
        </w:rPr>
        <w:t>’</w:t>
      </w:r>
      <w:r w:rsidR="00204771" w:rsidRPr="00760840">
        <w:rPr>
          <w:rFonts w:ascii="Calibri" w:hAnsi="Calibri" w:cs="Calibri"/>
          <w:color w:val="000000"/>
          <w:sz w:val="22"/>
          <w:szCs w:val="22"/>
        </w:rPr>
        <w:t xml:space="preserve"> </w:t>
      </w:r>
      <w:r w:rsidRPr="00760840">
        <w:rPr>
          <w:rFonts w:ascii="Calibri" w:hAnsi="Calibri" w:cs="Calibri"/>
          <w:color w:val="000000"/>
          <w:sz w:val="22"/>
          <w:szCs w:val="22"/>
        </w:rPr>
        <w:t xml:space="preserve">(p. </w:t>
      </w:r>
      <w:r w:rsidR="00CF5F59" w:rsidRPr="00760840">
        <w:rPr>
          <w:rFonts w:ascii="Calibri" w:hAnsi="Calibri" w:cs="Calibri"/>
          <w:color w:val="000000"/>
          <w:sz w:val="22"/>
          <w:szCs w:val="22"/>
        </w:rPr>
        <w:t>1</w:t>
      </w:r>
      <w:r w:rsidRPr="00760840">
        <w:rPr>
          <w:rFonts w:ascii="Calibri" w:hAnsi="Calibri" w:cs="Calibri"/>
          <w:color w:val="000000"/>
          <w:sz w:val="22"/>
          <w:szCs w:val="22"/>
        </w:rPr>
        <w:t>) and said addenda or additional materials will not be accepted past the bid submission deadline date and time.</w:t>
      </w:r>
    </w:p>
    <w:p w14:paraId="08CABA47" w14:textId="77777777" w:rsidR="00DF3CE1" w:rsidRDefault="00DF3CE1" w:rsidP="0007662D">
      <w:pPr>
        <w:pStyle w:val="ListParagraph"/>
        <w:autoSpaceDE w:val="0"/>
        <w:autoSpaceDN w:val="0"/>
        <w:adjustRightInd w:val="0"/>
        <w:ind w:left="0"/>
        <w:rPr>
          <w:rFonts w:ascii="Calibri" w:hAnsi="Calibri" w:cs="Calibri"/>
          <w:b/>
          <w:bCs/>
          <w:color w:val="FF0000"/>
          <w:sz w:val="28"/>
          <w:szCs w:val="28"/>
        </w:rPr>
      </w:pPr>
      <w:bookmarkStart w:id="18" w:name="_Hlk149654030"/>
      <w:bookmarkEnd w:id="16"/>
      <w:bookmarkEnd w:id="17"/>
    </w:p>
    <w:p w14:paraId="34C7C371" w14:textId="77777777" w:rsidR="00535949" w:rsidRDefault="00535949" w:rsidP="0007662D">
      <w:pPr>
        <w:pStyle w:val="ListParagraph"/>
        <w:autoSpaceDE w:val="0"/>
        <w:autoSpaceDN w:val="0"/>
        <w:adjustRightInd w:val="0"/>
        <w:ind w:left="0"/>
        <w:rPr>
          <w:rFonts w:ascii="Calibri" w:hAnsi="Calibri" w:cs="Calibri"/>
          <w:b/>
          <w:bCs/>
          <w:color w:val="FF0000"/>
          <w:sz w:val="28"/>
          <w:szCs w:val="28"/>
        </w:rPr>
      </w:pPr>
    </w:p>
    <w:p w14:paraId="47824AE6" w14:textId="77777777" w:rsidR="002D4CBC" w:rsidRDefault="002D4CBC" w:rsidP="0007662D">
      <w:pPr>
        <w:pStyle w:val="ListParagraph"/>
        <w:autoSpaceDE w:val="0"/>
        <w:autoSpaceDN w:val="0"/>
        <w:adjustRightInd w:val="0"/>
        <w:ind w:left="0"/>
        <w:rPr>
          <w:rFonts w:ascii="Calibri" w:hAnsi="Calibri" w:cs="Calibri"/>
          <w:b/>
          <w:bCs/>
          <w:color w:val="FF0000"/>
          <w:sz w:val="28"/>
          <w:szCs w:val="28"/>
        </w:rPr>
      </w:pPr>
    </w:p>
    <w:p w14:paraId="0E826CE2" w14:textId="77777777" w:rsidR="002D4CBC" w:rsidRDefault="002D4CBC" w:rsidP="0007662D">
      <w:pPr>
        <w:pStyle w:val="ListParagraph"/>
        <w:autoSpaceDE w:val="0"/>
        <w:autoSpaceDN w:val="0"/>
        <w:adjustRightInd w:val="0"/>
        <w:ind w:left="0"/>
        <w:rPr>
          <w:rFonts w:ascii="Calibri" w:hAnsi="Calibri" w:cs="Calibri"/>
          <w:b/>
          <w:bCs/>
          <w:color w:val="FF0000"/>
          <w:sz w:val="28"/>
          <w:szCs w:val="28"/>
        </w:rPr>
      </w:pPr>
    </w:p>
    <w:p w14:paraId="46BCCF37"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0EECCE9F"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2484FB03"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029B7DF6"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75A543E5" w14:textId="77777777" w:rsidR="0043216A" w:rsidRDefault="0043216A" w:rsidP="0007662D">
      <w:pPr>
        <w:pStyle w:val="ListParagraph"/>
        <w:autoSpaceDE w:val="0"/>
        <w:autoSpaceDN w:val="0"/>
        <w:adjustRightInd w:val="0"/>
        <w:ind w:left="0"/>
        <w:rPr>
          <w:rFonts w:ascii="Calibri" w:hAnsi="Calibri" w:cs="Calibri"/>
          <w:b/>
          <w:bCs/>
          <w:color w:val="FF0000"/>
          <w:sz w:val="28"/>
          <w:szCs w:val="28"/>
        </w:rPr>
      </w:pPr>
    </w:p>
    <w:p w14:paraId="731A7790"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47513A7B"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57E8EB4A"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51A654B2" w14:textId="77777777" w:rsidR="007502FE" w:rsidRDefault="007502FE" w:rsidP="0007662D">
      <w:pPr>
        <w:pStyle w:val="ListParagraph"/>
        <w:autoSpaceDE w:val="0"/>
        <w:autoSpaceDN w:val="0"/>
        <w:adjustRightInd w:val="0"/>
        <w:ind w:left="0"/>
        <w:rPr>
          <w:rFonts w:ascii="Calibri" w:hAnsi="Calibri" w:cs="Calibri"/>
          <w:b/>
          <w:bCs/>
          <w:color w:val="FF0000"/>
          <w:sz w:val="28"/>
          <w:szCs w:val="28"/>
        </w:rPr>
      </w:pPr>
    </w:p>
    <w:p w14:paraId="4B9B3416" w14:textId="77777777" w:rsidR="002D4CBC" w:rsidRDefault="002D4CBC" w:rsidP="0007662D">
      <w:pPr>
        <w:pStyle w:val="ListParagraph"/>
        <w:autoSpaceDE w:val="0"/>
        <w:autoSpaceDN w:val="0"/>
        <w:adjustRightInd w:val="0"/>
        <w:ind w:left="0"/>
        <w:rPr>
          <w:rFonts w:ascii="Calibri" w:hAnsi="Calibri" w:cs="Calibri"/>
          <w:b/>
          <w:bCs/>
          <w:color w:val="FF0000"/>
          <w:sz w:val="28"/>
          <w:szCs w:val="28"/>
        </w:rPr>
      </w:pPr>
    </w:p>
    <w:p w14:paraId="3D66294B" w14:textId="1AD6E5CA" w:rsidR="00325226" w:rsidRPr="00760840" w:rsidRDefault="00497AE7" w:rsidP="00325226">
      <w:pPr>
        <w:pStyle w:val="ListParagraph"/>
        <w:autoSpaceDE w:val="0"/>
        <w:autoSpaceDN w:val="0"/>
        <w:adjustRightInd w:val="0"/>
        <w:ind w:left="0"/>
        <w:jc w:val="center"/>
        <w:rPr>
          <w:rFonts w:ascii="Calibri" w:hAnsi="Calibri" w:cs="Calibri"/>
          <w:b/>
          <w:bCs/>
          <w:color w:val="FF0000"/>
          <w:sz w:val="28"/>
          <w:szCs w:val="28"/>
        </w:rPr>
      </w:pPr>
      <w:bookmarkStart w:id="19" w:name="_Hlk150173727"/>
      <w:bookmarkStart w:id="20" w:name="_Hlk150175053"/>
      <w:r w:rsidRPr="00760840">
        <w:rPr>
          <w:rFonts w:ascii="Calibri" w:hAnsi="Calibri" w:cs="Calibri"/>
          <w:b/>
          <w:bCs/>
          <w:color w:val="FF0000"/>
          <w:sz w:val="28"/>
          <w:szCs w:val="28"/>
        </w:rPr>
        <w:lastRenderedPageBreak/>
        <w:t>SUBMISSION</w:t>
      </w:r>
      <w:r w:rsidR="00D0465E" w:rsidRPr="00760840">
        <w:rPr>
          <w:rFonts w:ascii="Calibri" w:hAnsi="Calibri" w:cs="Calibri"/>
          <w:b/>
          <w:bCs/>
          <w:color w:val="FF0000"/>
          <w:sz w:val="28"/>
          <w:szCs w:val="28"/>
        </w:rPr>
        <w:t xml:space="preserve"> OF </w:t>
      </w:r>
      <w:r w:rsidR="00C0242C" w:rsidRPr="00760840">
        <w:rPr>
          <w:rFonts w:ascii="Calibri" w:hAnsi="Calibri" w:cs="Calibri"/>
          <w:b/>
          <w:bCs/>
          <w:color w:val="FF0000"/>
          <w:sz w:val="28"/>
          <w:szCs w:val="28"/>
        </w:rPr>
        <w:t>BIDS</w:t>
      </w:r>
    </w:p>
    <w:bookmarkEnd w:id="19"/>
    <w:p w14:paraId="134AF857" w14:textId="260E8DC5" w:rsidR="00325226" w:rsidRPr="00760840" w:rsidRDefault="00325226" w:rsidP="00325226">
      <w:pPr>
        <w:pStyle w:val="ListParagraph"/>
        <w:autoSpaceDE w:val="0"/>
        <w:autoSpaceDN w:val="0"/>
        <w:adjustRightInd w:val="0"/>
        <w:ind w:left="0"/>
        <w:jc w:val="both"/>
        <w:rPr>
          <w:rFonts w:ascii="Calibri" w:eastAsia="Times New Roman" w:hAnsi="Calibri" w:cs="Calibri"/>
          <w:b/>
          <w:bCs/>
          <w:color w:val="000000" w:themeColor="text1"/>
          <w:sz w:val="22"/>
          <w:szCs w:val="22"/>
        </w:rPr>
      </w:pPr>
    </w:p>
    <w:p w14:paraId="42E39B6C" w14:textId="77777777" w:rsidR="00100A4D" w:rsidRPr="00972DD8" w:rsidRDefault="00100A4D" w:rsidP="00100A4D">
      <w:pPr>
        <w:pStyle w:val="BodyText"/>
        <w:tabs>
          <w:tab w:val="left" w:pos="5850"/>
        </w:tabs>
        <w:ind w:left="0"/>
        <w:rPr>
          <w:rFonts w:ascii="Calibri" w:hAnsi="Calibri" w:cs="Calibri"/>
          <w:b/>
          <w:color w:val="FF0000"/>
          <w:w w:val="100"/>
          <w:sz w:val="24"/>
          <w:szCs w:val="24"/>
        </w:rPr>
      </w:pPr>
      <w:r>
        <w:rPr>
          <w:rFonts w:ascii="Calibri" w:hAnsi="Calibri" w:cs="Calibri"/>
          <w:b/>
          <w:w w:val="100"/>
          <w:sz w:val="24"/>
          <w:szCs w:val="24"/>
        </w:rPr>
        <w:t>Submission</w:t>
      </w:r>
      <w:r w:rsidRPr="00972DD8">
        <w:rPr>
          <w:rFonts w:ascii="Calibri" w:hAnsi="Calibri" w:cs="Calibri"/>
          <w:b/>
          <w:w w:val="100"/>
          <w:sz w:val="24"/>
          <w:szCs w:val="24"/>
        </w:rPr>
        <w:t xml:space="preserve"> options: </w:t>
      </w:r>
      <w:r w:rsidRPr="00FF7FCC">
        <w:rPr>
          <w:rFonts w:ascii="Calibri" w:hAnsi="Calibri" w:cs="Calibri"/>
          <w:sz w:val="24"/>
          <w:szCs w:val="24"/>
          <w:u w:val="single"/>
        </w:rPr>
        <w:t>(Only ‘one’ option method is required, not both)</w:t>
      </w:r>
    </w:p>
    <w:p w14:paraId="2C9AE5AE" w14:textId="77777777" w:rsidR="00B202D2" w:rsidRPr="00760840" w:rsidRDefault="00B202D2" w:rsidP="00100A4D">
      <w:pPr>
        <w:pStyle w:val="BodyText"/>
        <w:tabs>
          <w:tab w:val="left" w:pos="5850"/>
        </w:tabs>
        <w:ind w:left="0"/>
        <w:rPr>
          <w:rFonts w:asciiTheme="minorHAnsi" w:hAnsiTheme="minorHAnsi"/>
          <w:b/>
          <w:color w:val="FF0000"/>
          <w:w w:val="100"/>
          <w:sz w:val="28"/>
          <w:szCs w:val="28"/>
        </w:rPr>
      </w:pPr>
    </w:p>
    <w:p w14:paraId="37191BD8" w14:textId="77777777" w:rsidR="00861B89" w:rsidRPr="00760840" w:rsidRDefault="00B202D2" w:rsidP="00B202D2">
      <w:pPr>
        <w:pStyle w:val="BodyText"/>
        <w:tabs>
          <w:tab w:val="left" w:pos="5850"/>
        </w:tabs>
        <w:ind w:left="0"/>
        <w:jc w:val="both"/>
        <w:rPr>
          <w:rFonts w:ascii="Calibri" w:hAnsi="Calibri" w:cs="Calibri"/>
          <w:b/>
          <w:bCs/>
          <w:sz w:val="24"/>
          <w:szCs w:val="24"/>
        </w:rPr>
      </w:pPr>
      <w:bookmarkStart w:id="21" w:name="_Hlk150169601"/>
      <w:r w:rsidRPr="00760840">
        <w:rPr>
          <w:rFonts w:ascii="Calibri" w:hAnsi="Calibri" w:cs="Calibri"/>
          <w:b/>
          <w:bCs/>
          <w:sz w:val="24"/>
          <w:szCs w:val="24"/>
          <w:u w:val="single"/>
        </w:rPr>
        <w:t>HARDCOPY INSTRUCTIONS</w:t>
      </w:r>
      <w:r w:rsidRPr="00760840">
        <w:rPr>
          <w:rFonts w:ascii="Calibri" w:hAnsi="Calibri" w:cs="Calibri"/>
          <w:b/>
          <w:bCs/>
          <w:sz w:val="24"/>
          <w:szCs w:val="24"/>
        </w:rPr>
        <w:t>:</w:t>
      </w:r>
    </w:p>
    <w:p w14:paraId="4D69FCDB" w14:textId="4D970A1E" w:rsidR="00B202D2" w:rsidRPr="00760840" w:rsidRDefault="00B202D2" w:rsidP="00B202D2">
      <w:pPr>
        <w:pStyle w:val="BodyText"/>
        <w:tabs>
          <w:tab w:val="left" w:pos="5850"/>
        </w:tabs>
        <w:ind w:left="0"/>
        <w:jc w:val="both"/>
        <w:rPr>
          <w:rFonts w:ascii="Calibri" w:hAnsi="Calibri" w:cs="Calibri"/>
          <w:b/>
          <w:color w:val="FF0000"/>
          <w:w w:val="100"/>
          <w:sz w:val="24"/>
          <w:szCs w:val="24"/>
        </w:rPr>
      </w:pPr>
      <w:r w:rsidRPr="00760840">
        <w:rPr>
          <w:rFonts w:ascii="Calibri" w:hAnsi="Calibri" w:cs="Calibri"/>
          <w:sz w:val="22"/>
          <w:szCs w:val="22"/>
        </w:rPr>
        <w:t xml:space="preserve"> Hardcopy bid submissions must be clearly identified on the outermost return envelope or packaging and must be received by the </w:t>
      </w:r>
      <w:r w:rsidR="00815AEF" w:rsidRPr="00760840">
        <w:rPr>
          <w:rFonts w:ascii="Calibri" w:hAnsi="Calibri" w:cs="Calibri"/>
          <w:sz w:val="22"/>
          <w:szCs w:val="22"/>
        </w:rPr>
        <w:t xml:space="preserve">‘Bid Due’ </w:t>
      </w:r>
      <w:r w:rsidRPr="00760840">
        <w:rPr>
          <w:rFonts w:ascii="Calibri" w:hAnsi="Calibri" w:cs="Calibri"/>
          <w:sz w:val="22"/>
          <w:szCs w:val="22"/>
        </w:rPr>
        <w:t>date/time</w:t>
      </w:r>
      <w:r w:rsidR="00815AEF" w:rsidRPr="00760840">
        <w:rPr>
          <w:rFonts w:ascii="Calibri" w:hAnsi="Calibri" w:cs="Calibri"/>
          <w:sz w:val="22"/>
          <w:szCs w:val="22"/>
        </w:rPr>
        <w:t xml:space="preserve"> (p.1)</w:t>
      </w:r>
      <w:r w:rsidRPr="00760840">
        <w:rPr>
          <w:rFonts w:ascii="Calibri" w:hAnsi="Calibri" w:cs="Calibri"/>
          <w:sz w:val="22"/>
          <w:szCs w:val="22"/>
        </w:rPr>
        <w:t xml:space="preserve"> of </w:t>
      </w:r>
      <w:r w:rsidRPr="006E5D34">
        <w:rPr>
          <w:rFonts w:ascii="Calibri" w:hAnsi="Calibri" w:cs="Calibri"/>
          <w:b/>
          <w:bCs/>
          <w:sz w:val="22"/>
          <w:szCs w:val="22"/>
          <w:u w:val="single"/>
        </w:rPr>
        <w:t xml:space="preserve">11:00 A.M., </w:t>
      </w:r>
      <w:r w:rsidR="00B51C1A">
        <w:rPr>
          <w:rFonts w:ascii="Calibri" w:hAnsi="Calibri" w:cs="Calibri"/>
          <w:b/>
          <w:bCs/>
          <w:sz w:val="22"/>
          <w:szCs w:val="22"/>
          <w:u w:val="single"/>
        </w:rPr>
        <w:t>Friday</w:t>
      </w:r>
      <w:r w:rsidR="004F675B" w:rsidRPr="006E5D34">
        <w:rPr>
          <w:rFonts w:ascii="Calibri" w:hAnsi="Calibri" w:cs="Calibri"/>
          <w:b/>
          <w:bCs/>
          <w:sz w:val="22"/>
          <w:szCs w:val="22"/>
          <w:u w:val="single"/>
        </w:rPr>
        <w:t xml:space="preserve">, </w:t>
      </w:r>
      <w:r w:rsidR="00E4576F">
        <w:rPr>
          <w:rFonts w:ascii="Calibri" w:hAnsi="Calibri" w:cs="Calibri"/>
          <w:b/>
          <w:bCs/>
          <w:sz w:val="22"/>
          <w:szCs w:val="22"/>
          <w:u w:val="single"/>
        </w:rPr>
        <w:t xml:space="preserve">January </w:t>
      </w:r>
      <w:r w:rsidR="00B51C1A">
        <w:rPr>
          <w:rFonts w:ascii="Calibri" w:hAnsi="Calibri" w:cs="Calibri"/>
          <w:b/>
          <w:bCs/>
          <w:sz w:val="22"/>
          <w:szCs w:val="22"/>
          <w:u w:val="single"/>
        </w:rPr>
        <w:t>16</w:t>
      </w:r>
      <w:r w:rsidR="004F675B" w:rsidRPr="006E5D34">
        <w:rPr>
          <w:rFonts w:ascii="Calibri" w:hAnsi="Calibri" w:cs="Calibri"/>
          <w:b/>
          <w:bCs/>
          <w:sz w:val="22"/>
          <w:szCs w:val="22"/>
          <w:u w:val="single"/>
        </w:rPr>
        <w:t xml:space="preserve">, </w:t>
      </w:r>
      <w:r w:rsidR="003F7463" w:rsidRPr="006E5D34">
        <w:rPr>
          <w:rFonts w:ascii="Calibri" w:hAnsi="Calibri" w:cs="Calibri"/>
          <w:b/>
          <w:bCs/>
          <w:color w:val="000000"/>
          <w:sz w:val="22"/>
          <w:szCs w:val="22"/>
          <w:u w:val="single"/>
        </w:rPr>
        <w:t>202</w:t>
      </w:r>
      <w:r w:rsidR="00E4576F">
        <w:rPr>
          <w:rFonts w:ascii="Calibri" w:hAnsi="Calibri" w:cs="Calibri"/>
          <w:b/>
          <w:bCs/>
          <w:color w:val="000000"/>
          <w:sz w:val="22"/>
          <w:szCs w:val="22"/>
          <w:u w:val="single"/>
        </w:rPr>
        <w:t>6</w:t>
      </w:r>
      <w:r w:rsidRPr="00760840">
        <w:rPr>
          <w:rFonts w:ascii="Calibri" w:hAnsi="Calibri" w:cs="Calibri"/>
          <w:sz w:val="22"/>
          <w:szCs w:val="22"/>
        </w:rPr>
        <w:t>, regardless of if by mail, courier/delivery services, or hand delivered, at:</w:t>
      </w:r>
    </w:p>
    <w:p w14:paraId="761643AF" w14:textId="08D2865F" w:rsidR="00B202D2" w:rsidRPr="00760840" w:rsidRDefault="00B202D2" w:rsidP="00B202D2">
      <w:pPr>
        <w:tabs>
          <w:tab w:val="left" w:pos="3960"/>
        </w:tabs>
        <w:autoSpaceDE w:val="0"/>
        <w:autoSpaceDN w:val="0"/>
        <w:adjustRightInd w:val="0"/>
        <w:jc w:val="center"/>
        <w:rPr>
          <w:rFonts w:cs="Arial"/>
          <w:b/>
          <w:sz w:val="22"/>
          <w:szCs w:val="22"/>
        </w:rPr>
      </w:pPr>
      <w:r w:rsidRPr="00760840">
        <w:rPr>
          <w:rFonts w:cs="Arial"/>
          <w:b/>
          <w:sz w:val="22"/>
          <w:szCs w:val="22"/>
        </w:rPr>
        <w:br/>
        <w:t xml:space="preserve">East Texas Council of Governments (ETCOG) </w:t>
      </w:r>
      <w:r w:rsidRPr="00760840">
        <w:rPr>
          <w:rFonts w:cs="Arial"/>
          <w:b/>
          <w:sz w:val="22"/>
          <w:szCs w:val="22"/>
        </w:rPr>
        <w:br/>
        <w:t xml:space="preserve">Attn: </w:t>
      </w:r>
      <w:r w:rsidR="00C76EE0" w:rsidRPr="00347CE8">
        <w:rPr>
          <w:rFonts w:cs="Arial"/>
          <w:b/>
          <w:sz w:val="22"/>
          <w:szCs w:val="22"/>
        </w:rPr>
        <w:t>Christine Weems</w:t>
      </w:r>
      <w:r w:rsidRPr="00347CE8">
        <w:rPr>
          <w:rFonts w:cs="Arial"/>
          <w:b/>
          <w:sz w:val="22"/>
          <w:szCs w:val="22"/>
        </w:rPr>
        <w:t>, Strategic Procurement</w:t>
      </w:r>
      <w:r w:rsidRPr="00760840">
        <w:rPr>
          <w:rFonts w:cs="Arial"/>
          <w:b/>
          <w:sz w:val="22"/>
          <w:szCs w:val="22"/>
        </w:rPr>
        <w:br/>
        <w:t>3800 Stone Road, Kilgore, TX 75662</w:t>
      </w:r>
    </w:p>
    <w:bookmarkEnd w:id="20"/>
    <w:bookmarkEnd w:id="21"/>
    <w:p w14:paraId="4F2F8084" w14:textId="09C15358" w:rsidR="00B202D2" w:rsidRPr="00760840" w:rsidRDefault="00510784" w:rsidP="00B202D2">
      <w:pPr>
        <w:tabs>
          <w:tab w:val="left" w:pos="3960"/>
        </w:tabs>
        <w:autoSpaceDE w:val="0"/>
        <w:autoSpaceDN w:val="0"/>
        <w:adjustRightInd w:val="0"/>
        <w:jc w:val="center"/>
        <w:rPr>
          <w:rFonts w:cs="Arial"/>
          <w:b/>
        </w:rPr>
      </w:pPr>
      <w:r w:rsidRPr="00760840">
        <w:rPr>
          <w:noProof/>
        </w:rPr>
        <mc:AlternateContent>
          <mc:Choice Requires="wps">
            <w:drawing>
              <wp:anchor distT="0" distB="0" distL="114300" distR="114300" simplePos="0" relativeHeight="251665408" behindDoc="1" locked="0" layoutInCell="1" allowOverlap="1" wp14:anchorId="1AEE24AA" wp14:editId="2D7201F1">
                <wp:simplePos x="0" y="0"/>
                <wp:positionH relativeFrom="margin">
                  <wp:posOffset>-28575</wp:posOffset>
                </wp:positionH>
                <wp:positionV relativeFrom="paragraph">
                  <wp:posOffset>69850</wp:posOffset>
                </wp:positionV>
                <wp:extent cx="6134100" cy="504825"/>
                <wp:effectExtent l="0" t="0" r="0" b="9525"/>
                <wp:wrapNone/>
                <wp:docPr id="10128084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D5FF5" id="Rectangle 5" o:spid="_x0000_s1026" style="position:absolute;margin-left:-2.25pt;margin-top:5.5pt;width:483pt;height:39.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" fillcolor="window" strokecolor="windowText" strokeweight="1pt">
                <v:path arrowok="t"/>
                <w10:wrap anchorx="margin"/>
              </v:rect>
            </w:pict>
          </mc:Fallback>
        </mc:AlternateContent>
      </w:r>
    </w:p>
    <w:p w14:paraId="6C62302D" w14:textId="07BD1343" w:rsidR="00B202D2" w:rsidRPr="00760840" w:rsidRDefault="00B202D2" w:rsidP="00B202D2">
      <w:pPr>
        <w:pStyle w:val="ListParagraph"/>
        <w:spacing w:after="120"/>
        <w:ind w:left="0"/>
        <w:jc w:val="center"/>
        <w:rPr>
          <w:rFonts w:cs="Arial"/>
          <w:b/>
          <w:i/>
          <w:color w:val="FF0000"/>
          <w:sz w:val="22"/>
          <w:szCs w:val="22"/>
        </w:rPr>
      </w:pPr>
      <w:r w:rsidRPr="00760840">
        <w:rPr>
          <w:rFonts w:cs="Arial"/>
          <w:b/>
          <w:i/>
          <w:color w:val="FF0000"/>
          <w:sz w:val="22"/>
          <w:szCs w:val="22"/>
        </w:rPr>
        <w:t xml:space="preserve">Write:  Company Name, </w:t>
      </w:r>
      <w:r w:rsidR="009C37B8" w:rsidRPr="00760840">
        <w:rPr>
          <w:rFonts w:cs="Arial"/>
          <w:b/>
          <w:i/>
          <w:color w:val="FF0000"/>
          <w:sz w:val="22"/>
          <w:szCs w:val="22"/>
        </w:rPr>
        <w:t>Bid</w:t>
      </w:r>
      <w:r w:rsidRPr="00760840">
        <w:rPr>
          <w:rFonts w:cs="Arial"/>
          <w:b/>
          <w:i/>
          <w:color w:val="FF0000"/>
          <w:sz w:val="22"/>
          <w:szCs w:val="22"/>
        </w:rPr>
        <w:t xml:space="preserve"># </w:t>
      </w:r>
      <w:r w:rsidRPr="00760840">
        <w:rPr>
          <w:b/>
          <w:bCs/>
          <w:i/>
          <w:iCs/>
          <w:color w:val="FF0000"/>
          <w:sz w:val="22"/>
          <w:szCs w:val="22"/>
        </w:rPr>
        <w:t>C</w:t>
      </w:r>
      <w:r w:rsidR="008232E1" w:rsidRPr="00760840">
        <w:rPr>
          <w:b/>
          <w:bCs/>
          <w:i/>
          <w:iCs/>
          <w:color w:val="FF0000"/>
          <w:sz w:val="22"/>
          <w:szCs w:val="22"/>
        </w:rPr>
        <w:t>W</w:t>
      </w:r>
      <w:r w:rsidRPr="00760840">
        <w:rPr>
          <w:b/>
          <w:bCs/>
          <w:i/>
          <w:iCs/>
          <w:color w:val="FF0000"/>
          <w:sz w:val="22"/>
          <w:szCs w:val="22"/>
        </w:rPr>
        <w:t>-</w:t>
      </w:r>
      <w:r w:rsidR="006C15DF">
        <w:rPr>
          <w:b/>
          <w:bCs/>
          <w:i/>
          <w:iCs/>
          <w:color w:val="FF0000"/>
          <w:sz w:val="22"/>
          <w:szCs w:val="22"/>
        </w:rPr>
        <w:t>DDHCCS2526</w:t>
      </w:r>
      <w:r w:rsidRPr="00760840">
        <w:rPr>
          <w:rFonts w:cs="Arial"/>
          <w:b/>
          <w:i/>
          <w:color w:val="FF0000"/>
          <w:sz w:val="22"/>
          <w:szCs w:val="22"/>
        </w:rPr>
        <w:t xml:space="preserve">, </w:t>
      </w:r>
      <w:r w:rsidR="00B51C1A">
        <w:rPr>
          <w:rFonts w:cs="Arial"/>
          <w:b/>
          <w:i/>
          <w:color w:val="FF0000"/>
          <w:sz w:val="22"/>
          <w:szCs w:val="22"/>
        </w:rPr>
        <w:t>Friday</w:t>
      </w:r>
      <w:r w:rsidR="001D3FDA">
        <w:rPr>
          <w:rFonts w:cs="Arial"/>
          <w:b/>
          <w:i/>
          <w:color w:val="FF0000"/>
          <w:sz w:val="22"/>
          <w:szCs w:val="22"/>
        </w:rPr>
        <w:t xml:space="preserve">, </w:t>
      </w:r>
      <w:r w:rsidR="00347B7C">
        <w:rPr>
          <w:rFonts w:cs="Arial"/>
          <w:b/>
          <w:i/>
          <w:color w:val="FF0000"/>
          <w:sz w:val="22"/>
          <w:szCs w:val="22"/>
        </w:rPr>
        <w:t>J</w:t>
      </w:r>
      <w:r w:rsidR="007C51A4">
        <w:rPr>
          <w:rFonts w:cs="Arial"/>
          <w:b/>
          <w:i/>
          <w:color w:val="FF0000"/>
          <w:sz w:val="22"/>
          <w:szCs w:val="22"/>
        </w:rPr>
        <w:t xml:space="preserve">anuary </w:t>
      </w:r>
      <w:r w:rsidR="00B51C1A">
        <w:rPr>
          <w:rFonts w:cs="Arial"/>
          <w:b/>
          <w:i/>
          <w:color w:val="FF0000"/>
          <w:sz w:val="22"/>
          <w:szCs w:val="22"/>
        </w:rPr>
        <w:t>16</w:t>
      </w:r>
      <w:r w:rsidR="00347B7C">
        <w:rPr>
          <w:rFonts w:cs="Arial"/>
          <w:b/>
          <w:i/>
          <w:color w:val="FF0000"/>
          <w:sz w:val="22"/>
          <w:szCs w:val="22"/>
        </w:rPr>
        <w:t xml:space="preserve"> </w:t>
      </w:r>
      <w:r w:rsidR="001D3FDA">
        <w:rPr>
          <w:rFonts w:cs="Arial"/>
          <w:b/>
          <w:i/>
          <w:color w:val="FF0000"/>
          <w:sz w:val="22"/>
          <w:szCs w:val="22"/>
        </w:rPr>
        <w:t xml:space="preserve">, </w:t>
      </w:r>
      <w:r w:rsidR="00C74807">
        <w:rPr>
          <w:rFonts w:cs="Arial"/>
          <w:b/>
          <w:i/>
          <w:color w:val="FF0000"/>
          <w:sz w:val="22"/>
          <w:szCs w:val="22"/>
        </w:rPr>
        <w:t>20</w:t>
      </w:r>
      <w:r w:rsidR="006B1696" w:rsidRPr="001D3FDA">
        <w:rPr>
          <w:b/>
          <w:i/>
          <w:color w:val="FF0000"/>
          <w:sz w:val="22"/>
          <w:szCs w:val="22"/>
        </w:rPr>
        <w:t>2</w:t>
      </w:r>
      <w:r w:rsidR="00E4576F">
        <w:rPr>
          <w:b/>
          <w:i/>
          <w:color w:val="FF0000"/>
          <w:sz w:val="22"/>
          <w:szCs w:val="22"/>
        </w:rPr>
        <w:t>6</w:t>
      </w:r>
      <w:r w:rsidRPr="001D3FDA">
        <w:rPr>
          <w:rFonts w:cs="Arial"/>
          <w:b/>
          <w:i/>
          <w:color w:val="FF0000"/>
          <w:sz w:val="22"/>
          <w:szCs w:val="22"/>
        </w:rPr>
        <w:t>,</w:t>
      </w:r>
      <w:r w:rsidRPr="00760840">
        <w:rPr>
          <w:rFonts w:cs="Arial"/>
          <w:b/>
          <w:i/>
          <w:color w:val="FF0000"/>
          <w:sz w:val="22"/>
          <w:szCs w:val="22"/>
        </w:rPr>
        <w:t xml:space="preserve"> in bottom left-hand corner of the outermost Return Envelope/Package</w:t>
      </w:r>
    </w:p>
    <w:p w14:paraId="0DDF2197" w14:textId="77777777" w:rsidR="00B202D2" w:rsidRPr="00760840" w:rsidRDefault="00B202D2" w:rsidP="00B202D2">
      <w:pPr>
        <w:pStyle w:val="ListParagraph"/>
        <w:autoSpaceDE w:val="0"/>
        <w:autoSpaceDN w:val="0"/>
        <w:adjustRightInd w:val="0"/>
        <w:ind w:left="0"/>
        <w:jc w:val="both"/>
        <w:rPr>
          <w:b/>
          <w:color w:val="000000"/>
          <w:sz w:val="22"/>
          <w:szCs w:val="22"/>
        </w:rPr>
      </w:pPr>
    </w:p>
    <w:p w14:paraId="7C9F4389" w14:textId="412C99AA" w:rsidR="000C3AB0" w:rsidRPr="00760840" w:rsidRDefault="00B202D2" w:rsidP="00EA6CB0">
      <w:pPr>
        <w:pStyle w:val="ListParagraph"/>
        <w:autoSpaceDE w:val="0"/>
        <w:autoSpaceDN w:val="0"/>
        <w:adjustRightInd w:val="0"/>
        <w:ind w:left="0"/>
        <w:jc w:val="both"/>
        <w:rPr>
          <w:b/>
          <w:bCs/>
          <w:color w:val="000000"/>
          <w:sz w:val="22"/>
          <w:szCs w:val="22"/>
        </w:rPr>
      </w:pPr>
      <w:bookmarkStart w:id="22" w:name="_Hlk150169659"/>
      <w:r w:rsidRPr="00760840">
        <w:rPr>
          <w:b/>
          <w:color w:val="000000"/>
          <w:sz w:val="22"/>
          <w:szCs w:val="22"/>
        </w:rPr>
        <w:t>NOTE:</w:t>
      </w:r>
      <w:r w:rsidRPr="00760840">
        <w:rPr>
          <w:color w:val="000000"/>
          <w:sz w:val="22"/>
          <w:szCs w:val="22"/>
        </w:rPr>
        <w:t xml:space="preserve"> </w:t>
      </w:r>
      <w:bookmarkStart w:id="23" w:name="_Hlk150169638"/>
      <w:r w:rsidRPr="00760840">
        <w:rPr>
          <w:color w:val="FF0000"/>
          <w:sz w:val="22"/>
          <w:szCs w:val="22"/>
          <w:u w:val="single"/>
        </w:rPr>
        <w:t>Emailed, telephone, facsimile, or late bid submissions</w:t>
      </w:r>
      <w:r w:rsidRPr="00760840">
        <w:rPr>
          <w:b/>
          <w:bCs/>
          <w:color w:val="FF0000"/>
          <w:sz w:val="22"/>
          <w:szCs w:val="22"/>
          <w:u w:val="single"/>
        </w:rPr>
        <w:t xml:space="preserve"> are not allowed </w:t>
      </w:r>
      <w:r w:rsidRPr="00760840">
        <w:rPr>
          <w:color w:val="FF0000"/>
          <w:sz w:val="22"/>
          <w:szCs w:val="22"/>
          <w:u w:val="single"/>
        </w:rPr>
        <w:t>in</w:t>
      </w:r>
      <w:r w:rsidR="00815AEF" w:rsidRPr="00760840">
        <w:rPr>
          <w:color w:val="FF0000"/>
          <w:sz w:val="22"/>
          <w:szCs w:val="22"/>
          <w:u w:val="single"/>
        </w:rPr>
        <w:t xml:space="preserve"> </w:t>
      </w:r>
      <w:r w:rsidRPr="00760840">
        <w:rPr>
          <w:color w:val="FF0000"/>
          <w:sz w:val="22"/>
          <w:szCs w:val="22"/>
          <w:u w:val="single"/>
        </w:rPr>
        <w:t xml:space="preserve">this </w:t>
      </w:r>
      <w:r w:rsidR="009C37B8" w:rsidRPr="00760840">
        <w:rPr>
          <w:color w:val="FF0000"/>
          <w:sz w:val="22"/>
          <w:szCs w:val="22"/>
          <w:u w:val="single"/>
        </w:rPr>
        <w:t>bid</w:t>
      </w:r>
      <w:r w:rsidR="00815AEF" w:rsidRPr="00760840">
        <w:rPr>
          <w:color w:val="FF0000"/>
          <w:sz w:val="22"/>
          <w:szCs w:val="22"/>
          <w:u w:val="single"/>
        </w:rPr>
        <w:t xml:space="preserve"> process</w:t>
      </w:r>
      <w:r w:rsidRPr="00760840">
        <w:rPr>
          <w:color w:val="FF0000"/>
          <w:sz w:val="22"/>
          <w:szCs w:val="22"/>
        </w:rPr>
        <w:t>.</w:t>
      </w:r>
      <w:r w:rsidR="00861B89" w:rsidRPr="00760840">
        <w:rPr>
          <w:color w:val="FF0000"/>
          <w:sz w:val="22"/>
          <w:szCs w:val="22"/>
        </w:rPr>
        <w:br/>
      </w:r>
    </w:p>
    <w:p w14:paraId="739B3956" w14:textId="77777777" w:rsidR="00E71287" w:rsidRPr="003814BA" w:rsidRDefault="00E71287" w:rsidP="00E71287">
      <w:pPr>
        <w:pStyle w:val="ListParagraph"/>
        <w:numPr>
          <w:ilvl w:val="0"/>
          <w:numId w:val="48"/>
        </w:numPr>
        <w:autoSpaceDE w:val="0"/>
        <w:autoSpaceDN w:val="0"/>
        <w:adjustRightInd w:val="0"/>
        <w:ind w:left="900"/>
        <w:jc w:val="both"/>
        <w:rPr>
          <w:rFonts w:cs="Times New Roman"/>
          <w:color w:val="000000"/>
          <w:kern w:val="0"/>
          <w:sz w:val="22"/>
          <w:szCs w:val="22"/>
        </w:rPr>
      </w:pPr>
      <w:r w:rsidRPr="003814BA">
        <w:rPr>
          <w:rFonts w:cs="Times New Roman"/>
          <w:color w:val="000000"/>
          <w:kern w:val="0"/>
          <w:sz w:val="22"/>
          <w:szCs w:val="22"/>
        </w:rPr>
        <w:t xml:space="preserve">Vendors are to submit one (1) hardcopy marked ‘Original’ along with (1) one additional copy marked ‘Copy’ and </w:t>
      </w:r>
      <w:r w:rsidRPr="003814BA">
        <w:rPr>
          <w:rFonts w:cs="Times New Roman"/>
          <w:b/>
          <w:bCs/>
          <w:color w:val="000000"/>
          <w:kern w:val="0"/>
          <w:sz w:val="22"/>
          <w:szCs w:val="22"/>
          <w:u w:val="single"/>
        </w:rPr>
        <w:t>must</w:t>
      </w:r>
      <w:r w:rsidRPr="003814BA">
        <w:rPr>
          <w:rFonts w:cs="Times New Roman"/>
          <w:color w:val="000000"/>
          <w:kern w:val="0"/>
          <w:sz w:val="22"/>
          <w:szCs w:val="22"/>
        </w:rPr>
        <w:t xml:space="preserve"> also submit one (1) USB drive with the proposal and all related materials on it. </w:t>
      </w:r>
      <w:r w:rsidRPr="003814BA">
        <w:rPr>
          <w:rFonts w:ascii="Calibri" w:hAnsi="Calibri" w:cs="Calibri"/>
          <w:color w:val="000000"/>
          <w:kern w:val="0"/>
          <w:sz w:val="22"/>
          <w:szCs w:val="22"/>
        </w:rPr>
        <w:t>Please do not use 3-ring binders.</w:t>
      </w:r>
    </w:p>
    <w:p w14:paraId="5B5A034A" w14:textId="77777777" w:rsidR="000C3AB0" w:rsidRPr="00760840" w:rsidRDefault="000C3AB0" w:rsidP="00ED4752">
      <w:pPr>
        <w:jc w:val="both"/>
        <w:rPr>
          <w:rFonts w:ascii="Calibri" w:hAnsi="Calibri" w:cs="Calibri"/>
          <w:sz w:val="22"/>
          <w:szCs w:val="22"/>
        </w:rPr>
      </w:pPr>
    </w:p>
    <w:p w14:paraId="06D528B0" w14:textId="7C9EBFE7" w:rsidR="00F32E18" w:rsidRPr="00760840" w:rsidRDefault="000C3AB0" w:rsidP="00487DC5">
      <w:pPr>
        <w:pStyle w:val="ListParagraph"/>
        <w:numPr>
          <w:ilvl w:val="0"/>
          <w:numId w:val="48"/>
        </w:numPr>
        <w:ind w:left="900"/>
        <w:jc w:val="both"/>
        <w:rPr>
          <w:rFonts w:ascii="Calibri" w:hAnsi="Calibri" w:cs="Calibri"/>
          <w:sz w:val="22"/>
          <w:szCs w:val="22"/>
        </w:rPr>
      </w:pPr>
      <w:r w:rsidRPr="00760840">
        <w:rPr>
          <w:rFonts w:ascii="Calibri" w:hAnsi="Calibri" w:cs="Calibri"/>
          <w:sz w:val="22"/>
          <w:szCs w:val="22"/>
        </w:rPr>
        <w:t xml:space="preserve">It is the </w:t>
      </w:r>
      <w:r w:rsidR="00E60B82" w:rsidRPr="00760840">
        <w:rPr>
          <w:rFonts w:ascii="Calibri" w:hAnsi="Calibri" w:cs="Calibri"/>
          <w:sz w:val="22"/>
          <w:szCs w:val="22"/>
        </w:rPr>
        <w:t>Vendor</w:t>
      </w:r>
      <w:r w:rsidRPr="00760840">
        <w:rPr>
          <w:rFonts w:ascii="Calibri" w:hAnsi="Calibri" w:cs="Calibri"/>
          <w:sz w:val="22"/>
          <w:szCs w:val="22"/>
        </w:rPr>
        <w:t xml:space="preserve">’s sole responsibility to prepare, submit, and deliver or arrange delivery of the </w:t>
      </w:r>
      <w:r w:rsidR="002B6CDC" w:rsidRPr="00760840">
        <w:rPr>
          <w:rFonts w:ascii="Calibri" w:hAnsi="Calibri" w:cs="Calibri"/>
          <w:sz w:val="22"/>
          <w:szCs w:val="22"/>
        </w:rPr>
        <w:t>bid</w:t>
      </w:r>
      <w:r w:rsidRPr="00760840">
        <w:rPr>
          <w:rFonts w:ascii="Calibri" w:hAnsi="Calibri" w:cs="Calibri"/>
          <w:sz w:val="22"/>
          <w:szCs w:val="22"/>
        </w:rPr>
        <w:t xml:space="preserve"> submission with all required exhibits and materials to the designated location on or before the </w:t>
      </w:r>
      <w:r w:rsidR="00204771" w:rsidRPr="00760840">
        <w:rPr>
          <w:rFonts w:ascii="Calibri" w:hAnsi="Calibri" w:cs="Calibri"/>
          <w:sz w:val="22"/>
          <w:szCs w:val="22"/>
        </w:rPr>
        <w:t>‘Bid Due’</w:t>
      </w:r>
      <w:r w:rsidRPr="00760840">
        <w:rPr>
          <w:rFonts w:ascii="Calibri" w:hAnsi="Calibri" w:cs="Calibri"/>
          <w:sz w:val="22"/>
          <w:szCs w:val="22"/>
        </w:rPr>
        <w:t xml:space="preserve"> deadline</w:t>
      </w:r>
      <w:r w:rsidR="00793256" w:rsidRPr="00760840">
        <w:rPr>
          <w:rFonts w:ascii="Calibri" w:hAnsi="Calibri" w:cs="Calibri"/>
          <w:sz w:val="22"/>
          <w:szCs w:val="22"/>
        </w:rPr>
        <w:t xml:space="preserve"> (p. 1)</w:t>
      </w:r>
      <w:r w:rsidRPr="00760840">
        <w:rPr>
          <w:rFonts w:ascii="Calibri" w:hAnsi="Calibri" w:cs="Calibri"/>
          <w:sz w:val="22"/>
          <w:szCs w:val="22"/>
        </w:rPr>
        <w:t>.</w:t>
      </w:r>
    </w:p>
    <w:p w14:paraId="3A86A4B4" w14:textId="77777777" w:rsidR="00F32E18" w:rsidRPr="00760840" w:rsidRDefault="00F32E18" w:rsidP="00487DC5">
      <w:pPr>
        <w:pStyle w:val="ListParagraph"/>
        <w:ind w:left="900"/>
        <w:rPr>
          <w:rFonts w:ascii="Calibri" w:hAnsi="Calibri" w:cs="Calibri"/>
          <w:color w:val="000000"/>
          <w:sz w:val="22"/>
          <w:szCs w:val="22"/>
        </w:rPr>
      </w:pPr>
    </w:p>
    <w:p w14:paraId="43BD5F7C" w14:textId="5AD3D21E" w:rsidR="009B3550" w:rsidRPr="00760840" w:rsidRDefault="000C3AB0" w:rsidP="00487DC5">
      <w:pPr>
        <w:pStyle w:val="ListParagraph"/>
        <w:numPr>
          <w:ilvl w:val="0"/>
          <w:numId w:val="48"/>
        </w:numPr>
        <w:ind w:left="900"/>
        <w:jc w:val="both"/>
        <w:rPr>
          <w:rFonts w:ascii="Calibri" w:hAnsi="Calibri" w:cs="Calibri"/>
          <w:sz w:val="22"/>
          <w:szCs w:val="22"/>
        </w:rPr>
      </w:pPr>
      <w:r w:rsidRPr="00760840">
        <w:rPr>
          <w:rFonts w:ascii="Calibri" w:hAnsi="Calibri" w:cs="Calibri"/>
          <w:color w:val="000000"/>
          <w:sz w:val="22"/>
          <w:szCs w:val="22"/>
        </w:rPr>
        <w:t xml:space="preserve">ETCOG will not bear liability for any costs incurred in the preparation </w:t>
      </w:r>
      <w:r w:rsidR="00815AEF" w:rsidRPr="00760840">
        <w:rPr>
          <w:rFonts w:ascii="Calibri" w:hAnsi="Calibri" w:cs="Calibri"/>
          <w:color w:val="000000"/>
          <w:sz w:val="22"/>
          <w:szCs w:val="22"/>
        </w:rPr>
        <w:t xml:space="preserve">of bid </w:t>
      </w:r>
      <w:r w:rsidRPr="00760840">
        <w:rPr>
          <w:rFonts w:ascii="Calibri" w:hAnsi="Calibri" w:cs="Calibri"/>
          <w:color w:val="000000"/>
          <w:sz w:val="22"/>
          <w:szCs w:val="22"/>
        </w:rPr>
        <w:t>s</w:t>
      </w:r>
      <w:r w:rsidR="00815AEF" w:rsidRPr="00760840">
        <w:rPr>
          <w:rFonts w:ascii="Calibri" w:hAnsi="Calibri" w:cs="Calibri"/>
          <w:color w:val="000000"/>
          <w:sz w:val="22"/>
          <w:szCs w:val="22"/>
        </w:rPr>
        <w:t>ubmissions</w:t>
      </w:r>
      <w:r w:rsidRPr="00760840">
        <w:rPr>
          <w:rFonts w:ascii="Calibri" w:hAnsi="Calibri" w:cs="Calibri"/>
          <w:color w:val="000000"/>
          <w:sz w:val="22"/>
          <w:szCs w:val="22"/>
        </w:rPr>
        <w:t xml:space="preserve"> in response to this </w:t>
      </w:r>
      <w:r w:rsidR="002B6CDC" w:rsidRPr="00760840">
        <w:rPr>
          <w:rFonts w:ascii="Calibri" w:hAnsi="Calibri" w:cs="Calibri"/>
          <w:color w:val="000000"/>
          <w:sz w:val="22"/>
          <w:szCs w:val="22"/>
        </w:rPr>
        <w:t>bid</w:t>
      </w:r>
      <w:r w:rsidR="00B46680" w:rsidRPr="00760840">
        <w:rPr>
          <w:rFonts w:ascii="Calibri" w:hAnsi="Calibri" w:cs="Calibri"/>
          <w:color w:val="000000"/>
          <w:sz w:val="22"/>
          <w:szCs w:val="22"/>
        </w:rPr>
        <w:t xml:space="preserve"> process</w:t>
      </w:r>
      <w:r w:rsidRPr="00760840">
        <w:rPr>
          <w:rFonts w:ascii="Calibri" w:hAnsi="Calibri" w:cs="Calibri"/>
          <w:color w:val="000000"/>
          <w:sz w:val="22"/>
          <w:szCs w:val="22"/>
        </w:rPr>
        <w:t>.</w:t>
      </w:r>
    </w:p>
    <w:p w14:paraId="5304F3FC" w14:textId="77777777" w:rsidR="009B3550" w:rsidRPr="00760840" w:rsidRDefault="009B3550" w:rsidP="00487DC5">
      <w:pPr>
        <w:pStyle w:val="ListParagraph"/>
        <w:ind w:left="900"/>
        <w:rPr>
          <w:rFonts w:ascii="Calibri" w:hAnsi="Calibri" w:cs="Calibri"/>
          <w:color w:val="000000"/>
          <w:sz w:val="22"/>
          <w:szCs w:val="22"/>
        </w:rPr>
      </w:pPr>
    </w:p>
    <w:p w14:paraId="030FB703" w14:textId="52FA9A85" w:rsidR="009B3550" w:rsidRPr="00760840" w:rsidRDefault="00204771" w:rsidP="00487DC5">
      <w:pPr>
        <w:pStyle w:val="ListParagraph"/>
        <w:numPr>
          <w:ilvl w:val="0"/>
          <w:numId w:val="48"/>
        </w:numPr>
        <w:ind w:left="900"/>
        <w:jc w:val="both"/>
        <w:rPr>
          <w:rFonts w:ascii="Calibri" w:hAnsi="Calibri" w:cs="Calibri"/>
          <w:sz w:val="22"/>
          <w:szCs w:val="22"/>
        </w:rPr>
      </w:pPr>
      <w:r w:rsidRPr="00760840">
        <w:rPr>
          <w:rFonts w:ascii="Calibri" w:hAnsi="Calibri" w:cs="Calibri"/>
          <w:color w:val="000000"/>
          <w:sz w:val="22"/>
          <w:szCs w:val="22"/>
        </w:rPr>
        <w:t>‘</w:t>
      </w:r>
      <w:r w:rsidR="00FA0FC9" w:rsidRPr="00760840">
        <w:rPr>
          <w:rFonts w:ascii="Calibri" w:hAnsi="Calibri" w:cs="Calibri"/>
          <w:color w:val="000000"/>
          <w:sz w:val="22"/>
          <w:szCs w:val="22"/>
        </w:rPr>
        <w:t>Bid</w:t>
      </w:r>
      <w:r w:rsidR="000C3AB0" w:rsidRPr="00760840">
        <w:rPr>
          <w:rFonts w:ascii="Calibri" w:hAnsi="Calibri" w:cs="Calibri"/>
          <w:color w:val="000000"/>
          <w:sz w:val="22"/>
          <w:szCs w:val="22"/>
        </w:rPr>
        <w:t xml:space="preserve"> </w:t>
      </w:r>
      <w:r w:rsidRPr="00760840">
        <w:rPr>
          <w:rFonts w:ascii="Calibri" w:hAnsi="Calibri" w:cs="Calibri"/>
          <w:color w:val="000000"/>
          <w:sz w:val="22"/>
          <w:szCs w:val="22"/>
        </w:rPr>
        <w:t>Due’</w:t>
      </w:r>
      <w:r w:rsidR="000C3AB0" w:rsidRPr="00760840">
        <w:rPr>
          <w:rFonts w:ascii="Calibri" w:hAnsi="Calibri" w:cs="Calibri"/>
          <w:color w:val="000000"/>
          <w:sz w:val="22"/>
          <w:szCs w:val="22"/>
        </w:rPr>
        <w:t xml:space="preserve"> deadline </w:t>
      </w:r>
      <w:r w:rsidR="000C3AB0" w:rsidRPr="00760840">
        <w:rPr>
          <w:rFonts w:ascii="Calibri" w:hAnsi="Calibri" w:cs="Calibri"/>
          <w:b/>
          <w:bCs/>
          <w:i/>
          <w:color w:val="000000"/>
          <w:sz w:val="22"/>
          <w:szCs w:val="22"/>
          <w:u w:val="single"/>
        </w:rPr>
        <w:t>time</w:t>
      </w:r>
      <w:r w:rsidR="000C3AB0" w:rsidRPr="00760840">
        <w:rPr>
          <w:rFonts w:ascii="Calibri" w:hAnsi="Calibri" w:cs="Calibri"/>
          <w:b/>
          <w:bCs/>
          <w:color w:val="000000"/>
          <w:sz w:val="22"/>
          <w:szCs w:val="22"/>
        </w:rPr>
        <w:t xml:space="preserve"> </w:t>
      </w:r>
      <w:r w:rsidR="000C3AB0" w:rsidRPr="00760840">
        <w:rPr>
          <w:rFonts w:ascii="Calibri" w:hAnsi="Calibri" w:cs="Calibri"/>
          <w:color w:val="000000"/>
          <w:sz w:val="22"/>
          <w:szCs w:val="22"/>
        </w:rPr>
        <w:t>will be determined by the ETCOG lobby clock.</w:t>
      </w:r>
    </w:p>
    <w:p w14:paraId="0CECA444" w14:textId="77777777" w:rsidR="009B3550" w:rsidRPr="00760840" w:rsidRDefault="009B3550" w:rsidP="00487DC5">
      <w:pPr>
        <w:pStyle w:val="ListParagraph"/>
        <w:ind w:left="900"/>
        <w:rPr>
          <w:rFonts w:ascii="Calibri" w:hAnsi="Calibri" w:cs="Calibri"/>
          <w:sz w:val="22"/>
          <w:szCs w:val="22"/>
        </w:rPr>
      </w:pPr>
    </w:p>
    <w:p w14:paraId="72AD5B26" w14:textId="452649F0" w:rsidR="009B3550" w:rsidRPr="00760840" w:rsidRDefault="000C3AB0" w:rsidP="00487DC5">
      <w:pPr>
        <w:pStyle w:val="ListParagraph"/>
        <w:numPr>
          <w:ilvl w:val="0"/>
          <w:numId w:val="48"/>
        </w:numPr>
        <w:ind w:left="900"/>
        <w:jc w:val="both"/>
        <w:rPr>
          <w:rFonts w:ascii="Calibri" w:hAnsi="Calibri" w:cs="Calibri"/>
          <w:sz w:val="22"/>
          <w:szCs w:val="22"/>
        </w:rPr>
      </w:pPr>
      <w:r w:rsidRPr="00760840">
        <w:rPr>
          <w:rFonts w:ascii="Calibri" w:hAnsi="Calibri" w:cs="Calibri"/>
          <w:sz w:val="22"/>
          <w:szCs w:val="22"/>
        </w:rPr>
        <w:t>Courier or delivery services may not deliver directly to the specified department location; therefore, it is strongly recommended</w:t>
      </w:r>
      <w:r w:rsidRPr="00760840">
        <w:rPr>
          <w:rFonts w:ascii="Calibri" w:hAnsi="Calibri" w:cs="Calibri"/>
          <w:b/>
          <w:sz w:val="22"/>
          <w:szCs w:val="22"/>
        </w:rPr>
        <w:t>:</w:t>
      </w:r>
    </w:p>
    <w:p w14:paraId="68EF58A6" w14:textId="77777777" w:rsidR="001B28AE" w:rsidRPr="00760840" w:rsidRDefault="001B28AE" w:rsidP="001B28AE">
      <w:pPr>
        <w:jc w:val="both"/>
        <w:rPr>
          <w:rFonts w:ascii="Calibri" w:hAnsi="Calibri" w:cs="Calibri"/>
          <w:sz w:val="22"/>
          <w:szCs w:val="22"/>
        </w:rPr>
      </w:pPr>
    </w:p>
    <w:p w14:paraId="7C87F17F" w14:textId="3907C63B" w:rsidR="009B3550" w:rsidRPr="00760840" w:rsidRDefault="00E60B82" w:rsidP="007F2AA8">
      <w:pPr>
        <w:pStyle w:val="ListParagraph"/>
        <w:numPr>
          <w:ilvl w:val="1"/>
          <w:numId w:val="36"/>
        </w:numPr>
        <w:ind w:left="1260"/>
        <w:jc w:val="both"/>
        <w:rPr>
          <w:rFonts w:ascii="Calibri" w:hAnsi="Calibri" w:cs="Calibri"/>
          <w:sz w:val="22"/>
          <w:szCs w:val="22"/>
        </w:rPr>
      </w:pPr>
      <w:bookmarkStart w:id="24" w:name="_Hlk150249308"/>
      <w:r w:rsidRPr="00760840">
        <w:rPr>
          <w:rFonts w:ascii="Calibri" w:hAnsi="Calibri" w:cs="Calibri"/>
          <w:sz w:val="22"/>
          <w:szCs w:val="22"/>
        </w:rPr>
        <w:t>Vendor</w:t>
      </w:r>
      <w:r w:rsidR="000C3AB0" w:rsidRPr="00760840">
        <w:rPr>
          <w:rFonts w:ascii="Calibri" w:hAnsi="Calibri" w:cs="Calibri"/>
          <w:sz w:val="22"/>
          <w:szCs w:val="22"/>
        </w:rPr>
        <w:t xml:space="preserve">s </w:t>
      </w:r>
      <w:r w:rsidR="00933A8F" w:rsidRPr="00760840">
        <w:rPr>
          <w:rFonts w:ascii="Calibri" w:hAnsi="Calibri" w:cs="Calibri"/>
          <w:sz w:val="22"/>
          <w:szCs w:val="22"/>
        </w:rPr>
        <w:t xml:space="preserve">should </w:t>
      </w:r>
      <w:r w:rsidR="000C3AB0" w:rsidRPr="00760840">
        <w:rPr>
          <w:rFonts w:ascii="Calibri" w:hAnsi="Calibri" w:cs="Calibri"/>
          <w:sz w:val="22"/>
          <w:szCs w:val="22"/>
        </w:rPr>
        <w:t xml:space="preserve">allow sufficient time for delivery of proposal prior to the </w:t>
      </w:r>
      <w:r w:rsidR="004D0078" w:rsidRPr="00760840">
        <w:rPr>
          <w:rFonts w:ascii="Calibri" w:hAnsi="Calibri" w:cs="Calibri"/>
          <w:sz w:val="22"/>
          <w:szCs w:val="22"/>
        </w:rPr>
        <w:t>referenc</w:t>
      </w:r>
      <w:r w:rsidR="000C3AB0" w:rsidRPr="00760840">
        <w:rPr>
          <w:rFonts w:ascii="Calibri" w:hAnsi="Calibri" w:cs="Calibri"/>
          <w:sz w:val="22"/>
          <w:szCs w:val="22"/>
        </w:rPr>
        <w:t>ed deadline</w:t>
      </w:r>
      <w:r w:rsidR="004D0078" w:rsidRPr="00760840">
        <w:rPr>
          <w:rFonts w:ascii="Calibri" w:hAnsi="Calibri" w:cs="Calibri"/>
          <w:sz w:val="22"/>
          <w:szCs w:val="22"/>
        </w:rPr>
        <w:t xml:space="preserve"> (p. 1)</w:t>
      </w:r>
      <w:r w:rsidR="000C3AB0" w:rsidRPr="00760840">
        <w:rPr>
          <w:rFonts w:ascii="Calibri" w:hAnsi="Calibri" w:cs="Calibri"/>
          <w:sz w:val="22"/>
          <w:szCs w:val="22"/>
        </w:rPr>
        <w:t xml:space="preserve"> to the location specified above.</w:t>
      </w:r>
    </w:p>
    <w:bookmarkEnd w:id="24"/>
    <w:p w14:paraId="5E837197" w14:textId="77777777" w:rsidR="00194E33" w:rsidRPr="00760840" w:rsidRDefault="00194E33" w:rsidP="007F2AA8">
      <w:pPr>
        <w:pStyle w:val="ListParagraph"/>
        <w:ind w:left="1260"/>
        <w:jc w:val="both"/>
        <w:rPr>
          <w:rFonts w:ascii="Calibri" w:hAnsi="Calibri" w:cs="Calibri"/>
          <w:sz w:val="22"/>
          <w:szCs w:val="22"/>
        </w:rPr>
      </w:pPr>
    </w:p>
    <w:p w14:paraId="27234B10" w14:textId="392D8111" w:rsidR="000C3AB0" w:rsidRPr="00760840" w:rsidRDefault="00993741" w:rsidP="007F2AA8">
      <w:pPr>
        <w:pStyle w:val="ListParagraph"/>
        <w:numPr>
          <w:ilvl w:val="1"/>
          <w:numId w:val="36"/>
        </w:numPr>
        <w:ind w:left="1260"/>
        <w:jc w:val="both"/>
        <w:rPr>
          <w:rFonts w:ascii="Calibri" w:hAnsi="Calibri" w:cs="Calibri"/>
          <w:sz w:val="22"/>
          <w:szCs w:val="22"/>
        </w:rPr>
      </w:pPr>
      <w:r w:rsidRPr="00760840">
        <w:rPr>
          <w:rFonts w:ascii="Calibri" w:hAnsi="Calibri" w:cs="Calibri"/>
          <w:sz w:val="22"/>
          <w:szCs w:val="22"/>
        </w:rPr>
        <w:t>Vendor</w:t>
      </w:r>
      <w:r w:rsidR="000C3AB0" w:rsidRPr="00760840">
        <w:rPr>
          <w:rFonts w:ascii="Calibri" w:hAnsi="Calibri" w:cs="Calibri"/>
          <w:sz w:val="22"/>
          <w:szCs w:val="22"/>
        </w:rPr>
        <w:t xml:space="preserve">s understand that failure to submit a bid </w:t>
      </w:r>
      <w:r w:rsidR="006C79D1" w:rsidRPr="00760840">
        <w:rPr>
          <w:rFonts w:ascii="Calibri" w:hAnsi="Calibri" w:cs="Calibri"/>
          <w:sz w:val="22"/>
          <w:szCs w:val="22"/>
        </w:rPr>
        <w:t>submission</w:t>
      </w:r>
      <w:r w:rsidR="000C3AB0" w:rsidRPr="00760840">
        <w:rPr>
          <w:rFonts w:ascii="Calibri" w:hAnsi="Calibri" w:cs="Calibri"/>
          <w:sz w:val="22"/>
          <w:szCs w:val="22"/>
        </w:rPr>
        <w:t xml:space="preserve"> by the designated deadline, for whatever reason, may not be grounds for disputing the procurement solicitation process or any resulting award.</w:t>
      </w:r>
    </w:p>
    <w:p w14:paraId="100379DC" w14:textId="77777777" w:rsidR="000C3AB0" w:rsidRPr="00760840" w:rsidRDefault="000C3AB0" w:rsidP="000C3AB0">
      <w:pPr>
        <w:pStyle w:val="ListParagraph"/>
        <w:autoSpaceDE w:val="0"/>
        <w:autoSpaceDN w:val="0"/>
        <w:ind w:left="1440"/>
        <w:jc w:val="both"/>
        <w:rPr>
          <w:rFonts w:ascii="Calibri" w:hAnsi="Calibri" w:cs="Calibri"/>
          <w:sz w:val="22"/>
          <w:szCs w:val="22"/>
        </w:rPr>
      </w:pPr>
    </w:p>
    <w:p w14:paraId="7066A69D" w14:textId="1764B6AC" w:rsidR="000C3AB0" w:rsidRPr="00760840" w:rsidRDefault="001B28AE" w:rsidP="00487DC5">
      <w:pPr>
        <w:pStyle w:val="ListParagraph"/>
        <w:numPr>
          <w:ilvl w:val="0"/>
          <w:numId w:val="48"/>
        </w:numPr>
        <w:autoSpaceDE w:val="0"/>
        <w:autoSpaceDN w:val="0"/>
        <w:adjustRightInd w:val="0"/>
        <w:ind w:left="900"/>
        <w:jc w:val="both"/>
        <w:rPr>
          <w:rFonts w:ascii="Calibri" w:hAnsi="Calibri" w:cs="Calibri"/>
          <w:color w:val="000000"/>
          <w:sz w:val="22"/>
          <w:szCs w:val="22"/>
        </w:rPr>
      </w:pPr>
      <w:bookmarkStart w:id="25" w:name="_Hlk150249329"/>
      <w:r w:rsidRPr="00760840">
        <w:rPr>
          <w:rFonts w:ascii="Calibri" w:hAnsi="Calibri" w:cs="Calibri"/>
          <w:color w:val="000000"/>
          <w:sz w:val="22"/>
          <w:szCs w:val="22"/>
        </w:rPr>
        <w:t>Submitted b</w:t>
      </w:r>
      <w:r w:rsidR="000C3AB0" w:rsidRPr="00760840">
        <w:rPr>
          <w:rFonts w:ascii="Calibri" w:hAnsi="Calibri" w:cs="Calibri"/>
          <w:color w:val="000000"/>
          <w:sz w:val="22"/>
          <w:szCs w:val="22"/>
        </w:rPr>
        <w:t xml:space="preserve">ids may be withdrawn at any time prior to the official bid </w:t>
      </w:r>
      <w:r w:rsidR="004D0078" w:rsidRPr="00760840">
        <w:rPr>
          <w:rFonts w:ascii="Calibri" w:hAnsi="Calibri" w:cs="Calibri"/>
          <w:color w:val="000000"/>
          <w:sz w:val="22"/>
          <w:szCs w:val="22"/>
        </w:rPr>
        <w:t>due date</w:t>
      </w:r>
      <w:r w:rsidR="000C3AB0" w:rsidRPr="00760840">
        <w:rPr>
          <w:rFonts w:ascii="Calibri" w:hAnsi="Calibri" w:cs="Calibri"/>
          <w:color w:val="000000"/>
          <w:sz w:val="22"/>
          <w:szCs w:val="22"/>
        </w:rPr>
        <w:t xml:space="preserve">. Alterations made before </w:t>
      </w:r>
      <w:r w:rsidR="004D0078" w:rsidRPr="00760840">
        <w:rPr>
          <w:rFonts w:ascii="Calibri" w:hAnsi="Calibri" w:cs="Calibri"/>
          <w:color w:val="000000"/>
          <w:sz w:val="22"/>
          <w:szCs w:val="22"/>
        </w:rPr>
        <w:t xml:space="preserve">that </w:t>
      </w:r>
      <w:r w:rsidR="000C3AB0" w:rsidRPr="00760840">
        <w:rPr>
          <w:rFonts w:ascii="Calibri" w:hAnsi="Calibri" w:cs="Calibri"/>
          <w:color w:val="000000"/>
          <w:sz w:val="22"/>
          <w:szCs w:val="22"/>
        </w:rPr>
        <w:t xml:space="preserve">time must be </w:t>
      </w:r>
      <w:proofErr w:type="gramStart"/>
      <w:r w:rsidR="000C3AB0" w:rsidRPr="00760840">
        <w:rPr>
          <w:rFonts w:ascii="Calibri" w:hAnsi="Calibri" w:cs="Calibri"/>
          <w:color w:val="000000"/>
          <w:sz w:val="22"/>
          <w:szCs w:val="22"/>
        </w:rPr>
        <w:t>initialed</w:t>
      </w:r>
      <w:proofErr w:type="gramEnd"/>
      <w:r w:rsidR="000C3AB0" w:rsidRPr="00760840">
        <w:rPr>
          <w:rFonts w:ascii="Calibri" w:hAnsi="Calibri" w:cs="Calibri"/>
          <w:color w:val="000000"/>
          <w:sz w:val="22"/>
          <w:szCs w:val="22"/>
        </w:rPr>
        <w:t xml:space="preserve"> by </w:t>
      </w:r>
      <w:r w:rsidR="00E60B82" w:rsidRPr="00760840">
        <w:rPr>
          <w:rFonts w:ascii="Calibri" w:hAnsi="Calibri" w:cs="Calibri"/>
          <w:color w:val="000000"/>
          <w:sz w:val="22"/>
          <w:szCs w:val="22"/>
        </w:rPr>
        <w:t>Vendor</w:t>
      </w:r>
      <w:r w:rsidR="000C3AB0" w:rsidRPr="00760840">
        <w:rPr>
          <w:rFonts w:ascii="Calibri" w:hAnsi="Calibri" w:cs="Calibri"/>
          <w:color w:val="000000"/>
          <w:sz w:val="22"/>
          <w:szCs w:val="22"/>
        </w:rPr>
        <w:t xml:space="preserve"> guaranteeing authenticity. After</w:t>
      </w:r>
      <w:r w:rsidR="004D0078" w:rsidRPr="00760840">
        <w:rPr>
          <w:rFonts w:ascii="Calibri" w:hAnsi="Calibri" w:cs="Calibri"/>
          <w:color w:val="000000"/>
          <w:sz w:val="22"/>
          <w:szCs w:val="22"/>
        </w:rPr>
        <w:t xml:space="preserve"> the bid due date</w:t>
      </w:r>
      <w:r w:rsidR="000C3AB0" w:rsidRPr="00760840">
        <w:rPr>
          <w:rFonts w:ascii="Calibri" w:hAnsi="Calibri" w:cs="Calibri"/>
          <w:color w:val="000000"/>
          <w:sz w:val="22"/>
          <w:szCs w:val="22"/>
        </w:rPr>
        <w:t>, bids may not be amended, altered, or withdrawn.</w:t>
      </w:r>
    </w:p>
    <w:bookmarkEnd w:id="25"/>
    <w:p w14:paraId="40F5D320" w14:textId="77777777" w:rsidR="00F32E18" w:rsidRPr="00760840" w:rsidRDefault="00F32E18" w:rsidP="00487DC5">
      <w:pPr>
        <w:pStyle w:val="ListParagraph"/>
        <w:autoSpaceDE w:val="0"/>
        <w:autoSpaceDN w:val="0"/>
        <w:adjustRightInd w:val="0"/>
        <w:ind w:left="900"/>
        <w:jc w:val="both"/>
        <w:rPr>
          <w:rFonts w:ascii="Calibri" w:hAnsi="Calibri" w:cs="Calibri"/>
          <w:color w:val="000000"/>
          <w:sz w:val="22"/>
          <w:szCs w:val="22"/>
        </w:rPr>
      </w:pPr>
    </w:p>
    <w:p w14:paraId="4EC23112" w14:textId="49F3A53A" w:rsidR="004A09B6" w:rsidRPr="00760840" w:rsidRDefault="000C3AB0" w:rsidP="00487DC5">
      <w:pPr>
        <w:pStyle w:val="ListParagraph"/>
        <w:numPr>
          <w:ilvl w:val="0"/>
          <w:numId w:val="48"/>
        </w:numPr>
        <w:autoSpaceDE w:val="0"/>
        <w:autoSpaceDN w:val="0"/>
        <w:adjustRightInd w:val="0"/>
        <w:ind w:left="900"/>
        <w:jc w:val="both"/>
        <w:rPr>
          <w:rFonts w:ascii="Calibri" w:hAnsi="Calibri" w:cs="Calibri"/>
          <w:color w:val="000000"/>
          <w:sz w:val="22"/>
          <w:szCs w:val="22"/>
        </w:rPr>
      </w:pPr>
      <w:r w:rsidRPr="00760840">
        <w:rPr>
          <w:rFonts w:ascii="Calibri" w:hAnsi="Calibri" w:cs="Calibri"/>
          <w:color w:val="000000"/>
          <w:sz w:val="22"/>
          <w:szCs w:val="22"/>
        </w:rPr>
        <w:t xml:space="preserve">If </w:t>
      </w:r>
      <w:r w:rsidR="006C79D1" w:rsidRPr="00760840">
        <w:rPr>
          <w:rFonts w:ascii="Calibri" w:hAnsi="Calibri" w:cs="Calibri"/>
          <w:color w:val="000000"/>
          <w:sz w:val="22"/>
          <w:szCs w:val="22"/>
        </w:rPr>
        <w:t xml:space="preserve">submitted </w:t>
      </w:r>
      <w:r w:rsidRPr="00760840">
        <w:rPr>
          <w:rFonts w:ascii="Calibri" w:hAnsi="Calibri" w:cs="Calibri"/>
          <w:color w:val="000000"/>
          <w:sz w:val="22"/>
          <w:szCs w:val="22"/>
        </w:rPr>
        <w:t xml:space="preserve">bid </w:t>
      </w:r>
      <w:r w:rsidR="00E12178" w:rsidRPr="00760840">
        <w:rPr>
          <w:rFonts w:ascii="Calibri" w:hAnsi="Calibri" w:cs="Calibri"/>
          <w:color w:val="000000"/>
          <w:sz w:val="22"/>
          <w:szCs w:val="22"/>
        </w:rPr>
        <w:t xml:space="preserve">pricing </w:t>
      </w:r>
      <w:r w:rsidRPr="00760840">
        <w:rPr>
          <w:rFonts w:ascii="Calibri" w:hAnsi="Calibri" w:cs="Calibri"/>
          <w:color w:val="000000"/>
          <w:sz w:val="22"/>
          <w:szCs w:val="22"/>
        </w:rPr>
        <w:t xml:space="preserve">includes more than one </w:t>
      </w:r>
      <w:r w:rsidR="00E60B82" w:rsidRPr="00760840">
        <w:rPr>
          <w:rFonts w:ascii="Calibri" w:hAnsi="Calibri" w:cs="Calibri"/>
          <w:color w:val="000000"/>
          <w:sz w:val="22"/>
          <w:szCs w:val="22"/>
        </w:rPr>
        <w:t>Vendor</w:t>
      </w:r>
      <w:r w:rsidRPr="00760840">
        <w:rPr>
          <w:rFonts w:ascii="Calibri" w:hAnsi="Calibri" w:cs="Calibri"/>
          <w:color w:val="000000"/>
          <w:sz w:val="22"/>
          <w:szCs w:val="22"/>
        </w:rPr>
        <w:t xml:space="preserve"> location, then </w:t>
      </w:r>
      <w:r w:rsidR="00E60B82" w:rsidRPr="00760840">
        <w:rPr>
          <w:rFonts w:ascii="Calibri" w:hAnsi="Calibri" w:cs="Calibri"/>
          <w:color w:val="000000"/>
          <w:sz w:val="22"/>
          <w:szCs w:val="22"/>
        </w:rPr>
        <w:t>Vendor</w:t>
      </w:r>
      <w:r w:rsidRPr="00760840">
        <w:rPr>
          <w:rFonts w:ascii="Calibri" w:hAnsi="Calibri" w:cs="Calibri"/>
          <w:color w:val="000000"/>
          <w:sz w:val="22"/>
          <w:szCs w:val="22"/>
        </w:rPr>
        <w:t xml:space="preserve"> is required to identify location name, </w:t>
      </w:r>
      <w:r w:rsidR="008D3CC3" w:rsidRPr="00760840">
        <w:rPr>
          <w:rFonts w:ascii="Calibri" w:hAnsi="Calibri" w:cs="Calibri"/>
          <w:color w:val="000000"/>
          <w:sz w:val="22"/>
          <w:szCs w:val="22"/>
        </w:rPr>
        <w:t>address,</w:t>
      </w:r>
      <w:r w:rsidRPr="00760840">
        <w:rPr>
          <w:rFonts w:ascii="Calibri" w:hAnsi="Calibri" w:cs="Calibri"/>
          <w:color w:val="000000"/>
          <w:sz w:val="22"/>
          <w:szCs w:val="22"/>
        </w:rPr>
        <w:t xml:space="preserve"> phone number, or website URL address.</w:t>
      </w:r>
    </w:p>
    <w:bookmarkEnd w:id="22"/>
    <w:bookmarkEnd w:id="23"/>
    <w:p w14:paraId="58A7818B" w14:textId="77777777" w:rsidR="00E640E7" w:rsidRPr="00760840" w:rsidRDefault="00E640E7" w:rsidP="00E640E7">
      <w:pPr>
        <w:pStyle w:val="ListParagraph"/>
        <w:rPr>
          <w:rFonts w:ascii="Calibri" w:hAnsi="Calibri" w:cs="Calibri"/>
          <w:color w:val="000000"/>
          <w:sz w:val="22"/>
          <w:szCs w:val="22"/>
        </w:rPr>
      </w:pPr>
    </w:p>
    <w:p w14:paraId="19CC961C" w14:textId="77777777" w:rsidR="00E640E7" w:rsidRPr="00760840" w:rsidRDefault="00E640E7" w:rsidP="00E640E7">
      <w:pPr>
        <w:pStyle w:val="ListParagraph"/>
        <w:autoSpaceDE w:val="0"/>
        <w:autoSpaceDN w:val="0"/>
        <w:adjustRightInd w:val="0"/>
        <w:ind w:left="900"/>
        <w:jc w:val="both"/>
        <w:rPr>
          <w:rFonts w:ascii="Calibri" w:hAnsi="Calibri" w:cs="Calibri"/>
          <w:color w:val="000000"/>
          <w:sz w:val="22"/>
          <w:szCs w:val="22"/>
        </w:rPr>
      </w:pPr>
    </w:p>
    <w:p w14:paraId="069DF4F4" w14:textId="77777777" w:rsidR="001F0887" w:rsidRPr="00760840" w:rsidRDefault="001F0887" w:rsidP="001F0887">
      <w:pPr>
        <w:pStyle w:val="ListParagraph"/>
        <w:autoSpaceDE w:val="0"/>
        <w:autoSpaceDN w:val="0"/>
        <w:adjustRightInd w:val="0"/>
        <w:ind w:left="900"/>
        <w:jc w:val="both"/>
        <w:rPr>
          <w:rFonts w:ascii="Calibri" w:hAnsi="Calibri" w:cs="Calibri"/>
          <w:color w:val="000000"/>
          <w:sz w:val="22"/>
          <w:szCs w:val="22"/>
        </w:rPr>
      </w:pPr>
    </w:p>
    <w:p w14:paraId="403F02B6" w14:textId="77777777" w:rsidR="001F0887" w:rsidRPr="00760840" w:rsidRDefault="001F0887" w:rsidP="001F0887">
      <w:pPr>
        <w:jc w:val="center"/>
        <w:rPr>
          <w:rFonts w:ascii="Calibri" w:hAnsi="Calibri" w:cs="Calibri"/>
          <w:color w:val="FF0000"/>
          <w:sz w:val="28"/>
          <w:szCs w:val="28"/>
        </w:rPr>
      </w:pPr>
      <w:bookmarkStart w:id="26" w:name="_Hlk150173782"/>
      <w:r w:rsidRPr="00760840">
        <w:rPr>
          <w:rFonts w:ascii="Calibri" w:hAnsi="Calibri" w:cs="Calibri"/>
          <w:b/>
          <w:bCs/>
          <w:color w:val="FF0000"/>
          <w:sz w:val="28"/>
          <w:szCs w:val="28"/>
        </w:rPr>
        <w:lastRenderedPageBreak/>
        <w:t>DIGITAL UPLOAD INSTRUCTIONS</w:t>
      </w:r>
    </w:p>
    <w:p w14:paraId="4C57DB14" w14:textId="77777777" w:rsidR="001F0887" w:rsidRPr="00760840" w:rsidRDefault="001F0887" w:rsidP="001F0887">
      <w:pPr>
        <w:jc w:val="both"/>
        <w:rPr>
          <w:rFonts w:ascii="Calibri" w:hAnsi="Calibri" w:cs="Calibri"/>
          <w:sz w:val="22"/>
          <w:szCs w:val="22"/>
        </w:rPr>
      </w:pPr>
    </w:p>
    <w:p w14:paraId="617C7BBC" w14:textId="7A7ED01E" w:rsidR="001F0887" w:rsidRPr="00760840" w:rsidRDefault="00FA4429" w:rsidP="001F0887">
      <w:pPr>
        <w:pStyle w:val="ListParagraph"/>
        <w:numPr>
          <w:ilvl w:val="0"/>
          <w:numId w:val="50"/>
        </w:numPr>
        <w:ind w:left="360"/>
        <w:jc w:val="both"/>
        <w:rPr>
          <w:rFonts w:ascii="Calibri" w:hAnsi="Calibri" w:cs="Calibri"/>
          <w:sz w:val="22"/>
          <w:szCs w:val="22"/>
        </w:rPr>
      </w:pPr>
      <w:bookmarkStart w:id="27" w:name="_Hlk149656057"/>
      <w:r w:rsidRPr="00760840">
        <w:rPr>
          <w:rFonts w:ascii="Calibri" w:hAnsi="Calibri" w:cs="Calibri"/>
          <w:color w:val="000000"/>
          <w:sz w:val="22"/>
          <w:szCs w:val="22"/>
        </w:rPr>
        <w:t>Vendor</w:t>
      </w:r>
      <w:r w:rsidR="001F0887" w:rsidRPr="00760840">
        <w:rPr>
          <w:rFonts w:ascii="Calibri" w:hAnsi="Calibri" w:cs="Calibri"/>
          <w:color w:val="000000"/>
          <w:sz w:val="22"/>
          <w:szCs w:val="22"/>
        </w:rPr>
        <w:t xml:space="preserve">s must </w:t>
      </w:r>
      <w:r w:rsidR="001F0887" w:rsidRPr="00760840">
        <w:rPr>
          <w:rFonts w:ascii="Calibri" w:hAnsi="Calibri" w:cs="Calibri"/>
          <w:b/>
          <w:bCs/>
          <w:color w:val="000000"/>
          <w:sz w:val="22"/>
          <w:szCs w:val="22"/>
          <w:u w:val="single"/>
        </w:rPr>
        <w:t>email</w:t>
      </w:r>
      <w:r w:rsidR="001F0887" w:rsidRPr="00760840">
        <w:rPr>
          <w:rFonts w:ascii="Calibri" w:hAnsi="Calibri" w:cs="Calibri"/>
          <w:color w:val="000000"/>
          <w:sz w:val="22"/>
          <w:szCs w:val="22"/>
        </w:rPr>
        <w:t xml:space="preserve"> </w:t>
      </w:r>
      <w:r w:rsidR="00C76EE0" w:rsidRPr="003814BA">
        <w:rPr>
          <w:rFonts w:ascii="Calibri" w:hAnsi="Calibri" w:cs="Calibri"/>
          <w:color w:val="000000"/>
          <w:sz w:val="22"/>
          <w:szCs w:val="22"/>
        </w:rPr>
        <w:t>Christine Weems</w:t>
      </w:r>
      <w:r w:rsidR="001F0887" w:rsidRPr="003814BA">
        <w:rPr>
          <w:rFonts w:ascii="Calibri" w:hAnsi="Calibri" w:cs="Calibri"/>
          <w:color w:val="000000"/>
          <w:sz w:val="22"/>
          <w:szCs w:val="22"/>
        </w:rPr>
        <w:t xml:space="preserve"> at </w:t>
      </w:r>
      <w:hyperlink r:id="rId25" w:history="1">
        <w:r w:rsidR="002B5A7E" w:rsidRPr="003814BA">
          <w:rPr>
            <w:rStyle w:val="Hyperlink"/>
            <w:rFonts w:ascii="Calibri" w:hAnsi="Calibri" w:cs="Calibri"/>
            <w:sz w:val="22"/>
            <w:szCs w:val="22"/>
          </w:rPr>
          <w:t>christine.weems@etcog.org</w:t>
        </w:r>
      </w:hyperlink>
      <w:r w:rsidR="001F0887" w:rsidRPr="00760840">
        <w:rPr>
          <w:rFonts w:ascii="Calibri" w:hAnsi="Calibri" w:cs="Calibri"/>
          <w:color w:val="000000"/>
          <w:sz w:val="22"/>
          <w:szCs w:val="22"/>
        </w:rPr>
        <w:t xml:space="preserve"> to </w:t>
      </w:r>
      <w:r w:rsidR="001F0887" w:rsidRPr="00CD6674">
        <w:rPr>
          <w:rFonts w:ascii="Calibri" w:hAnsi="Calibri" w:cs="Calibri"/>
          <w:b/>
          <w:bCs/>
          <w:color w:val="000000"/>
          <w:sz w:val="22"/>
          <w:szCs w:val="22"/>
          <w:highlight w:val="green"/>
          <w:u w:val="single"/>
        </w:rPr>
        <w:t>request an ‘</w:t>
      </w:r>
      <w:r w:rsidR="001F0887" w:rsidRPr="006A4322">
        <w:rPr>
          <w:rFonts w:ascii="Calibri" w:hAnsi="Calibri" w:cs="Calibri"/>
          <w:b/>
          <w:bCs/>
          <w:color w:val="000000"/>
          <w:sz w:val="22"/>
          <w:szCs w:val="22"/>
          <w:highlight w:val="green"/>
          <w:u w:val="single"/>
        </w:rPr>
        <w:t>Access Link</w:t>
      </w:r>
      <w:r w:rsidR="001F0887" w:rsidRPr="006A4322">
        <w:rPr>
          <w:rFonts w:ascii="Calibri" w:hAnsi="Calibri" w:cs="Calibri"/>
          <w:color w:val="000000"/>
          <w:sz w:val="22"/>
          <w:szCs w:val="22"/>
          <w:highlight w:val="green"/>
        </w:rPr>
        <w:t>’</w:t>
      </w:r>
      <w:r w:rsidR="001F0887" w:rsidRPr="00760840">
        <w:rPr>
          <w:rFonts w:ascii="Calibri" w:hAnsi="Calibri" w:cs="Calibri"/>
          <w:color w:val="000000"/>
          <w:sz w:val="22"/>
          <w:szCs w:val="22"/>
        </w:rPr>
        <w:t xml:space="preserve"> </w:t>
      </w:r>
      <w:r w:rsidR="001F0887" w:rsidRPr="00CD6674">
        <w:rPr>
          <w:rFonts w:ascii="Calibri" w:hAnsi="Calibri" w:cs="Calibri"/>
          <w:b/>
          <w:bCs/>
          <w:color w:val="000000" w:themeColor="text1"/>
          <w:sz w:val="22"/>
          <w:szCs w:val="22"/>
          <w:highlight w:val="green"/>
          <w:u w:val="single"/>
        </w:rPr>
        <w:t xml:space="preserve">by </w:t>
      </w:r>
      <w:r w:rsidR="001F0887" w:rsidRPr="006A4322">
        <w:rPr>
          <w:rFonts w:ascii="Calibri" w:hAnsi="Calibri" w:cs="Calibri"/>
          <w:b/>
          <w:bCs/>
          <w:color w:val="000000" w:themeColor="text1"/>
          <w:sz w:val="22"/>
          <w:szCs w:val="22"/>
          <w:highlight w:val="green"/>
          <w:u w:val="single"/>
        </w:rPr>
        <w:t xml:space="preserve">11:00 A.M., </w:t>
      </w:r>
      <w:r w:rsidR="00FA0AA4">
        <w:rPr>
          <w:rFonts w:ascii="Calibri" w:hAnsi="Calibri" w:cs="Calibri"/>
          <w:b/>
          <w:bCs/>
          <w:color w:val="000000" w:themeColor="text1"/>
          <w:sz w:val="22"/>
          <w:szCs w:val="22"/>
          <w:highlight w:val="green"/>
          <w:u w:val="single"/>
        </w:rPr>
        <w:t>Thursday</w:t>
      </w:r>
      <w:r w:rsidR="001D3FDA" w:rsidRPr="006A4322">
        <w:rPr>
          <w:rFonts w:ascii="Calibri" w:hAnsi="Calibri" w:cs="Calibri"/>
          <w:b/>
          <w:bCs/>
          <w:color w:val="000000" w:themeColor="text1"/>
          <w:sz w:val="22"/>
          <w:szCs w:val="22"/>
          <w:highlight w:val="green"/>
          <w:u w:val="single"/>
        </w:rPr>
        <w:t xml:space="preserve">, </w:t>
      </w:r>
      <w:r w:rsidR="00213273">
        <w:rPr>
          <w:rFonts w:ascii="Calibri" w:hAnsi="Calibri" w:cs="Calibri"/>
          <w:b/>
          <w:bCs/>
          <w:color w:val="000000" w:themeColor="text1"/>
          <w:sz w:val="22"/>
          <w:szCs w:val="22"/>
          <w:highlight w:val="green"/>
          <w:u w:val="single"/>
        </w:rPr>
        <w:t xml:space="preserve">January </w:t>
      </w:r>
      <w:r w:rsidR="00FA0AA4">
        <w:rPr>
          <w:rFonts w:ascii="Calibri" w:hAnsi="Calibri" w:cs="Calibri"/>
          <w:b/>
          <w:bCs/>
          <w:color w:val="000000" w:themeColor="text1"/>
          <w:sz w:val="22"/>
          <w:szCs w:val="22"/>
          <w:highlight w:val="green"/>
          <w:u w:val="single"/>
        </w:rPr>
        <w:t>15</w:t>
      </w:r>
      <w:r w:rsidR="006E5D34" w:rsidRPr="006A4322">
        <w:rPr>
          <w:rFonts w:ascii="Calibri" w:hAnsi="Calibri" w:cs="Calibri"/>
          <w:b/>
          <w:bCs/>
          <w:color w:val="000000" w:themeColor="text1"/>
          <w:sz w:val="22"/>
          <w:szCs w:val="22"/>
          <w:highlight w:val="green"/>
          <w:u w:val="single"/>
        </w:rPr>
        <w:t xml:space="preserve">, </w:t>
      </w:r>
      <w:r w:rsidR="003F7463" w:rsidRPr="00213273">
        <w:rPr>
          <w:rFonts w:ascii="Calibri" w:hAnsi="Calibri" w:cs="Calibri"/>
          <w:b/>
          <w:bCs/>
          <w:color w:val="000000" w:themeColor="text1"/>
          <w:sz w:val="22"/>
          <w:szCs w:val="22"/>
          <w:highlight w:val="green"/>
          <w:u w:val="single"/>
        </w:rPr>
        <w:t>202</w:t>
      </w:r>
      <w:r w:rsidR="00213273" w:rsidRPr="00213273">
        <w:rPr>
          <w:rFonts w:ascii="Calibri" w:hAnsi="Calibri" w:cs="Calibri"/>
          <w:b/>
          <w:bCs/>
          <w:color w:val="000000" w:themeColor="text1"/>
          <w:sz w:val="22"/>
          <w:szCs w:val="22"/>
          <w:highlight w:val="green"/>
          <w:u w:val="single"/>
        </w:rPr>
        <w:t>6</w:t>
      </w:r>
      <w:r w:rsidR="001F0887" w:rsidRPr="00213273">
        <w:rPr>
          <w:rFonts w:ascii="Calibri" w:hAnsi="Calibri" w:cs="Calibri"/>
          <w:color w:val="000000" w:themeColor="text1"/>
          <w:sz w:val="22"/>
          <w:szCs w:val="22"/>
          <w:highlight w:val="green"/>
        </w:rPr>
        <w:t>,</w:t>
      </w:r>
      <w:r w:rsidR="001F0887" w:rsidRPr="00760840">
        <w:rPr>
          <w:rFonts w:ascii="Calibri" w:hAnsi="Calibri" w:cs="Calibri"/>
          <w:color w:val="000000" w:themeColor="text1"/>
          <w:sz w:val="22"/>
          <w:szCs w:val="22"/>
        </w:rPr>
        <w:t xml:space="preserve"> if not sooner, </w:t>
      </w:r>
      <w:r w:rsidR="001F0887" w:rsidRPr="00760840">
        <w:rPr>
          <w:rFonts w:ascii="Calibri" w:hAnsi="Calibri" w:cs="Calibri"/>
          <w:color w:val="000000"/>
          <w:sz w:val="22"/>
          <w:szCs w:val="22"/>
        </w:rPr>
        <w:t xml:space="preserve">to receive an access link for digital upload purposes. </w:t>
      </w:r>
    </w:p>
    <w:bookmarkEnd w:id="27"/>
    <w:p w14:paraId="7FA3C398" w14:textId="77777777" w:rsidR="001F0887" w:rsidRPr="00760840" w:rsidRDefault="001F0887" w:rsidP="001F0887">
      <w:pPr>
        <w:rPr>
          <w:rFonts w:ascii="Calibri" w:hAnsi="Calibri" w:cs="Calibri"/>
          <w:sz w:val="22"/>
          <w:szCs w:val="22"/>
        </w:rPr>
      </w:pPr>
    </w:p>
    <w:p w14:paraId="4893986D" w14:textId="77777777" w:rsidR="001F0887" w:rsidRPr="00760840" w:rsidRDefault="001F0887" w:rsidP="001F0887">
      <w:pPr>
        <w:pStyle w:val="ListParagraph"/>
        <w:numPr>
          <w:ilvl w:val="0"/>
          <w:numId w:val="50"/>
        </w:numPr>
        <w:ind w:left="360"/>
        <w:jc w:val="both"/>
        <w:rPr>
          <w:rFonts w:ascii="Calibri" w:hAnsi="Calibri" w:cs="Calibri"/>
          <w:sz w:val="22"/>
          <w:szCs w:val="22"/>
        </w:rPr>
      </w:pPr>
      <w:r w:rsidRPr="00760840">
        <w:rPr>
          <w:rFonts w:ascii="Calibri" w:hAnsi="Calibri" w:cs="Calibri"/>
          <w:sz w:val="22"/>
          <w:szCs w:val="22"/>
        </w:rPr>
        <w:t>‘</w:t>
      </w:r>
      <w:r w:rsidRPr="00760840">
        <w:rPr>
          <w:rFonts w:ascii="Calibri" w:hAnsi="Calibri" w:cs="Calibri"/>
          <w:b/>
          <w:bCs/>
          <w:sz w:val="22"/>
          <w:szCs w:val="22"/>
          <w:u w:val="single"/>
        </w:rPr>
        <w:t>Access Link</w:t>
      </w:r>
      <w:r w:rsidRPr="00760840">
        <w:rPr>
          <w:rFonts w:ascii="Calibri" w:hAnsi="Calibri" w:cs="Calibri"/>
          <w:sz w:val="22"/>
          <w:szCs w:val="22"/>
        </w:rPr>
        <w:t xml:space="preserve">’ requests by phone, voicemail, or past the referenced deadline date/time above will not be accepted, </w:t>
      </w:r>
      <w:r w:rsidRPr="00760840">
        <w:rPr>
          <w:rFonts w:ascii="Calibri" w:hAnsi="Calibri" w:cs="Calibri"/>
          <w:b/>
          <w:bCs/>
          <w:sz w:val="22"/>
          <w:szCs w:val="22"/>
          <w:u w:val="single"/>
        </w:rPr>
        <w:t>no exceptions</w:t>
      </w:r>
      <w:r w:rsidRPr="00760840">
        <w:rPr>
          <w:rFonts w:ascii="Calibri" w:hAnsi="Calibri" w:cs="Calibri"/>
          <w:sz w:val="22"/>
          <w:szCs w:val="22"/>
        </w:rPr>
        <w:t>.</w:t>
      </w:r>
    </w:p>
    <w:p w14:paraId="6F223379" w14:textId="77777777" w:rsidR="001F0887" w:rsidRPr="00760840" w:rsidRDefault="001F0887" w:rsidP="00E640E7">
      <w:pPr>
        <w:rPr>
          <w:rFonts w:ascii="Calibri" w:hAnsi="Calibri" w:cs="Calibri"/>
          <w:sz w:val="22"/>
          <w:szCs w:val="22"/>
        </w:rPr>
      </w:pPr>
    </w:p>
    <w:p w14:paraId="2647744A" w14:textId="3F0943E2" w:rsidR="001F0887" w:rsidRPr="00760840" w:rsidRDefault="001F0887" w:rsidP="001F0887">
      <w:pPr>
        <w:pStyle w:val="ListParagraph"/>
        <w:numPr>
          <w:ilvl w:val="0"/>
          <w:numId w:val="50"/>
        </w:numPr>
        <w:tabs>
          <w:tab w:val="left" w:pos="450"/>
        </w:tabs>
        <w:ind w:left="360"/>
        <w:jc w:val="both"/>
        <w:rPr>
          <w:w w:val="100"/>
          <w:sz w:val="22"/>
          <w:szCs w:val="22"/>
        </w:rPr>
      </w:pPr>
      <w:r w:rsidRPr="00760840">
        <w:rPr>
          <w:w w:val="100"/>
          <w:sz w:val="22"/>
          <w:szCs w:val="22"/>
        </w:rPr>
        <w:t xml:space="preserve">Once an access link has been acquired, it is the </w:t>
      </w:r>
      <w:r w:rsidR="00FA4429" w:rsidRPr="00760840">
        <w:rPr>
          <w:w w:val="100"/>
          <w:sz w:val="22"/>
          <w:szCs w:val="22"/>
        </w:rPr>
        <w:t>Vendors’</w:t>
      </w:r>
      <w:r w:rsidRPr="00760840">
        <w:rPr>
          <w:w w:val="100"/>
          <w:sz w:val="22"/>
          <w:szCs w:val="22"/>
        </w:rPr>
        <w:t xml:space="preserve"> </w:t>
      </w:r>
      <w:r w:rsidRPr="00760840">
        <w:rPr>
          <w:w w:val="100"/>
          <w:sz w:val="22"/>
          <w:szCs w:val="22"/>
          <w:u w:val="single"/>
        </w:rPr>
        <w:t>sole responsibility</w:t>
      </w:r>
      <w:r w:rsidRPr="00760840">
        <w:rPr>
          <w:w w:val="100"/>
          <w:sz w:val="22"/>
          <w:szCs w:val="22"/>
        </w:rPr>
        <w:t xml:space="preserve"> to upload their </w:t>
      </w:r>
      <w:r w:rsidR="009C37B8" w:rsidRPr="00760840">
        <w:rPr>
          <w:w w:val="100"/>
          <w:sz w:val="22"/>
          <w:szCs w:val="22"/>
        </w:rPr>
        <w:t>bid</w:t>
      </w:r>
      <w:r w:rsidRPr="00760840">
        <w:rPr>
          <w:w w:val="100"/>
          <w:sz w:val="22"/>
          <w:szCs w:val="22"/>
        </w:rPr>
        <w:t xml:space="preserve"> </w:t>
      </w:r>
      <w:r w:rsidR="006C79D1" w:rsidRPr="00760840">
        <w:rPr>
          <w:w w:val="100"/>
          <w:sz w:val="22"/>
          <w:szCs w:val="22"/>
        </w:rPr>
        <w:t>submission</w:t>
      </w:r>
      <w:r w:rsidRPr="00760840">
        <w:rPr>
          <w:w w:val="100"/>
          <w:sz w:val="22"/>
          <w:szCs w:val="22"/>
        </w:rPr>
        <w:t xml:space="preserve"> digitally with all required exhibits and materials by the ‘</w:t>
      </w:r>
      <w:r w:rsidR="00727B31" w:rsidRPr="00760840">
        <w:rPr>
          <w:w w:val="100"/>
          <w:sz w:val="22"/>
          <w:szCs w:val="22"/>
        </w:rPr>
        <w:t xml:space="preserve">Bid </w:t>
      </w:r>
      <w:r w:rsidRPr="00760840">
        <w:rPr>
          <w:w w:val="100"/>
          <w:sz w:val="22"/>
          <w:szCs w:val="22"/>
        </w:rPr>
        <w:t>Due’ deadline (p. 1)</w:t>
      </w:r>
      <w:r w:rsidRPr="00760840">
        <w:rPr>
          <w:rFonts w:ascii="Calibri" w:hAnsi="Calibri" w:cs="Calibri"/>
          <w:sz w:val="22"/>
          <w:szCs w:val="22"/>
        </w:rPr>
        <w:t>, if not sooner.</w:t>
      </w:r>
    </w:p>
    <w:bookmarkEnd w:id="26"/>
    <w:p w14:paraId="390CAEC6" w14:textId="77777777" w:rsidR="00BD745A" w:rsidRPr="00760840" w:rsidRDefault="00BD745A" w:rsidP="00BD745A">
      <w:pPr>
        <w:autoSpaceDE w:val="0"/>
        <w:autoSpaceDN w:val="0"/>
        <w:adjustRightInd w:val="0"/>
        <w:jc w:val="both"/>
        <w:rPr>
          <w:rFonts w:ascii="Calibri" w:hAnsi="Calibri" w:cs="Calibri"/>
          <w:color w:val="000000"/>
          <w:sz w:val="22"/>
          <w:szCs w:val="22"/>
        </w:rPr>
      </w:pPr>
    </w:p>
    <w:p w14:paraId="61CA4B47" w14:textId="63590DA9" w:rsidR="004C55AE" w:rsidRPr="00760840" w:rsidRDefault="00E640E7" w:rsidP="004C55AE">
      <w:pPr>
        <w:pStyle w:val="ListParagraph"/>
        <w:tabs>
          <w:tab w:val="left" w:pos="450"/>
          <w:tab w:val="left" w:pos="720"/>
        </w:tabs>
        <w:ind w:left="0"/>
        <w:jc w:val="center"/>
        <w:rPr>
          <w:color w:val="FF0000"/>
          <w:w w:val="100"/>
          <w:sz w:val="28"/>
          <w:szCs w:val="28"/>
        </w:rPr>
      </w:pPr>
      <w:bookmarkStart w:id="28" w:name="_Hlk150249446"/>
      <w:bookmarkStart w:id="29" w:name="_Hlk150172532"/>
      <w:r w:rsidRPr="00760840">
        <w:rPr>
          <w:b/>
          <w:color w:val="FF0000"/>
          <w:sz w:val="28"/>
          <w:szCs w:val="28"/>
        </w:rPr>
        <w:t>BID DOCUMENT</w:t>
      </w:r>
      <w:r w:rsidR="004C55AE" w:rsidRPr="00760840">
        <w:rPr>
          <w:b/>
          <w:color w:val="FF0000"/>
          <w:sz w:val="28"/>
          <w:szCs w:val="28"/>
        </w:rPr>
        <w:t xml:space="preserve"> RETRIEVAL</w:t>
      </w:r>
    </w:p>
    <w:p w14:paraId="7512452E" w14:textId="23363BD5" w:rsidR="001A51D5" w:rsidRPr="00760840" w:rsidRDefault="00150181" w:rsidP="004C55AE">
      <w:pPr>
        <w:pStyle w:val="BodyText"/>
        <w:spacing w:before="164"/>
        <w:ind w:left="0"/>
        <w:jc w:val="both"/>
        <w:rPr>
          <w:rFonts w:ascii="Calibri" w:hAnsi="Calibri" w:cs="Calibri"/>
          <w:sz w:val="22"/>
          <w:szCs w:val="22"/>
        </w:rPr>
      </w:pPr>
      <w:bookmarkStart w:id="30" w:name="_Hlk150169943"/>
      <w:bookmarkEnd w:id="28"/>
      <w:r w:rsidRPr="00760840">
        <w:rPr>
          <w:rFonts w:asciiTheme="minorHAnsi" w:hAnsiTheme="minorHAnsi" w:cs="Times New Roman"/>
          <w:sz w:val="22"/>
          <w:szCs w:val="22"/>
        </w:rPr>
        <w:t>T</w:t>
      </w:r>
      <w:r w:rsidR="004C55AE" w:rsidRPr="00760840">
        <w:rPr>
          <w:rFonts w:asciiTheme="minorHAnsi" w:hAnsiTheme="minorHAnsi" w:cs="Times New Roman"/>
          <w:sz w:val="22"/>
          <w:szCs w:val="22"/>
        </w:rPr>
        <w:t xml:space="preserve">he </w:t>
      </w:r>
      <w:r w:rsidR="00E640E7" w:rsidRPr="00760840">
        <w:rPr>
          <w:rFonts w:asciiTheme="minorHAnsi" w:hAnsiTheme="minorHAnsi" w:cs="Times New Roman"/>
          <w:sz w:val="22"/>
          <w:szCs w:val="22"/>
        </w:rPr>
        <w:t>bid</w:t>
      </w:r>
      <w:r w:rsidR="004C55AE" w:rsidRPr="00760840">
        <w:rPr>
          <w:rFonts w:asciiTheme="minorHAnsi" w:hAnsiTheme="minorHAnsi" w:cs="Times New Roman"/>
          <w:sz w:val="22"/>
          <w:szCs w:val="22"/>
        </w:rPr>
        <w:t xml:space="preserve"> document,</w:t>
      </w:r>
      <w:r w:rsidR="004C55AE" w:rsidRPr="00760840">
        <w:rPr>
          <w:rFonts w:asciiTheme="minorHAnsi" w:hAnsiTheme="minorHAnsi" w:cs="Times New Roman"/>
          <w:b/>
          <w:sz w:val="22"/>
          <w:szCs w:val="22"/>
        </w:rPr>
        <w:t xml:space="preserve"> </w:t>
      </w:r>
      <w:r w:rsidR="00E640E7" w:rsidRPr="00760840">
        <w:rPr>
          <w:rFonts w:asciiTheme="minorHAnsi" w:hAnsiTheme="minorHAnsi" w:cs="Times New Roman"/>
          <w:sz w:val="22"/>
          <w:szCs w:val="22"/>
        </w:rPr>
        <w:t>bid</w:t>
      </w:r>
      <w:r w:rsidR="004C55AE" w:rsidRPr="00760840">
        <w:rPr>
          <w:rFonts w:asciiTheme="minorHAnsi" w:hAnsiTheme="minorHAnsi" w:cs="Times New Roman"/>
          <w:sz w:val="22"/>
          <w:szCs w:val="22"/>
        </w:rPr>
        <w:t xml:space="preserve"> updates,</w:t>
      </w:r>
      <w:r w:rsidRPr="00760840">
        <w:rPr>
          <w:rFonts w:asciiTheme="minorHAnsi" w:hAnsiTheme="minorHAnsi" w:cs="Times New Roman"/>
          <w:sz w:val="22"/>
          <w:szCs w:val="22"/>
        </w:rPr>
        <w:t xml:space="preserve"> and any other related materials, if needed, </w:t>
      </w:r>
      <w:r w:rsidR="004C55AE" w:rsidRPr="00760840">
        <w:rPr>
          <w:rFonts w:asciiTheme="minorHAnsi" w:hAnsiTheme="minorHAnsi" w:cs="Times New Roman"/>
          <w:sz w:val="22"/>
          <w:szCs w:val="22"/>
        </w:rPr>
        <w:t xml:space="preserve">will be posted on the </w:t>
      </w:r>
      <w:r w:rsidR="00CE4BA1" w:rsidRPr="00760840">
        <w:rPr>
          <w:rFonts w:asciiTheme="minorHAnsi" w:hAnsiTheme="minorHAnsi" w:cs="Times New Roman"/>
          <w:sz w:val="22"/>
          <w:szCs w:val="22"/>
        </w:rPr>
        <w:t>COGWORKS</w:t>
      </w:r>
      <w:r w:rsidR="004C55AE" w:rsidRPr="00760840">
        <w:rPr>
          <w:rFonts w:asciiTheme="minorHAnsi" w:hAnsiTheme="minorHAnsi" w:cs="Times New Roman"/>
          <w:sz w:val="22"/>
          <w:szCs w:val="22"/>
        </w:rPr>
        <w:t xml:space="preserve"> website and may be retrieved by </w:t>
      </w:r>
      <w:r w:rsidR="004C55AE" w:rsidRPr="00760840">
        <w:rPr>
          <w:rFonts w:ascii="Calibri" w:hAnsi="Calibri" w:cs="Calibri"/>
          <w:sz w:val="22"/>
          <w:szCs w:val="22"/>
        </w:rPr>
        <w:t xml:space="preserve">clicking </w:t>
      </w:r>
      <w:r w:rsidR="004C55AE" w:rsidRPr="00760840">
        <w:rPr>
          <w:rFonts w:ascii="Calibri" w:hAnsi="Calibri" w:cs="Calibri"/>
          <w:spacing w:val="4"/>
          <w:sz w:val="22"/>
          <w:szCs w:val="22"/>
        </w:rPr>
        <w:t xml:space="preserve">on </w:t>
      </w:r>
      <w:bookmarkEnd w:id="29"/>
      <w:bookmarkEnd w:id="30"/>
      <w:r w:rsidR="004C55AE" w:rsidRPr="00760840">
        <w:rPr>
          <w:rFonts w:ascii="Calibri" w:hAnsi="Calibri" w:cs="Calibri"/>
          <w:spacing w:val="4"/>
          <w:sz w:val="22"/>
          <w:szCs w:val="22"/>
        </w:rPr>
        <w:t>‘</w:t>
      </w:r>
      <w:r w:rsidR="00BE321C">
        <w:rPr>
          <w:rFonts w:ascii="Calibri" w:hAnsi="Calibri" w:cs="Calibri"/>
          <w:spacing w:val="4"/>
          <w:sz w:val="22"/>
          <w:szCs w:val="22"/>
        </w:rPr>
        <w:t>Disaster Debris Handling &amp; Cleanup Services RFP 2526</w:t>
      </w:r>
      <w:r w:rsidR="004C55AE" w:rsidRPr="00760840">
        <w:rPr>
          <w:rFonts w:ascii="Calibri" w:hAnsi="Calibri" w:cs="Calibri"/>
          <w:spacing w:val="4"/>
          <w:sz w:val="22"/>
          <w:szCs w:val="22"/>
        </w:rPr>
        <w:t xml:space="preserve">’ at </w:t>
      </w:r>
      <w:bookmarkStart w:id="31" w:name="_Hlk150175234"/>
      <w:r w:rsidR="003E19BD" w:rsidRPr="00760840">
        <w:fldChar w:fldCharType="begin"/>
      </w:r>
      <w:r w:rsidR="003E19BD" w:rsidRPr="00760840">
        <w:instrText>HYPERLINK "https://www.cog-works.org/vendors" \l "BidCategories"</w:instrText>
      </w:r>
      <w:r w:rsidR="003E19BD" w:rsidRPr="00760840">
        <w:fldChar w:fldCharType="separate"/>
      </w:r>
      <w:r w:rsidR="008E18B7" w:rsidRPr="00760840">
        <w:rPr>
          <w:rStyle w:val="Hyperlink"/>
          <w:rFonts w:ascii="Calibri" w:hAnsi="Calibri" w:cs="Calibri"/>
        </w:rPr>
        <w:t>https://www.cog-works.org/vendors#BidCategories</w:t>
      </w:r>
      <w:r w:rsidR="003E19BD" w:rsidRPr="00760840">
        <w:rPr>
          <w:rStyle w:val="Hyperlink"/>
          <w:rFonts w:ascii="Calibri" w:hAnsi="Calibri" w:cs="Calibri"/>
        </w:rPr>
        <w:fldChar w:fldCharType="end"/>
      </w:r>
      <w:r w:rsidR="004C55AE" w:rsidRPr="00760840">
        <w:rPr>
          <w:rFonts w:ascii="Calibri" w:hAnsi="Calibri" w:cs="Calibri"/>
          <w:sz w:val="22"/>
          <w:szCs w:val="22"/>
        </w:rPr>
        <w:t>.</w:t>
      </w:r>
      <w:bookmarkEnd w:id="31"/>
    </w:p>
    <w:p w14:paraId="20124A23" w14:textId="3811E51F" w:rsidR="00712FEA" w:rsidRPr="00760840" w:rsidRDefault="004C55AE" w:rsidP="004C55AE">
      <w:pPr>
        <w:pStyle w:val="BodyText"/>
        <w:spacing w:before="164"/>
        <w:ind w:left="0"/>
        <w:jc w:val="both"/>
        <w:rPr>
          <w:rStyle w:val="Hyperlink"/>
          <w:rFonts w:asciiTheme="minorHAnsi" w:hAnsiTheme="minorHAnsi" w:cs="Times New Roman"/>
          <w:color w:val="000000" w:themeColor="text1"/>
          <w:sz w:val="22"/>
          <w:szCs w:val="22"/>
          <w:u w:val="none"/>
        </w:rPr>
      </w:pPr>
      <w:bookmarkStart w:id="32" w:name="_Hlk150169986"/>
      <w:r w:rsidRPr="00760840">
        <w:rPr>
          <w:rFonts w:asciiTheme="minorHAnsi" w:hAnsiTheme="minorHAnsi" w:cs="Times New Roman"/>
          <w:sz w:val="22"/>
          <w:szCs w:val="22"/>
        </w:rPr>
        <w:t xml:space="preserve">In addition, </w:t>
      </w:r>
      <w:r w:rsidR="00FA4429" w:rsidRPr="00760840">
        <w:rPr>
          <w:rFonts w:asciiTheme="minorHAnsi" w:hAnsiTheme="minorHAnsi" w:cs="Times New Roman"/>
          <w:sz w:val="22"/>
          <w:szCs w:val="22"/>
        </w:rPr>
        <w:t>Vendor</w:t>
      </w:r>
      <w:r w:rsidRPr="00760840">
        <w:rPr>
          <w:rFonts w:asciiTheme="minorHAnsi" w:hAnsiTheme="minorHAnsi" w:cs="Times New Roman"/>
          <w:sz w:val="22"/>
          <w:szCs w:val="22"/>
        </w:rPr>
        <w:t>s may also request</w:t>
      </w:r>
      <w:r w:rsidRPr="00760840">
        <w:rPr>
          <w:rFonts w:asciiTheme="minorHAnsi" w:hAnsiTheme="minorHAnsi" w:cs="Times New Roman"/>
          <w:spacing w:val="38"/>
          <w:sz w:val="22"/>
          <w:szCs w:val="22"/>
        </w:rPr>
        <w:t xml:space="preserve"> </w:t>
      </w:r>
      <w:r w:rsidRPr="00760840">
        <w:rPr>
          <w:rFonts w:asciiTheme="minorHAnsi" w:hAnsiTheme="minorHAnsi" w:cs="Times New Roman"/>
          <w:sz w:val="22"/>
          <w:szCs w:val="22"/>
        </w:rPr>
        <w:t>a</w:t>
      </w:r>
      <w:r w:rsidR="00E640E7" w:rsidRPr="00760840">
        <w:rPr>
          <w:rFonts w:asciiTheme="minorHAnsi" w:hAnsiTheme="minorHAnsi" w:cs="Times New Roman"/>
          <w:sz w:val="22"/>
          <w:szCs w:val="22"/>
        </w:rPr>
        <w:t xml:space="preserve"> bid document </w:t>
      </w:r>
      <w:r w:rsidRPr="00760840">
        <w:rPr>
          <w:rFonts w:asciiTheme="minorHAnsi" w:hAnsiTheme="minorHAnsi" w:cs="Times New Roman"/>
          <w:sz w:val="22"/>
          <w:szCs w:val="22"/>
        </w:rPr>
        <w:t>copy</w:t>
      </w:r>
      <w:r w:rsidRPr="00760840">
        <w:rPr>
          <w:rFonts w:asciiTheme="minorHAnsi" w:hAnsiTheme="minorHAnsi" w:cs="Times New Roman"/>
          <w:spacing w:val="15"/>
          <w:sz w:val="22"/>
          <w:szCs w:val="22"/>
        </w:rPr>
        <w:t xml:space="preserve"> </w:t>
      </w:r>
      <w:r w:rsidRPr="00760840">
        <w:rPr>
          <w:rFonts w:asciiTheme="minorHAnsi" w:hAnsiTheme="minorHAnsi" w:cs="Times New Roman"/>
          <w:sz w:val="22"/>
          <w:szCs w:val="22"/>
        </w:rPr>
        <w:t>through</w:t>
      </w:r>
      <w:r w:rsidRPr="00760840">
        <w:rPr>
          <w:rFonts w:asciiTheme="minorHAnsi" w:hAnsiTheme="minorHAnsi" w:cs="Times New Roman"/>
          <w:spacing w:val="25"/>
          <w:sz w:val="22"/>
          <w:szCs w:val="22"/>
        </w:rPr>
        <w:t xml:space="preserve"> </w:t>
      </w:r>
      <w:r w:rsidRPr="00760840">
        <w:rPr>
          <w:rFonts w:asciiTheme="minorHAnsi" w:hAnsiTheme="minorHAnsi" w:cs="Times New Roman"/>
          <w:sz w:val="22"/>
          <w:szCs w:val="22"/>
        </w:rPr>
        <w:t>email</w:t>
      </w:r>
      <w:r w:rsidRPr="00760840">
        <w:rPr>
          <w:rFonts w:asciiTheme="minorHAnsi" w:hAnsiTheme="minorHAnsi" w:cs="Times New Roman"/>
          <w:w w:val="103"/>
          <w:sz w:val="22"/>
          <w:szCs w:val="22"/>
        </w:rPr>
        <w:t xml:space="preserve"> </w:t>
      </w:r>
      <w:r w:rsidRPr="003814BA">
        <w:rPr>
          <w:rFonts w:asciiTheme="minorHAnsi" w:hAnsiTheme="minorHAnsi" w:cs="Times New Roman"/>
          <w:sz w:val="22"/>
          <w:szCs w:val="22"/>
        </w:rPr>
        <w:t xml:space="preserve">to </w:t>
      </w:r>
      <w:r w:rsidR="00C76EE0" w:rsidRPr="003814BA">
        <w:rPr>
          <w:rFonts w:asciiTheme="minorHAnsi" w:hAnsiTheme="minorHAnsi" w:cs="Times New Roman"/>
          <w:sz w:val="22"/>
          <w:szCs w:val="22"/>
        </w:rPr>
        <w:t>Christine Weems</w:t>
      </w:r>
      <w:r w:rsidRPr="003814BA">
        <w:rPr>
          <w:rFonts w:asciiTheme="minorHAnsi" w:hAnsiTheme="minorHAnsi" w:cs="Times New Roman"/>
          <w:sz w:val="22"/>
          <w:szCs w:val="22"/>
        </w:rPr>
        <w:t xml:space="preserve"> at: </w:t>
      </w:r>
      <w:hyperlink r:id="rId26" w:history="1">
        <w:r w:rsidR="002B5A7E" w:rsidRPr="003814BA">
          <w:rPr>
            <w:rStyle w:val="Hyperlink"/>
            <w:rFonts w:asciiTheme="minorHAnsi" w:hAnsiTheme="minorHAnsi" w:cs="Times New Roman"/>
            <w:sz w:val="22"/>
            <w:szCs w:val="22"/>
          </w:rPr>
          <w:t>christine.weems@etcog.org</w:t>
        </w:r>
      </w:hyperlink>
      <w:r w:rsidRPr="003814BA">
        <w:rPr>
          <w:rStyle w:val="Hyperlink"/>
          <w:rFonts w:asciiTheme="minorHAnsi" w:hAnsiTheme="minorHAnsi" w:cs="Times New Roman"/>
          <w:color w:val="000000" w:themeColor="text1"/>
          <w:sz w:val="22"/>
          <w:szCs w:val="22"/>
          <w:u w:val="none"/>
        </w:rPr>
        <w:t>.</w:t>
      </w:r>
    </w:p>
    <w:bookmarkEnd w:id="32"/>
    <w:p w14:paraId="408616F8" w14:textId="77777777" w:rsidR="004C55AE" w:rsidRPr="00760840" w:rsidRDefault="004C55AE" w:rsidP="004C55AE">
      <w:pPr>
        <w:pStyle w:val="BodyText"/>
        <w:spacing w:before="164"/>
        <w:ind w:left="0"/>
        <w:jc w:val="center"/>
        <w:rPr>
          <w:rStyle w:val="Hyperlink"/>
          <w:rFonts w:asciiTheme="minorHAnsi" w:hAnsiTheme="minorHAnsi" w:cs="Times New Roman"/>
          <w:b/>
          <w:bCs/>
          <w:color w:val="FF0000"/>
          <w:sz w:val="28"/>
          <w:szCs w:val="28"/>
          <w:u w:val="none"/>
        </w:rPr>
      </w:pPr>
      <w:r w:rsidRPr="00760840">
        <w:rPr>
          <w:rStyle w:val="Hyperlink"/>
          <w:rFonts w:asciiTheme="minorHAnsi" w:hAnsiTheme="minorHAnsi" w:cs="Times New Roman"/>
          <w:b/>
          <w:bCs/>
          <w:color w:val="FF0000"/>
          <w:sz w:val="28"/>
          <w:szCs w:val="28"/>
          <w:u w:val="none"/>
        </w:rPr>
        <w:t>COMMUNICATION</w:t>
      </w:r>
    </w:p>
    <w:p w14:paraId="2409A9C7" w14:textId="6BBF9AFE" w:rsidR="00065726" w:rsidRPr="00760840" w:rsidRDefault="0023087D" w:rsidP="00065726">
      <w:pPr>
        <w:pStyle w:val="BodyText"/>
        <w:spacing w:before="164"/>
        <w:ind w:left="0"/>
        <w:jc w:val="both"/>
        <w:rPr>
          <w:rFonts w:ascii="Calibri" w:hAnsi="Calibri" w:cs="Calibri"/>
          <w:w w:val="110"/>
          <w:sz w:val="22"/>
          <w:szCs w:val="22"/>
        </w:rPr>
      </w:pPr>
      <w:r w:rsidRPr="00760840">
        <w:rPr>
          <w:rFonts w:asciiTheme="minorHAnsi" w:hAnsiTheme="minorHAnsi" w:cs="Times New Roman"/>
          <w:sz w:val="22"/>
          <w:szCs w:val="22"/>
        </w:rPr>
        <w:t>Vendors</w:t>
      </w:r>
      <w:r w:rsidR="00EC7EB4" w:rsidRPr="00760840">
        <w:rPr>
          <w:rFonts w:asciiTheme="minorHAnsi" w:hAnsiTheme="minorHAnsi" w:cs="Times New Roman"/>
          <w:sz w:val="22"/>
          <w:szCs w:val="22"/>
        </w:rPr>
        <w:t xml:space="preserve"> may contact </w:t>
      </w:r>
      <w:r w:rsidR="00C76EE0" w:rsidRPr="001017F3">
        <w:rPr>
          <w:rFonts w:asciiTheme="minorHAnsi" w:hAnsiTheme="minorHAnsi" w:cs="Times New Roman"/>
          <w:sz w:val="22"/>
          <w:szCs w:val="22"/>
        </w:rPr>
        <w:t>Christine Weems</w:t>
      </w:r>
      <w:r w:rsidR="00EC7EB4" w:rsidRPr="001017F3">
        <w:rPr>
          <w:rFonts w:asciiTheme="minorHAnsi" w:hAnsiTheme="minorHAnsi" w:cs="Times New Roman"/>
          <w:sz w:val="22"/>
          <w:szCs w:val="22"/>
        </w:rPr>
        <w:t xml:space="preserve"> by email at </w:t>
      </w:r>
      <w:hyperlink r:id="rId27" w:history="1">
        <w:r w:rsidR="002B5A7E" w:rsidRPr="001017F3">
          <w:rPr>
            <w:rStyle w:val="Hyperlink"/>
            <w:rFonts w:asciiTheme="minorHAnsi" w:hAnsiTheme="minorHAnsi" w:cs="Times New Roman"/>
            <w:sz w:val="22"/>
            <w:szCs w:val="22"/>
          </w:rPr>
          <w:t>christine.weems@etcog.org</w:t>
        </w:r>
      </w:hyperlink>
      <w:r w:rsidR="00F77FD7" w:rsidRPr="001017F3">
        <w:rPr>
          <w:rFonts w:asciiTheme="minorHAnsi" w:hAnsiTheme="minorHAnsi" w:cs="Times New Roman"/>
          <w:sz w:val="22"/>
          <w:szCs w:val="22"/>
        </w:rPr>
        <w:t xml:space="preserve"> </w:t>
      </w:r>
      <w:r w:rsidR="009404A6" w:rsidRPr="001017F3">
        <w:rPr>
          <w:rFonts w:asciiTheme="minorHAnsi" w:hAnsiTheme="minorHAnsi" w:cs="Times New Roman"/>
          <w:sz w:val="22"/>
          <w:szCs w:val="22"/>
        </w:rPr>
        <w:t>or by phone 903-2</w:t>
      </w:r>
      <w:r w:rsidR="003814BA" w:rsidRPr="001017F3">
        <w:rPr>
          <w:rFonts w:asciiTheme="minorHAnsi" w:hAnsiTheme="minorHAnsi" w:cs="Times New Roman"/>
          <w:sz w:val="22"/>
          <w:szCs w:val="22"/>
        </w:rPr>
        <w:t>18</w:t>
      </w:r>
      <w:r w:rsidR="009404A6" w:rsidRPr="001017F3">
        <w:rPr>
          <w:rFonts w:asciiTheme="minorHAnsi" w:hAnsiTheme="minorHAnsi" w:cs="Times New Roman"/>
          <w:sz w:val="22"/>
          <w:szCs w:val="22"/>
        </w:rPr>
        <w:t>-</w:t>
      </w:r>
      <w:r w:rsidR="00AC3115" w:rsidRPr="001017F3">
        <w:rPr>
          <w:rFonts w:asciiTheme="minorHAnsi" w:hAnsiTheme="minorHAnsi" w:cs="Times New Roman"/>
          <w:sz w:val="22"/>
          <w:szCs w:val="22"/>
        </w:rPr>
        <w:t>6479</w:t>
      </w:r>
      <w:r w:rsidR="009404A6" w:rsidRPr="00760840">
        <w:rPr>
          <w:rFonts w:asciiTheme="minorHAnsi" w:hAnsiTheme="minorHAnsi" w:cs="Times New Roman"/>
          <w:sz w:val="22"/>
          <w:szCs w:val="22"/>
        </w:rPr>
        <w:t xml:space="preserve"> </w:t>
      </w:r>
      <w:r w:rsidR="00EC7EB4" w:rsidRPr="00760840">
        <w:rPr>
          <w:rFonts w:asciiTheme="minorHAnsi" w:hAnsiTheme="minorHAnsi" w:cs="Times New Roman"/>
          <w:sz w:val="22"/>
          <w:szCs w:val="22"/>
        </w:rPr>
        <w:t>at any time for a re</w:t>
      </w:r>
      <w:r w:rsidR="00F77FD7" w:rsidRPr="00760840">
        <w:rPr>
          <w:rFonts w:asciiTheme="minorHAnsi" w:hAnsiTheme="minorHAnsi" w:cs="Times New Roman"/>
          <w:sz w:val="22"/>
          <w:szCs w:val="22"/>
        </w:rPr>
        <w:t>s</w:t>
      </w:r>
      <w:r w:rsidR="00EC7EB4" w:rsidRPr="00760840">
        <w:rPr>
          <w:rFonts w:asciiTheme="minorHAnsi" w:hAnsiTheme="minorHAnsi" w:cs="Times New Roman"/>
          <w:sz w:val="22"/>
          <w:szCs w:val="22"/>
        </w:rPr>
        <w:t>ponse</w:t>
      </w:r>
      <w:r w:rsidR="00F77FD7" w:rsidRPr="00760840">
        <w:rPr>
          <w:rFonts w:asciiTheme="minorHAnsi" w:hAnsiTheme="minorHAnsi" w:cs="Times New Roman"/>
          <w:sz w:val="22"/>
          <w:szCs w:val="22"/>
        </w:rPr>
        <w:t xml:space="preserve"> to questions regarding this </w:t>
      </w:r>
      <w:r w:rsidR="001A2098" w:rsidRPr="00760840">
        <w:rPr>
          <w:rFonts w:asciiTheme="minorHAnsi" w:hAnsiTheme="minorHAnsi" w:cs="Times New Roman"/>
          <w:sz w:val="22"/>
          <w:szCs w:val="22"/>
        </w:rPr>
        <w:t>bid process and/ or COGWORKS if needed.</w:t>
      </w:r>
      <w:bookmarkEnd w:id="18"/>
    </w:p>
    <w:p w14:paraId="5920F61C" w14:textId="77777777" w:rsidR="00712FEA" w:rsidRDefault="00712FEA" w:rsidP="00A34AE6">
      <w:pPr>
        <w:pStyle w:val="BodyTextIndent"/>
        <w:ind w:left="0"/>
        <w:jc w:val="center"/>
        <w:rPr>
          <w:rFonts w:ascii="Calibri" w:hAnsi="Calibri" w:cs="Calibri"/>
          <w:b/>
          <w:color w:val="FF0000"/>
          <w:sz w:val="28"/>
          <w:szCs w:val="28"/>
        </w:rPr>
      </w:pPr>
      <w:bookmarkStart w:id="33" w:name="_Hlk150173878"/>
    </w:p>
    <w:p w14:paraId="3EF0BDCD" w14:textId="1D797F9A" w:rsidR="009037DE" w:rsidRPr="00760840" w:rsidRDefault="00D915A2" w:rsidP="00A34AE6">
      <w:pPr>
        <w:pStyle w:val="BodyTextIndent"/>
        <w:ind w:left="0"/>
        <w:jc w:val="center"/>
        <w:rPr>
          <w:rFonts w:ascii="Calibri" w:hAnsi="Calibri" w:cs="Calibri"/>
          <w:b/>
          <w:color w:val="FF0000"/>
          <w:sz w:val="28"/>
          <w:szCs w:val="28"/>
        </w:rPr>
      </w:pPr>
      <w:r w:rsidRPr="00760840">
        <w:rPr>
          <w:rFonts w:ascii="Calibri" w:hAnsi="Calibri" w:cs="Calibri"/>
          <w:b/>
          <w:color w:val="FF0000"/>
          <w:sz w:val="28"/>
          <w:szCs w:val="28"/>
        </w:rPr>
        <w:t>BID</w:t>
      </w:r>
      <w:r w:rsidR="009037DE" w:rsidRPr="00760840">
        <w:rPr>
          <w:rFonts w:ascii="Calibri" w:hAnsi="Calibri" w:cs="Calibri"/>
          <w:b/>
          <w:color w:val="FF0000"/>
          <w:sz w:val="28"/>
          <w:szCs w:val="28"/>
        </w:rPr>
        <w:t xml:space="preserve"> OPENING</w:t>
      </w:r>
    </w:p>
    <w:p w14:paraId="34AE3DB6" w14:textId="1DC9BC4D" w:rsidR="009037DE" w:rsidRPr="00760840" w:rsidRDefault="00CC39B8" w:rsidP="009037DE">
      <w:pPr>
        <w:tabs>
          <w:tab w:val="left" w:pos="3960"/>
        </w:tabs>
        <w:autoSpaceDE w:val="0"/>
        <w:autoSpaceDN w:val="0"/>
        <w:adjustRightInd w:val="0"/>
        <w:jc w:val="both"/>
        <w:rPr>
          <w:rFonts w:ascii="Calibri" w:hAnsi="Calibri" w:cs="Calibri"/>
          <w:bCs/>
          <w:sz w:val="22"/>
          <w:szCs w:val="22"/>
        </w:rPr>
      </w:pPr>
      <w:bookmarkStart w:id="34" w:name="_Hlk150170013"/>
      <w:r w:rsidRPr="00760840">
        <w:rPr>
          <w:rFonts w:ascii="Calibri" w:hAnsi="Calibri" w:cs="Calibri"/>
          <w:color w:val="000000"/>
          <w:sz w:val="22"/>
          <w:szCs w:val="22"/>
        </w:rPr>
        <w:t xml:space="preserve">Bid submissions will be received until the </w:t>
      </w:r>
      <w:r w:rsidR="00E640E7" w:rsidRPr="00760840">
        <w:rPr>
          <w:rFonts w:ascii="Calibri" w:hAnsi="Calibri" w:cs="Calibri"/>
          <w:color w:val="000000"/>
          <w:sz w:val="22"/>
          <w:szCs w:val="22"/>
        </w:rPr>
        <w:t>‘Bid Due’</w:t>
      </w:r>
      <w:r w:rsidRPr="00760840">
        <w:rPr>
          <w:rFonts w:ascii="Calibri" w:hAnsi="Calibri" w:cs="Calibri"/>
          <w:color w:val="000000"/>
          <w:sz w:val="22"/>
          <w:szCs w:val="22"/>
        </w:rPr>
        <w:t xml:space="preserve"> date/time as stated </w:t>
      </w:r>
      <w:r w:rsidR="00F33B1F" w:rsidRPr="00760840">
        <w:rPr>
          <w:rFonts w:ascii="Calibri" w:hAnsi="Calibri" w:cs="Calibri"/>
          <w:color w:val="000000"/>
          <w:sz w:val="22"/>
          <w:szCs w:val="22"/>
        </w:rPr>
        <w:t>on pa</w:t>
      </w:r>
      <w:r w:rsidR="009247AA" w:rsidRPr="00760840">
        <w:rPr>
          <w:rFonts w:ascii="Calibri" w:hAnsi="Calibri" w:cs="Calibri"/>
          <w:color w:val="000000"/>
          <w:sz w:val="22"/>
          <w:szCs w:val="22"/>
        </w:rPr>
        <w:t>ge one (p. 1)</w:t>
      </w:r>
      <w:r w:rsidRPr="00760840">
        <w:rPr>
          <w:rFonts w:ascii="Calibri" w:hAnsi="Calibri" w:cs="Calibri"/>
          <w:color w:val="000000"/>
          <w:sz w:val="22"/>
          <w:szCs w:val="22"/>
        </w:rPr>
        <w:t xml:space="preserve"> of this </w:t>
      </w:r>
      <w:r w:rsidR="000E2579" w:rsidRPr="00760840">
        <w:rPr>
          <w:rFonts w:ascii="Calibri" w:hAnsi="Calibri" w:cs="Calibri"/>
          <w:color w:val="000000"/>
          <w:sz w:val="22"/>
          <w:szCs w:val="22"/>
        </w:rPr>
        <w:t>bid</w:t>
      </w:r>
      <w:r w:rsidRPr="00760840">
        <w:rPr>
          <w:rFonts w:ascii="Calibri" w:hAnsi="Calibri" w:cs="Calibri"/>
          <w:color w:val="000000"/>
          <w:sz w:val="22"/>
          <w:szCs w:val="22"/>
        </w:rPr>
        <w:t xml:space="preserve"> document. Public attendance is allowed. Bid submissions will be opened and made available for those in attendance to review. </w:t>
      </w:r>
    </w:p>
    <w:p w14:paraId="47393A73" w14:textId="77777777" w:rsidR="00CC39B8" w:rsidRPr="00760840" w:rsidRDefault="00CC39B8" w:rsidP="009037DE">
      <w:pPr>
        <w:pStyle w:val="ListParagraph"/>
        <w:autoSpaceDE w:val="0"/>
        <w:autoSpaceDN w:val="0"/>
        <w:adjustRightInd w:val="0"/>
        <w:ind w:left="0" w:right="130"/>
        <w:jc w:val="both"/>
        <w:rPr>
          <w:rFonts w:ascii="Calibri" w:hAnsi="Calibri" w:cs="Calibri"/>
          <w:b/>
          <w:bCs/>
          <w:color w:val="000000"/>
          <w:sz w:val="22"/>
          <w:szCs w:val="22"/>
          <w:u w:val="single"/>
        </w:rPr>
      </w:pPr>
    </w:p>
    <w:p w14:paraId="3344883C" w14:textId="1ABDBFA7" w:rsidR="008A7762" w:rsidRPr="00760840" w:rsidRDefault="009F1D0D" w:rsidP="009037DE">
      <w:pPr>
        <w:pStyle w:val="ListParagraph"/>
        <w:autoSpaceDE w:val="0"/>
        <w:autoSpaceDN w:val="0"/>
        <w:adjustRightInd w:val="0"/>
        <w:ind w:left="0" w:right="130"/>
        <w:jc w:val="both"/>
        <w:rPr>
          <w:rFonts w:ascii="Calibri" w:hAnsi="Calibri" w:cs="Calibri"/>
          <w:b/>
          <w:bCs/>
          <w:sz w:val="22"/>
          <w:szCs w:val="22"/>
        </w:rPr>
      </w:pPr>
      <w:r w:rsidRPr="00760840">
        <w:rPr>
          <w:rFonts w:ascii="Calibri" w:hAnsi="Calibri" w:cs="Calibri"/>
          <w:b/>
          <w:bCs/>
          <w:sz w:val="22"/>
          <w:szCs w:val="22"/>
        </w:rPr>
        <w:t xml:space="preserve">Note: </w:t>
      </w:r>
      <w:r w:rsidR="00712C73" w:rsidRPr="00760840">
        <w:rPr>
          <w:rFonts w:ascii="Calibri" w:hAnsi="Calibri" w:cs="Calibri"/>
          <w:color w:val="FF0000"/>
          <w:sz w:val="22"/>
          <w:szCs w:val="22"/>
        </w:rPr>
        <w:t>E</w:t>
      </w:r>
      <w:r w:rsidRPr="00760840">
        <w:rPr>
          <w:rFonts w:ascii="Calibri" w:hAnsi="Calibri" w:cs="Calibri"/>
          <w:color w:val="FF0000"/>
          <w:sz w:val="22"/>
          <w:szCs w:val="22"/>
        </w:rPr>
        <w:t>mail</w:t>
      </w:r>
      <w:r w:rsidR="009037DE" w:rsidRPr="00760840">
        <w:rPr>
          <w:rFonts w:ascii="Calibri" w:hAnsi="Calibri" w:cs="Calibri"/>
          <w:color w:val="FF0000"/>
          <w:sz w:val="22"/>
          <w:szCs w:val="22"/>
        </w:rPr>
        <w:t xml:space="preserve">, </w:t>
      </w:r>
      <w:r w:rsidRPr="00760840">
        <w:rPr>
          <w:rFonts w:ascii="Calibri" w:hAnsi="Calibri" w:cs="Calibri"/>
          <w:color w:val="FF0000"/>
          <w:sz w:val="22"/>
          <w:szCs w:val="22"/>
        </w:rPr>
        <w:t>telephone</w:t>
      </w:r>
      <w:r w:rsidR="009037DE" w:rsidRPr="00760840">
        <w:rPr>
          <w:rFonts w:ascii="Calibri" w:hAnsi="Calibri" w:cs="Calibri"/>
          <w:color w:val="FF0000"/>
          <w:sz w:val="22"/>
          <w:szCs w:val="22"/>
        </w:rPr>
        <w:t xml:space="preserve">, and facsimile bid submissions are </w:t>
      </w:r>
      <w:r w:rsidR="009037DE" w:rsidRPr="00760840">
        <w:rPr>
          <w:rFonts w:ascii="Calibri" w:hAnsi="Calibri" w:cs="Calibri"/>
          <w:b/>
          <w:bCs/>
          <w:color w:val="FF0000"/>
          <w:sz w:val="22"/>
          <w:szCs w:val="22"/>
          <w:u w:val="single"/>
        </w:rPr>
        <w:t>not allowed</w:t>
      </w:r>
      <w:r w:rsidR="009037DE" w:rsidRPr="00760840">
        <w:rPr>
          <w:rFonts w:ascii="Calibri" w:hAnsi="Calibri" w:cs="Calibri"/>
          <w:color w:val="FF0000"/>
          <w:sz w:val="22"/>
          <w:szCs w:val="22"/>
        </w:rPr>
        <w:t xml:space="preserve"> in response to this </w:t>
      </w:r>
      <w:r w:rsidR="000E2579" w:rsidRPr="00760840">
        <w:rPr>
          <w:rFonts w:ascii="Calibri" w:hAnsi="Calibri" w:cs="Calibri"/>
          <w:color w:val="FF0000"/>
          <w:sz w:val="22"/>
          <w:szCs w:val="22"/>
        </w:rPr>
        <w:t>bid</w:t>
      </w:r>
      <w:r w:rsidR="009037DE" w:rsidRPr="00760840">
        <w:rPr>
          <w:rFonts w:ascii="Calibri" w:hAnsi="Calibri" w:cs="Calibri"/>
          <w:color w:val="FF0000"/>
          <w:sz w:val="22"/>
          <w:szCs w:val="22"/>
        </w:rPr>
        <w:t>.</w:t>
      </w:r>
    </w:p>
    <w:p w14:paraId="1B823999" w14:textId="672B2988" w:rsidR="009037DE" w:rsidRPr="00760840" w:rsidRDefault="009037DE" w:rsidP="009037DE">
      <w:pPr>
        <w:pStyle w:val="ListParagraph"/>
        <w:autoSpaceDE w:val="0"/>
        <w:autoSpaceDN w:val="0"/>
        <w:adjustRightInd w:val="0"/>
        <w:ind w:left="0" w:right="130"/>
        <w:jc w:val="both"/>
        <w:rPr>
          <w:rFonts w:ascii="Calibri" w:hAnsi="Calibri" w:cs="Calibri"/>
          <w:b/>
          <w:bCs/>
          <w:color w:val="000000"/>
          <w:sz w:val="22"/>
          <w:szCs w:val="22"/>
        </w:rPr>
      </w:pPr>
    </w:p>
    <w:p w14:paraId="6DE86B2F" w14:textId="5155FCF0" w:rsidR="009037DE" w:rsidRPr="00760840" w:rsidRDefault="009037DE" w:rsidP="009037DE">
      <w:pPr>
        <w:pStyle w:val="ListParagraph"/>
        <w:numPr>
          <w:ilvl w:val="0"/>
          <w:numId w:val="1"/>
        </w:numPr>
        <w:autoSpaceDE w:val="0"/>
        <w:autoSpaceDN w:val="0"/>
        <w:adjustRightInd w:val="0"/>
        <w:ind w:left="720"/>
        <w:jc w:val="both"/>
        <w:rPr>
          <w:rFonts w:ascii="Calibri" w:hAnsi="Calibri" w:cs="Calibri"/>
          <w:color w:val="000000"/>
          <w:sz w:val="22"/>
          <w:szCs w:val="22"/>
        </w:rPr>
      </w:pPr>
      <w:r w:rsidRPr="00760840">
        <w:rPr>
          <w:rFonts w:ascii="Calibri" w:hAnsi="Calibri" w:cs="Calibri"/>
          <w:color w:val="000000"/>
          <w:sz w:val="22"/>
          <w:szCs w:val="22"/>
        </w:rPr>
        <w:t xml:space="preserve">All bid submissions become the property of ETCOG after the </w:t>
      </w:r>
      <w:r w:rsidR="00D5756A" w:rsidRPr="00760840">
        <w:rPr>
          <w:rFonts w:ascii="Calibri" w:hAnsi="Calibri" w:cs="Calibri"/>
          <w:color w:val="000000"/>
          <w:sz w:val="22"/>
          <w:szCs w:val="22"/>
        </w:rPr>
        <w:t>‘</w:t>
      </w:r>
      <w:r w:rsidR="000E2579" w:rsidRPr="00760840">
        <w:rPr>
          <w:rFonts w:ascii="Calibri" w:hAnsi="Calibri" w:cs="Calibri"/>
          <w:color w:val="000000"/>
          <w:sz w:val="22"/>
          <w:szCs w:val="22"/>
        </w:rPr>
        <w:t>B</w:t>
      </w:r>
      <w:r w:rsidR="00D5756A" w:rsidRPr="00760840">
        <w:rPr>
          <w:rFonts w:ascii="Calibri" w:hAnsi="Calibri" w:cs="Calibri"/>
          <w:color w:val="000000"/>
          <w:sz w:val="22"/>
          <w:szCs w:val="22"/>
        </w:rPr>
        <w:t>id Due’</w:t>
      </w:r>
      <w:r w:rsidRPr="00760840">
        <w:rPr>
          <w:rFonts w:ascii="Calibri" w:hAnsi="Calibri" w:cs="Calibri"/>
          <w:color w:val="000000"/>
          <w:sz w:val="22"/>
          <w:szCs w:val="22"/>
        </w:rPr>
        <w:t xml:space="preserve"> </w:t>
      </w:r>
      <w:r w:rsidR="00D5756A" w:rsidRPr="00760840">
        <w:rPr>
          <w:rFonts w:ascii="Calibri" w:hAnsi="Calibri" w:cs="Calibri"/>
          <w:color w:val="000000"/>
          <w:sz w:val="22"/>
          <w:szCs w:val="22"/>
        </w:rPr>
        <w:t>deadline, (p. 1)</w:t>
      </w:r>
      <w:r w:rsidRPr="00760840">
        <w:rPr>
          <w:rFonts w:ascii="Calibri" w:hAnsi="Calibri" w:cs="Calibri"/>
          <w:color w:val="000000"/>
          <w:sz w:val="22"/>
          <w:szCs w:val="22"/>
        </w:rPr>
        <w:t>.</w:t>
      </w:r>
    </w:p>
    <w:p w14:paraId="0864EAA8" w14:textId="6576037C" w:rsidR="009037DE" w:rsidRPr="00760840" w:rsidRDefault="00DD45A0" w:rsidP="009037DE">
      <w:pPr>
        <w:pStyle w:val="ListParagraph"/>
        <w:numPr>
          <w:ilvl w:val="0"/>
          <w:numId w:val="1"/>
        </w:numPr>
        <w:autoSpaceDE w:val="0"/>
        <w:autoSpaceDN w:val="0"/>
        <w:adjustRightInd w:val="0"/>
        <w:ind w:left="720"/>
        <w:jc w:val="both"/>
        <w:rPr>
          <w:rFonts w:ascii="Calibri" w:hAnsi="Calibri" w:cs="Calibri"/>
          <w:color w:val="000000"/>
          <w:sz w:val="22"/>
          <w:szCs w:val="22"/>
        </w:rPr>
      </w:pPr>
      <w:bookmarkStart w:id="35" w:name="_Hlk150249515"/>
      <w:r w:rsidRPr="00760840">
        <w:rPr>
          <w:rFonts w:ascii="Calibri" w:hAnsi="Calibri" w:cs="Calibri"/>
          <w:color w:val="000000"/>
          <w:sz w:val="22"/>
          <w:szCs w:val="22"/>
        </w:rPr>
        <w:t>Bid r</w:t>
      </w:r>
      <w:r w:rsidR="009037DE" w:rsidRPr="00760840">
        <w:rPr>
          <w:rFonts w:ascii="Calibri" w:hAnsi="Calibri" w:cs="Calibri"/>
          <w:color w:val="000000"/>
          <w:sz w:val="22"/>
          <w:szCs w:val="22"/>
        </w:rPr>
        <w:t>esponses submitted shall constitute an offer for a period of ninety (90) calendar days</w:t>
      </w:r>
      <w:r w:rsidR="0072746F" w:rsidRPr="00760840">
        <w:rPr>
          <w:rFonts w:ascii="Calibri" w:hAnsi="Calibri" w:cs="Calibri"/>
          <w:color w:val="000000"/>
          <w:sz w:val="22"/>
          <w:szCs w:val="22"/>
        </w:rPr>
        <w:t>, or longer if agreed upon by ETCOG and awarded proposers, if needed.</w:t>
      </w:r>
    </w:p>
    <w:bookmarkEnd w:id="35"/>
    <w:p w14:paraId="228AD6D2" w14:textId="77777777" w:rsidR="009037DE" w:rsidRPr="00760840" w:rsidRDefault="009037DE" w:rsidP="009037DE">
      <w:pPr>
        <w:pStyle w:val="ListParagraph"/>
        <w:numPr>
          <w:ilvl w:val="0"/>
          <w:numId w:val="1"/>
        </w:numPr>
        <w:autoSpaceDE w:val="0"/>
        <w:autoSpaceDN w:val="0"/>
        <w:adjustRightInd w:val="0"/>
        <w:ind w:left="720"/>
        <w:jc w:val="both"/>
        <w:rPr>
          <w:rFonts w:ascii="Calibri" w:hAnsi="Calibri" w:cs="Calibri"/>
          <w:color w:val="000000"/>
          <w:sz w:val="22"/>
          <w:szCs w:val="22"/>
        </w:rPr>
      </w:pPr>
      <w:r w:rsidRPr="00760840">
        <w:rPr>
          <w:rFonts w:ascii="Calibri" w:hAnsi="Calibri" w:cs="Calibri"/>
          <w:sz w:val="22"/>
          <w:szCs w:val="22"/>
        </w:rPr>
        <w:t>All programs and employers under the auspices of ETCOG are following EEO. Auxiliary aids and services are available, upon request, to individuals with disabilities.</w:t>
      </w:r>
    </w:p>
    <w:p w14:paraId="02A3FBF3" w14:textId="732D6780" w:rsidR="00151D43" w:rsidRDefault="00151D43" w:rsidP="00151D43">
      <w:pPr>
        <w:pStyle w:val="BodyText"/>
        <w:widowControl/>
        <w:tabs>
          <w:tab w:val="left" w:pos="1800"/>
        </w:tabs>
        <w:spacing w:after="120" w:line="238" w:lineRule="exact"/>
        <w:ind w:left="0"/>
        <w:jc w:val="both"/>
        <w:rPr>
          <w:rFonts w:ascii="Calibri" w:hAnsi="Calibri" w:cs="Calibri"/>
          <w:sz w:val="20"/>
          <w:szCs w:val="20"/>
        </w:rPr>
      </w:pPr>
    </w:p>
    <w:p w14:paraId="7D0160E8" w14:textId="77777777" w:rsidR="002053AE" w:rsidRDefault="002053AE" w:rsidP="00151D43">
      <w:pPr>
        <w:pStyle w:val="BodyText"/>
        <w:widowControl/>
        <w:tabs>
          <w:tab w:val="left" w:pos="1800"/>
        </w:tabs>
        <w:spacing w:after="120" w:line="238" w:lineRule="exact"/>
        <w:ind w:left="0"/>
        <w:jc w:val="both"/>
        <w:rPr>
          <w:rFonts w:ascii="Calibri" w:hAnsi="Calibri" w:cs="Calibri"/>
          <w:sz w:val="20"/>
          <w:szCs w:val="20"/>
        </w:rPr>
      </w:pPr>
    </w:p>
    <w:p w14:paraId="2A76D062" w14:textId="77777777" w:rsidR="002053AE" w:rsidRDefault="002053AE" w:rsidP="00151D43">
      <w:pPr>
        <w:pStyle w:val="BodyText"/>
        <w:widowControl/>
        <w:tabs>
          <w:tab w:val="left" w:pos="1800"/>
        </w:tabs>
        <w:spacing w:after="120" w:line="238" w:lineRule="exact"/>
        <w:ind w:left="0"/>
        <w:jc w:val="both"/>
        <w:rPr>
          <w:rFonts w:ascii="Calibri" w:hAnsi="Calibri" w:cs="Calibri"/>
          <w:sz w:val="20"/>
          <w:szCs w:val="20"/>
        </w:rPr>
      </w:pPr>
    </w:p>
    <w:p w14:paraId="07CAF23F" w14:textId="6A358614" w:rsidR="00A52031" w:rsidRPr="00760840" w:rsidRDefault="00A52031" w:rsidP="00A34AE6">
      <w:pPr>
        <w:jc w:val="center"/>
        <w:rPr>
          <w:rFonts w:ascii="Calibri" w:hAnsi="Calibri" w:cs="Calibri"/>
          <w:color w:val="FF0000"/>
          <w:sz w:val="28"/>
          <w:szCs w:val="28"/>
        </w:rPr>
      </w:pPr>
      <w:r w:rsidRPr="00760840">
        <w:rPr>
          <w:rFonts w:ascii="Calibri" w:hAnsi="Calibri" w:cs="Calibri"/>
          <w:b/>
          <w:color w:val="FF0000"/>
          <w:sz w:val="28"/>
          <w:szCs w:val="28"/>
        </w:rPr>
        <w:t>NOTICE OF AWARD</w:t>
      </w:r>
    </w:p>
    <w:p w14:paraId="0FBC1662" w14:textId="77777777" w:rsidR="00A52031" w:rsidRPr="00760840" w:rsidRDefault="00A52031" w:rsidP="00A52031">
      <w:pPr>
        <w:rPr>
          <w:rFonts w:ascii="Calibri" w:hAnsi="Calibri" w:cs="Calibri"/>
          <w:b/>
        </w:rPr>
      </w:pPr>
    </w:p>
    <w:bookmarkEnd w:id="33"/>
    <w:bookmarkEnd w:id="34"/>
    <w:p w14:paraId="7FA29AC5" w14:textId="538DCCF6" w:rsidR="00AC4B0D" w:rsidRPr="00026C91" w:rsidRDefault="00AC4B0D" w:rsidP="00AC4B0D">
      <w:pPr>
        <w:widowControl/>
        <w:jc w:val="both"/>
        <w:rPr>
          <w:rFonts w:ascii="Calibri" w:hAnsi="Calibri" w:cs="Calibri"/>
          <w:sz w:val="22"/>
          <w:szCs w:val="22"/>
        </w:rPr>
      </w:pPr>
      <w:r w:rsidRPr="003963D5">
        <w:rPr>
          <w:rFonts w:ascii="Calibri" w:hAnsi="Calibri" w:cs="Calibri"/>
          <w:sz w:val="22"/>
          <w:szCs w:val="22"/>
        </w:rPr>
        <w:t xml:space="preserve">Vendors will be notified of their award status upon approval by ETCOG governing bodies. Awarded vendors are responsible to access the most current participating member listing posted on the COGWORKS website at </w:t>
      </w:r>
      <w:hyperlink r:id="rId28" w:history="1">
        <w:r w:rsidRPr="003963D5">
          <w:rPr>
            <w:rStyle w:val="Hyperlink"/>
            <w:sz w:val="22"/>
            <w:szCs w:val="22"/>
          </w:rPr>
          <w:t>https://www.cog-works.org/participating-members</w:t>
        </w:r>
      </w:hyperlink>
      <w:r w:rsidRPr="003963D5">
        <w:rPr>
          <w:sz w:val="22"/>
          <w:szCs w:val="22"/>
        </w:rPr>
        <w:t xml:space="preserve"> </w:t>
      </w:r>
      <w:r w:rsidRPr="003963D5">
        <w:rPr>
          <w:rFonts w:ascii="Calibri" w:hAnsi="Calibri" w:cs="Calibri"/>
          <w:sz w:val="22"/>
          <w:szCs w:val="22"/>
        </w:rPr>
        <w:t xml:space="preserve">to begin marketing </w:t>
      </w:r>
      <w:r w:rsidR="00793F6F" w:rsidRPr="003963D5">
        <w:rPr>
          <w:rFonts w:ascii="Calibri" w:hAnsi="Calibri" w:cs="Calibri"/>
          <w:sz w:val="22"/>
          <w:szCs w:val="22"/>
        </w:rPr>
        <w:t xml:space="preserve">awarded </w:t>
      </w:r>
      <w:r w:rsidRPr="003963D5">
        <w:rPr>
          <w:rFonts w:ascii="Calibri" w:hAnsi="Calibri" w:cs="Calibri"/>
          <w:sz w:val="22"/>
          <w:szCs w:val="22"/>
        </w:rPr>
        <w:t>vendor products and/or services to COGWORKS participating members</w:t>
      </w:r>
      <w:r w:rsidR="003711E4" w:rsidRPr="003963D5">
        <w:rPr>
          <w:rFonts w:ascii="Calibri" w:hAnsi="Calibri" w:cs="Calibri"/>
          <w:sz w:val="22"/>
          <w:szCs w:val="22"/>
        </w:rPr>
        <w:t xml:space="preserve">, </w:t>
      </w:r>
      <w:r w:rsidR="003711E4" w:rsidRPr="003963D5">
        <w:rPr>
          <w:rFonts w:ascii="Calibri" w:hAnsi="Calibri" w:cs="Calibri"/>
          <w:sz w:val="22"/>
          <w:szCs w:val="22"/>
          <w:u w:val="single"/>
        </w:rPr>
        <w:t>which includes</w:t>
      </w:r>
      <w:r w:rsidR="00163608" w:rsidRPr="003963D5">
        <w:rPr>
          <w:rFonts w:ascii="Calibri" w:hAnsi="Calibri" w:cs="Calibri"/>
          <w:sz w:val="22"/>
          <w:szCs w:val="22"/>
          <w:u w:val="single"/>
        </w:rPr>
        <w:t xml:space="preserve"> </w:t>
      </w:r>
      <w:r w:rsidR="00163608" w:rsidRPr="003963D5">
        <w:rPr>
          <w:rFonts w:ascii="Calibri" w:hAnsi="Calibri" w:cs="Calibri"/>
          <w:sz w:val="22"/>
          <w:szCs w:val="22"/>
          <w:u w:val="single"/>
        </w:rPr>
        <w:lastRenderedPageBreak/>
        <w:t>ETCOG</w:t>
      </w:r>
      <w:r w:rsidRPr="003963D5">
        <w:rPr>
          <w:rFonts w:ascii="Calibri" w:hAnsi="Calibri" w:cs="Calibri"/>
          <w:sz w:val="22"/>
          <w:szCs w:val="22"/>
        </w:rPr>
        <w:t xml:space="preserve">. Please feel free to recommend non-participating entities to contact Christine Weems at, </w:t>
      </w:r>
      <w:hyperlink r:id="rId29" w:history="1">
        <w:r w:rsidRPr="003963D5">
          <w:rPr>
            <w:rStyle w:val="Hyperlink"/>
            <w:rFonts w:ascii="Calibri" w:hAnsi="Calibri" w:cs="Calibri"/>
            <w:sz w:val="22"/>
            <w:szCs w:val="22"/>
          </w:rPr>
          <w:t>christine.weems@etcog.org</w:t>
        </w:r>
      </w:hyperlink>
      <w:r w:rsidRPr="003963D5">
        <w:rPr>
          <w:rFonts w:ascii="Calibri" w:hAnsi="Calibri" w:cs="Calibri"/>
          <w:sz w:val="22"/>
          <w:szCs w:val="22"/>
        </w:rPr>
        <w:t xml:space="preserve"> for membership details.</w:t>
      </w:r>
      <w:r w:rsidRPr="00026C91">
        <w:rPr>
          <w:rFonts w:ascii="Calibri" w:hAnsi="Calibri" w:cs="Calibri"/>
          <w:sz w:val="22"/>
          <w:szCs w:val="22"/>
        </w:rPr>
        <w:t xml:space="preserve"> </w:t>
      </w:r>
    </w:p>
    <w:p w14:paraId="55C8EA33" w14:textId="77777777" w:rsidR="00EC4DBC" w:rsidRDefault="00EC4DBC" w:rsidP="004418D8">
      <w:pPr>
        <w:autoSpaceDE w:val="0"/>
        <w:autoSpaceDN w:val="0"/>
        <w:adjustRightInd w:val="0"/>
        <w:jc w:val="both"/>
        <w:rPr>
          <w:rFonts w:ascii="Calibri" w:hAnsi="Calibri" w:cs="Calibri"/>
          <w:b/>
          <w:color w:val="000000"/>
          <w:kern w:val="0"/>
          <w:sz w:val="22"/>
          <w:szCs w:val="22"/>
        </w:rPr>
      </w:pPr>
    </w:p>
    <w:p w14:paraId="6C719C5B" w14:textId="77777777" w:rsidR="00695FC4" w:rsidRPr="00760840" w:rsidRDefault="00695FC4" w:rsidP="004418D8">
      <w:pPr>
        <w:autoSpaceDE w:val="0"/>
        <w:autoSpaceDN w:val="0"/>
        <w:adjustRightInd w:val="0"/>
        <w:jc w:val="both"/>
        <w:rPr>
          <w:rFonts w:ascii="Calibri" w:hAnsi="Calibri" w:cs="Calibri"/>
          <w:b/>
          <w:color w:val="000000"/>
          <w:kern w:val="0"/>
          <w:sz w:val="22"/>
          <w:szCs w:val="22"/>
        </w:rPr>
      </w:pPr>
    </w:p>
    <w:p w14:paraId="7BDDF5A4" w14:textId="382BC883" w:rsidR="00FA2C3B" w:rsidRPr="00760840" w:rsidRDefault="00A34AE6" w:rsidP="00A34AE6">
      <w:pPr>
        <w:jc w:val="center"/>
        <w:rPr>
          <w:rFonts w:ascii="Calibri" w:hAnsi="Calibri" w:cs="Calibri"/>
          <w:b/>
          <w:color w:val="FF0000"/>
          <w:sz w:val="28"/>
          <w:szCs w:val="28"/>
        </w:rPr>
      </w:pPr>
      <w:r w:rsidRPr="00760840">
        <w:rPr>
          <w:rFonts w:ascii="Calibri" w:hAnsi="Calibri" w:cs="Calibri"/>
          <w:b/>
          <w:color w:val="FF0000"/>
          <w:sz w:val="28"/>
          <w:szCs w:val="28"/>
        </w:rPr>
        <w:t xml:space="preserve">ETCOG </w:t>
      </w:r>
      <w:r w:rsidR="00FA2C3B" w:rsidRPr="00760840">
        <w:rPr>
          <w:rFonts w:ascii="Calibri" w:hAnsi="Calibri" w:cs="Calibri"/>
          <w:b/>
          <w:color w:val="FF0000"/>
          <w:sz w:val="28"/>
          <w:szCs w:val="28"/>
        </w:rPr>
        <w:t>GENERAL TERMS &amp; CONDITIONS</w:t>
      </w:r>
    </w:p>
    <w:p w14:paraId="0D258A98" w14:textId="77777777" w:rsidR="00FA2C3B" w:rsidRPr="00760840" w:rsidRDefault="00FA2C3B" w:rsidP="00FA2C3B">
      <w:pPr>
        <w:jc w:val="both"/>
        <w:rPr>
          <w:rFonts w:ascii="Calibri" w:hAnsi="Calibri" w:cs="Calibri"/>
          <w:b/>
        </w:rPr>
      </w:pPr>
    </w:p>
    <w:p w14:paraId="4EF19EA7" w14:textId="64927E3D" w:rsidR="00452E2F" w:rsidRPr="00760840" w:rsidRDefault="00452E2F" w:rsidP="008E36B9">
      <w:pPr>
        <w:pStyle w:val="BodyTextIndent"/>
        <w:widowControl/>
        <w:numPr>
          <w:ilvl w:val="0"/>
          <w:numId w:val="41"/>
        </w:numPr>
        <w:tabs>
          <w:tab w:val="clear" w:pos="1440"/>
        </w:tabs>
        <w:spacing w:after="0"/>
        <w:ind w:left="360" w:hanging="360"/>
        <w:jc w:val="both"/>
        <w:rPr>
          <w:rFonts w:ascii="Calibri" w:hAnsi="Calibri" w:cs="Calibri"/>
          <w:sz w:val="22"/>
          <w:szCs w:val="22"/>
        </w:rPr>
      </w:pPr>
      <w:bookmarkStart w:id="36" w:name="_Hlk514164760"/>
      <w:bookmarkStart w:id="37" w:name="_Hlk149655112"/>
      <w:r w:rsidRPr="00760840">
        <w:rPr>
          <w:rFonts w:ascii="Calibri" w:hAnsi="Calibri" w:cs="Calibri"/>
          <w:sz w:val="22"/>
          <w:szCs w:val="22"/>
        </w:rPr>
        <w:t xml:space="preserve">ETCOG </w:t>
      </w:r>
      <w:r w:rsidR="008C3C60" w:rsidRPr="00760840">
        <w:rPr>
          <w:rFonts w:ascii="Calibri" w:hAnsi="Calibri" w:cs="Calibri"/>
          <w:sz w:val="22"/>
          <w:szCs w:val="22"/>
        </w:rPr>
        <w:t xml:space="preserve">programs </w:t>
      </w:r>
      <w:r w:rsidR="00BE118E" w:rsidRPr="00760840">
        <w:rPr>
          <w:rFonts w:ascii="Calibri" w:hAnsi="Calibri" w:cs="Calibri"/>
          <w:sz w:val="22"/>
          <w:szCs w:val="22"/>
        </w:rPr>
        <w:t>served</w:t>
      </w:r>
      <w:r w:rsidR="004C52C4" w:rsidRPr="00760840">
        <w:rPr>
          <w:rFonts w:ascii="Calibri" w:hAnsi="Calibri" w:cs="Calibri"/>
          <w:sz w:val="22"/>
          <w:szCs w:val="22"/>
        </w:rPr>
        <w:t xml:space="preserve"> </w:t>
      </w:r>
      <w:r w:rsidR="008C3C60" w:rsidRPr="00760840">
        <w:rPr>
          <w:rFonts w:ascii="Calibri" w:hAnsi="Calibri" w:cs="Calibri"/>
          <w:sz w:val="22"/>
          <w:szCs w:val="22"/>
        </w:rPr>
        <w:t>and all participating member</w:t>
      </w:r>
      <w:r w:rsidR="00FA1D77" w:rsidRPr="00760840">
        <w:rPr>
          <w:rFonts w:ascii="Calibri" w:hAnsi="Calibri" w:cs="Calibri"/>
          <w:sz w:val="22"/>
          <w:szCs w:val="22"/>
        </w:rPr>
        <w:t xml:space="preserve"> government</w:t>
      </w:r>
      <w:r w:rsidR="008C3C60" w:rsidRPr="00760840">
        <w:rPr>
          <w:rFonts w:ascii="Calibri" w:hAnsi="Calibri" w:cs="Calibri"/>
          <w:sz w:val="22"/>
          <w:szCs w:val="22"/>
        </w:rPr>
        <w:t xml:space="preserve">s </w:t>
      </w:r>
      <w:r w:rsidRPr="00760840">
        <w:rPr>
          <w:rFonts w:ascii="Calibri" w:hAnsi="Calibri" w:cs="Calibri"/>
          <w:sz w:val="22"/>
          <w:szCs w:val="22"/>
        </w:rPr>
        <w:t xml:space="preserve">reserve the right for any contract or service agreement resulting from this </w:t>
      </w:r>
      <w:r w:rsidR="004C52C4" w:rsidRPr="00760840">
        <w:rPr>
          <w:rFonts w:ascii="Calibri" w:hAnsi="Calibri" w:cs="Calibri"/>
          <w:sz w:val="22"/>
          <w:szCs w:val="22"/>
        </w:rPr>
        <w:t xml:space="preserve">multi-award </w:t>
      </w:r>
      <w:r w:rsidR="009E5AD6" w:rsidRPr="00760840">
        <w:rPr>
          <w:rFonts w:ascii="Calibri" w:hAnsi="Calibri" w:cs="Calibri"/>
          <w:sz w:val="22"/>
          <w:szCs w:val="22"/>
        </w:rPr>
        <w:t>bid</w:t>
      </w:r>
      <w:r w:rsidRPr="00760840">
        <w:rPr>
          <w:rFonts w:ascii="Calibri" w:hAnsi="Calibri" w:cs="Calibri"/>
          <w:sz w:val="22"/>
          <w:szCs w:val="22"/>
        </w:rPr>
        <w:t xml:space="preserve"> to be contingent upon the continued availability of funding</w:t>
      </w:r>
      <w:r w:rsidR="009D1351" w:rsidRPr="00760840">
        <w:rPr>
          <w:rFonts w:ascii="Calibri" w:hAnsi="Calibri" w:cs="Calibri"/>
          <w:sz w:val="22"/>
          <w:szCs w:val="22"/>
        </w:rPr>
        <w:t>.</w:t>
      </w:r>
    </w:p>
    <w:p w14:paraId="3B00A4A5" w14:textId="77777777" w:rsidR="00FA2C3B" w:rsidRPr="00760840" w:rsidRDefault="00FA2C3B" w:rsidP="00FA2C3B">
      <w:pPr>
        <w:pStyle w:val="ListParagraph"/>
        <w:jc w:val="both"/>
        <w:rPr>
          <w:rFonts w:ascii="Calibri" w:hAnsi="Calibri" w:cs="Calibri"/>
          <w:b/>
        </w:rPr>
      </w:pPr>
    </w:p>
    <w:bookmarkEnd w:id="36"/>
    <w:p w14:paraId="45F8D016" w14:textId="2BFB0384" w:rsidR="00F82DEA" w:rsidRPr="00760840" w:rsidRDefault="00F82DEA" w:rsidP="00F82DEA">
      <w:pPr>
        <w:pStyle w:val="BodyTextIndent"/>
        <w:widowControl/>
        <w:numPr>
          <w:ilvl w:val="0"/>
          <w:numId w:val="41"/>
        </w:numPr>
        <w:tabs>
          <w:tab w:val="clear" w:pos="1440"/>
        </w:tabs>
        <w:spacing w:after="0"/>
        <w:ind w:left="360" w:hanging="360"/>
        <w:jc w:val="both"/>
        <w:rPr>
          <w:rFonts w:ascii="Calibri" w:hAnsi="Calibri" w:cs="Calibri"/>
          <w:sz w:val="22"/>
          <w:szCs w:val="22"/>
        </w:rPr>
      </w:pPr>
      <w:r w:rsidRPr="00760840">
        <w:rPr>
          <w:rFonts w:ascii="Calibri" w:hAnsi="Calibri" w:cs="Calibri"/>
          <w:sz w:val="22"/>
          <w:szCs w:val="22"/>
        </w:rPr>
        <w:t xml:space="preserve">ETCOG reserves the right to accept or reject any bid submission received, </w:t>
      </w:r>
      <w:r w:rsidR="000368CE" w:rsidRPr="00760840">
        <w:rPr>
          <w:rFonts w:ascii="Calibri" w:hAnsi="Calibri" w:cs="Calibri"/>
          <w:sz w:val="22"/>
          <w:szCs w:val="22"/>
        </w:rPr>
        <w:t>as well as</w:t>
      </w:r>
      <w:r w:rsidRPr="00760840">
        <w:rPr>
          <w:rFonts w:ascii="Calibri" w:hAnsi="Calibri" w:cs="Calibri"/>
          <w:sz w:val="22"/>
          <w:szCs w:val="22"/>
        </w:rPr>
        <w:t xml:space="preserve"> cancel the </w:t>
      </w:r>
      <w:r w:rsidR="001868FB" w:rsidRPr="00760840">
        <w:rPr>
          <w:rFonts w:ascii="Calibri" w:hAnsi="Calibri" w:cs="Calibri"/>
          <w:sz w:val="22"/>
          <w:szCs w:val="22"/>
        </w:rPr>
        <w:t>bid</w:t>
      </w:r>
      <w:r w:rsidR="006C79D1" w:rsidRPr="00760840">
        <w:rPr>
          <w:rFonts w:ascii="Calibri" w:hAnsi="Calibri" w:cs="Calibri"/>
          <w:sz w:val="22"/>
          <w:szCs w:val="22"/>
        </w:rPr>
        <w:t xml:space="preserve"> process</w:t>
      </w:r>
      <w:r w:rsidRPr="00760840">
        <w:rPr>
          <w:rFonts w:ascii="Calibri" w:hAnsi="Calibri" w:cs="Calibri"/>
          <w:sz w:val="22"/>
          <w:szCs w:val="22"/>
        </w:rPr>
        <w:t>, vary</w:t>
      </w:r>
      <w:r w:rsidR="00580022" w:rsidRPr="00760840">
        <w:rPr>
          <w:rFonts w:ascii="Calibri" w:hAnsi="Calibri" w:cs="Calibri"/>
          <w:sz w:val="22"/>
          <w:szCs w:val="22"/>
        </w:rPr>
        <w:t>,</w:t>
      </w:r>
      <w:r w:rsidRPr="00760840">
        <w:rPr>
          <w:rFonts w:ascii="Calibri" w:hAnsi="Calibri" w:cs="Calibri"/>
          <w:sz w:val="22"/>
          <w:szCs w:val="22"/>
        </w:rPr>
        <w:t xml:space="preserve"> or waive any provisions set forth in this </w:t>
      </w:r>
      <w:r w:rsidR="004C52C4" w:rsidRPr="00760840">
        <w:rPr>
          <w:rFonts w:ascii="Calibri" w:hAnsi="Calibri" w:cs="Calibri"/>
          <w:sz w:val="22"/>
          <w:szCs w:val="22"/>
        </w:rPr>
        <w:t xml:space="preserve">multi-award </w:t>
      </w:r>
      <w:r w:rsidR="001868FB" w:rsidRPr="00760840">
        <w:rPr>
          <w:rFonts w:ascii="Calibri" w:hAnsi="Calibri" w:cs="Calibri"/>
          <w:sz w:val="22"/>
          <w:szCs w:val="22"/>
        </w:rPr>
        <w:t>bid</w:t>
      </w:r>
      <w:r w:rsidRPr="00760840">
        <w:rPr>
          <w:rFonts w:ascii="Calibri" w:hAnsi="Calibri" w:cs="Calibri"/>
          <w:sz w:val="22"/>
          <w:szCs w:val="22"/>
        </w:rPr>
        <w:t xml:space="preserve"> if deemed in the best interests of ETCOG and participating member</w:t>
      </w:r>
      <w:r w:rsidR="00FA1D77" w:rsidRPr="00760840">
        <w:rPr>
          <w:rFonts w:ascii="Calibri" w:hAnsi="Calibri" w:cs="Calibri"/>
          <w:sz w:val="22"/>
          <w:szCs w:val="22"/>
        </w:rPr>
        <w:t xml:space="preserve"> government</w:t>
      </w:r>
      <w:r w:rsidRPr="00760840">
        <w:rPr>
          <w:rFonts w:ascii="Calibri" w:hAnsi="Calibri" w:cs="Calibri"/>
          <w:sz w:val="22"/>
          <w:szCs w:val="22"/>
        </w:rPr>
        <w:t xml:space="preserve">s. </w:t>
      </w:r>
    </w:p>
    <w:p w14:paraId="7553ADA9" w14:textId="77777777" w:rsidR="00F82DEA" w:rsidRPr="00760840" w:rsidRDefault="00F82DEA" w:rsidP="00F82DEA">
      <w:pPr>
        <w:pStyle w:val="ListParagraph"/>
        <w:ind w:left="360"/>
        <w:rPr>
          <w:rFonts w:ascii="Calibri" w:hAnsi="Calibri" w:cs="Calibri"/>
        </w:rPr>
      </w:pPr>
    </w:p>
    <w:p w14:paraId="263A2C26" w14:textId="33E4A537" w:rsidR="00F82DEA" w:rsidRPr="00760840" w:rsidRDefault="00F82DEA" w:rsidP="00F82DEA">
      <w:pPr>
        <w:pStyle w:val="BodyTextIndent"/>
        <w:widowControl/>
        <w:numPr>
          <w:ilvl w:val="0"/>
          <w:numId w:val="41"/>
        </w:numPr>
        <w:tabs>
          <w:tab w:val="clear" w:pos="1440"/>
        </w:tabs>
        <w:spacing w:after="0"/>
        <w:ind w:left="360" w:hanging="360"/>
        <w:jc w:val="both"/>
        <w:rPr>
          <w:rFonts w:ascii="Calibri" w:hAnsi="Calibri" w:cs="Calibri"/>
          <w:sz w:val="22"/>
          <w:szCs w:val="22"/>
        </w:rPr>
      </w:pPr>
      <w:r w:rsidRPr="00760840">
        <w:rPr>
          <w:rFonts w:ascii="Calibri" w:hAnsi="Calibri" w:cs="Calibri"/>
          <w:sz w:val="22"/>
          <w:szCs w:val="22"/>
        </w:rPr>
        <w:t xml:space="preserve">This </w:t>
      </w:r>
      <w:r w:rsidR="004C52C4" w:rsidRPr="00760840">
        <w:rPr>
          <w:rFonts w:ascii="Calibri" w:hAnsi="Calibri" w:cs="Calibri"/>
          <w:sz w:val="22"/>
          <w:szCs w:val="22"/>
        </w:rPr>
        <w:t>multi-award</w:t>
      </w:r>
      <w:r w:rsidR="00580022" w:rsidRPr="00760840">
        <w:rPr>
          <w:rFonts w:ascii="Calibri" w:hAnsi="Calibri" w:cs="Calibri"/>
          <w:sz w:val="22"/>
          <w:szCs w:val="22"/>
        </w:rPr>
        <w:t xml:space="preserve"> bid</w:t>
      </w:r>
      <w:r w:rsidRPr="00760840">
        <w:rPr>
          <w:rFonts w:ascii="Calibri" w:hAnsi="Calibri" w:cs="Calibri"/>
          <w:sz w:val="22"/>
          <w:szCs w:val="22"/>
        </w:rPr>
        <w:t xml:space="preserve"> does not commit or </w:t>
      </w:r>
      <w:proofErr w:type="gramStart"/>
      <w:r w:rsidRPr="00760840">
        <w:rPr>
          <w:rFonts w:ascii="Calibri" w:hAnsi="Calibri" w:cs="Calibri"/>
          <w:sz w:val="22"/>
          <w:szCs w:val="22"/>
        </w:rPr>
        <w:t>obligate</w:t>
      </w:r>
      <w:proofErr w:type="gramEnd"/>
      <w:r w:rsidRPr="00760840">
        <w:rPr>
          <w:rFonts w:ascii="Calibri" w:hAnsi="Calibri" w:cs="Calibri"/>
          <w:sz w:val="22"/>
          <w:szCs w:val="22"/>
        </w:rPr>
        <w:t xml:space="preserve"> ETCOG or any </w:t>
      </w:r>
      <w:r w:rsidR="00CA5E25" w:rsidRPr="00760840">
        <w:rPr>
          <w:rFonts w:ascii="Calibri" w:hAnsi="Calibri" w:cs="Calibri"/>
          <w:sz w:val="22"/>
          <w:szCs w:val="22"/>
        </w:rPr>
        <w:t>participating member governments</w:t>
      </w:r>
      <w:r w:rsidRPr="00760840">
        <w:rPr>
          <w:rFonts w:ascii="Calibri" w:hAnsi="Calibri" w:cs="Calibri"/>
          <w:sz w:val="22"/>
          <w:szCs w:val="22"/>
        </w:rPr>
        <w:t xml:space="preserve"> to allow any costs incurred in the preparation of a bid </w:t>
      </w:r>
      <w:r w:rsidR="006C79D1" w:rsidRPr="00760840">
        <w:rPr>
          <w:rFonts w:ascii="Calibri" w:hAnsi="Calibri" w:cs="Calibri"/>
          <w:sz w:val="22"/>
          <w:szCs w:val="22"/>
        </w:rPr>
        <w:t>submission</w:t>
      </w:r>
      <w:r w:rsidRPr="00760840">
        <w:rPr>
          <w:rFonts w:ascii="Calibri" w:hAnsi="Calibri" w:cs="Calibri"/>
          <w:sz w:val="22"/>
          <w:szCs w:val="22"/>
        </w:rPr>
        <w:t>.</w:t>
      </w:r>
    </w:p>
    <w:p w14:paraId="20BC7C1B" w14:textId="77777777" w:rsidR="00F82DEA" w:rsidRPr="00760840" w:rsidRDefault="00F82DEA" w:rsidP="00F82DEA">
      <w:pPr>
        <w:pStyle w:val="BodyTextIndent"/>
        <w:ind w:left="0"/>
        <w:jc w:val="both"/>
        <w:rPr>
          <w:rFonts w:ascii="Calibri" w:hAnsi="Calibri" w:cs="Calibri"/>
          <w:sz w:val="22"/>
          <w:szCs w:val="22"/>
        </w:rPr>
      </w:pPr>
    </w:p>
    <w:p w14:paraId="79F1EA87" w14:textId="0A61BE4D" w:rsidR="00F82DEA" w:rsidRPr="00760840" w:rsidRDefault="00F82DEA" w:rsidP="00F82DEA">
      <w:pPr>
        <w:pStyle w:val="BodyTextIndent"/>
        <w:widowControl/>
        <w:numPr>
          <w:ilvl w:val="0"/>
          <w:numId w:val="41"/>
        </w:numPr>
        <w:tabs>
          <w:tab w:val="clear" w:pos="1440"/>
        </w:tabs>
        <w:spacing w:after="0"/>
        <w:ind w:left="360" w:hanging="360"/>
        <w:jc w:val="both"/>
        <w:rPr>
          <w:rFonts w:ascii="Calibri" w:hAnsi="Calibri" w:cs="Calibri"/>
          <w:sz w:val="22"/>
          <w:szCs w:val="22"/>
        </w:rPr>
      </w:pPr>
      <w:bookmarkStart w:id="38" w:name="_Hlk150172660"/>
      <w:bookmarkStart w:id="39" w:name="_Hlk150174027"/>
      <w:r w:rsidRPr="00760840">
        <w:rPr>
          <w:rFonts w:ascii="Calibri" w:hAnsi="Calibri" w:cs="Calibri"/>
          <w:sz w:val="22"/>
          <w:szCs w:val="22"/>
        </w:rPr>
        <w:t xml:space="preserve">Conflict of interest is a serious issue. </w:t>
      </w:r>
      <w:r w:rsidR="00E60B82" w:rsidRPr="00760840">
        <w:rPr>
          <w:rFonts w:ascii="Calibri" w:hAnsi="Calibri" w:cs="Calibri"/>
          <w:sz w:val="22"/>
          <w:szCs w:val="22"/>
        </w:rPr>
        <w:t>Vendor</w:t>
      </w:r>
      <w:r w:rsidRPr="00760840">
        <w:rPr>
          <w:rFonts w:ascii="Calibri" w:hAnsi="Calibri" w:cs="Calibri"/>
          <w:sz w:val="22"/>
          <w:szCs w:val="22"/>
        </w:rPr>
        <w:t xml:space="preserve">s must sign and submit </w:t>
      </w:r>
      <w:r w:rsidR="00B30C7C" w:rsidRPr="00760840">
        <w:rPr>
          <w:rFonts w:ascii="Calibri" w:hAnsi="Calibri" w:cs="Calibri"/>
          <w:sz w:val="22"/>
          <w:szCs w:val="22"/>
        </w:rPr>
        <w:t>‘</w:t>
      </w:r>
      <w:r w:rsidRPr="00760840">
        <w:rPr>
          <w:rFonts w:ascii="Calibri" w:hAnsi="Calibri" w:cs="Calibri"/>
          <w:sz w:val="22"/>
          <w:szCs w:val="22"/>
        </w:rPr>
        <w:t>Conflict of Interest</w:t>
      </w:r>
      <w:r w:rsidR="00B30C7C" w:rsidRPr="00760840">
        <w:rPr>
          <w:rFonts w:ascii="Calibri" w:hAnsi="Calibri" w:cs="Calibri"/>
          <w:sz w:val="22"/>
          <w:szCs w:val="22"/>
        </w:rPr>
        <w:t>’</w:t>
      </w:r>
      <w:r w:rsidRPr="00760840">
        <w:rPr>
          <w:rFonts w:ascii="Calibri" w:hAnsi="Calibri" w:cs="Calibri"/>
          <w:sz w:val="22"/>
          <w:szCs w:val="22"/>
        </w:rPr>
        <w:t xml:space="preserve"> form </w:t>
      </w:r>
      <w:r w:rsidR="00C82A57" w:rsidRPr="00760840">
        <w:rPr>
          <w:rFonts w:ascii="Calibri" w:hAnsi="Calibri" w:cs="Calibri"/>
          <w:sz w:val="22"/>
          <w:szCs w:val="22"/>
        </w:rPr>
        <w:t>(p. 15</w:t>
      </w:r>
      <w:r w:rsidRPr="00760840">
        <w:rPr>
          <w:rFonts w:ascii="Calibri" w:hAnsi="Calibri" w:cs="Calibri"/>
          <w:sz w:val="22"/>
          <w:szCs w:val="22"/>
        </w:rPr>
        <w:t>).</w:t>
      </w:r>
    </w:p>
    <w:bookmarkEnd w:id="38"/>
    <w:p w14:paraId="50BF2B43" w14:textId="77777777" w:rsidR="00F82DEA" w:rsidRPr="00760840" w:rsidRDefault="00F82DEA" w:rsidP="00F82DEA">
      <w:pPr>
        <w:pStyle w:val="ListParagraph"/>
        <w:ind w:left="360"/>
        <w:rPr>
          <w:rFonts w:ascii="Calibri" w:hAnsi="Calibri" w:cs="Calibri"/>
        </w:rPr>
      </w:pPr>
    </w:p>
    <w:p w14:paraId="7C6A9E23" w14:textId="7AB70816" w:rsidR="008C47ED" w:rsidRPr="00760840" w:rsidRDefault="00DF798E" w:rsidP="00052396">
      <w:pPr>
        <w:pStyle w:val="BodyTextIndent"/>
        <w:widowControl/>
        <w:numPr>
          <w:ilvl w:val="0"/>
          <w:numId w:val="41"/>
        </w:numPr>
        <w:tabs>
          <w:tab w:val="clear" w:pos="1440"/>
        </w:tabs>
        <w:spacing w:after="0"/>
        <w:ind w:left="360" w:hanging="360"/>
        <w:jc w:val="both"/>
        <w:rPr>
          <w:rFonts w:ascii="Calibri" w:hAnsi="Calibri" w:cs="Calibri"/>
          <w:sz w:val="22"/>
          <w:szCs w:val="22"/>
        </w:rPr>
      </w:pPr>
      <w:bookmarkStart w:id="40" w:name="_Hlk150170100"/>
      <w:r w:rsidRPr="00760840">
        <w:rPr>
          <w:rFonts w:ascii="Calibri" w:hAnsi="Calibri" w:cs="Calibri"/>
          <w:sz w:val="22"/>
          <w:szCs w:val="22"/>
        </w:rPr>
        <w:t xml:space="preserve">ETCOG </w:t>
      </w:r>
      <w:r w:rsidR="00F82DEA" w:rsidRPr="00760840">
        <w:rPr>
          <w:rFonts w:ascii="Calibri" w:hAnsi="Calibri" w:cs="Calibri"/>
          <w:sz w:val="22"/>
          <w:szCs w:val="22"/>
        </w:rPr>
        <w:t>reserve</w:t>
      </w:r>
      <w:r w:rsidR="00D72B2B" w:rsidRPr="00760840">
        <w:rPr>
          <w:rFonts w:ascii="Calibri" w:hAnsi="Calibri" w:cs="Calibri"/>
          <w:sz w:val="22"/>
          <w:szCs w:val="22"/>
        </w:rPr>
        <w:t>s</w:t>
      </w:r>
      <w:r w:rsidR="00F82DEA" w:rsidRPr="00760840">
        <w:rPr>
          <w:rFonts w:ascii="Calibri" w:hAnsi="Calibri" w:cs="Calibri"/>
          <w:spacing w:val="-4"/>
          <w:sz w:val="22"/>
          <w:szCs w:val="22"/>
        </w:rPr>
        <w:t xml:space="preserve"> </w:t>
      </w:r>
      <w:r w:rsidR="00F82DEA" w:rsidRPr="00760840">
        <w:rPr>
          <w:rFonts w:ascii="Calibri" w:hAnsi="Calibri" w:cs="Calibri"/>
          <w:sz w:val="22"/>
          <w:szCs w:val="22"/>
        </w:rPr>
        <w:t>the</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right</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to</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have final say in</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any</w:t>
      </w:r>
      <w:r w:rsidR="00F82DEA" w:rsidRPr="00760840">
        <w:rPr>
          <w:rFonts w:ascii="Calibri" w:hAnsi="Calibri" w:cs="Calibri"/>
          <w:spacing w:val="-6"/>
          <w:sz w:val="22"/>
          <w:szCs w:val="22"/>
        </w:rPr>
        <w:t xml:space="preserve"> </w:t>
      </w:r>
      <w:r w:rsidR="00BF6625" w:rsidRPr="00760840">
        <w:rPr>
          <w:rFonts w:ascii="Calibri" w:hAnsi="Calibri" w:cs="Calibri"/>
          <w:spacing w:val="-6"/>
          <w:sz w:val="22"/>
          <w:szCs w:val="22"/>
        </w:rPr>
        <w:t xml:space="preserve">resulting </w:t>
      </w:r>
      <w:r w:rsidR="001569E7" w:rsidRPr="00760840">
        <w:rPr>
          <w:rFonts w:ascii="Calibri" w:hAnsi="Calibri" w:cs="Calibri"/>
          <w:spacing w:val="-6"/>
          <w:sz w:val="22"/>
          <w:szCs w:val="22"/>
        </w:rPr>
        <w:t xml:space="preserve">bid </w:t>
      </w:r>
      <w:r w:rsidR="007F0B3A" w:rsidRPr="00760840">
        <w:rPr>
          <w:rFonts w:ascii="Calibri" w:hAnsi="Calibri" w:cs="Calibri"/>
          <w:spacing w:val="-6"/>
          <w:sz w:val="22"/>
          <w:szCs w:val="22"/>
        </w:rPr>
        <w:t xml:space="preserve">award </w:t>
      </w:r>
      <w:r w:rsidR="00F82DEA" w:rsidRPr="00760840">
        <w:rPr>
          <w:rFonts w:ascii="Calibri" w:hAnsi="Calibri" w:cs="Calibri"/>
          <w:sz w:val="22"/>
          <w:szCs w:val="22"/>
        </w:rPr>
        <w:t>to include a</w:t>
      </w:r>
      <w:r w:rsidR="001E23C4" w:rsidRPr="00760840">
        <w:rPr>
          <w:rFonts w:ascii="Calibri" w:hAnsi="Calibri" w:cs="Calibri"/>
          <w:sz w:val="22"/>
          <w:szCs w:val="22"/>
        </w:rPr>
        <w:t xml:space="preserve">ny </w:t>
      </w:r>
      <w:r w:rsidR="00866A3B" w:rsidRPr="00760840">
        <w:rPr>
          <w:rFonts w:ascii="Calibri" w:hAnsi="Calibri" w:cs="Calibri"/>
          <w:sz w:val="22"/>
          <w:szCs w:val="22"/>
        </w:rPr>
        <w:t xml:space="preserve">terms </w:t>
      </w:r>
      <w:r w:rsidR="007B7FF8" w:rsidRPr="00760840">
        <w:rPr>
          <w:rFonts w:ascii="Calibri" w:hAnsi="Calibri" w:cs="Calibri"/>
          <w:sz w:val="22"/>
          <w:szCs w:val="22"/>
        </w:rPr>
        <w:t>&amp; conditions</w:t>
      </w:r>
      <w:r w:rsidR="001E23C4" w:rsidRPr="00760840">
        <w:rPr>
          <w:rFonts w:ascii="Calibri" w:hAnsi="Calibri" w:cs="Calibri"/>
          <w:sz w:val="22"/>
          <w:szCs w:val="22"/>
        </w:rPr>
        <w:t xml:space="preserve">, </w:t>
      </w:r>
      <w:r w:rsidR="00F82DEA" w:rsidRPr="00760840">
        <w:rPr>
          <w:rFonts w:ascii="Calibri" w:hAnsi="Calibri" w:cs="Calibri"/>
          <w:sz w:val="22"/>
          <w:szCs w:val="22"/>
        </w:rPr>
        <w:t>essential clauses</w:t>
      </w:r>
      <w:r w:rsidR="00B63E65" w:rsidRPr="00760840">
        <w:rPr>
          <w:rFonts w:ascii="Calibri" w:hAnsi="Calibri" w:cs="Calibri"/>
          <w:sz w:val="22"/>
          <w:szCs w:val="22"/>
        </w:rPr>
        <w:t>, and/</w:t>
      </w:r>
      <w:r w:rsidR="00F82DEA" w:rsidRPr="00760840">
        <w:rPr>
          <w:rFonts w:ascii="Calibri" w:hAnsi="Calibri" w:cs="Calibri"/>
          <w:sz w:val="22"/>
          <w:szCs w:val="22"/>
        </w:rPr>
        <w:t>or certifications</w:t>
      </w:r>
      <w:r w:rsidR="00866A3B" w:rsidRPr="00760840">
        <w:rPr>
          <w:rFonts w:ascii="Calibri" w:hAnsi="Calibri" w:cs="Calibri"/>
          <w:sz w:val="22"/>
          <w:szCs w:val="22"/>
        </w:rPr>
        <w:t xml:space="preserve"> </w:t>
      </w:r>
      <w:r w:rsidR="00B6144E" w:rsidRPr="00760840">
        <w:rPr>
          <w:rFonts w:ascii="Calibri" w:hAnsi="Calibri" w:cs="Calibri"/>
          <w:sz w:val="22"/>
          <w:szCs w:val="22"/>
        </w:rPr>
        <w:t xml:space="preserve">referenced in this </w:t>
      </w:r>
      <w:r w:rsidR="00874651" w:rsidRPr="00760840">
        <w:rPr>
          <w:rFonts w:ascii="Calibri" w:hAnsi="Calibri" w:cs="Calibri"/>
          <w:sz w:val="22"/>
          <w:szCs w:val="22"/>
        </w:rPr>
        <w:t>multi-award</w:t>
      </w:r>
      <w:r w:rsidR="00B63E65" w:rsidRPr="00760840">
        <w:rPr>
          <w:rFonts w:ascii="Calibri" w:hAnsi="Calibri" w:cs="Calibri"/>
          <w:sz w:val="22"/>
          <w:szCs w:val="22"/>
        </w:rPr>
        <w:t xml:space="preserve"> </w:t>
      </w:r>
      <w:r w:rsidR="000602BF" w:rsidRPr="00760840">
        <w:rPr>
          <w:rFonts w:ascii="Calibri" w:hAnsi="Calibri" w:cs="Calibri"/>
          <w:sz w:val="22"/>
          <w:szCs w:val="22"/>
        </w:rPr>
        <w:t>bid</w:t>
      </w:r>
      <w:r w:rsidR="00F82DEA" w:rsidRPr="00760840">
        <w:rPr>
          <w:rFonts w:ascii="Calibri" w:hAnsi="Calibri" w:cs="Calibri"/>
          <w:sz w:val="22"/>
          <w:szCs w:val="22"/>
        </w:rPr>
        <w:t xml:space="preserve"> </w:t>
      </w:r>
      <w:r w:rsidR="007B7FF8" w:rsidRPr="00760840">
        <w:rPr>
          <w:rFonts w:ascii="Calibri" w:hAnsi="Calibri" w:cs="Calibri"/>
          <w:sz w:val="22"/>
          <w:szCs w:val="22"/>
        </w:rPr>
        <w:t xml:space="preserve">on behalf of </w:t>
      </w:r>
      <w:r w:rsidR="00CA5E25" w:rsidRPr="00760840">
        <w:rPr>
          <w:rFonts w:ascii="Calibri" w:hAnsi="Calibri" w:cs="Calibri"/>
          <w:sz w:val="22"/>
          <w:szCs w:val="22"/>
        </w:rPr>
        <w:t>participating member</w:t>
      </w:r>
      <w:r w:rsidR="008C47ED" w:rsidRPr="00760840">
        <w:rPr>
          <w:rFonts w:ascii="Calibri" w:hAnsi="Calibri" w:cs="Calibri"/>
          <w:sz w:val="22"/>
          <w:szCs w:val="22"/>
        </w:rPr>
        <w:t>ship</w:t>
      </w:r>
      <w:r w:rsidR="00F82DEA" w:rsidRPr="00760840">
        <w:rPr>
          <w:rFonts w:ascii="Calibri" w:hAnsi="Calibri" w:cs="Calibri"/>
          <w:sz w:val="22"/>
          <w:szCs w:val="22"/>
        </w:rPr>
        <w:t>.</w:t>
      </w:r>
      <w:r w:rsidR="00F82DEA" w:rsidRPr="00760840">
        <w:rPr>
          <w:rFonts w:ascii="Calibri" w:hAnsi="Calibri" w:cs="Calibri"/>
          <w:w w:val="102"/>
          <w:sz w:val="22"/>
          <w:szCs w:val="22"/>
        </w:rPr>
        <w:t xml:space="preserve"> </w:t>
      </w:r>
    </w:p>
    <w:bookmarkEnd w:id="39"/>
    <w:bookmarkEnd w:id="40"/>
    <w:p w14:paraId="21419CE7" w14:textId="77777777" w:rsidR="008C47ED" w:rsidRPr="00760840" w:rsidRDefault="008C47ED" w:rsidP="008C47ED">
      <w:pPr>
        <w:pStyle w:val="ListParagraph"/>
        <w:rPr>
          <w:rFonts w:ascii="Calibri" w:hAnsi="Calibri" w:cs="Calibri"/>
          <w:sz w:val="22"/>
          <w:szCs w:val="22"/>
        </w:rPr>
      </w:pPr>
    </w:p>
    <w:p w14:paraId="7733C072" w14:textId="6634388E" w:rsidR="00F82DEA" w:rsidRPr="00760840" w:rsidRDefault="00F82DEA" w:rsidP="00052396">
      <w:pPr>
        <w:pStyle w:val="BodyTextIndent"/>
        <w:widowControl/>
        <w:numPr>
          <w:ilvl w:val="0"/>
          <w:numId w:val="41"/>
        </w:numPr>
        <w:tabs>
          <w:tab w:val="clear" w:pos="1440"/>
        </w:tabs>
        <w:spacing w:after="0"/>
        <w:ind w:left="360" w:hanging="360"/>
        <w:jc w:val="both"/>
        <w:rPr>
          <w:rFonts w:ascii="Calibri" w:hAnsi="Calibri" w:cs="Calibri"/>
          <w:sz w:val="22"/>
          <w:szCs w:val="22"/>
        </w:rPr>
      </w:pPr>
      <w:r w:rsidRPr="00760840">
        <w:rPr>
          <w:rFonts w:ascii="Calibri" w:hAnsi="Calibri" w:cs="Calibri"/>
          <w:sz w:val="22"/>
          <w:szCs w:val="22"/>
        </w:rPr>
        <w:t>The bid submission</w:t>
      </w:r>
      <w:r w:rsidRPr="00760840">
        <w:rPr>
          <w:rFonts w:ascii="Calibri" w:hAnsi="Calibri" w:cs="Calibri"/>
          <w:spacing w:val="-13"/>
          <w:sz w:val="22"/>
          <w:szCs w:val="22"/>
        </w:rPr>
        <w:t xml:space="preserve"> </w:t>
      </w:r>
      <w:r w:rsidRPr="00760840">
        <w:rPr>
          <w:rFonts w:ascii="Calibri" w:hAnsi="Calibri" w:cs="Calibri"/>
          <w:sz w:val="22"/>
          <w:szCs w:val="22"/>
          <w:u w:val="single"/>
        </w:rPr>
        <w:t>must</w:t>
      </w:r>
      <w:r w:rsidRPr="00760840">
        <w:rPr>
          <w:rFonts w:ascii="Calibri" w:hAnsi="Calibri" w:cs="Calibri"/>
          <w:spacing w:val="-14"/>
          <w:sz w:val="22"/>
          <w:szCs w:val="22"/>
          <w:u w:val="single"/>
        </w:rPr>
        <w:t xml:space="preserve"> </w:t>
      </w:r>
      <w:r w:rsidRPr="00760840">
        <w:rPr>
          <w:rFonts w:ascii="Calibri" w:hAnsi="Calibri" w:cs="Calibri"/>
          <w:sz w:val="22"/>
          <w:szCs w:val="22"/>
          <w:u w:val="single"/>
        </w:rPr>
        <w:t>have original signatures</w:t>
      </w:r>
      <w:r w:rsidRPr="00760840">
        <w:rPr>
          <w:rFonts w:ascii="Calibri" w:hAnsi="Calibri" w:cs="Calibri"/>
          <w:spacing w:val="-15"/>
          <w:sz w:val="22"/>
          <w:szCs w:val="22"/>
        </w:rPr>
        <w:t xml:space="preserve"> </w:t>
      </w:r>
      <w:r w:rsidRPr="00760840">
        <w:rPr>
          <w:rFonts w:ascii="Calibri" w:hAnsi="Calibri" w:cs="Calibri"/>
          <w:sz w:val="22"/>
          <w:szCs w:val="22"/>
        </w:rPr>
        <w:t>of</w:t>
      </w:r>
      <w:r w:rsidRPr="00760840">
        <w:rPr>
          <w:rFonts w:ascii="Calibri" w:hAnsi="Calibri" w:cs="Calibri"/>
          <w:w w:val="95"/>
          <w:sz w:val="22"/>
          <w:szCs w:val="22"/>
        </w:rPr>
        <w:t xml:space="preserve"> the </w:t>
      </w:r>
      <w:r w:rsidRPr="00760840">
        <w:rPr>
          <w:rFonts w:ascii="Calibri" w:hAnsi="Calibri" w:cs="Calibri"/>
          <w:sz w:val="22"/>
          <w:szCs w:val="22"/>
        </w:rPr>
        <w:t>person</w:t>
      </w:r>
      <w:r w:rsidRPr="00760840">
        <w:rPr>
          <w:rFonts w:ascii="Calibri" w:hAnsi="Calibri" w:cs="Calibri"/>
          <w:spacing w:val="-9"/>
          <w:sz w:val="22"/>
          <w:szCs w:val="22"/>
        </w:rPr>
        <w:t xml:space="preserve"> </w:t>
      </w:r>
      <w:r w:rsidRPr="00760840">
        <w:rPr>
          <w:rFonts w:ascii="Calibri" w:hAnsi="Calibri" w:cs="Calibri"/>
          <w:sz w:val="22"/>
          <w:szCs w:val="22"/>
        </w:rPr>
        <w:t>having</w:t>
      </w:r>
      <w:r w:rsidRPr="00760840">
        <w:rPr>
          <w:rFonts w:ascii="Calibri" w:hAnsi="Calibri" w:cs="Calibri"/>
          <w:spacing w:val="-14"/>
          <w:sz w:val="22"/>
          <w:szCs w:val="22"/>
        </w:rPr>
        <w:t xml:space="preserve"> </w:t>
      </w:r>
      <w:r w:rsidRPr="00760840">
        <w:rPr>
          <w:rFonts w:ascii="Calibri" w:hAnsi="Calibri" w:cs="Calibri"/>
          <w:sz w:val="22"/>
          <w:szCs w:val="22"/>
        </w:rPr>
        <w:t>the</w:t>
      </w:r>
      <w:r w:rsidRPr="00760840">
        <w:rPr>
          <w:rFonts w:ascii="Calibri" w:hAnsi="Calibri" w:cs="Calibri"/>
          <w:spacing w:val="-13"/>
          <w:sz w:val="22"/>
          <w:szCs w:val="22"/>
        </w:rPr>
        <w:t xml:space="preserve"> </w:t>
      </w:r>
      <w:r w:rsidRPr="00760840">
        <w:rPr>
          <w:rFonts w:ascii="Calibri" w:hAnsi="Calibri" w:cs="Calibri"/>
          <w:sz w:val="22"/>
          <w:szCs w:val="22"/>
        </w:rPr>
        <w:t>authority</w:t>
      </w:r>
      <w:r w:rsidRPr="00760840">
        <w:rPr>
          <w:rFonts w:ascii="Calibri" w:hAnsi="Calibri" w:cs="Calibri"/>
          <w:spacing w:val="-17"/>
          <w:sz w:val="22"/>
          <w:szCs w:val="22"/>
        </w:rPr>
        <w:t xml:space="preserve"> </w:t>
      </w:r>
      <w:r w:rsidRPr="00760840">
        <w:rPr>
          <w:rFonts w:ascii="Calibri" w:hAnsi="Calibri" w:cs="Calibri"/>
          <w:sz w:val="22"/>
          <w:szCs w:val="22"/>
        </w:rPr>
        <w:t>to</w:t>
      </w:r>
      <w:r w:rsidRPr="00760840">
        <w:rPr>
          <w:rFonts w:ascii="Calibri" w:hAnsi="Calibri" w:cs="Calibri"/>
          <w:spacing w:val="-17"/>
          <w:sz w:val="22"/>
          <w:szCs w:val="22"/>
        </w:rPr>
        <w:t xml:space="preserve"> </w:t>
      </w:r>
      <w:r w:rsidRPr="00760840">
        <w:rPr>
          <w:rFonts w:ascii="Calibri" w:hAnsi="Calibri" w:cs="Calibri"/>
          <w:sz w:val="22"/>
          <w:szCs w:val="22"/>
        </w:rPr>
        <w:t>bind</w:t>
      </w:r>
      <w:r w:rsidRPr="00760840">
        <w:rPr>
          <w:rFonts w:ascii="Calibri" w:hAnsi="Calibri" w:cs="Calibri"/>
          <w:spacing w:val="-19"/>
          <w:sz w:val="22"/>
          <w:szCs w:val="22"/>
        </w:rPr>
        <w:t xml:space="preserve"> </w:t>
      </w:r>
      <w:r w:rsidRPr="00760840">
        <w:rPr>
          <w:rFonts w:ascii="Calibri" w:hAnsi="Calibri" w:cs="Calibri"/>
          <w:sz w:val="22"/>
          <w:szCs w:val="22"/>
        </w:rPr>
        <w:t>the organization to a contract or it may be rejected for non-compliance.</w:t>
      </w:r>
    </w:p>
    <w:p w14:paraId="0A1C8511" w14:textId="77777777" w:rsidR="00C877EC" w:rsidRPr="00760840" w:rsidRDefault="00C877EC" w:rsidP="00C877EC">
      <w:pPr>
        <w:pStyle w:val="BodyTextIndent"/>
        <w:widowControl/>
        <w:spacing w:after="0"/>
        <w:ind w:left="0"/>
        <w:jc w:val="both"/>
        <w:rPr>
          <w:rFonts w:ascii="Calibri" w:hAnsi="Calibri" w:cs="Calibri"/>
          <w:sz w:val="22"/>
          <w:szCs w:val="22"/>
        </w:rPr>
      </w:pPr>
    </w:p>
    <w:p w14:paraId="5CF41386" w14:textId="1339FF60" w:rsidR="00F82DEA" w:rsidRPr="00760840" w:rsidRDefault="00E60B82" w:rsidP="00F82DEA">
      <w:pPr>
        <w:pStyle w:val="BodyTextIndent"/>
        <w:widowControl/>
        <w:numPr>
          <w:ilvl w:val="0"/>
          <w:numId w:val="41"/>
        </w:numPr>
        <w:tabs>
          <w:tab w:val="clear" w:pos="1440"/>
        </w:tabs>
        <w:spacing w:after="0"/>
        <w:ind w:left="360" w:hanging="360"/>
        <w:jc w:val="both"/>
        <w:rPr>
          <w:rFonts w:ascii="Calibri" w:hAnsi="Calibri" w:cs="Calibri"/>
          <w:sz w:val="22"/>
          <w:szCs w:val="22"/>
        </w:rPr>
      </w:pPr>
      <w:r w:rsidRPr="00760840">
        <w:rPr>
          <w:rFonts w:ascii="Calibri" w:hAnsi="Calibri" w:cs="Calibri"/>
          <w:sz w:val="22"/>
          <w:szCs w:val="22"/>
        </w:rPr>
        <w:t>Vendor</w:t>
      </w:r>
      <w:r w:rsidR="00F82DEA" w:rsidRPr="00760840">
        <w:rPr>
          <w:rFonts w:ascii="Calibri" w:hAnsi="Calibri" w:cs="Calibri"/>
          <w:sz w:val="22"/>
          <w:szCs w:val="22"/>
        </w:rPr>
        <w:t>s</w:t>
      </w:r>
      <w:r w:rsidR="00F82DEA" w:rsidRPr="00760840">
        <w:rPr>
          <w:rFonts w:ascii="Calibri" w:hAnsi="Calibri" w:cs="Calibri"/>
          <w:spacing w:val="-2"/>
          <w:sz w:val="22"/>
          <w:szCs w:val="22"/>
        </w:rPr>
        <w:t xml:space="preserve"> </w:t>
      </w:r>
      <w:r w:rsidR="00F82DEA" w:rsidRPr="00760840">
        <w:rPr>
          <w:rFonts w:ascii="Calibri" w:hAnsi="Calibri" w:cs="Calibri"/>
          <w:sz w:val="22"/>
          <w:szCs w:val="22"/>
        </w:rPr>
        <w:t>should</w:t>
      </w:r>
      <w:r w:rsidR="00F82DEA" w:rsidRPr="00760840">
        <w:rPr>
          <w:rFonts w:ascii="Calibri" w:hAnsi="Calibri" w:cs="Calibri"/>
          <w:spacing w:val="-12"/>
          <w:sz w:val="22"/>
          <w:szCs w:val="22"/>
        </w:rPr>
        <w:t xml:space="preserve"> </w:t>
      </w:r>
      <w:r w:rsidR="00F82DEA" w:rsidRPr="00760840">
        <w:rPr>
          <w:rFonts w:ascii="Calibri" w:hAnsi="Calibri" w:cs="Calibri"/>
          <w:sz w:val="22"/>
          <w:szCs w:val="22"/>
        </w:rPr>
        <w:t>not</w:t>
      </w:r>
      <w:r w:rsidR="00F82DEA" w:rsidRPr="00760840">
        <w:rPr>
          <w:rFonts w:ascii="Calibri" w:hAnsi="Calibri" w:cs="Calibri"/>
          <w:spacing w:val="-8"/>
          <w:sz w:val="22"/>
          <w:szCs w:val="22"/>
        </w:rPr>
        <w:t xml:space="preserve"> </w:t>
      </w:r>
      <w:r w:rsidR="00F82DEA" w:rsidRPr="00760840">
        <w:rPr>
          <w:rFonts w:ascii="Calibri" w:hAnsi="Calibri" w:cs="Calibri"/>
          <w:sz w:val="22"/>
          <w:szCs w:val="22"/>
        </w:rPr>
        <w:t>include</w:t>
      </w:r>
      <w:r w:rsidR="00F82DEA" w:rsidRPr="00760840">
        <w:rPr>
          <w:rFonts w:ascii="Calibri" w:hAnsi="Calibri" w:cs="Calibri"/>
          <w:w w:val="102"/>
          <w:sz w:val="22"/>
          <w:szCs w:val="22"/>
        </w:rPr>
        <w:t xml:space="preserve"> </w:t>
      </w:r>
      <w:r w:rsidR="00F82DEA" w:rsidRPr="00760840">
        <w:rPr>
          <w:rFonts w:ascii="Calibri" w:hAnsi="Calibri" w:cs="Calibri"/>
          <w:sz w:val="22"/>
          <w:szCs w:val="22"/>
        </w:rPr>
        <w:t>proprietary</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information</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or</w:t>
      </w:r>
      <w:r w:rsidR="00F82DEA" w:rsidRPr="00760840">
        <w:rPr>
          <w:rFonts w:ascii="Calibri" w:hAnsi="Calibri" w:cs="Calibri"/>
          <w:spacing w:val="-18"/>
          <w:sz w:val="22"/>
          <w:szCs w:val="22"/>
        </w:rPr>
        <w:t xml:space="preserve"> </w:t>
      </w:r>
      <w:r w:rsidR="00F82DEA" w:rsidRPr="00760840">
        <w:rPr>
          <w:rFonts w:ascii="Calibri" w:hAnsi="Calibri" w:cs="Calibri"/>
          <w:sz w:val="22"/>
          <w:szCs w:val="22"/>
        </w:rPr>
        <w:t>trade</w:t>
      </w:r>
      <w:r w:rsidR="00F82DEA" w:rsidRPr="00760840">
        <w:rPr>
          <w:rFonts w:ascii="Calibri" w:hAnsi="Calibri" w:cs="Calibri"/>
          <w:spacing w:val="-4"/>
          <w:sz w:val="22"/>
          <w:szCs w:val="22"/>
        </w:rPr>
        <w:t xml:space="preserve"> </w:t>
      </w:r>
      <w:r w:rsidR="00F82DEA" w:rsidRPr="00760840">
        <w:rPr>
          <w:rFonts w:ascii="Calibri" w:hAnsi="Calibri" w:cs="Calibri"/>
          <w:sz w:val="22"/>
          <w:szCs w:val="22"/>
        </w:rPr>
        <w:t>secrets.</w:t>
      </w:r>
      <w:r w:rsidR="00F82DEA" w:rsidRPr="00760840">
        <w:rPr>
          <w:rFonts w:ascii="Calibri" w:hAnsi="Calibri" w:cs="Calibri"/>
          <w:spacing w:val="-13"/>
          <w:sz w:val="22"/>
          <w:szCs w:val="22"/>
        </w:rPr>
        <w:t xml:space="preserve"> </w:t>
      </w:r>
      <w:r w:rsidR="00F82DEA" w:rsidRPr="00760840">
        <w:rPr>
          <w:rFonts w:ascii="Calibri" w:hAnsi="Calibri" w:cs="Calibri"/>
          <w:sz w:val="22"/>
          <w:szCs w:val="22"/>
        </w:rPr>
        <w:t>Information</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submitted</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may</w:t>
      </w:r>
      <w:r w:rsidR="00F82DEA" w:rsidRPr="00760840">
        <w:rPr>
          <w:rFonts w:ascii="Calibri" w:hAnsi="Calibri" w:cs="Calibri"/>
          <w:spacing w:val="-10"/>
          <w:sz w:val="22"/>
          <w:szCs w:val="22"/>
        </w:rPr>
        <w:t xml:space="preserve"> </w:t>
      </w:r>
      <w:r w:rsidR="00F82DEA" w:rsidRPr="00760840">
        <w:rPr>
          <w:rFonts w:ascii="Calibri" w:hAnsi="Calibri" w:cs="Calibri"/>
          <w:sz w:val="22"/>
          <w:szCs w:val="22"/>
        </w:rPr>
        <w:t>be</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subject</w:t>
      </w:r>
      <w:r w:rsidR="00F82DEA" w:rsidRPr="00760840">
        <w:rPr>
          <w:rFonts w:ascii="Calibri" w:hAnsi="Calibri" w:cs="Calibri"/>
          <w:spacing w:val="-19"/>
          <w:sz w:val="22"/>
          <w:szCs w:val="22"/>
        </w:rPr>
        <w:t xml:space="preserve"> </w:t>
      </w:r>
      <w:r w:rsidR="00F82DEA" w:rsidRPr="00760840">
        <w:rPr>
          <w:rFonts w:ascii="Calibri" w:hAnsi="Calibri" w:cs="Calibri"/>
          <w:sz w:val="22"/>
          <w:szCs w:val="22"/>
        </w:rPr>
        <w:t>to</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disclosure under</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the</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Texas</w:t>
      </w:r>
      <w:r w:rsidR="00F82DEA" w:rsidRPr="00760840">
        <w:rPr>
          <w:rFonts w:ascii="Calibri" w:hAnsi="Calibri" w:cs="Calibri"/>
          <w:spacing w:val="1"/>
          <w:sz w:val="22"/>
          <w:szCs w:val="22"/>
        </w:rPr>
        <w:t xml:space="preserve"> </w:t>
      </w:r>
      <w:r w:rsidR="00F82DEA" w:rsidRPr="00760840">
        <w:rPr>
          <w:rFonts w:ascii="Calibri" w:hAnsi="Calibri" w:cs="Calibri"/>
          <w:sz w:val="22"/>
          <w:szCs w:val="22"/>
        </w:rPr>
        <w:t>Open</w:t>
      </w:r>
      <w:r w:rsidR="00F82DEA" w:rsidRPr="00760840">
        <w:rPr>
          <w:rFonts w:ascii="Calibri" w:hAnsi="Calibri" w:cs="Calibri"/>
          <w:spacing w:val="-2"/>
          <w:sz w:val="22"/>
          <w:szCs w:val="22"/>
        </w:rPr>
        <w:t xml:space="preserve"> </w:t>
      </w:r>
      <w:r w:rsidR="00F82DEA" w:rsidRPr="00760840">
        <w:rPr>
          <w:rFonts w:ascii="Calibri" w:hAnsi="Calibri" w:cs="Calibri"/>
          <w:sz w:val="22"/>
          <w:szCs w:val="22"/>
        </w:rPr>
        <w:t>Records</w:t>
      </w:r>
      <w:r w:rsidR="00F82DEA" w:rsidRPr="00760840">
        <w:rPr>
          <w:rFonts w:ascii="Calibri" w:hAnsi="Calibri" w:cs="Calibri"/>
          <w:spacing w:val="-2"/>
          <w:sz w:val="22"/>
          <w:szCs w:val="22"/>
        </w:rPr>
        <w:t xml:space="preserve"> </w:t>
      </w:r>
      <w:r w:rsidR="00F82DEA" w:rsidRPr="00760840">
        <w:rPr>
          <w:rFonts w:ascii="Calibri" w:hAnsi="Calibri" w:cs="Calibri"/>
          <w:sz w:val="22"/>
          <w:szCs w:val="22"/>
        </w:rPr>
        <w:t>Act,</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it</w:t>
      </w:r>
      <w:r w:rsidR="00F82DEA" w:rsidRPr="00760840">
        <w:rPr>
          <w:rFonts w:ascii="Calibri" w:hAnsi="Calibri" w:cs="Calibri"/>
          <w:spacing w:val="-15"/>
          <w:sz w:val="22"/>
          <w:szCs w:val="22"/>
        </w:rPr>
        <w:t xml:space="preserve"> </w:t>
      </w:r>
      <w:r w:rsidR="00F82DEA" w:rsidRPr="00760840">
        <w:rPr>
          <w:rFonts w:ascii="Calibri" w:hAnsi="Calibri" w:cs="Calibri"/>
          <w:sz w:val="22"/>
          <w:szCs w:val="22"/>
        </w:rPr>
        <w:t>will</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be</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the</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responsibility</w:t>
      </w:r>
      <w:r w:rsidR="00F82DEA" w:rsidRPr="00760840">
        <w:rPr>
          <w:rFonts w:ascii="Calibri" w:hAnsi="Calibri" w:cs="Calibri"/>
          <w:spacing w:val="8"/>
          <w:sz w:val="22"/>
          <w:szCs w:val="22"/>
        </w:rPr>
        <w:t xml:space="preserve"> </w:t>
      </w:r>
      <w:r w:rsidR="00F82DEA" w:rsidRPr="00760840">
        <w:rPr>
          <w:rFonts w:ascii="Calibri" w:hAnsi="Calibri" w:cs="Calibri"/>
          <w:sz w:val="22"/>
          <w:szCs w:val="22"/>
        </w:rPr>
        <w:t>of</w:t>
      </w:r>
      <w:r w:rsidR="00F82DEA" w:rsidRPr="00760840">
        <w:rPr>
          <w:rFonts w:ascii="Calibri" w:hAnsi="Calibri" w:cs="Calibri"/>
          <w:spacing w:val="-16"/>
          <w:sz w:val="22"/>
          <w:szCs w:val="22"/>
        </w:rPr>
        <w:t xml:space="preserve"> </w:t>
      </w:r>
      <w:r w:rsidR="00F82DEA" w:rsidRPr="00760840">
        <w:rPr>
          <w:rFonts w:ascii="Calibri" w:hAnsi="Calibri" w:cs="Calibri"/>
          <w:sz w:val="22"/>
          <w:szCs w:val="22"/>
        </w:rPr>
        <w:t>the</w:t>
      </w:r>
      <w:r w:rsidR="00F82DEA" w:rsidRPr="00760840">
        <w:rPr>
          <w:rFonts w:ascii="Calibri" w:hAnsi="Calibri" w:cs="Calibri"/>
          <w:spacing w:val="-6"/>
          <w:sz w:val="22"/>
          <w:szCs w:val="22"/>
        </w:rPr>
        <w:t xml:space="preserve"> </w:t>
      </w:r>
      <w:r w:rsidRPr="00760840">
        <w:rPr>
          <w:rFonts w:ascii="Calibri" w:hAnsi="Calibri" w:cs="Calibri"/>
          <w:sz w:val="22"/>
          <w:szCs w:val="22"/>
        </w:rPr>
        <w:t>Vendor</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to</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seek</w:t>
      </w:r>
      <w:r w:rsidR="00F82DEA" w:rsidRPr="00760840">
        <w:rPr>
          <w:rFonts w:ascii="Calibri" w:hAnsi="Calibri" w:cs="Calibri"/>
          <w:spacing w:val="-5"/>
          <w:sz w:val="22"/>
          <w:szCs w:val="22"/>
        </w:rPr>
        <w:t xml:space="preserve"> </w:t>
      </w:r>
      <w:r w:rsidR="00F82DEA" w:rsidRPr="00760840">
        <w:rPr>
          <w:rFonts w:ascii="Calibri" w:hAnsi="Calibri" w:cs="Calibri"/>
          <w:sz w:val="22"/>
          <w:szCs w:val="22"/>
        </w:rPr>
        <w:t>an</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exemption</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from</w:t>
      </w:r>
      <w:r w:rsidR="00F82DEA" w:rsidRPr="00760840">
        <w:rPr>
          <w:rFonts w:ascii="Calibri" w:hAnsi="Calibri" w:cs="Calibri"/>
          <w:w w:val="103"/>
          <w:sz w:val="22"/>
          <w:szCs w:val="22"/>
        </w:rPr>
        <w:t xml:space="preserve"> </w:t>
      </w:r>
      <w:r w:rsidR="00F82DEA" w:rsidRPr="00760840">
        <w:rPr>
          <w:rFonts w:ascii="Calibri" w:hAnsi="Calibri" w:cs="Calibri"/>
          <w:sz w:val="22"/>
          <w:szCs w:val="22"/>
        </w:rPr>
        <w:t>disclosure and</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file</w:t>
      </w:r>
      <w:r w:rsidR="00F82DEA" w:rsidRPr="00760840">
        <w:rPr>
          <w:rFonts w:ascii="Calibri" w:hAnsi="Calibri" w:cs="Calibri"/>
          <w:spacing w:val="-9"/>
          <w:sz w:val="22"/>
          <w:szCs w:val="22"/>
        </w:rPr>
        <w:t xml:space="preserve"> </w:t>
      </w:r>
      <w:r w:rsidR="00F82DEA" w:rsidRPr="00760840">
        <w:rPr>
          <w:rFonts w:ascii="Calibri" w:hAnsi="Calibri" w:cs="Calibri"/>
          <w:sz w:val="22"/>
          <w:szCs w:val="22"/>
        </w:rPr>
        <w:t>any</w:t>
      </w:r>
      <w:r w:rsidR="00F82DEA" w:rsidRPr="00760840">
        <w:rPr>
          <w:rFonts w:ascii="Calibri" w:hAnsi="Calibri" w:cs="Calibri"/>
          <w:spacing w:val="-12"/>
          <w:sz w:val="22"/>
          <w:szCs w:val="22"/>
        </w:rPr>
        <w:t xml:space="preserve"> </w:t>
      </w:r>
      <w:r w:rsidR="00F82DEA" w:rsidRPr="00760840">
        <w:rPr>
          <w:rFonts w:ascii="Calibri" w:hAnsi="Calibri" w:cs="Calibri"/>
          <w:sz w:val="22"/>
          <w:szCs w:val="22"/>
        </w:rPr>
        <w:t>necessary</w:t>
      </w:r>
      <w:r w:rsidR="00F82DEA" w:rsidRPr="00760840">
        <w:rPr>
          <w:rFonts w:ascii="Calibri" w:hAnsi="Calibri" w:cs="Calibri"/>
          <w:spacing w:val="6"/>
          <w:sz w:val="22"/>
          <w:szCs w:val="22"/>
        </w:rPr>
        <w:t xml:space="preserve"> </w:t>
      </w:r>
      <w:r w:rsidR="00F82DEA" w:rsidRPr="00760840">
        <w:rPr>
          <w:rFonts w:ascii="Calibri" w:hAnsi="Calibri" w:cs="Calibri"/>
          <w:sz w:val="22"/>
          <w:szCs w:val="22"/>
        </w:rPr>
        <w:t>documents</w:t>
      </w:r>
      <w:r w:rsidR="00F82DEA" w:rsidRPr="00760840">
        <w:rPr>
          <w:rFonts w:ascii="Calibri" w:hAnsi="Calibri" w:cs="Calibri"/>
          <w:spacing w:val="-10"/>
          <w:sz w:val="22"/>
          <w:szCs w:val="22"/>
        </w:rPr>
        <w:t xml:space="preserve"> </w:t>
      </w:r>
      <w:r w:rsidR="00F82DEA" w:rsidRPr="00760840">
        <w:rPr>
          <w:rFonts w:ascii="Calibri" w:hAnsi="Calibri" w:cs="Calibri"/>
          <w:sz w:val="22"/>
          <w:szCs w:val="22"/>
        </w:rPr>
        <w:t>with</w:t>
      </w:r>
      <w:r w:rsidR="00F82DEA" w:rsidRPr="00760840">
        <w:rPr>
          <w:rFonts w:ascii="Calibri" w:hAnsi="Calibri" w:cs="Calibri"/>
          <w:spacing w:val="-7"/>
          <w:sz w:val="22"/>
          <w:szCs w:val="22"/>
        </w:rPr>
        <w:t xml:space="preserve"> </w:t>
      </w:r>
      <w:r w:rsidR="00F82DEA" w:rsidRPr="00760840">
        <w:rPr>
          <w:rFonts w:ascii="Calibri" w:hAnsi="Calibri" w:cs="Calibri"/>
          <w:sz w:val="22"/>
          <w:szCs w:val="22"/>
        </w:rPr>
        <w:t>the</w:t>
      </w:r>
      <w:r w:rsidR="00F82DEA" w:rsidRPr="00760840">
        <w:rPr>
          <w:rFonts w:ascii="Calibri" w:hAnsi="Calibri" w:cs="Calibri"/>
          <w:spacing w:val="-11"/>
          <w:sz w:val="22"/>
          <w:szCs w:val="22"/>
        </w:rPr>
        <w:t xml:space="preserve"> </w:t>
      </w:r>
      <w:r w:rsidR="00F82DEA" w:rsidRPr="00760840">
        <w:rPr>
          <w:rFonts w:ascii="Calibri" w:hAnsi="Calibri" w:cs="Calibri"/>
          <w:sz w:val="22"/>
          <w:szCs w:val="22"/>
        </w:rPr>
        <w:t>Attorney</w:t>
      </w:r>
      <w:r w:rsidR="00F82DEA" w:rsidRPr="00760840">
        <w:rPr>
          <w:rFonts w:ascii="Calibri" w:hAnsi="Calibri" w:cs="Calibri"/>
          <w:spacing w:val="3"/>
          <w:sz w:val="22"/>
          <w:szCs w:val="22"/>
        </w:rPr>
        <w:t xml:space="preserve"> </w:t>
      </w:r>
      <w:r w:rsidR="00F82DEA" w:rsidRPr="00760840">
        <w:rPr>
          <w:rFonts w:ascii="Calibri" w:hAnsi="Calibri" w:cs="Calibri"/>
          <w:sz w:val="22"/>
          <w:szCs w:val="22"/>
        </w:rPr>
        <w:t>General.</w:t>
      </w:r>
    </w:p>
    <w:p w14:paraId="176ADF0F" w14:textId="77777777" w:rsidR="00F82DEA" w:rsidRPr="00760840" w:rsidRDefault="00F82DEA" w:rsidP="00F82DEA">
      <w:pPr>
        <w:pStyle w:val="BodyTextIndent"/>
        <w:widowControl/>
        <w:spacing w:after="0"/>
        <w:ind w:left="0"/>
        <w:jc w:val="both"/>
        <w:rPr>
          <w:rFonts w:ascii="Calibri" w:hAnsi="Calibri" w:cs="Calibri"/>
          <w:sz w:val="22"/>
          <w:szCs w:val="22"/>
        </w:rPr>
      </w:pPr>
    </w:p>
    <w:p w14:paraId="79FC0FD9" w14:textId="77777777" w:rsidR="00F82DEA" w:rsidRPr="00760840" w:rsidRDefault="00F82DEA" w:rsidP="00F82DEA">
      <w:pPr>
        <w:pStyle w:val="BodyTextIndent"/>
        <w:widowControl/>
        <w:numPr>
          <w:ilvl w:val="0"/>
          <w:numId w:val="41"/>
        </w:numPr>
        <w:tabs>
          <w:tab w:val="clear" w:pos="1440"/>
        </w:tabs>
        <w:spacing w:after="0"/>
        <w:ind w:left="360" w:hanging="360"/>
        <w:jc w:val="both"/>
        <w:rPr>
          <w:rFonts w:ascii="Calibri" w:hAnsi="Calibri" w:cs="Calibri"/>
          <w:sz w:val="22"/>
          <w:szCs w:val="22"/>
        </w:rPr>
      </w:pPr>
      <w:r w:rsidRPr="00760840">
        <w:rPr>
          <w:rFonts w:ascii="Calibri" w:hAnsi="Calibri" w:cs="Calibri"/>
          <w:iCs/>
          <w:color w:val="000000" w:themeColor="text1"/>
          <w:sz w:val="22"/>
          <w:szCs w:val="22"/>
        </w:rPr>
        <w:t xml:space="preserve">Pursuant to protocol to advise of the right to appeal, </w:t>
      </w:r>
      <w:r w:rsidRPr="00760840">
        <w:rPr>
          <w:rFonts w:ascii="Calibri" w:hAnsi="Calibri" w:cs="Calibri"/>
          <w:color w:val="000000" w:themeColor="text1"/>
          <w:sz w:val="22"/>
          <w:szCs w:val="22"/>
        </w:rPr>
        <w:t>a protest must be submitted to the lead agency, ETCOG’s Executive Director, within ten (10) calendar days of the time the basis of the protest became known</w:t>
      </w:r>
      <w:r w:rsidRPr="00760840">
        <w:rPr>
          <w:rFonts w:ascii="Calibri" w:hAnsi="Calibri" w:cs="Calibri"/>
          <w:iCs/>
          <w:color w:val="000000" w:themeColor="text1"/>
          <w:sz w:val="22"/>
          <w:szCs w:val="22"/>
        </w:rPr>
        <w:t xml:space="preserve"> and said protest(s) limited to: 1) violations of federal law or regulations; 2) violations of State or local law under the jurisdiction of State or local authorities; and 3) violations of ETCOG’s protest procedures for failing to review a complaint or protest.</w:t>
      </w:r>
      <w:r w:rsidRPr="00760840">
        <w:rPr>
          <w:rFonts w:ascii="Calibri" w:hAnsi="Calibri" w:cs="Calibri"/>
          <w:color w:val="000000" w:themeColor="text1"/>
          <w:sz w:val="22"/>
          <w:szCs w:val="22"/>
        </w:rPr>
        <w:t xml:space="preserve"> The protest must be submitted in writing and must identify the protestor, the solicitation being protested and specifically identify the basis for the protest, providing all pertinent information regarding the solicitation, contract and/or actions of ETCOG.</w:t>
      </w:r>
    </w:p>
    <w:p w14:paraId="55F8EA06" w14:textId="77777777" w:rsidR="00F82DEA" w:rsidRPr="00760840" w:rsidRDefault="00F82DEA" w:rsidP="00F82DEA">
      <w:pPr>
        <w:pStyle w:val="ListParagraph"/>
        <w:ind w:left="360"/>
        <w:rPr>
          <w:rFonts w:ascii="Calibri" w:hAnsi="Calibri" w:cs="Calibri"/>
        </w:rPr>
      </w:pPr>
    </w:p>
    <w:p w14:paraId="4936BB20" w14:textId="77777777" w:rsidR="00F82DEA" w:rsidRPr="00760840" w:rsidRDefault="00F82DEA" w:rsidP="00F82DEA">
      <w:pPr>
        <w:pStyle w:val="BodyTextIndent"/>
        <w:widowControl/>
        <w:numPr>
          <w:ilvl w:val="0"/>
          <w:numId w:val="41"/>
        </w:numPr>
        <w:tabs>
          <w:tab w:val="clear" w:pos="1440"/>
        </w:tabs>
        <w:spacing w:after="0"/>
        <w:ind w:left="360" w:hanging="360"/>
        <w:jc w:val="both"/>
        <w:rPr>
          <w:rFonts w:ascii="Calibri" w:hAnsi="Calibri" w:cs="Calibri"/>
          <w:b/>
        </w:rPr>
      </w:pPr>
      <w:r w:rsidRPr="00760840">
        <w:rPr>
          <w:rFonts w:ascii="Calibri" w:hAnsi="Calibri" w:cs="Calibri"/>
          <w:sz w:val="22"/>
          <w:szCs w:val="22"/>
        </w:rPr>
        <w:t>All programs and employees under the auspices of ETCOG are in compliance with EEO.  Auxiliary aids and services are available, upon request, to individuals with disabilities.</w:t>
      </w:r>
    </w:p>
    <w:bookmarkEnd w:id="37"/>
    <w:p w14:paraId="2B1C6C8A" w14:textId="77777777" w:rsidR="007137E3" w:rsidRDefault="007137E3" w:rsidP="00F4789F">
      <w:pPr>
        <w:rPr>
          <w:rFonts w:ascii="Calibri" w:hAnsi="Calibri" w:cs="Calibri"/>
          <w:b/>
          <w:color w:val="FF0000"/>
          <w:sz w:val="28"/>
          <w:szCs w:val="28"/>
          <w:u w:val="single"/>
        </w:rPr>
      </w:pPr>
    </w:p>
    <w:p w14:paraId="2C658DDF" w14:textId="77777777" w:rsidR="009B5210" w:rsidRDefault="009B5210" w:rsidP="00F4789F">
      <w:pPr>
        <w:rPr>
          <w:rFonts w:ascii="Calibri" w:hAnsi="Calibri" w:cs="Calibri"/>
          <w:b/>
          <w:color w:val="FF0000"/>
          <w:sz w:val="28"/>
          <w:szCs w:val="28"/>
          <w:u w:val="single"/>
        </w:rPr>
      </w:pPr>
    </w:p>
    <w:p w14:paraId="3A3B0180" w14:textId="77777777" w:rsidR="009B5210" w:rsidRDefault="009B5210" w:rsidP="00F4789F">
      <w:pPr>
        <w:rPr>
          <w:rFonts w:ascii="Calibri" w:hAnsi="Calibri" w:cs="Calibri"/>
          <w:b/>
          <w:color w:val="FF0000"/>
          <w:sz w:val="28"/>
          <w:szCs w:val="28"/>
          <w:u w:val="single"/>
        </w:rPr>
      </w:pPr>
    </w:p>
    <w:p w14:paraId="66C1BE5F" w14:textId="77777777" w:rsidR="00BB42E8" w:rsidRDefault="00BB42E8" w:rsidP="00F4789F">
      <w:pPr>
        <w:rPr>
          <w:rFonts w:ascii="Calibri" w:hAnsi="Calibri" w:cs="Calibri"/>
          <w:b/>
          <w:color w:val="FF0000"/>
          <w:sz w:val="28"/>
          <w:szCs w:val="28"/>
          <w:u w:val="single"/>
        </w:rPr>
      </w:pPr>
    </w:p>
    <w:p w14:paraId="76708E22" w14:textId="77777777" w:rsidR="00BB42E8" w:rsidRPr="00760840" w:rsidRDefault="00BB42E8" w:rsidP="00F4789F">
      <w:pPr>
        <w:rPr>
          <w:rFonts w:ascii="Calibri" w:hAnsi="Calibri" w:cs="Calibri"/>
          <w:b/>
          <w:color w:val="FF0000"/>
          <w:sz w:val="28"/>
          <w:szCs w:val="28"/>
          <w:u w:val="single"/>
        </w:rPr>
      </w:pPr>
    </w:p>
    <w:p w14:paraId="7C9CAB50" w14:textId="47BF8A6F" w:rsidR="00C9572E" w:rsidRPr="00760840" w:rsidRDefault="00470D3F" w:rsidP="00A34AE6">
      <w:pPr>
        <w:jc w:val="center"/>
        <w:rPr>
          <w:rFonts w:ascii="Calibri" w:hAnsi="Calibri" w:cs="Calibri"/>
          <w:b/>
        </w:rPr>
      </w:pPr>
      <w:bookmarkStart w:id="41" w:name="_Hlk149654343"/>
      <w:r w:rsidRPr="00760840">
        <w:rPr>
          <w:rFonts w:ascii="Calibri" w:hAnsi="Calibri" w:cs="Calibri"/>
          <w:b/>
          <w:color w:val="FF0000"/>
          <w:sz w:val="28"/>
          <w:szCs w:val="28"/>
          <w:u w:val="single"/>
        </w:rPr>
        <w:lastRenderedPageBreak/>
        <w:t>ESSENTIAL CLAUSES AND CERTIFICATIONS</w:t>
      </w:r>
      <w:r w:rsidRPr="00760840">
        <w:rPr>
          <w:rFonts w:ascii="Calibri" w:hAnsi="Calibri" w:cs="Calibri"/>
          <w:bCs/>
        </w:rPr>
        <w:t xml:space="preserve"> </w:t>
      </w:r>
      <w:r w:rsidR="00C877D7" w:rsidRPr="00760840">
        <w:rPr>
          <w:rFonts w:ascii="Calibri" w:hAnsi="Calibri" w:cs="Calibri"/>
          <w:bCs/>
        </w:rPr>
        <w:br/>
      </w:r>
      <w:r w:rsidRPr="00760840">
        <w:rPr>
          <w:rFonts w:ascii="Calibri" w:hAnsi="Calibri" w:cs="Calibri"/>
          <w:bCs/>
        </w:rPr>
        <w:t>(whe</w:t>
      </w:r>
      <w:r w:rsidR="009247AA" w:rsidRPr="00760840">
        <w:rPr>
          <w:rFonts w:ascii="Calibri" w:hAnsi="Calibri" w:cs="Calibri"/>
          <w:bCs/>
        </w:rPr>
        <w:t>re</w:t>
      </w:r>
      <w:r w:rsidRPr="00760840">
        <w:rPr>
          <w:rFonts w:ascii="Calibri" w:hAnsi="Calibri" w:cs="Calibri"/>
          <w:bCs/>
        </w:rPr>
        <w:t xml:space="preserve"> applicable)</w:t>
      </w:r>
    </w:p>
    <w:p w14:paraId="25504821" w14:textId="36E34690" w:rsidR="00C53458" w:rsidRPr="00760840" w:rsidRDefault="00470D3F" w:rsidP="008155AB">
      <w:pPr>
        <w:jc w:val="both"/>
        <w:rPr>
          <w:rFonts w:ascii="Calibri" w:hAnsi="Calibri" w:cs="Calibri"/>
          <w:spacing w:val="-14"/>
          <w:sz w:val="22"/>
          <w:szCs w:val="22"/>
        </w:rPr>
      </w:pPr>
      <w:r w:rsidRPr="00760840">
        <w:rPr>
          <w:rFonts w:ascii="Calibri" w:hAnsi="Calibri" w:cs="Calibri"/>
        </w:rPr>
        <w:br/>
      </w:r>
      <w:r w:rsidRPr="00760840">
        <w:rPr>
          <w:rFonts w:ascii="Calibri" w:hAnsi="Calibri" w:cs="Calibri"/>
          <w:sz w:val="22"/>
          <w:szCs w:val="22"/>
        </w:rPr>
        <w:t>The</w:t>
      </w:r>
      <w:r w:rsidRPr="00760840">
        <w:rPr>
          <w:rFonts w:ascii="Calibri" w:hAnsi="Calibri" w:cs="Calibri"/>
          <w:spacing w:val="-12"/>
          <w:sz w:val="22"/>
          <w:szCs w:val="22"/>
        </w:rPr>
        <w:t xml:space="preserve"> </w:t>
      </w:r>
      <w:r w:rsidRPr="00760840">
        <w:rPr>
          <w:rFonts w:ascii="Calibri" w:hAnsi="Calibri" w:cs="Calibri"/>
          <w:sz w:val="22"/>
          <w:szCs w:val="22"/>
        </w:rPr>
        <w:t>following</w:t>
      </w:r>
      <w:r w:rsidRPr="00760840">
        <w:rPr>
          <w:rFonts w:ascii="Calibri" w:hAnsi="Calibri" w:cs="Calibri"/>
          <w:spacing w:val="-7"/>
          <w:sz w:val="22"/>
          <w:szCs w:val="22"/>
        </w:rPr>
        <w:t xml:space="preserve"> essential clauses and certification statements </w:t>
      </w:r>
      <w:r w:rsidRPr="00760840">
        <w:rPr>
          <w:rFonts w:ascii="Calibri" w:hAnsi="Calibri" w:cs="Calibri"/>
          <w:sz w:val="22"/>
          <w:szCs w:val="22"/>
        </w:rPr>
        <w:t>must</w:t>
      </w:r>
      <w:r w:rsidRPr="00760840">
        <w:rPr>
          <w:rFonts w:ascii="Calibri" w:hAnsi="Calibri" w:cs="Calibri"/>
          <w:spacing w:val="-1"/>
          <w:sz w:val="22"/>
          <w:szCs w:val="22"/>
        </w:rPr>
        <w:t xml:space="preserve"> </w:t>
      </w:r>
      <w:r w:rsidRPr="00760840">
        <w:rPr>
          <w:rFonts w:ascii="Calibri" w:hAnsi="Calibri" w:cs="Calibri"/>
          <w:sz w:val="22"/>
          <w:szCs w:val="22"/>
        </w:rPr>
        <w:t>be</w:t>
      </w:r>
      <w:r w:rsidRPr="00760840">
        <w:rPr>
          <w:rFonts w:ascii="Calibri" w:hAnsi="Calibri" w:cs="Calibri"/>
          <w:spacing w:val="-7"/>
          <w:sz w:val="22"/>
          <w:szCs w:val="22"/>
        </w:rPr>
        <w:t xml:space="preserve"> acknowledged and affirmed by original signature of an authorized official or representative with full signing authority to affirm respondent’s standing in regard to</w:t>
      </w:r>
      <w:r w:rsidRPr="00760840">
        <w:rPr>
          <w:rFonts w:ascii="Calibri" w:hAnsi="Calibri" w:cs="Calibri"/>
          <w:sz w:val="22"/>
          <w:szCs w:val="22"/>
        </w:rPr>
        <w:t>:</w:t>
      </w:r>
      <w:r w:rsidRPr="00760840">
        <w:rPr>
          <w:rFonts w:ascii="Calibri" w:hAnsi="Calibri" w:cs="Calibri"/>
          <w:w w:val="150"/>
          <w:sz w:val="22"/>
          <w:szCs w:val="22"/>
        </w:rPr>
        <w:t xml:space="preserve"> </w:t>
      </w:r>
      <w:r w:rsidRPr="00760840">
        <w:rPr>
          <w:rFonts w:ascii="Calibri" w:hAnsi="Calibri" w:cs="Calibri"/>
          <w:sz w:val="22"/>
          <w:szCs w:val="22"/>
        </w:rPr>
        <w:t>(1)</w:t>
      </w:r>
      <w:r w:rsidRPr="00760840">
        <w:rPr>
          <w:rFonts w:ascii="Calibri" w:hAnsi="Calibri" w:cs="Calibri"/>
          <w:spacing w:val="-12"/>
          <w:sz w:val="22"/>
          <w:szCs w:val="22"/>
        </w:rPr>
        <w:t xml:space="preserve"> </w:t>
      </w:r>
      <w:r w:rsidRPr="00760840">
        <w:rPr>
          <w:rFonts w:ascii="Calibri" w:hAnsi="Calibri" w:cs="Calibri"/>
          <w:sz w:val="22"/>
          <w:szCs w:val="22"/>
        </w:rPr>
        <w:t>certification</w:t>
      </w:r>
      <w:r w:rsidRPr="00760840">
        <w:rPr>
          <w:rFonts w:ascii="Calibri" w:hAnsi="Calibri" w:cs="Calibri"/>
          <w:spacing w:val="25"/>
          <w:sz w:val="22"/>
          <w:szCs w:val="22"/>
        </w:rPr>
        <w:t xml:space="preserve"> </w:t>
      </w:r>
      <w:r w:rsidRPr="00760840">
        <w:rPr>
          <w:rFonts w:ascii="Calibri" w:hAnsi="Calibri" w:cs="Calibri"/>
          <w:sz w:val="22"/>
          <w:szCs w:val="22"/>
        </w:rPr>
        <w:t>for</w:t>
      </w:r>
      <w:r w:rsidRPr="00760840">
        <w:rPr>
          <w:rFonts w:ascii="Calibri" w:hAnsi="Calibri" w:cs="Calibri"/>
          <w:w w:val="98"/>
          <w:sz w:val="22"/>
          <w:szCs w:val="22"/>
        </w:rPr>
        <w:t xml:space="preserve"> </w:t>
      </w:r>
      <w:r w:rsidRPr="00760840">
        <w:rPr>
          <w:rFonts w:ascii="Calibri" w:hAnsi="Calibri" w:cs="Calibri"/>
          <w:sz w:val="22"/>
          <w:szCs w:val="22"/>
        </w:rPr>
        <w:t>lobbying,</w:t>
      </w:r>
      <w:r w:rsidRPr="00760840">
        <w:rPr>
          <w:rFonts w:ascii="Calibri" w:hAnsi="Calibri" w:cs="Calibri"/>
          <w:spacing w:val="-13"/>
          <w:sz w:val="22"/>
          <w:szCs w:val="22"/>
        </w:rPr>
        <w:t xml:space="preserve"> </w:t>
      </w:r>
      <w:r w:rsidRPr="00760840">
        <w:rPr>
          <w:rFonts w:ascii="Calibri" w:hAnsi="Calibri" w:cs="Calibri"/>
          <w:sz w:val="22"/>
          <w:szCs w:val="22"/>
        </w:rPr>
        <w:t>(2)</w:t>
      </w:r>
      <w:r w:rsidRPr="00760840">
        <w:rPr>
          <w:rFonts w:ascii="Calibri" w:hAnsi="Calibri" w:cs="Calibri"/>
          <w:spacing w:val="-12"/>
          <w:sz w:val="22"/>
          <w:szCs w:val="22"/>
        </w:rPr>
        <w:t xml:space="preserve"> </w:t>
      </w:r>
      <w:r w:rsidRPr="00760840">
        <w:rPr>
          <w:rFonts w:ascii="Calibri" w:hAnsi="Calibri" w:cs="Calibri"/>
          <w:sz w:val="22"/>
          <w:szCs w:val="22"/>
        </w:rPr>
        <w:t>certification</w:t>
      </w:r>
      <w:r w:rsidRPr="00760840">
        <w:rPr>
          <w:rFonts w:ascii="Calibri" w:hAnsi="Calibri" w:cs="Calibri"/>
          <w:spacing w:val="4"/>
          <w:sz w:val="22"/>
          <w:szCs w:val="22"/>
        </w:rPr>
        <w:t xml:space="preserve"> </w:t>
      </w:r>
      <w:r w:rsidRPr="00760840">
        <w:rPr>
          <w:rFonts w:ascii="Calibri" w:hAnsi="Calibri" w:cs="Calibri"/>
          <w:sz w:val="22"/>
          <w:szCs w:val="22"/>
        </w:rPr>
        <w:t>for</w:t>
      </w:r>
      <w:r w:rsidRPr="00760840">
        <w:rPr>
          <w:rFonts w:ascii="Calibri" w:hAnsi="Calibri" w:cs="Calibri"/>
          <w:spacing w:val="-10"/>
          <w:sz w:val="22"/>
          <w:szCs w:val="22"/>
        </w:rPr>
        <w:t xml:space="preserve"> </w:t>
      </w:r>
      <w:r w:rsidRPr="00760840">
        <w:rPr>
          <w:rFonts w:ascii="Calibri" w:hAnsi="Calibri" w:cs="Calibri"/>
          <w:sz w:val="22"/>
          <w:szCs w:val="22"/>
        </w:rPr>
        <w:t>debarment,</w:t>
      </w:r>
      <w:r w:rsidRPr="00760840">
        <w:rPr>
          <w:rFonts w:ascii="Calibri" w:hAnsi="Calibri" w:cs="Calibri"/>
          <w:spacing w:val="-5"/>
          <w:sz w:val="22"/>
          <w:szCs w:val="22"/>
        </w:rPr>
        <w:t xml:space="preserve"> </w:t>
      </w:r>
      <w:r w:rsidRPr="00760840">
        <w:rPr>
          <w:rFonts w:ascii="Calibri" w:hAnsi="Calibri" w:cs="Calibri"/>
          <w:sz w:val="22"/>
          <w:szCs w:val="22"/>
        </w:rPr>
        <w:t>(3)</w:t>
      </w:r>
      <w:r w:rsidRPr="00760840">
        <w:rPr>
          <w:rFonts w:ascii="Calibri" w:hAnsi="Calibri" w:cs="Calibri"/>
          <w:spacing w:val="-16"/>
          <w:sz w:val="22"/>
          <w:szCs w:val="22"/>
        </w:rPr>
        <w:t xml:space="preserve"> </w:t>
      </w:r>
      <w:r w:rsidRPr="00760840">
        <w:rPr>
          <w:rFonts w:ascii="Calibri" w:hAnsi="Calibri" w:cs="Calibri"/>
          <w:sz w:val="22"/>
          <w:szCs w:val="22"/>
        </w:rPr>
        <w:t>certification</w:t>
      </w:r>
      <w:r w:rsidRPr="00760840">
        <w:rPr>
          <w:rFonts w:ascii="Calibri" w:hAnsi="Calibri" w:cs="Calibri"/>
          <w:spacing w:val="10"/>
          <w:sz w:val="22"/>
          <w:szCs w:val="22"/>
        </w:rPr>
        <w:t xml:space="preserve"> </w:t>
      </w:r>
      <w:r w:rsidRPr="00760840">
        <w:rPr>
          <w:rFonts w:ascii="Calibri" w:hAnsi="Calibri" w:cs="Calibri"/>
          <w:sz w:val="22"/>
          <w:szCs w:val="22"/>
        </w:rPr>
        <w:t>for</w:t>
      </w:r>
      <w:r w:rsidRPr="00760840">
        <w:rPr>
          <w:rFonts w:ascii="Calibri" w:hAnsi="Calibri" w:cs="Calibri"/>
          <w:spacing w:val="-11"/>
          <w:sz w:val="22"/>
          <w:szCs w:val="22"/>
        </w:rPr>
        <w:t xml:space="preserve"> </w:t>
      </w:r>
      <w:r w:rsidRPr="00760840">
        <w:rPr>
          <w:rFonts w:ascii="Calibri" w:hAnsi="Calibri" w:cs="Calibri"/>
          <w:sz w:val="22"/>
          <w:szCs w:val="22"/>
        </w:rPr>
        <w:t>Texas</w:t>
      </w:r>
      <w:r w:rsidRPr="00760840">
        <w:rPr>
          <w:rFonts w:ascii="Calibri" w:hAnsi="Calibri" w:cs="Calibri"/>
          <w:spacing w:val="-4"/>
          <w:sz w:val="22"/>
          <w:szCs w:val="22"/>
        </w:rPr>
        <w:t xml:space="preserve"> </w:t>
      </w:r>
      <w:r w:rsidRPr="00760840">
        <w:rPr>
          <w:rFonts w:ascii="Calibri" w:hAnsi="Calibri" w:cs="Calibri"/>
          <w:sz w:val="22"/>
          <w:szCs w:val="22"/>
        </w:rPr>
        <w:t>Corporate</w:t>
      </w:r>
      <w:r w:rsidRPr="00760840">
        <w:rPr>
          <w:rFonts w:ascii="Calibri" w:hAnsi="Calibri" w:cs="Calibri"/>
          <w:spacing w:val="-14"/>
          <w:sz w:val="22"/>
          <w:szCs w:val="22"/>
        </w:rPr>
        <w:t xml:space="preserve"> </w:t>
      </w:r>
      <w:r w:rsidRPr="00760840">
        <w:rPr>
          <w:rFonts w:ascii="Calibri" w:hAnsi="Calibri" w:cs="Calibri"/>
          <w:sz w:val="22"/>
          <w:szCs w:val="22"/>
        </w:rPr>
        <w:t>Franchise</w:t>
      </w:r>
      <w:r w:rsidRPr="00760840">
        <w:rPr>
          <w:rFonts w:ascii="Calibri" w:hAnsi="Calibri" w:cs="Calibri"/>
          <w:spacing w:val="-5"/>
          <w:sz w:val="22"/>
          <w:szCs w:val="22"/>
        </w:rPr>
        <w:t xml:space="preserve"> </w:t>
      </w:r>
      <w:r w:rsidRPr="00760840">
        <w:rPr>
          <w:rFonts w:ascii="Calibri" w:hAnsi="Calibri" w:cs="Calibri"/>
          <w:sz w:val="22"/>
          <w:szCs w:val="22"/>
        </w:rPr>
        <w:t>Tax,</w:t>
      </w:r>
      <w:r w:rsidRPr="00760840">
        <w:rPr>
          <w:rFonts w:ascii="Calibri" w:hAnsi="Calibri" w:cs="Calibri"/>
          <w:spacing w:val="-10"/>
          <w:sz w:val="22"/>
          <w:szCs w:val="22"/>
        </w:rPr>
        <w:t xml:space="preserve"> </w:t>
      </w:r>
      <w:r w:rsidRPr="00760840">
        <w:rPr>
          <w:rFonts w:ascii="Calibri" w:hAnsi="Calibri" w:cs="Calibri"/>
          <w:sz w:val="22"/>
          <w:szCs w:val="22"/>
        </w:rPr>
        <w:t>and</w:t>
      </w:r>
      <w:r w:rsidRPr="00760840">
        <w:rPr>
          <w:rFonts w:ascii="Calibri" w:hAnsi="Calibri" w:cs="Calibri"/>
          <w:spacing w:val="-10"/>
          <w:sz w:val="22"/>
          <w:szCs w:val="22"/>
        </w:rPr>
        <w:t xml:space="preserve"> furthermore, respondent must </w:t>
      </w:r>
      <w:r w:rsidRPr="00760840">
        <w:rPr>
          <w:rFonts w:ascii="Calibri" w:hAnsi="Calibri" w:cs="Calibri"/>
          <w:spacing w:val="-2"/>
          <w:sz w:val="22"/>
          <w:szCs w:val="22"/>
        </w:rPr>
        <w:t>also be in full agreement and compliance of general essential clauses</w:t>
      </w:r>
      <w:r w:rsidRPr="00760840">
        <w:rPr>
          <w:rFonts w:ascii="Calibri" w:hAnsi="Calibri" w:cs="Calibri"/>
          <w:sz w:val="22"/>
          <w:szCs w:val="22"/>
        </w:rPr>
        <w:t xml:space="preserve">. </w:t>
      </w:r>
      <w:r w:rsidRPr="00760840">
        <w:rPr>
          <w:rFonts w:ascii="Calibri" w:hAnsi="Calibri" w:cs="Calibri"/>
          <w:b/>
          <w:sz w:val="22"/>
          <w:szCs w:val="22"/>
          <w:u w:val="single"/>
        </w:rPr>
        <w:t xml:space="preserve">Failure to return any pages requiring authorized signature(s) </w:t>
      </w:r>
      <w:r w:rsidR="000111F9" w:rsidRPr="00760840">
        <w:rPr>
          <w:rFonts w:ascii="Calibri" w:hAnsi="Calibri" w:cs="Calibri"/>
          <w:b/>
          <w:sz w:val="22"/>
          <w:szCs w:val="22"/>
          <w:u w:val="single"/>
        </w:rPr>
        <w:t>may</w:t>
      </w:r>
      <w:r w:rsidRPr="00760840">
        <w:rPr>
          <w:rFonts w:ascii="Calibri" w:hAnsi="Calibri" w:cs="Calibri"/>
          <w:b/>
          <w:sz w:val="22"/>
          <w:szCs w:val="22"/>
          <w:u w:val="single"/>
        </w:rPr>
        <w:t xml:space="preserve"> cause bid submission or proposal to be null and void</w:t>
      </w:r>
      <w:r w:rsidRPr="00760840">
        <w:rPr>
          <w:rFonts w:ascii="Calibri" w:hAnsi="Calibri" w:cs="Calibri"/>
          <w:sz w:val="22"/>
          <w:szCs w:val="22"/>
        </w:rPr>
        <w:t>.</w:t>
      </w:r>
    </w:p>
    <w:p w14:paraId="5BFBF473" w14:textId="77777777" w:rsidR="00C53458" w:rsidRPr="00760840" w:rsidRDefault="00C53458" w:rsidP="00470D3F">
      <w:pPr>
        <w:tabs>
          <w:tab w:val="left" w:pos="7965"/>
        </w:tabs>
        <w:jc w:val="both"/>
        <w:rPr>
          <w:rFonts w:ascii="Calibri" w:hAnsi="Calibri" w:cs="Calibri"/>
          <w:color w:val="000000"/>
          <w:sz w:val="22"/>
          <w:szCs w:val="22"/>
        </w:rPr>
      </w:pPr>
    </w:p>
    <w:p w14:paraId="5C242327" w14:textId="13EBE6A5" w:rsidR="00E53121" w:rsidRPr="00760840" w:rsidRDefault="00470D3F" w:rsidP="00470D3F">
      <w:pPr>
        <w:tabs>
          <w:tab w:val="left" w:pos="7965"/>
        </w:tabs>
        <w:jc w:val="both"/>
        <w:rPr>
          <w:rFonts w:ascii="Calibri" w:hAnsi="Calibri" w:cs="Calibri"/>
          <w:color w:val="000000"/>
          <w:sz w:val="22"/>
          <w:szCs w:val="22"/>
        </w:rPr>
      </w:pPr>
      <w:r w:rsidRPr="00760840">
        <w:rPr>
          <w:rFonts w:ascii="Calibri" w:hAnsi="Calibri" w:cs="Calibri"/>
          <w:b/>
          <w:sz w:val="22"/>
          <w:szCs w:val="22"/>
        </w:rPr>
        <w:t>Funding Out</w:t>
      </w:r>
    </w:p>
    <w:p w14:paraId="118352D3" w14:textId="77777777" w:rsidR="00FA4429" w:rsidRPr="00760840" w:rsidRDefault="00470D3F" w:rsidP="00470D3F">
      <w:pPr>
        <w:tabs>
          <w:tab w:val="left" w:pos="7965"/>
        </w:tabs>
        <w:jc w:val="both"/>
        <w:rPr>
          <w:rFonts w:ascii="Calibri" w:hAnsi="Calibri" w:cs="Calibri"/>
          <w:sz w:val="22"/>
          <w:szCs w:val="22"/>
        </w:rPr>
      </w:pPr>
      <w:r w:rsidRPr="00760840">
        <w:rPr>
          <w:rFonts w:ascii="Calibri" w:hAnsi="Calibri" w:cs="Calibri"/>
          <w:sz w:val="22"/>
          <w:szCs w:val="22"/>
        </w:rPr>
        <w:t xml:space="preserve">Funding is contingent upon the continued availability of funds as appropriated by state and/or federal sources. If funds become unavailable through lack of appropriations, legislative or executive budget cuts, amendment of the Appropriations Act, state agency consolidations, or any other disruption of </w:t>
      </w:r>
    </w:p>
    <w:p w14:paraId="351222B7" w14:textId="760D1695" w:rsidR="001E3873" w:rsidRPr="00760840" w:rsidRDefault="00470D3F" w:rsidP="00470D3F">
      <w:pPr>
        <w:tabs>
          <w:tab w:val="left" w:pos="7965"/>
        </w:tabs>
        <w:jc w:val="both"/>
        <w:rPr>
          <w:rFonts w:ascii="Calibri" w:hAnsi="Calibri" w:cs="Calibri"/>
          <w:sz w:val="22"/>
          <w:szCs w:val="22"/>
        </w:rPr>
      </w:pPr>
      <w:r w:rsidRPr="00760840">
        <w:rPr>
          <w:rFonts w:ascii="Calibri" w:hAnsi="Calibri" w:cs="Calibri"/>
          <w:sz w:val="22"/>
          <w:szCs w:val="22"/>
        </w:rPr>
        <w:t xml:space="preserve">current appropriations, </w:t>
      </w:r>
      <w:r w:rsidR="00993741" w:rsidRPr="00760840">
        <w:rPr>
          <w:rFonts w:ascii="Calibri" w:hAnsi="Calibri" w:cs="Calibri"/>
          <w:sz w:val="22"/>
          <w:szCs w:val="22"/>
        </w:rPr>
        <w:t>Vendors</w:t>
      </w:r>
      <w:r w:rsidRPr="00760840">
        <w:rPr>
          <w:rFonts w:ascii="Calibri" w:hAnsi="Calibri" w:cs="Calibri"/>
          <w:sz w:val="22"/>
          <w:szCs w:val="22"/>
        </w:rPr>
        <w:t xml:space="preserve"> will not hold liable ETCOG for payment or damages other than payment owed to </w:t>
      </w:r>
      <w:r w:rsidR="00993741" w:rsidRPr="00760840">
        <w:rPr>
          <w:rFonts w:ascii="Calibri" w:hAnsi="Calibri" w:cs="Calibri"/>
          <w:sz w:val="22"/>
          <w:szCs w:val="22"/>
        </w:rPr>
        <w:t>Vendors</w:t>
      </w:r>
      <w:r w:rsidRPr="00760840">
        <w:rPr>
          <w:rFonts w:ascii="Calibri" w:hAnsi="Calibri" w:cs="Calibri"/>
          <w:sz w:val="22"/>
          <w:szCs w:val="22"/>
        </w:rPr>
        <w:t xml:space="preserve"> for service already provided at the time of said notice.</w:t>
      </w:r>
    </w:p>
    <w:p w14:paraId="60277371" w14:textId="77777777" w:rsidR="001E3873" w:rsidRPr="00760840" w:rsidRDefault="001E3873" w:rsidP="00470D3F">
      <w:pPr>
        <w:tabs>
          <w:tab w:val="left" w:pos="7965"/>
        </w:tabs>
        <w:jc w:val="both"/>
        <w:rPr>
          <w:rFonts w:ascii="Calibri" w:hAnsi="Calibri" w:cs="Calibri"/>
          <w:sz w:val="22"/>
          <w:szCs w:val="22"/>
        </w:rPr>
      </w:pPr>
    </w:p>
    <w:p w14:paraId="5C23B042" w14:textId="13CAA4F8" w:rsidR="00E53121" w:rsidRPr="00760840" w:rsidRDefault="00470D3F" w:rsidP="00470D3F">
      <w:pPr>
        <w:tabs>
          <w:tab w:val="left" w:pos="7965"/>
        </w:tabs>
        <w:jc w:val="both"/>
        <w:rPr>
          <w:rFonts w:ascii="Calibri" w:hAnsi="Calibri" w:cs="Calibri"/>
          <w:b/>
          <w:sz w:val="22"/>
          <w:szCs w:val="22"/>
        </w:rPr>
      </w:pPr>
      <w:r w:rsidRPr="00760840">
        <w:rPr>
          <w:rFonts w:ascii="Calibri" w:hAnsi="Calibri" w:cs="Calibri"/>
          <w:b/>
          <w:sz w:val="22"/>
          <w:szCs w:val="22"/>
        </w:rPr>
        <w:t>Equal Opportunity</w:t>
      </w:r>
    </w:p>
    <w:p w14:paraId="53FBF664" w14:textId="7B6AA3FD" w:rsidR="00E53121" w:rsidRPr="00760840" w:rsidRDefault="00470D3F" w:rsidP="008155AB">
      <w:pPr>
        <w:tabs>
          <w:tab w:val="left" w:pos="7965"/>
        </w:tabs>
        <w:jc w:val="both"/>
        <w:rPr>
          <w:rFonts w:ascii="Calibri" w:hAnsi="Calibri" w:cs="Calibri"/>
          <w:sz w:val="22"/>
          <w:szCs w:val="22"/>
        </w:rPr>
      </w:pPr>
      <w:r w:rsidRPr="00760840">
        <w:rPr>
          <w:rFonts w:ascii="Calibri" w:hAnsi="Calibri" w:cs="Calibri"/>
          <w:sz w:val="22"/>
          <w:szCs w:val="22"/>
        </w:rPr>
        <w:t xml:space="preserve">ETCOG is an equal opportunity employer. All programs under the auspices of the ETCOG are equal opportunity entities. Contractor represents and warrants that it shall not discriminate against any person on the basis of race, color, national origin, creed, religion, political belief, sex, sexual orientation, age, and disability in the performance of this Contract.   </w:t>
      </w:r>
    </w:p>
    <w:p w14:paraId="2CF9BE6E" w14:textId="77777777" w:rsidR="00C877D7" w:rsidRPr="00760840" w:rsidRDefault="00C877D7" w:rsidP="00470D3F">
      <w:pPr>
        <w:jc w:val="both"/>
        <w:rPr>
          <w:rFonts w:ascii="Calibri" w:hAnsi="Calibri" w:cs="Calibri"/>
          <w:b/>
          <w:sz w:val="22"/>
          <w:szCs w:val="22"/>
        </w:rPr>
      </w:pPr>
    </w:p>
    <w:p w14:paraId="146EF26B" w14:textId="6A7887AC" w:rsidR="00E53121" w:rsidRPr="00760840" w:rsidRDefault="00470D3F" w:rsidP="00470D3F">
      <w:pPr>
        <w:jc w:val="both"/>
        <w:rPr>
          <w:rFonts w:ascii="Calibri" w:hAnsi="Calibri" w:cs="Calibri"/>
          <w:b/>
          <w:sz w:val="22"/>
          <w:szCs w:val="22"/>
        </w:rPr>
      </w:pPr>
      <w:r w:rsidRPr="00760840">
        <w:rPr>
          <w:rFonts w:ascii="Calibri" w:hAnsi="Calibri" w:cs="Calibri"/>
          <w:b/>
          <w:sz w:val="22"/>
          <w:szCs w:val="22"/>
        </w:rPr>
        <w:t>Antitrust</w:t>
      </w:r>
    </w:p>
    <w:p w14:paraId="20ECC989" w14:textId="44DD1445" w:rsidR="00470D3F" w:rsidRDefault="00470D3F" w:rsidP="00470D3F">
      <w:pPr>
        <w:jc w:val="both"/>
        <w:rPr>
          <w:rFonts w:ascii="Calibri" w:hAnsi="Calibri" w:cs="Calibri"/>
          <w:sz w:val="22"/>
          <w:szCs w:val="22"/>
        </w:rPr>
      </w:pPr>
      <w:r w:rsidRPr="00760840">
        <w:rPr>
          <w:rFonts w:ascii="Calibri" w:hAnsi="Calibri" w:cs="Calibri"/>
          <w:sz w:val="22"/>
          <w:szCs w:val="22"/>
        </w:rPr>
        <w:t xml:space="preserve">Neither </w:t>
      </w:r>
      <w:r w:rsidR="00993741" w:rsidRPr="00760840">
        <w:rPr>
          <w:rFonts w:ascii="Calibri" w:hAnsi="Calibri" w:cs="Calibri"/>
          <w:sz w:val="22"/>
          <w:szCs w:val="22"/>
        </w:rPr>
        <w:t>Vendors</w:t>
      </w:r>
      <w:r w:rsidRPr="00760840">
        <w:rPr>
          <w:rFonts w:ascii="Calibri" w:hAnsi="Calibri" w:cs="Calibri"/>
          <w:sz w:val="22"/>
          <w:szCs w:val="22"/>
        </w:rPr>
        <w:t xml:space="preserve"> nor firm, corporation, partnership, or institution represented by </w:t>
      </w:r>
      <w:r w:rsidR="00993741" w:rsidRPr="00760840">
        <w:rPr>
          <w:rFonts w:ascii="Calibri" w:hAnsi="Calibri" w:cs="Calibri"/>
          <w:sz w:val="22"/>
          <w:szCs w:val="22"/>
        </w:rPr>
        <w:t>Vendors</w:t>
      </w:r>
      <w:r w:rsidRPr="00760840">
        <w:rPr>
          <w:rFonts w:ascii="Calibri" w:hAnsi="Calibri" w:cs="Calibri"/>
          <w:sz w:val="22"/>
          <w:szCs w:val="22"/>
        </w:rPr>
        <w:t xml:space="preserve"> or anyone acting for such firm, corporation, or institution has (1) violated the antitrust laws of the State of Texas under Texas Business &amp; Commerce Code, Chapter 15, or the federal antitrust laws; or</w:t>
      </w:r>
      <w:r w:rsidR="00E72CF7" w:rsidRPr="00760840">
        <w:rPr>
          <w:rFonts w:ascii="Calibri" w:hAnsi="Calibri" w:cs="Calibri"/>
          <w:sz w:val="22"/>
          <w:szCs w:val="22"/>
        </w:rPr>
        <w:t xml:space="preserve"> </w:t>
      </w:r>
      <w:r w:rsidRPr="00760840">
        <w:rPr>
          <w:rFonts w:ascii="Calibri" w:hAnsi="Calibri" w:cs="Calibri"/>
          <w:sz w:val="22"/>
          <w:szCs w:val="22"/>
        </w:rPr>
        <w:t xml:space="preserve">(2) communicated the contents of this REQ either directly or indirectly to any competitor or any other person engaged in the same line of business during the procurement process for this </w:t>
      </w:r>
      <w:r w:rsidR="00E72CF7" w:rsidRPr="00760840">
        <w:rPr>
          <w:rFonts w:ascii="Calibri" w:hAnsi="Calibri" w:cs="Calibri"/>
          <w:sz w:val="22"/>
          <w:szCs w:val="22"/>
        </w:rPr>
        <w:t>bid</w:t>
      </w:r>
      <w:r w:rsidRPr="00760840">
        <w:rPr>
          <w:rFonts w:ascii="Calibri" w:hAnsi="Calibri" w:cs="Calibri"/>
          <w:sz w:val="22"/>
          <w:szCs w:val="22"/>
        </w:rPr>
        <w:t>.</w:t>
      </w:r>
    </w:p>
    <w:p w14:paraId="28409A13" w14:textId="77777777" w:rsidR="00C4004C" w:rsidRPr="00C4004C" w:rsidRDefault="00C4004C" w:rsidP="00C4004C">
      <w:pPr>
        <w:jc w:val="both"/>
        <w:rPr>
          <w:rFonts w:ascii="Calibri" w:hAnsi="Calibri" w:cs="Calibri"/>
          <w:sz w:val="22"/>
          <w:szCs w:val="22"/>
        </w:rPr>
      </w:pPr>
    </w:p>
    <w:p w14:paraId="51639694" w14:textId="490C12F7" w:rsidR="00C4004C" w:rsidRPr="00CF7EC5" w:rsidRDefault="00C4004C" w:rsidP="00C4004C">
      <w:pPr>
        <w:jc w:val="both"/>
        <w:rPr>
          <w:rFonts w:ascii="Calibri" w:hAnsi="Calibri" w:cs="Calibri"/>
          <w:sz w:val="22"/>
          <w:szCs w:val="22"/>
        </w:rPr>
      </w:pPr>
      <w:r w:rsidRPr="00CF7EC5">
        <w:rPr>
          <w:rFonts w:ascii="Calibri" w:hAnsi="Calibri" w:cs="Calibri"/>
          <w:b/>
          <w:bCs/>
          <w:sz w:val="22"/>
          <w:szCs w:val="22"/>
        </w:rPr>
        <w:t xml:space="preserve">Restrictions on the use of Certain Public Subsidies </w:t>
      </w:r>
    </w:p>
    <w:p w14:paraId="74949723" w14:textId="77777777" w:rsidR="00C4004C" w:rsidRPr="00CF7EC5" w:rsidRDefault="00C4004C" w:rsidP="00C4004C">
      <w:pPr>
        <w:jc w:val="both"/>
        <w:rPr>
          <w:rFonts w:ascii="Calibri" w:hAnsi="Calibri" w:cs="Calibri"/>
          <w:sz w:val="22"/>
          <w:szCs w:val="22"/>
        </w:rPr>
      </w:pPr>
      <w:r w:rsidRPr="00CF7EC5">
        <w:rPr>
          <w:rFonts w:ascii="Calibri" w:hAnsi="Calibri" w:cs="Calibri"/>
          <w:sz w:val="22"/>
          <w:szCs w:val="22"/>
        </w:rPr>
        <w:t xml:space="preserve">Pursuant to Texas Government Code § 2264.051, the Proposer certifies that the business does not and will not knowingly employ an undocumented worker as defined in Texas Government Code § 2264.001(4). Revised 8-16-2024. </w:t>
      </w:r>
    </w:p>
    <w:p w14:paraId="0376FEB9" w14:textId="77777777" w:rsidR="00C4004C" w:rsidRPr="00C4004C" w:rsidRDefault="00C4004C" w:rsidP="00C4004C">
      <w:pPr>
        <w:jc w:val="both"/>
        <w:rPr>
          <w:rFonts w:ascii="Calibri" w:hAnsi="Calibri" w:cs="Calibri"/>
          <w:sz w:val="22"/>
          <w:szCs w:val="22"/>
          <w:highlight w:val="yellow"/>
        </w:rPr>
      </w:pPr>
    </w:p>
    <w:p w14:paraId="0716ACFE" w14:textId="77777777" w:rsidR="00C4004C" w:rsidRPr="00CF7EC5" w:rsidRDefault="00C4004C" w:rsidP="00C4004C">
      <w:pPr>
        <w:jc w:val="both"/>
        <w:rPr>
          <w:rFonts w:ascii="Calibri" w:hAnsi="Calibri" w:cs="Calibri"/>
          <w:sz w:val="22"/>
          <w:szCs w:val="22"/>
        </w:rPr>
      </w:pPr>
      <w:r w:rsidRPr="00CF7EC5">
        <w:rPr>
          <w:rFonts w:ascii="Calibri" w:hAnsi="Calibri" w:cs="Calibri"/>
          <w:b/>
          <w:bCs/>
          <w:sz w:val="22"/>
          <w:szCs w:val="22"/>
        </w:rPr>
        <w:t xml:space="preserve">Prohibition on Certain Telecommunications and Video Surveillance Equipment or Services </w:t>
      </w:r>
    </w:p>
    <w:p w14:paraId="29AA737B" w14:textId="77777777" w:rsidR="00C4004C" w:rsidRPr="00CF7EC5" w:rsidRDefault="00C4004C" w:rsidP="00C4004C">
      <w:pPr>
        <w:jc w:val="both"/>
        <w:rPr>
          <w:rFonts w:ascii="Calibri" w:hAnsi="Calibri" w:cs="Calibri"/>
          <w:sz w:val="22"/>
          <w:szCs w:val="22"/>
        </w:rPr>
      </w:pPr>
      <w:r w:rsidRPr="00CF7EC5">
        <w:rPr>
          <w:rFonts w:ascii="Calibri" w:hAnsi="Calibri" w:cs="Calibri"/>
          <w:sz w:val="22"/>
          <w:szCs w:val="22"/>
        </w:rPr>
        <w:t xml:space="preserve">As described in 2 CFR § 200.216, recipients and subrecipients are prohibited to obligate or spend grant funds (to include direct and indirect expenditures as well as cost share and program) to: (1) Procure or obtain, (2) Extend or renew a contract to procure or obtain, or (3) Enter into contract (or extend or renew contract) to procure or obtain equipment, services, or systems that use covered telecommunications equipment or services as a substantial or essential component of any system, or as critical technology as part of any system. As described in Pub. L. 115-232, section 889, covered telecommunications equipment or services means any of the following: </w:t>
      </w:r>
      <w:proofErr w:type="spellStart"/>
      <w:r w:rsidRPr="00CF7EC5">
        <w:rPr>
          <w:rFonts w:ascii="Calibri" w:hAnsi="Calibri" w:cs="Calibri"/>
          <w:sz w:val="22"/>
          <w:szCs w:val="22"/>
        </w:rPr>
        <w:t>i</w:t>
      </w:r>
      <w:proofErr w:type="spellEnd"/>
      <w:r w:rsidRPr="00CF7EC5">
        <w:rPr>
          <w:rFonts w:ascii="Calibri" w:hAnsi="Calibri" w:cs="Calibri"/>
          <w:sz w:val="22"/>
          <w:szCs w:val="22"/>
        </w:rPr>
        <w:t xml:space="preserve">. Telecommunications equipment produced by Huawei Technologies Company or ZTE Corporation (or any subsidiary or affiliate of such entities). ii.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iii. Telecommunications or video surveillance services provided by such entities or using such equipment. iv. Telecommunications or video surveillance equipment or services produced </w:t>
      </w:r>
    </w:p>
    <w:p w14:paraId="7345AC3B" w14:textId="77777777" w:rsidR="00C4004C" w:rsidRPr="001C601D" w:rsidRDefault="00C4004C" w:rsidP="00C4004C">
      <w:pPr>
        <w:jc w:val="both"/>
        <w:rPr>
          <w:rFonts w:ascii="Calibri" w:hAnsi="Calibri" w:cs="Calibri"/>
          <w:sz w:val="22"/>
          <w:szCs w:val="22"/>
          <w:highlight w:val="yellow"/>
        </w:rPr>
      </w:pPr>
    </w:p>
    <w:p w14:paraId="0BF73F14" w14:textId="0B1D0496" w:rsidR="00C4004C" w:rsidRPr="00CF7EC5" w:rsidRDefault="00C4004C" w:rsidP="00C4004C">
      <w:pPr>
        <w:jc w:val="both"/>
        <w:rPr>
          <w:rFonts w:ascii="Calibri" w:hAnsi="Calibri" w:cs="Calibri"/>
          <w:sz w:val="22"/>
          <w:szCs w:val="22"/>
        </w:rPr>
      </w:pPr>
      <w:r w:rsidRPr="00CF7EC5">
        <w:rPr>
          <w:rFonts w:ascii="Calibri" w:hAnsi="Calibri" w:cs="Calibri"/>
          <w:sz w:val="22"/>
          <w:szCs w:val="22"/>
        </w:rPr>
        <w:lastRenderedPageBreak/>
        <w:t xml:space="preserve">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73CB7BAF" w14:textId="77777777" w:rsidR="00C4004C" w:rsidRPr="00CF7EC5" w:rsidRDefault="00C4004C" w:rsidP="00C4004C">
      <w:pPr>
        <w:jc w:val="both"/>
        <w:rPr>
          <w:rFonts w:ascii="Calibri" w:hAnsi="Calibri" w:cs="Calibri"/>
          <w:sz w:val="22"/>
          <w:szCs w:val="22"/>
        </w:rPr>
      </w:pPr>
    </w:p>
    <w:p w14:paraId="273B9B96" w14:textId="52ED470C" w:rsidR="00C4004C" w:rsidRPr="00CF7EC5" w:rsidRDefault="00C4004C" w:rsidP="00C4004C">
      <w:pPr>
        <w:jc w:val="both"/>
        <w:rPr>
          <w:rFonts w:ascii="Calibri" w:hAnsi="Calibri" w:cs="Calibri"/>
          <w:sz w:val="22"/>
          <w:szCs w:val="22"/>
        </w:rPr>
      </w:pPr>
      <w:r w:rsidRPr="00CF7EC5">
        <w:rPr>
          <w:rFonts w:ascii="Calibri" w:hAnsi="Calibri" w:cs="Calibri"/>
          <w:sz w:val="22"/>
          <w:szCs w:val="22"/>
        </w:rPr>
        <w:t xml:space="preserve">(b) 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 </w:t>
      </w:r>
    </w:p>
    <w:p w14:paraId="3A2F560B" w14:textId="77777777" w:rsidR="00A4139E" w:rsidRPr="00CF7EC5" w:rsidRDefault="00A4139E" w:rsidP="00C4004C">
      <w:pPr>
        <w:jc w:val="both"/>
        <w:rPr>
          <w:rFonts w:ascii="Calibri" w:hAnsi="Calibri" w:cs="Calibri"/>
          <w:sz w:val="22"/>
          <w:szCs w:val="22"/>
        </w:rPr>
      </w:pPr>
    </w:p>
    <w:p w14:paraId="34CCA19C" w14:textId="413C1CF2" w:rsidR="00C4004C" w:rsidRPr="00CF7EC5" w:rsidRDefault="00C4004C" w:rsidP="00C4004C">
      <w:pPr>
        <w:jc w:val="both"/>
        <w:rPr>
          <w:rFonts w:ascii="Calibri" w:hAnsi="Calibri" w:cs="Calibri"/>
          <w:sz w:val="22"/>
          <w:szCs w:val="22"/>
        </w:rPr>
      </w:pPr>
      <w:r w:rsidRPr="00CF7EC5">
        <w:rPr>
          <w:rFonts w:ascii="Calibri" w:hAnsi="Calibri" w:cs="Calibri"/>
          <w:sz w:val="22"/>
          <w:szCs w:val="22"/>
        </w:rPr>
        <w:t xml:space="preserve">(c) See Public Law 115-232, section 889 for additional information. </w:t>
      </w:r>
    </w:p>
    <w:p w14:paraId="5F83C87A" w14:textId="77777777" w:rsidR="00A4139E" w:rsidRPr="00CF7EC5" w:rsidRDefault="00A4139E" w:rsidP="00C4004C">
      <w:pPr>
        <w:jc w:val="both"/>
        <w:rPr>
          <w:rFonts w:ascii="Calibri" w:hAnsi="Calibri" w:cs="Calibri"/>
          <w:sz w:val="22"/>
          <w:szCs w:val="22"/>
        </w:rPr>
      </w:pPr>
    </w:p>
    <w:p w14:paraId="0A55824C" w14:textId="4504AD93" w:rsidR="00C4004C" w:rsidRPr="00760840" w:rsidRDefault="00C4004C" w:rsidP="00C4004C">
      <w:pPr>
        <w:jc w:val="both"/>
        <w:rPr>
          <w:rFonts w:ascii="Calibri" w:hAnsi="Calibri" w:cs="Calibri"/>
          <w:sz w:val="22"/>
          <w:szCs w:val="22"/>
        </w:rPr>
      </w:pPr>
      <w:r w:rsidRPr="00CF7EC5">
        <w:rPr>
          <w:rFonts w:ascii="Calibri" w:hAnsi="Calibri" w:cs="Calibri"/>
          <w:sz w:val="22"/>
          <w:szCs w:val="22"/>
        </w:rPr>
        <w:t>(d) See also § 200.471.</w:t>
      </w:r>
    </w:p>
    <w:p w14:paraId="776B0FCD" w14:textId="77777777" w:rsidR="00642096" w:rsidRPr="00760840" w:rsidRDefault="00642096" w:rsidP="00470D3F">
      <w:pPr>
        <w:jc w:val="both"/>
        <w:rPr>
          <w:rFonts w:ascii="Calibri" w:hAnsi="Calibri" w:cs="Calibri"/>
          <w:b/>
          <w:sz w:val="22"/>
          <w:szCs w:val="22"/>
        </w:rPr>
      </w:pPr>
    </w:p>
    <w:p w14:paraId="4AC91A9A" w14:textId="361D2F57" w:rsidR="00E53121" w:rsidRPr="00760840" w:rsidRDefault="00470D3F" w:rsidP="00470D3F">
      <w:pPr>
        <w:jc w:val="both"/>
        <w:rPr>
          <w:rFonts w:ascii="Calibri" w:hAnsi="Calibri" w:cs="Calibri"/>
          <w:b/>
          <w:sz w:val="22"/>
          <w:szCs w:val="22"/>
        </w:rPr>
      </w:pPr>
      <w:r w:rsidRPr="00760840">
        <w:rPr>
          <w:rFonts w:ascii="Calibri" w:hAnsi="Calibri" w:cs="Calibri"/>
          <w:b/>
          <w:sz w:val="22"/>
          <w:szCs w:val="22"/>
        </w:rPr>
        <w:t xml:space="preserve">Conflict of Interest Questionnaire </w:t>
      </w:r>
      <w:r w:rsidRPr="00760840">
        <w:rPr>
          <w:rFonts w:ascii="Calibri" w:hAnsi="Calibri" w:cs="Calibri"/>
          <w:bCs/>
          <w:sz w:val="22"/>
          <w:szCs w:val="22"/>
        </w:rPr>
        <w:t>(</w:t>
      </w:r>
      <w:r w:rsidR="00052A93" w:rsidRPr="00760840">
        <w:rPr>
          <w:rFonts w:ascii="Calibri" w:hAnsi="Calibri" w:cs="Calibri"/>
          <w:bCs/>
          <w:sz w:val="22"/>
          <w:szCs w:val="22"/>
        </w:rPr>
        <w:t>p. 1</w:t>
      </w:r>
      <w:r w:rsidR="00BA0B85" w:rsidRPr="00760840">
        <w:rPr>
          <w:rFonts w:ascii="Calibri" w:hAnsi="Calibri" w:cs="Calibri"/>
          <w:bCs/>
          <w:sz w:val="22"/>
          <w:szCs w:val="22"/>
        </w:rPr>
        <w:t>5</w:t>
      </w:r>
      <w:r w:rsidRPr="00760840">
        <w:rPr>
          <w:rFonts w:ascii="Calibri" w:hAnsi="Calibri" w:cs="Calibri"/>
          <w:bCs/>
          <w:sz w:val="22"/>
          <w:szCs w:val="22"/>
        </w:rPr>
        <w:t>)</w:t>
      </w:r>
    </w:p>
    <w:p w14:paraId="7013D795" w14:textId="0C195AEC" w:rsidR="00B63E65" w:rsidRPr="00760840" w:rsidRDefault="00470D3F" w:rsidP="00470D3F">
      <w:pPr>
        <w:jc w:val="both"/>
        <w:rPr>
          <w:rFonts w:ascii="Calibri" w:hAnsi="Calibri" w:cs="Calibri"/>
          <w:sz w:val="22"/>
          <w:szCs w:val="22"/>
        </w:rPr>
      </w:pPr>
      <w:r w:rsidRPr="00760840">
        <w:rPr>
          <w:rFonts w:ascii="Calibri" w:hAnsi="Calibri" w:cs="Calibri"/>
          <w:sz w:val="22"/>
          <w:szCs w:val="22"/>
        </w:rPr>
        <w:t xml:space="preserve">Chapter 176 of the Texas Local Government Code requires </w:t>
      </w:r>
      <w:r w:rsidR="00993741" w:rsidRPr="00760840">
        <w:rPr>
          <w:rFonts w:ascii="Calibri" w:hAnsi="Calibri" w:cs="Calibri"/>
          <w:sz w:val="22"/>
          <w:szCs w:val="22"/>
        </w:rPr>
        <w:t>Vendor</w:t>
      </w:r>
      <w:r w:rsidRPr="00760840">
        <w:rPr>
          <w:rFonts w:ascii="Calibri" w:hAnsi="Calibri" w:cs="Calibri"/>
          <w:sz w:val="22"/>
          <w:szCs w:val="22"/>
        </w:rPr>
        <w:t xml:space="preserve">s and consultants contracting or seeking to contract with ETCOG to file a </w:t>
      </w:r>
      <w:proofErr w:type="gramStart"/>
      <w:r w:rsidRPr="00760840">
        <w:rPr>
          <w:rFonts w:ascii="Calibri" w:hAnsi="Calibri" w:cs="Calibri"/>
          <w:sz w:val="22"/>
          <w:szCs w:val="22"/>
        </w:rPr>
        <w:t>conflict of interest</w:t>
      </w:r>
      <w:proofErr w:type="gramEnd"/>
      <w:r w:rsidRPr="00760840">
        <w:rPr>
          <w:rFonts w:ascii="Calibri" w:hAnsi="Calibri" w:cs="Calibri"/>
          <w:sz w:val="22"/>
          <w:szCs w:val="22"/>
        </w:rPr>
        <w:t xml:space="preserve"> questionnaire (CIQ) if they have an employment or other business relationship with an officer of ETCOG or an officer's close family </w:t>
      </w:r>
    </w:p>
    <w:p w14:paraId="36FC439E" w14:textId="44426A16" w:rsidR="00470D3F" w:rsidRPr="00760840" w:rsidRDefault="00470D3F" w:rsidP="00470D3F">
      <w:pPr>
        <w:jc w:val="both"/>
        <w:rPr>
          <w:rFonts w:ascii="Calibri" w:hAnsi="Calibri" w:cs="Calibri"/>
          <w:sz w:val="22"/>
          <w:szCs w:val="22"/>
        </w:rPr>
      </w:pPr>
      <w:r w:rsidRPr="00760840">
        <w:rPr>
          <w:rFonts w:ascii="Calibri" w:hAnsi="Calibri" w:cs="Calibri"/>
          <w:sz w:val="22"/>
          <w:szCs w:val="22"/>
        </w:rPr>
        <w:t xml:space="preserve">member. The CIQ must be completed and filed with the bid/quote response if an employment or business relationship defined in the law exists.  </w:t>
      </w:r>
    </w:p>
    <w:p w14:paraId="612A42F3" w14:textId="77777777" w:rsidR="00E53121" w:rsidRPr="00760840" w:rsidRDefault="00E53121" w:rsidP="00470D3F">
      <w:pPr>
        <w:jc w:val="both"/>
        <w:rPr>
          <w:rFonts w:ascii="Calibri" w:hAnsi="Calibri" w:cs="Calibri"/>
          <w:b/>
          <w:sz w:val="22"/>
          <w:szCs w:val="22"/>
        </w:rPr>
      </w:pPr>
    </w:p>
    <w:p w14:paraId="0AC82A9A" w14:textId="77777777" w:rsidR="00E53121" w:rsidRPr="00760840" w:rsidRDefault="00470D3F" w:rsidP="00470D3F">
      <w:pPr>
        <w:jc w:val="both"/>
        <w:rPr>
          <w:rFonts w:ascii="Calibri" w:hAnsi="Calibri" w:cs="Calibri"/>
          <w:b/>
          <w:sz w:val="22"/>
          <w:szCs w:val="22"/>
        </w:rPr>
      </w:pPr>
      <w:r w:rsidRPr="00760840">
        <w:rPr>
          <w:rFonts w:ascii="Calibri" w:hAnsi="Calibri" w:cs="Calibri"/>
          <w:b/>
          <w:sz w:val="22"/>
          <w:szCs w:val="22"/>
        </w:rPr>
        <w:t>Abandonment or Default</w:t>
      </w:r>
    </w:p>
    <w:p w14:paraId="5D7D6720" w14:textId="59491457" w:rsidR="00E53121" w:rsidRPr="00760840" w:rsidRDefault="00470D3F" w:rsidP="00470D3F">
      <w:pPr>
        <w:jc w:val="both"/>
        <w:rPr>
          <w:rFonts w:ascii="Calibri" w:hAnsi="Calibri" w:cs="Calibri"/>
          <w:sz w:val="22"/>
          <w:szCs w:val="22"/>
        </w:rPr>
      </w:pPr>
      <w:r w:rsidRPr="00760840">
        <w:rPr>
          <w:rFonts w:ascii="Calibri" w:hAnsi="Calibri" w:cs="Calibri"/>
          <w:sz w:val="22"/>
          <w:szCs w:val="22"/>
        </w:rPr>
        <w:t xml:space="preserve">If the successful </w:t>
      </w:r>
      <w:r w:rsidR="00993741" w:rsidRPr="00760840">
        <w:rPr>
          <w:rFonts w:ascii="Calibri" w:hAnsi="Calibri" w:cs="Calibri"/>
          <w:sz w:val="22"/>
          <w:szCs w:val="22"/>
        </w:rPr>
        <w:t>Vendors</w:t>
      </w:r>
      <w:r w:rsidRPr="00760840">
        <w:rPr>
          <w:rFonts w:ascii="Calibri" w:hAnsi="Calibri" w:cs="Calibri"/>
          <w:sz w:val="22"/>
          <w:szCs w:val="22"/>
        </w:rPr>
        <w:t xml:space="preserve"> defaults on a contract resulting from this </w:t>
      </w:r>
      <w:r w:rsidR="004B3EF7" w:rsidRPr="00760840">
        <w:rPr>
          <w:rFonts w:ascii="Calibri" w:hAnsi="Calibri" w:cs="Calibri"/>
          <w:sz w:val="22"/>
          <w:szCs w:val="22"/>
        </w:rPr>
        <w:t>bid</w:t>
      </w:r>
      <w:r w:rsidRPr="00760840">
        <w:rPr>
          <w:rFonts w:ascii="Calibri" w:hAnsi="Calibri" w:cs="Calibri"/>
          <w:sz w:val="22"/>
          <w:szCs w:val="22"/>
        </w:rPr>
        <w:t xml:space="preserve">, ETCOG reserves the right to cancel the contract without notice and either re-solicit or re-award the contract to the next best responsive and responsible respondent. The defaulting </w:t>
      </w:r>
      <w:r w:rsidR="00993741" w:rsidRPr="00760840">
        <w:rPr>
          <w:rFonts w:ascii="Calibri" w:hAnsi="Calibri" w:cs="Calibri"/>
          <w:sz w:val="22"/>
          <w:szCs w:val="22"/>
        </w:rPr>
        <w:t>Vendors</w:t>
      </w:r>
      <w:r w:rsidRPr="00760840">
        <w:rPr>
          <w:rFonts w:ascii="Calibri" w:hAnsi="Calibri" w:cs="Calibri"/>
          <w:sz w:val="22"/>
          <w:szCs w:val="22"/>
        </w:rPr>
        <w:t xml:space="preserve"> will not be considered in the re-solicitation and may not be considered in future solicitations for the same type of </w:t>
      </w:r>
      <w:r w:rsidR="008254EF" w:rsidRPr="00760840">
        <w:rPr>
          <w:rFonts w:ascii="Calibri" w:hAnsi="Calibri" w:cs="Calibri"/>
          <w:sz w:val="22"/>
          <w:szCs w:val="22"/>
        </w:rPr>
        <w:t>work unless</w:t>
      </w:r>
      <w:r w:rsidRPr="00760840">
        <w:rPr>
          <w:rFonts w:ascii="Calibri" w:hAnsi="Calibri" w:cs="Calibri"/>
          <w:sz w:val="22"/>
          <w:szCs w:val="22"/>
        </w:rPr>
        <w:t xml:space="preserve"> the specifications or scope of work significantly changed. The period of suspension will be determined by the agency based on the seriousness of the default.</w:t>
      </w:r>
    </w:p>
    <w:p w14:paraId="20F5ADB1" w14:textId="77777777" w:rsidR="00E53121" w:rsidRPr="00760840" w:rsidRDefault="00470D3F" w:rsidP="00470D3F">
      <w:pPr>
        <w:jc w:val="both"/>
        <w:rPr>
          <w:rFonts w:ascii="Calibri" w:hAnsi="Calibri" w:cs="Calibri"/>
          <w:b/>
          <w:sz w:val="22"/>
          <w:szCs w:val="22"/>
        </w:rPr>
      </w:pPr>
      <w:r w:rsidRPr="00760840">
        <w:rPr>
          <w:rFonts w:ascii="Calibri" w:hAnsi="Calibri" w:cs="Calibri"/>
          <w:sz w:val="22"/>
          <w:szCs w:val="22"/>
        </w:rPr>
        <w:br/>
      </w:r>
      <w:r w:rsidRPr="00760840">
        <w:rPr>
          <w:rFonts w:ascii="Calibri" w:hAnsi="Calibri" w:cs="Calibri"/>
          <w:b/>
          <w:sz w:val="22"/>
          <w:szCs w:val="22"/>
        </w:rPr>
        <w:t>Buy Texas</w:t>
      </w:r>
    </w:p>
    <w:p w14:paraId="06BADCBE" w14:textId="7A59AC92" w:rsidR="00470D3F" w:rsidRPr="00760840" w:rsidRDefault="00470D3F" w:rsidP="00470D3F">
      <w:pPr>
        <w:jc w:val="both"/>
        <w:rPr>
          <w:rFonts w:ascii="Calibri" w:hAnsi="Calibri" w:cs="Calibri"/>
          <w:sz w:val="22"/>
          <w:szCs w:val="22"/>
        </w:rPr>
      </w:pPr>
      <w:r w:rsidRPr="00760840">
        <w:rPr>
          <w:rFonts w:ascii="Calibri" w:hAnsi="Calibri" w:cs="Calibri"/>
          <w:sz w:val="22"/>
          <w:szCs w:val="22"/>
        </w:rPr>
        <w:t xml:space="preserve">In accordance with Texas Government Code, Section 2155.4441, the State of Texas requires that during the performance of a contract for services, Contractor shall purchase products and materials produced in the State of Texas when available at a price and time comparable to products and materials produced outside the state.  </w:t>
      </w:r>
    </w:p>
    <w:p w14:paraId="3980D244" w14:textId="77777777" w:rsidR="001E3873" w:rsidRPr="00760840" w:rsidRDefault="001E3873" w:rsidP="00470D3F">
      <w:pPr>
        <w:jc w:val="both"/>
        <w:rPr>
          <w:rFonts w:ascii="Calibri" w:hAnsi="Calibri" w:cs="Calibri"/>
          <w:b/>
          <w:sz w:val="22"/>
          <w:szCs w:val="22"/>
        </w:rPr>
      </w:pPr>
    </w:p>
    <w:p w14:paraId="2964753B" w14:textId="68C06F75" w:rsidR="00E53121" w:rsidRPr="00760840" w:rsidRDefault="00470D3F" w:rsidP="00470D3F">
      <w:pPr>
        <w:jc w:val="both"/>
        <w:rPr>
          <w:rFonts w:ascii="Calibri" w:hAnsi="Calibri" w:cs="Calibri"/>
          <w:b/>
          <w:sz w:val="22"/>
          <w:szCs w:val="22"/>
        </w:rPr>
      </w:pPr>
      <w:r w:rsidRPr="00760840">
        <w:rPr>
          <w:rFonts w:ascii="Calibri" w:hAnsi="Calibri" w:cs="Calibri"/>
          <w:b/>
          <w:sz w:val="22"/>
          <w:szCs w:val="22"/>
        </w:rPr>
        <w:t>Liability for Property Damage</w:t>
      </w:r>
    </w:p>
    <w:p w14:paraId="1DE46B99" w14:textId="59060E72" w:rsidR="00E53121" w:rsidRPr="00760840" w:rsidRDefault="00470D3F" w:rsidP="00470D3F">
      <w:pPr>
        <w:jc w:val="both"/>
        <w:rPr>
          <w:rFonts w:ascii="Calibri" w:hAnsi="Calibri" w:cs="Calibri"/>
          <w:sz w:val="22"/>
          <w:szCs w:val="22"/>
        </w:rPr>
      </w:pPr>
      <w:r w:rsidRPr="00760840">
        <w:rPr>
          <w:rFonts w:ascii="Calibri" w:hAnsi="Calibri" w:cs="Calibri"/>
          <w:sz w:val="22"/>
          <w:szCs w:val="22"/>
        </w:rPr>
        <w:t xml:space="preserve">Successful </w:t>
      </w:r>
      <w:r w:rsidR="00993741" w:rsidRPr="00760840">
        <w:rPr>
          <w:rFonts w:ascii="Calibri" w:hAnsi="Calibri" w:cs="Calibri"/>
          <w:sz w:val="22"/>
          <w:szCs w:val="22"/>
        </w:rPr>
        <w:t>Vendors</w:t>
      </w:r>
      <w:r w:rsidRPr="00760840">
        <w:rPr>
          <w:rFonts w:ascii="Calibri" w:hAnsi="Calibri" w:cs="Calibri"/>
          <w:sz w:val="22"/>
          <w:szCs w:val="22"/>
        </w:rPr>
        <w:t xml:space="preserve"> shall be liable for all damages to ETCOG owned, leased, or occupied property and equipment caused by </w:t>
      </w:r>
      <w:r w:rsidR="00993741" w:rsidRPr="00760840">
        <w:rPr>
          <w:rFonts w:ascii="Calibri" w:hAnsi="Calibri" w:cs="Calibri"/>
          <w:sz w:val="22"/>
          <w:szCs w:val="22"/>
        </w:rPr>
        <w:t>Vendors</w:t>
      </w:r>
      <w:r w:rsidRPr="00760840">
        <w:rPr>
          <w:rFonts w:ascii="Calibri" w:hAnsi="Calibri" w:cs="Calibri"/>
          <w:sz w:val="22"/>
          <w:szCs w:val="22"/>
        </w:rPr>
        <w:t xml:space="preserve"> and its employees, agents, subcontractors, and suppliers, including delivery or cartage company, in connection with any performance pursuant to a Contract as a result of this </w:t>
      </w:r>
      <w:r w:rsidR="00E72CF7" w:rsidRPr="00760840">
        <w:rPr>
          <w:rFonts w:ascii="Calibri" w:hAnsi="Calibri" w:cs="Calibri"/>
          <w:sz w:val="22"/>
          <w:szCs w:val="22"/>
        </w:rPr>
        <w:t>bid</w:t>
      </w:r>
      <w:r w:rsidRPr="00760840">
        <w:rPr>
          <w:rFonts w:ascii="Calibri" w:hAnsi="Calibri" w:cs="Calibri"/>
          <w:sz w:val="22"/>
          <w:szCs w:val="22"/>
        </w:rPr>
        <w:t xml:space="preserve">. The </w:t>
      </w:r>
      <w:r w:rsidR="00993741" w:rsidRPr="00760840">
        <w:rPr>
          <w:rFonts w:ascii="Calibri" w:hAnsi="Calibri" w:cs="Calibri"/>
          <w:sz w:val="22"/>
          <w:szCs w:val="22"/>
        </w:rPr>
        <w:t>Vendors</w:t>
      </w:r>
      <w:r w:rsidRPr="00760840">
        <w:rPr>
          <w:rFonts w:ascii="Calibri" w:hAnsi="Calibri" w:cs="Calibri"/>
          <w:sz w:val="22"/>
          <w:szCs w:val="22"/>
        </w:rPr>
        <w:t xml:space="preserve"> shall notify ETCOG Contract Manager in writing of any such damage within one (1) calendar day.</w:t>
      </w:r>
    </w:p>
    <w:p w14:paraId="3D313615" w14:textId="1DE9DC49" w:rsidR="00E53121" w:rsidRPr="00760840" w:rsidRDefault="00470D3F" w:rsidP="00470D3F">
      <w:pPr>
        <w:jc w:val="both"/>
        <w:rPr>
          <w:rFonts w:ascii="Calibri" w:hAnsi="Calibri" w:cs="Calibri"/>
          <w:b/>
          <w:sz w:val="22"/>
          <w:szCs w:val="22"/>
        </w:rPr>
      </w:pPr>
      <w:r w:rsidRPr="00760840">
        <w:rPr>
          <w:rFonts w:ascii="Calibri" w:hAnsi="Calibri" w:cs="Calibri"/>
          <w:sz w:val="22"/>
          <w:szCs w:val="22"/>
        </w:rPr>
        <w:br/>
      </w:r>
      <w:r w:rsidRPr="00760840">
        <w:rPr>
          <w:rFonts w:ascii="Calibri" w:hAnsi="Calibri" w:cs="Calibri"/>
          <w:b/>
          <w:sz w:val="22"/>
          <w:szCs w:val="22"/>
        </w:rPr>
        <w:t>Limitation on Authority; No Other Obligations</w:t>
      </w:r>
    </w:p>
    <w:p w14:paraId="339616A0" w14:textId="3E2EA2D0" w:rsidR="00CF472F" w:rsidRPr="00760840" w:rsidRDefault="00993741" w:rsidP="00470D3F">
      <w:pPr>
        <w:jc w:val="both"/>
        <w:rPr>
          <w:rFonts w:ascii="Calibri" w:hAnsi="Calibri" w:cs="Calibri"/>
          <w:sz w:val="22"/>
          <w:szCs w:val="22"/>
        </w:rPr>
      </w:pPr>
      <w:r w:rsidRPr="00760840">
        <w:rPr>
          <w:rFonts w:ascii="Calibri" w:hAnsi="Calibri" w:cs="Calibri"/>
          <w:sz w:val="22"/>
          <w:szCs w:val="22"/>
        </w:rPr>
        <w:t>Vendors</w:t>
      </w:r>
      <w:r w:rsidR="00470D3F" w:rsidRPr="00760840">
        <w:rPr>
          <w:rFonts w:ascii="Calibri" w:hAnsi="Calibri" w:cs="Calibri"/>
          <w:sz w:val="22"/>
          <w:szCs w:val="22"/>
        </w:rPr>
        <w:t xml:space="preserve"> shall have no authority to act for or on behalf of ETCOG except as expressly provided for in a contract or agreement resulting from this </w:t>
      </w:r>
      <w:r w:rsidR="00E72CF7" w:rsidRPr="00760840">
        <w:rPr>
          <w:rFonts w:ascii="Calibri" w:hAnsi="Calibri" w:cs="Calibri"/>
          <w:sz w:val="22"/>
          <w:szCs w:val="22"/>
        </w:rPr>
        <w:t>bid</w:t>
      </w:r>
      <w:r w:rsidR="00470D3F" w:rsidRPr="00760840">
        <w:rPr>
          <w:rFonts w:ascii="Calibri" w:hAnsi="Calibri" w:cs="Calibri"/>
          <w:sz w:val="22"/>
          <w:szCs w:val="22"/>
        </w:rPr>
        <w:t xml:space="preserve">; no other authority, power, or use is granted or implied. Successful </w:t>
      </w:r>
      <w:r w:rsidRPr="00760840">
        <w:rPr>
          <w:rFonts w:ascii="Calibri" w:hAnsi="Calibri" w:cs="Calibri"/>
          <w:sz w:val="22"/>
          <w:szCs w:val="22"/>
        </w:rPr>
        <w:t>Vendors</w:t>
      </w:r>
      <w:r w:rsidR="00470D3F" w:rsidRPr="00760840">
        <w:rPr>
          <w:rFonts w:ascii="Calibri" w:hAnsi="Calibri" w:cs="Calibri"/>
          <w:sz w:val="22"/>
          <w:szCs w:val="22"/>
        </w:rPr>
        <w:t xml:space="preserve"> may not incur any debts, obligations, expenses, or liabilities of any kind on behalf of ETCOG.</w:t>
      </w:r>
    </w:p>
    <w:p w14:paraId="304076B1" w14:textId="77777777" w:rsidR="00086D26" w:rsidRPr="00760840" w:rsidRDefault="00086D26" w:rsidP="00470D3F">
      <w:pPr>
        <w:jc w:val="both"/>
        <w:rPr>
          <w:rFonts w:ascii="Calibri" w:hAnsi="Calibri" w:cs="Calibri"/>
          <w:b/>
          <w:sz w:val="22"/>
          <w:szCs w:val="22"/>
        </w:rPr>
      </w:pPr>
    </w:p>
    <w:p w14:paraId="174624C8" w14:textId="77777777" w:rsidR="00A4139E" w:rsidRDefault="00A4139E" w:rsidP="00470D3F">
      <w:pPr>
        <w:jc w:val="both"/>
        <w:rPr>
          <w:rFonts w:ascii="Calibri" w:hAnsi="Calibri" w:cs="Calibri"/>
          <w:b/>
          <w:sz w:val="22"/>
          <w:szCs w:val="22"/>
        </w:rPr>
      </w:pPr>
    </w:p>
    <w:p w14:paraId="4BCCB3C0" w14:textId="5DAED59F" w:rsidR="00CF472F" w:rsidRPr="00760840" w:rsidRDefault="00470D3F" w:rsidP="00470D3F">
      <w:pPr>
        <w:jc w:val="both"/>
        <w:rPr>
          <w:rFonts w:ascii="Calibri" w:hAnsi="Calibri" w:cs="Calibri"/>
          <w:b/>
          <w:sz w:val="22"/>
          <w:szCs w:val="22"/>
        </w:rPr>
      </w:pPr>
      <w:r w:rsidRPr="00760840">
        <w:rPr>
          <w:rFonts w:ascii="Calibri" w:hAnsi="Calibri" w:cs="Calibri"/>
          <w:b/>
          <w:sz w:val="22"/>
          <w:szCs w:val="22"/>
        </w:rPr>
        <w:lastRenderedPageBreak/>
        <w:t>Liability for Taxes</w:t>
      </w:r>
    </w:p>
    <w:p w14:paraId="29338D49" w14:textId="012A5499" w:rsidR="005B230B" w:rsidRPr="00760840" w:rsidRDefault="00470D3F" w:rsidP="00470D3F">
      <w:pPr>
        <w:jc w:val="both"/>
        <w:rPr>
          <w:rFonts w:ascii="Calibri" w:hAnsi="Calibri" w:cs="Calibri"/>
          <w:sz w:val="22"/>
          <w:szCs w:val="22"/>
        </w:rPr>
      </w:pPr>
      <w:r w:rsidRPr="00760840">
        <w:rPr>
          <w:rFonts w:ascii="Calibri" w:hAnsi="Calibri" w:cs="Calibri"/>
          <w:sz w:val="22"/>
          <w:szCs w:val="22"/>
        </w:rPr>
        <w:t xml:space="preserve">Successful </w:t>
      </w:r>
      <w:r w:rsidR="00993741" w:rsidRPr="00760840">
        <w:rPr>
          <w:rFonts w:ascii="Calibri" w:hAnsi="Calibri" w:cs="Calibri"/>
          <w:sz w:val="22"/>
          <w:szCs w:val="22"/>
        </w:rPr>
        <w:t>Vendors</w:t>
      </w:r>
      <w:r w:rsidRPr="00760840">
        <w:rPr>
          <w:rFonts w:ascii="Calibri" w:hAnsi="Calibri" w:cs="Calibri"/>
          <w:sz w:val="22"/>
          <w:szCs w:val="22"/>
        </w:rPr>
        <w:t xml:space="preserve"> represents and warrants that it shall pay all taxes or similar amounts from any contract or agreement resulting from this </w:t>
      </w:r>
      <w:r w:rsidR="00E72CF7" w:rsidRPr="00760840">
        <w:rPr>
          <w:rFonts w:ascii="Calibri" w:hAnsi="Calibri" w:cs="Calibri"/>
          <w:sz w:val="22"/>
          <w:szCs w:val="22"/>
        </w:rPr>
        <w:t>bid</w:t>
      </w:r>
      <w:r w:rsidRPr="00760840">
        <w:rPr>
          <w:rFonts w:ascii="Calibri" w:hAnsi="Calibri" w:cs="Calibri"/>
          <w:sz w:val="22"/>
          <w:szCs w:val="22"/>
        </w:rPr>
        <w:t xml:space="preserve">, including, but not limited to, any federal, State, or local income, sales, or excise taxes of successful </w:t>
      </w:r>
      <w:r w:rsidR="00993741" w:rsidRPr="00760840">
        <w:rPr>
          <w:rFonts w:ascii="Calibri" w:hAnsi="Calibri" w:cs="Calibri"/>
          <w:sz w:val="22"/>
          <w:szCs w:val="22"/>
        </w:rPr>
        <w:t>Vendors</w:t>
      </w:r>
      <w:r w:rsidRPr="00760840">
        <w:rPr>
          <w:rFonts w:ascii="Calibri" w:hAnsi="Calibri" w:cs="Calibri"/>
          <w:sz w:val="22"/>
          <w:szCs w:val="22"/>
        </w:rPr>
        <w:t xml:space="preserve"> or its employees. ETCOG shall not be held </w:t>
      </w:r>
    </w:p>
    <w:p w14:paraId="575A04EC" w14:textId="1FD5A0F8" w:rsidR="00CF472F" w:rsidRPr="00760840" w:rsidRDefault="00470D3F" w:rsidP="00470D3F">
      <w:pPr>
        <w:jc w:val="both"/>
        <w:rPr>
          <w:rFonts w:ascii="Calibri" w:hAnsi="Calibri" w:cs="Calibri"/>
          <w:sz w:val="22"/>
          <w:szCs w:val="22"/>
        </w:rPr>
      </w:pPr>
      <w:r w:rsidRPr="00760840">
        <w:rPr>
          <w:rFonts w:ascii="Calibri" w:hAnsi="Calibri" w:cs="Calibri"/>
          <w:sz w:val="22"/>
          <w:szCs w:val="22"/>
        </w:rPr>
        <w:t xml:space="preserve">liable for any taxes resulting from the Successful </w:t>
      </w:r>
      <w:r w:rsidR="00993741" w:rsidRPr="00760840">
        <w:rPr>
          <w:rFonts w:ascii="Calibri" w:hAnsi="Calibri" w:cs="Calibri"/>
          <w:sz w:val="22"/>
          <w:szCs w:val="22"/>
        </w:rPr>
        <w:t>Vendors</w:t>
      </w:r>
      <w:r w:rsidRPr="00760840">
        <w:rPr>
          <w:rFonts w:ascii="Calibri" w:hAnsi="Calibri" w:cs="Calibri"/>
          <w:sz w:val="22"/>
          <w:szCs w:val="22"/>
        </w:rPr>
        <w:t xml:space="preserve"> executing the performance of any contract or agreement.</w:t>
      </w:r>
    </w:p>
    <w:p w14:paraId="2746206F" w14:textId="444A4CA3" w:rsidR="004A09B6" w:rsidRPr="00760840" w:rsidRDefault="00470D3F" w:rsidP="00470D3F">
      <w:pPr>
        <w:jc w:val="both"/>
        <w:rPr>
          <w:rFonts w:ascii="Calibri" w:hAnsi="Calibri" w:cs="Calibri"/>
          <w:sz w:val="22"/>
          <w:szCs w:val="22"/>
        </w:rPr>
      </w:pPr>
      <w:r w:rsidRPr="00760840">
        <w:rPr>
          <w:rFonts w:ascii="Calibri" w:hAnsi="Calibri" w:cs="Calibri"/>
          <w:sz w:val="22"/>
          <w:szCs w:val="22"/>
        </w:rPr>
        <w:t xml:space="preserve"> </w:t>
      </w:r>
    </w:p>
    <w:p w14:paraId="3B7E766E" w14:textId="75E9D966" w:rsidR="00CF472F" w:rsidRPr="00760840" w:rsidRDefault="00470D3F" w:rsidP="00470D3F">
      <w:pPr>
        <w:jc w:val="both"/>
        <w:rPr>
          <w:rFonts w:ascii="Calibri" w:hAnsi="Calibri" w:cs="Calibri"/>
          <w:b/>
          <w:sz w:val="22"/>
          <w:szCs w:val="22"/>
        </w:rPr>
      </w:pPr>
      <w:r w:rsidRPr="00760840">
        <w:rPr>
          <w:rFonts w:ascii="Calibri" w:hAnsi="Calibri" w:cs="Calibri"/>
          <w:b/>
          <w:sz w:val="22"/>
          <w:szCs w:val="22"/>
        </w:rPr>
        <w:t>Force Majeure</w:t>
      </w:r>
    </w:p>
    <w:p w14:paraId="1FD788AB" w14:textId="77777777" w:rsidR="00517A5B" w:rsidRDefault="00470D3F" w:rsidP="00470D3F">
      <w:pPr>
        <w:jc w:val="both"/>
        <w:rPr>
          <w:rFonts w:ascii="Calibri" w:hAnsi="Calibri" w:cs="Calibri"/>
          <w:sz w:val="22"/>
          <w:szCs w:val="22"/>
        </w:rPr>
      </w:pPr>
      <w:r w:rsidRPr="00760840">
        <w:rPr>
          <w:rFonts w:ascii="Calibri" w:hAnsi="Calibri" w:cs="Calibri"/>
          <w:sz w:val="22"/>
          <w:szCs w:val="22"/>
        </w:rPr>
        <w:t xml:space="preserve">Neither </w:t>
      </w:r>
      <w:r w:rsidR="00993741" w:rsidRPr="00760840">
        <w:rPr>
          <w:rFonts w:ascii="Calibri" w:hAnsi="Calibri" w:cs="Calibri"/>
          <w:sz w:val="22"/>
          <w:szCs w:val="22"/>
        </w:rPr>
        <w:t>Vendors</w:t>
      </w:r>
      <w:r w:rsidRPr="00760840">
        <w:rPr>
          <w:rFonts w:ascii="Calibri" w:hAnsi="Calibri" w:cs="Calibri"/>
          <w:sz w:val="22"/>
          <w:szCs w:val="22"/>
        </w:rPr>
        <w:t xml:space="preserve"> nor</w:t>
      </w:r>
      <w:r w:rsidR="00DC33F8" w:rsidRPr="00760840">
        <w:rPr>
          <w:rFonts w:ascii="Calibri" w:hAnsi="Calibri" w:cs="Calibri"/>
          <w:sz w:val="22"/>
          <w:szCs w:val="22"/>
        </w:rPr>
        <w:t xml:space="preserve"> participating membership </w:t>
      </w:r>
      <w:r w:rsidRPr="00760840">
        <w:rPr>
          <w:rFonts w:ascii="Calibri" w:hAnsi="Calibri" w:cs="Calibri"/>
          <w:sz w:val="22"/>
          <w:szCs w:val="22"/>
        </w:rPr>
        <w:t xml:space="preserve">shall be liable to the other for any delay in, or failure of performance, of any requirement included in a contract resulting from this </w:t>
      </w:r>
      <w:r w:rsidR="00DC33F8" w:rsidRPr="00760840">
        <w:rPr>
          <w:rFonts w:ascii="Calibri" w:hAnsi="Calibri" w:cs="Calibri"/>
          <w:sz w:val="22"/>
          <w:szCs w:val="22"/>
        </w:rPr>
        <w:t>bid</w:t>
      </w:r>
      <w:r w:rsidRPr="00760840">
        <w:rPr>
          <w:rFonts w:ascii="Calibri" w:hAnsi="Calibri" w:cs="Calibri"/>
          <w:sz w:val="22"/>
          <w:szCs w:val="22"/>
        </w:rPr>
        <w:t xml:space="preserve">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w:t>
      </w:r>
    </w:p>
    <w:p w14:paraId="49B31E6B" w14:textId="08DF22A7" w:rsidR="00470D3F" w:rsidRPr="00760840" w:rsidRDefault="00470D3F" w:rsidP="00470D3F">
      <w:pPr>
        <w:jc w:val="both"/>
        <w:rPr>
          <w:rFonts w:ascii="Calibri" w:hAnsi="Calibri" w:cs="Calibri"/>
          <w:b/>
          <w:sz w:val="22"/>
          <w:szCs w:val="22"/>
        </w:rPr>
      </w:pPr>
      <w:r w:rsidRPr="00760840">
        <w:rPr>
          <w:rFonts w:ascii="Calibri" w:hAnsi="Calibri" w:cs="Calibri"/>
          <w:sz w:val="22"/>
          <w:szCs w:val="22"/>
        </w:rPr>
        <w:t xml:space="preserve">such party is unable to overcome. Each party must inform the other in writing, with proof of receipt, within three (3) business days of the existence of such </w:t>
      </w:r>
      <w:r w:rsidR="00C75411" w:rsidRPr="00760840">
        <w:rPr>
          <w:rFonts w:ascii="Calibri" w:hAnsi="Calibri" w:cs="Calibri"/>
          <w:sz w:val="22"/>
          <w:szCs w:val="22"/>
        </w:rPr>
        <w:t>force majeure or</w:t>
      </w:r>
      <w:r w:rsidRPr="00760840">
        <w:rPr>
          <w:rFonts w:ascii="Calibri" w:hAnsi="Calibri" w:cs="Calibri"/>
          <w:sz w:val="22"/>
          <w:szCs w:val="22"/>
        </w:rPr>
        <w:t xml:space="preserve"> otherwise waive this right as a defense.</w:t>
      </w:r>
    </w:p>
    <w:p w14:paraId="6C4777BD" w14:textId="77777777" w:rsidR="00CF472F" w:rsidRPr="00760840" w:rsidRDefault="00CF472F" w:rsidP="00470D3F">
      <w:pPr>
        <w:jc w:val="both"/>
        <w:rPr>
          <w:rFonts w:ascii="Calibri" w:hAnsi="Calibri" w:cs="Calibri"/>
          <w:b/>
          <w:sz w:val="22"/>
          <w:szCs w:val="22"/>
        </w:rPr>
      </w:pPr>
    </w:p>
    <w:p w14:paraId="0EE66A74" w14:textId="77777777" w:rsidR="002759AD" w:rsidRPr="00760840" w:rsidRDefault="002759AD" w:rsidP="002759AD">
      <w:pPr>
        <w:pStyle w:val="Default"/>
        <w:rPr>
          <w:sz w:val="23"/>
          <w:szCs w:val="23"/>
        </w:rPr>
      </w:pPr>
      <w:r w:rsidRPr="00760840">
        <w:rPr>
          <w:b/>
          <w:bCs/>
          <w:sz w:val="23"/>
          <w:szCs w:val="23"/>
        </w:rPr>
        <w:t>Texas State Sales and Use Tax</w:t>
      </w:r>
    </w:p>
    <w:p w14:paraId="388E8D80" w14:textId="43487641" w:rsidR="002759AD" w:rsidRPr="00760840" w:rsidRDefault="002759AD" w:rsidP="002759AD">
      <w:pPr>
        <w:pStyle w:val="Default"/>
        <w:rPr>
          <w:sz w:val="23"/>
          <w:szCs w:val="23"/>
        </w:rPr>
      </w:pPr>
      <w:r w:rsidRPr="00760840">
        <w:rPr>
          <w:sz w:val="23"/>
          <w:szCs w:val="23"/>
        </w:rPr>
        <w:t>Pursuant  to</w:t>
      </w:r>
      <w:r w:rsidRPr="00760840">
        <w:rPr>
          <w:color w:val="0462C1"/>
          <w:sz w:val="23"/>
          <w:szCs w:val="23"/>
        </w:rPr>
        <w:t>§ 2155.004,   Government  Code</w:t>
      </w:r>
      <w:r w:rsidRPr="00760840">
        <w:rPr>
          <w:sz w:val="23"/>
          <w:szCs w:val="23"/>
        </w:rPr>
        <w:t>,  a state  agency  may not accept a bid proposal or award a contract to any individual not residing in this state or business entity not  incorporated in or whose principal domicile is not in this state unless: the individual or business entity holds a permit issued by the comptroller to collect or remit all state and local  sales and use taxes that become due and owing as a result of the individual's or entity's business in this state or certifies that it does not  sell tangible personal property or services  that are subject to the state and local sales and use tax.</w:t>
      </w:r>
    </w:p>
    <w:p w14:paraId="6982E9E5" w14:textId="77777777" w:rsidR="004439E0" w:rsidRPr="00760840" w:rsidRDefault="004439E0" w:rsidP="002759AD">
      <w:pPr>
        <w:pStyle w:val="Default"/>
        <w:rPr>
          <w:b/>
          <w:bCs/>
          <w:sz w:val="23"/>
          <w:szCs w:val="23"/>
        </w:rPr>
      </w:pPr>
    </w:p>
    <w:p w14:paraId="7D81DC27" w14:textId="24B129F7" w:rsidR="002759AD" w:rsidRPr="00760840" w:rsidRDefault="002759AD" w:rsidP="002759AD">
      <w:pPr>
        <w:pStyle w:val="Default"/>
        <w:rPr>
          <w:b/>
          <w:bCs/>
          <w:sz w:val="23"/>
          <w:szCs w:val="23"/>
        </w:rPr>
      </w:pPr>
      <w:r w:rsidRPr="00760840">
        <w:rPr>
          <w:b/>
          <w:bCs/>
          <w:sz w:val="23"/>
          <w:szCs w:val="23"/>
        </w:rPr>
        <w:t xml:space="preserve">The undersigned </w:t>
      </w:r>
      <w:r w:rsidRPr="00760840">
        <w:rPr>
          <w:sz w:val="23"/>
          <w:szCs w:val="23"/>
        </w:rPr>
        <w:t>(p.</w:t>
      </w:r>
      <w:r w:rsidR="004354AF" w:rsidRPr="00760840">
        <w:rPr>
          <w:sz w:val="23"/>
          <w:szCs w:val="23"/>
        </w:rPr>
        <w:t xml:space="preserve"> </w:t>
      </w:r>
      <w:r w:rsidR="004354AF" w:rsidRPr="00760840">
        <w:rPr>
          <w:sz w:val="22"/>
          <w:szCs w:val="22"/>
        </w:rPr>
        <w:t>1</w:t>
      </w:r>
      <w:r w:rsidR="00BA0B85" w:rsidRPr="00760840">
        <w:rPr>
          <w:sz w:val="22"/>
          <w:szCs w:val="22"/>
        </w:rPr>
        <w:t>4</w:t>
      </w:r>
      <w:r w:rsidRPr="00760840">
        <w:rPr>
          <w:sz w:val="23"/>
          <w:szCs w:val="23"/>
        </w:rPr>
        <w:t>)</w:t>
      </w:r>
      <w:r w:rsidR="004354AF" w:rsidRPr="00760840">
        <w:rPr>
          <w:sz w:val="23"/>
          <w:szCs w:val="23"/>
        </w:rPr>
        <w:t xml:space="preserve"> </w:t>
      </w:r>
      <w:r w:rsidRPr="00760840">
        <w:rPr>
          <w:b/>
          <w:bCs/>
          <w:sz w:val="23"/>
          <w:szCs w:val="23"/>
        </w:rPr>
        <w:t xml:space="preserve">for the above individual or entity </w:t>
      </w:r>
      <w:r w:rsidR="00C75411" w:rsidRPr="00760840">
        <w:rPr>
          <w:b/>
          <w:bCs/>
          <w:sz w:val="23"/>
          <w:szCs w:val="23"/>
        </w:rPr>
        <w:t>conditions</w:t>
      </w:r>
      <w:r w:rsidRPr="00760840">
        <w:rPr>
          <w:b/>
          <w:bCs/>
          <w:sz w:val="23"/>
          <w:szCs w:val="23"/>
        </w:rPr>
        <w:t xml:space="preserve"> certifies </w:t>
      </w:r>
      <w:proofErr w:type="gramStart"/>
      <w:r w:rsidRPr="00760840">
        <w:rPr>
          <w:b/>
          <w:bCs/>
          <w:sz w:val="23"/>
          <w:szCs w:val="23"/>
        </w:rPr>
        <w:t>they</w:t>
      </w:r>
      <w:proofErr w:type="gramEnd"/>
      <w:r w:rsidRPr="00760840">
        <w:rPr>
          <w:b/>
          <w:bCs/>
          <w:sz w:val="23"/>
          <w:szCs w:val="23"/>
        </w:rPr>
        <w:t>:</w:t>
      </w:r>
    </w:p>
    <w:p w14:paraId="097E2B48" w14:textId="77777777" w:rsidR="00FA4429" w:rsidRPr="00760840" w:rsidRDefault="00FA4429" w:rsidP="002759AD">
      <w:pPr>
        <w:pStyle w:val="Default"/>
        <w:rPr>
          <w:b/>
          <w:bCs/>
          <w:sz w:val="23"/>
          <w:szCs w:val="23"/>
        </w:rPr>
      </w:pPr>
    </w:p>
    <w:p w14:paraId="117966B1" w14:textId="77777777" w:rsidR="002759AD" w:rsidRPr="00760840" w:rsidRDefault="002759AD" w:rsidP="002759AD">
      <w:pPr>
        <w:pStyle w:val="Default"/>
        <w:rPr>
          <w:sz w:val="23"/>
          <w:szCs w:val="23"/>
        </w:rPr>
      </w:pPr>
      <w:r w:rsidRPr="00760840">
        <w:rPr>
          <w:sz w:val="23"/>
          <w:szCs w:val="23"/>
        </w:rPr>
        <w:t>_______Hold a permit  issued  by the comptroller  to collect  or remit all  state and  local sales and use taxes that become due and owing as a result  of the individual's,  or entity's  business in this state; or does not sell tangible personal property or services that are subject to the state and local sales and use tax;</w:t>
      </w:r>
    </w:p>
    <w:p w14:paraId="444C6EEE" w14:textId="4D67147F" w:rsidR="002759AD" w:rsidRPr="00760840" w:rsidRDefault="002759AD" w:rsidP="002759AD">
      <w:pPr>
        <w:jc w:val="both"/>
        <w:rPr>
          <w:rFonts w:ascii="Calibri" w:hAnsi="Calibri" w:cs="Calibri"/>
          <w:b/>
          <w:sz w:val="22"/>
          <w:szCs w:val="22"/>
        </w:rPr>
      </w:pPr>
      <w:r w:rsidRPr="00760840">
        <w:rPr>
          <w:rFonts w:ascii="Calibri" w:hAnsi="Calibri" w:cs="Calibri"/>
          <w:sz w:val="23"/>
          <w:szCs w:val="23"/>
        </w:rPr>
        <w:t>_______ Do not  sell tangible  personal  property  or services  that are subject  to the  state  and  local  sales and use tax.</w:t>
      </w:r>
      <w:r w:rsidRPr="00760840">
        <w:rPr>
          <w:rFonts w:ascii="Calibri" w:hAnsi="Calibri" w:cs="Calibri"/>
          <w:b/>
          <w:sz w:val="22"/>
          <w:szCs w:val="22"/>
        </w:rPr>
        <w:t xml:space="preserve"> </w:t>
      </w:r>
    </w:p>
    <w:p w14:paraId="28464C36" w14:textId="69C84D5A" w:rsidR="00CF472F" w:rsidRPr="00760840" w:rsidRDefault="00470D3F" w:rsidP="002759AD">
      <w:pPr>
        <w:jc w:val="both"/>
        <w:rPr>
          <w:rFonts w:ascii="Calibri" w:hAnsi="Calibri" w:cs="Calibri"/>
          <w:b/>
          <w:sz w:val="22"/>
          <w:szCs w:val="22"/>
        </w:rPr>
      </w:pPr>
      <w:r w:rsidRPr="00760840">
        <w:rPr>
          <w:rFonts w:ascii="Calibri" w:hAnsi="Calibri" w:cs="Calibri"/>
          <w:b/>
          <w:sz w:val="22"/>
          <w:szCs w:val="22"/>
        </w:rPr>
        <w:t>Texas Corporate Franchise Taxes</w:t>
      </w:r>
    </w:p>
    <w:p w14:paraId="77A2CDF4" w14:textId="02053C60" w:rsidR="00470D3F" w:rsidRPr="00760840" w:rsidRDefault="00470D3F" w:rsidP="00470D3F">
      <w:pPr>
        <w:jc w:val="both"/>
        <w:rPr>
          <w:rFonts w:ascii="Calibri" w:hAnsi="Calibri" w:cs="Calibri"/>
          <w:b/>
          <w:sz w:val="22"/>
          <w:szCs w:val="22"/>
        </w:rPr>
      </w:pPr>
      <w:r w:rsidRPr="00760840">
        <w:rPr>
          <w:rFonts w:ascii="Calibri" w:hAnsi="Calibri" w:cs="Calibri"/>
          <w:sz w:val="22"/>
          <w:szCs w:val="22"/>
        </w:rPr>
        <w:t xml:space="preserve">Pursuant to Article 2.45, Texas Business Corporation Act, State agencies may not award grants to for-profit corporations that are delinquent in making state franchise tax payments.  </w:t>
      </w:r>
    </w:p>
    <w:p w14:paraId="25C758B0" w14:textId="77777777" w:rsidR="00344BAE" w:rsidRPr="00760840" w:rsidRDefault="00344BAE" w:rsidP="00470D3F">
      <w:pPr>
        <w:rPr>
          <w:rFonts w:ascii="Calibri" w:hAnsi="Calibri" w:cs="Calibri"/>
          <w:b/>
          <w:sz w:val="22"/>
          <w:szCs w:val="22"/>
        </w:rPr>
      </w:pPr>
    </w:p>
    <w:p w14:paraId="48F5A638" w14:textId="475BE37C" w:rsidR="00F33E63" w:rsidRPr="00760840" w:rsidRDefault="00470D3F" w:rsidP="00470D3F">
      <w:pPr>
        <w:rPr>
          <w:rFonts w:ascii="Calibri" w:hAnsi="Calibri" w:cs="Calibri"/>
          <w:b/>
          <w:sz w:val="22"/>
          <w:szCs w:val="22"/>
        </w:rPr>
      </w:pPr>
      <w:r w:rsidRPr="00760840">
        <w:rPr>
          <w:rFonts w:ascii="Calibri" w:hAnsi="Calibri" w:cs="Calibri"/>
          <w:b/>
          <w:sz w:val="22"/>
          <w:szCs w:val="22"/>
        </w:rPr>
        <w:t xml:space="preserve">The undersigned </w:t>
      </w:r>
      <w:r w:rsidRPr="00760840">
        <w:rPr>
          <w:rFonts w:ascii="Calibri" w:hAnsi="Calibri" w:cs="Calibri"/>
          <w:sz w:val="22"/>
          <w:szCs w:val="22"/>
        </w:rPr>
        <w:t>(</w:t>
      </w:r>
      <w:r w:rsidR="00BA0B85" w:rsidRPr="00760840">
        <w:rPr>
          <w:sz w:val="23"/>
          <w:szCs w:val="23"/>
        </w:rPr>
        <w:t xml:space="preserve">p. </w:t>
      </w:r>
      <w:r w:rsidR="00BA0B85" w:rsidRPr="00760840">
        <w:rPr>
          <w:sz w:val="22"/>
          <w:szCs w:val="22"/>
        </w:rPr>
        <w:t>14</w:t>
      </w:r>
      <w:r w:rsidRPr="00760840">
        <w:rPr>
          <w:rFonts w:ascii="Calibri" w:hAnsi="Calibri" w:cs="Calibri"/>
          <w:sz w:val="22"/>
          <w:szCs w:val="22"/>
        </w:rPr>
        <w:t>)</w:t>
      </w:r>
      <w:r w:rsidRPr="00760840">
        <w:rPr>
          <w:rFonts w:ascii="Calibri" w:hAnsi="Calibri" w:cs="Calibri"/>
          <w:b/>
          <w:sz w:val="22"/>
          <w:szCs w:val="22"/>
        </w:rPr>
        <w:t xml:space="preserve"> certifies that the designation marked below applies to its business entity:</w:t>
      </w:r>
    </w:p>
    <w:p w14:paraId="0B4A0618" w14:textId="77777777" w:rsidR="00344BAE" w:rsidRPr="00760840" w:rsidRDefault="00344BAE" w:rsidP="00470D3F">
      <w:pPr>
        <w:rPr>
          <w:rFonts w:ascii="Calibri" w:hAnsi="Calibri" w:cs="Calibri"/>
          <w:b/>
          <w:sz w:val="22"/>
          <w:szCs w:val="22"/>
        </w:rPr>
      </w:pPr>
    </w:p>
    <w:p w14:paraId="67DD761E" w14:textId="39F6887C" w:rsidR="00470D3F" w:rsidRPr="00760840" w:rsidRDefault="00510784" w:rsidP="00470D3F">
      <w:pPr>
        <w:ind w:left="900"/>
        <w:rPr>
          <w:rFonts w:ascii="Calibri" w:hAnsi="Calibri" w:cs="Calibri"/>
          <w:sz w:val="22"/>
          <w:szCs w:val="22"/>
        </w:rPr>
      </w:pPr>
      <w:r w:rsidRPr="00760840">
        <w:rPr>
          <w:rFonts w:ascii="Calibri" w:hAnsi="Calibri" w:cs="Calibri"/>
          <w:noProof/>
          <w:sz w:val="22"/>
          <w:szCs w:val="22"/>
        </w:rPr>
        <mc:AlternateContent>
          <mc:Choice Requires="wps">
            <w:drawing>
              <wp:anchor distT="4294967294" distB="4294967294" distL="114300" distR="114300" simplePos="0" relativeHeight="251641856" behindDoc="0" locked="0" layoutInCell="1" allowOverlap="1" wp14:anchorId="0AA72E9E" wp14:editId="551FA47F">
                <wp:simplePos x="0" y="0"/>
                <wp:positionH relativeFrom="column">
                  <wp:posOffset>9525</wp:posOffset>
                </wp:positionH>
                <wp:positionV relativeFrom="paragraph">
                  <wp:posOffset>171449</wp:posOffset>
                </wp:positionV>
                <wp:extent cx="44767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A38EA5" id="Straight Connector 4"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3.5pt" to="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" strokecolor="windowText" strokeweight=".5pt">
                <v:stroke joinstyle="miter"/>
                <o:lock v:ext="edit" shapetype="f"/>
              </v:line>
            </w:pict>
          </mc:Fallback>
        </mc:AlternateContent>
      </w:r>
      <w:r w:rsidR="00470D3F" w:rsidRPr="00760840">
        <w:rPr>
          <w:rFonts w:ascii="Calibri" w:hAnsi="Calibri" w:cs="Calibri"/>
          <w:sz w:val="22"/>
          <w:szCs w:val="22"/>
        </w:rPr>
        <w:t>The entity is a non-profit corporation or is otherwise not subject to payment of franchise taxes to the State of Texas.</w:t>
      </w:r>
    </w:p>
    <w:p w14:paraId="36094559" w14:textId="574FC48D" w:rsidR="00470D3F" w:rsidRPr="00760840" w:rsidRDefault="00510784" w:rsidP="00470D3F">
      <w:pPr>
        <w:ind w:left="900"/>
        <w:rPr>
          <w:rFonts w:ascii="Calibri" w:hAnsi="Calibri" w:cs="Calibri"/>
          <w:sz w:val="22"/>
          <w:szCs w:val="22"/>
        </w:rPr>
      </w:pPr>
      <w:r w:rsidRPr="00760840">
        <w:rPr>
          <w:rFonts w:ascii="Calibri" w:hAnsi="Calibri" w:cs="Calibri"/>
          <w:noProof/>
          <w:sz w:val="22"/>
          <w:szCs w:val="22"/>
        </w:rPr>
        <mc:AlternateContent>
          <mc:Choice Requires="wps">
            <w:drawing>
              <wp:anchor distT="4294967294" distB="4294967294" distL="114300" distR="114300" simplePos="0" relativeHeight="251642880" behindDoc="0" locked="0" layoutInCell="1" allowOverlap="1" wp14:anchorId="719D86BB" wp14:editId="6975627A">
                <wp:simplePos x="0" y="0"/>
                <wp:positionH relativeFrom="column">
                  <wp:posOffset>9525</wp:posOffset>
                </wp:positionH>
                <wp:positionV relativeFrom="paragraph">
                  <wp:posOffset>158114</wp:posOffset>
                </wp:positionV>
                <wp:extent cx="447675" cy="0"/>
                <wp:effectExtent l="0" t="0" r="0" b="0"/>
                <wp:wrapNone/>
                <wp:docPr id="99991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F4E4EB" id="Straight Connector 2"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2.45pt" to="3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" strokecolor="windowText" strokeweight=".5pt">
                <v:stroke joinstyle="miter"/>
                <o:lock v:ext="edit" shapetype="f"/>
              </v:line>
            </w:pict>
          </mc:Fallback>
        </mc:AlternateContent>
      </w:r>
      <w:r w:rsidR="00470D3F" w:rsidRPr="00760840">
        <w:rPr>
          <w:rFonts w:ascii="Calibri" w:hAnsi="Calibri" w:cs="Calibri"/>
          <w:sz w:val="22"/>
          <w:szCs w:val="22"/>
        </w:rPr>
        <w:t>The entity is a for-profit corporation and certifies that it is not delinquent in its franchise tax payments to the State of Texas.</w:t>
      </w:r>
    </w:p>
    <w:p w14:paraId="6638F10F" w14:textId="77777777" w:rsidR="00086D26" w:rsidRPr="00760840" w:rsidRDefault="00086D26" w:rsidP="00470D3F">
      <w:pPr>
        <w:jc w:val="both"/>
        <w:rPr>
          <w:rFonts w:ascii="Calibri" w:hAnsi="Calibri" w:cs="Calibri"/>
          <w:b/>
          <w:sz w:val="22"/>
          <w:szCs w:val="22"/>
        </w:rPr>
      </w:pPr>
    </w:p>
    <w:p w14:paraId="3CEE256D" w14:textId="77777777" w:rsidR="00A4139E" w:rsidRDefault="00A4139E" w:rsidP="00470D3F">
      <w:pPr>
        <w:jc w:val="both"/>
        <w:rPr>
          <w:rFonts w:ascii="Calibri" w:hAnsi="Calibri" w:cs="Calibri"/>
          <w:b/>
          <w:sz w:val="22"/>
          <w:szCs w:val="22"/>
        </w:rPr>
      </w:pPr>
    </w:p>
    <w:p w14:paraId="0AA21585" w14:textId="77777777" w:rsidR="00A4139E" w:rsidRDefault="00A4139E" w:rsidP="00470D3F">
      <w:pPr>
        <w:jc w:val="both"/>
        <w:rPr>
          <w:rFonts w:ascii="Calibri" w:hAnsi="Calibri" w:cs="Calibri"/>
          <w:b/>
          <w:sz w:val="22"/>
          <w:szCs w:val="22"/>
        </w:rPr>
      </w:pPr>
    </w:p>
    <w:p w14:paraId="272D089B" w14:textId="171E90B4" w:rsidR="00CF472F" w:rsidRPr="00760840" w:rsidRDefault="00470D3F" w:rsidP="00470D3F">
      <w:pPr>
        <w:jc w:val="both"/>
        <w:rPr>
          <w:rFonts w:ascii="Calibri" w:hAnsi="Calibri" w:cs="Calibri"/>
          <w:sz w:val="22"/>
          <w:szCs w:val="22"/>
        </w:rPr>
      </w:pPr>
      <w:r w:rsidRPr="00760840">
        <w:rPr>
          <w:rFonts w:ascii="Calibri" w:hAnsi="Calibri" w:cs="Calibri"/>
          <w:b/>
          <w:sz w:val="22"/>
          <w:szCs w:val="22"/>
        </w:rPr>
        <w:lastRenderedPageBreak/>
        <w:t>Lobbying</w:t>
      </w:r>
      <w:r w:rsidRPr="00760840">
        <w:rPr>
          <w:rFonts w:ascii="Calibri" w:hAnsi="Calibri" w:cs="Calibri"/>
          <w:b/>
          <w:sz w:val="22"/>
          <w:szCs w:val="22"/>
        </w:rPr>
        <w:br/>
      </w:r>
      <w:r w:rsidRPr="00760840">
        <w:rPr>
          <w:rFonts w:ascii="Calibri" w:hAnsi="Calibri" w:cs="Calibri"/>
          <w:sz w:val="22"/>
          <w:szCs w:val="22"/>
        </w:rPr>
        <w:t>This certification is required by the Federal Regulations, implementing Section 1352 of the Program Fraud and Civil Remedies Act, Title 31 U.S. Code, for the Department of Agriculture (7 CFR Part 3018),</w:t>
      </w:r>
      <w:r w:rsidR="00A45983" w:rsidRPr="00760840">
        <w:rPr>
          <w:rFonts w:ascii="Calibri" w:hAnsi="Calibri" w:cs="Calibri"/>
          <w:sz w:val="22"/>
          <w:szCs w:val="22"/>
        </w:rPr>
        <w:t xml:space="preserve"> </w:t>
      </w:r>
      <w:r w:rsidRPr="00760840">
        <w:rPr>
          <w:rFonts w:ascii="Calibri" w:hAnsi="Calibri" w:cs="Calibri"/>
          <w:sz w:val="22"/>
          <w:szCs w:val="22"/>
        </w:rPr>
        <w:t>Department of Labor (29 CFR Part 93), Department of Education (34 CFR Part 82), Department of Health and Human Services (45 CFR Part 93).</w:t>
      </w:r>
    </w:p>
    <w:p w14:paraId="3702326D" w14:textId="77777777" w:rsidR="00086D26" w:rsidRPr="00760840" w:rsidRDefault="00086D26" w:rsidP="00470D3F">
      <w:pPr>
        <w:jc w:val="both"/>
        <w:rPr>
          <w:rFonts w:ascii="Calibri" w:hAnsi="Calibri" w:cs="Calibri"/>
          <w:b/>
          <w:sz w:val="22"/>
          <w:szCs w:val="22"/>
        </w:rPr>
      </w:pPr>
    </w:p>
    <w:p w14:paraId="1F2F9E67" w14:textId="5A22ED37" w:rsidR="00A45983" w:rsidRPr="00760840" w:rsidRDefault="00470D3F" w:rsidP="00470D3F">
      <w:pPr>
        <w:jc w:val="both"/>
        <w:rPr>
          <w:rFonts w:ascii="Calibri" w:hAnsi="Calibri" w:cs="Calibri"/>
          <w:b/>
          <w:sz w:val="22"/>
          <w:szCs w:val="22"/>
        </w:rPr>
      </w:pPr>
      <w:r w:rsidRPr="00760840">
        <w:rPr>
          <w:rFonts w:ascii="Calibri" w:hAnsi="Calibri" w:cs="Calibri"/>
          <w:b/>
          <w:sz w:val="22"/>
          <w:szCs w:val="22"/>
        </w:rPr>
        <w:t xml:space="preserve">The undersigned </w:t>
      </w:r>
      <w:r w:rsidRPr="00760840">
        <w:rPr>
          <w:rFonts w:ascii="Calibri" w:hAnsi="Calibri" w:cs="Calibri"/>
          <w:sz w:val="22"/>
          <w:szCs w:val="22"/>
        </w:rPr>
        <w:t>(</w:t>
      </w:r>
      <w:r w:rsidR="00BA0B85" w:rsidRPr="00760840">
        <w:rPr>
          <w:sz w:val="23"/>
          <w:szCs w:val="23"/>
        </w:rPr>
        <w:t xml:space="preserve">p. </w:t>
      </w:r>
      <w:r w:rsidR="00BA0B85" w:rsidRPr="00760840">
        <w:rPr>
          <w:sz w:val="22"/>
          <w:szCs w:val="22"/>
        </w:rPr>
        <w:t>14</w:t>
      </w:r>
      <w:r w:rsidRPr="00760840">
        <w:rPr>
          <w:rFonts w:ascii="Calibri" w:hAnsi="Calibri" w:cs="Calibri"/>
          <w:sz w:val="22"/>
          <w:szCs w:val="22"/>
        </w:rPr>
        <w:t>)</w:t>
      </w:r>
      <w:r w:rsidRPr="00760840">
        <w:rPr>
          <w:rFonts w:ascii="Calibri" w:hAnsi="Calibri" w:cs="Calibri"/>
          <w:b/>
          <w:sz w:val="22"/>
          <w:szCs w:val="22"/>
        </w:rPr>
        <w:t xml:space="preserve"> certifies that:</w:t>
      </w:r>
    </w:p>
    <w:p w14:paraId="46799586" w14:textId="3128DDA3" w:rsidR="00F53DF3" w:rsidRPr="00760840" w:rsidRDefault="00470D3F" w:rsidP="00C877D7">
      <w:pPr>
        <w:pStyle w:val="ListParagraph"/>
        <w:numPr>
          <w:ilvl w:val="0"/>
          <w:numId w:val="43"/>
        </w:numPr>
        <w:jc w:val="both"/>
        <w:rPr>
          <w:rFonts w:ascii="Calibri" w:hAnsi="Calibri" w:cs="Calibri"/>
          <w:sz w:val="22"/>
          <w:szCs w:val="22"/>
        </w:rPr>
      </w:pPr>
      <w:r w:rsidRPr="00760840">
        <w:rPr>
          <w:rFonts w:ascii="Calibri" w:hAnsi="Calibri" w:cs="Calibri"/>
          <w:sz w:val="22"/>
          <w:szCs w:val="22"/>
        </w:rPr>
        <w:t xml:space="preserve">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the extension, continuation, renewal, amendment, or modification of any federal grant award, grant, </w:t>
      </w:r>
      <w:r w:rsidR="005609FA" w:rsidRPr="00760840">
        <w:rPr>
          <w:rFonts w:ascii="Calibri" w:hAnsi="Calibri" w:cs="Calibri"/>
          <w:sz w:val="22"/>
          <w:szCs w:val="22"/>
        </w:rPr>
        <w:t>loan,</w:t>
      </w:r>
      <w:r w:rsidRPr="00760840">
        <w:rPr>
          <w:rFonts w:ascii="Calibri" w:hAnsi="Calibri" w:cs="Calibri"/>
          <w:sz w:val="22"/>
          <w:szCs w:val="22"/>
        </w:rPr>
        <w:t xml:space="preserve"> or cooperative</w:t>
      </w:r>
      <w:r w:rsidR="00AF2A91" w:rsidRPr="00760840">
        <w:rPr>
          <w:rFonts w:ascii="Calibri" w:hAnsi="Calibri" w:cs="Calibri"/>
          <w:sz w:val="22"/>
          <w:szCs w:val="22"/>
        </w:rPr>
        <w:t xml:space="preserve"> </w:t>
      </w:r>
      <w:r w:rsidRPr="00760840">
        <w:rPr>
          <w:rFonts w:ascii="Calibri" w:hAnsi="Calibri" w:cs="Calibri"/>
          <w:sz w:val="22"/>
          <w:szCs w:val="22"/>
        </w:rPr>
        <w:t>agreement.</w:t>
      </w:r>
    </w:p>
    <w:p w14:paraId="35279B68" w14:textId="77777777" w:rsidR="00232768" w:rsidRPr="00760840" w:rsidRDefault="00232768" w:rsidP="00232768">
      <w:pPr>
        <w:pStyle w:val="ListParagraph"/>
        <w:jc w:val="both"/>
        <w:rPr>
          <w:rFonts w:ascii="Calibri" w:hAnsi="Calibri" w:cs="Calibri"/>
          <w:sz w:val="22"/>
          <w:szCs w:val="22"/>
        </w:rPr>
      </w:pPr>
    </w:p>
    <w:p w14:paraId="35902F26" w14:textId="77777777" w:rsidR="00AB2900" w:rsidRPr="00AB2900" w:rsidRDefault="00470D3F" w:rsidP="004354AF">
      <w:pPr>
        <w:pStyle w:val="ListParagraph"/>
        <w:numPr>
          <w:ilvl w:val="0"/>
          <w:numId w:val="43"/>
        </w:numPr>
        <w:jc w:val="both"/>
        <w:rPr>
          <w:rFonts w:ascii="Calibri" w:hAnsi="Calibri" w:cs="Calibri"/>
          <w:b/>
          <w:sz w:val="22"/>
          <w:szCs w:val="22"/>
        </w:rPr>
      </w:pPr>
      <w:r w:rsidRPr="00760840">
        <w:rPr>
          <w:rFonts w:ascii="Calibri" w:hAnsi="Calibri" w:cs="Calibri"/>
          <w:sz w:val="22"/>
          <w:szCs w:val="22"/>
        </w:rPr>
        <w:t xml:space="preserve">If any funds other than </w:t>
      </w:r>
      <w:proofErr w:type="gramStart"/>
      <w:r w:rsidRPr="00760840">
        <w:rPr>
          <w:rFonts w:ascii="Calibri" w:hAnsi="Calibri" w:cs="Calibri"/>
          <w:sz w:val="22"/>
          <w:szCs w:val="22"/>
        </w:rPr>
        <w:t>federal</w:t>
      </w:r>
      <w:proofErr w:type="gramEnd"/>
      <w:r w:rsidRPr="00760840">
        <w:rPr>
          <w:rFonts w:ascii="Calibri" w:hAnsi="Calibri" w:cs="Calibri"/>
          <w:sz w:val="22"/>
          <w:szCs w:val="22"/>
        </w:rPr>
        <w:t xml:space="preserve"> appropriated funds have been paid or will be paid to any person for influencing or attempting to influence an officer or employee of any Agency, a Member of Congress, and officer or employee of Congress, or an employee of a Member of </w:t>
      </w:r>
    </w:p>
    <w:p w14:paraId="776D841E" w14:textId="77777777" w:rsidR="00AB2900" w:rsidRPr="00AB2900" w:rsidRDefault="00AB2900" w:rsidP="00AB2900">
      <w:pPr>
        <w:pStyle w:val="ListParagraph"/>
        <w:rPr>
          <w:rFonts w:ascii="Calibri" w:hAnsi="Calibri" w:cs="Calibri"/>
          <w:sz w:val="22"/>
          <w:szCs w:val="22"/>
        </w:rPr>
      </w:pPr>
    </w:p>
    <w:p w14:paraId="49F77926" w14:textId="30A142E6" w:rsidR="00052A93" w:rsidRPr="00760840" w:rsidRDefault="00470D3F" w:rsidP="00AB2900">
      <w:pPr>
        <w:pStyle w:val="ListParagraph"/>
        <w:jc w:val="both"/>
        <w:rPr>
          <w:rFonts w:ascii="Calibri" w:hAnsi="Calibri" w:cs="Calibri"/>
          <w:b/>
          <w:sz w:val="22"/>
          <w:szCs w:val="22"/>
        </w:rPr>
      </w:pPr>
      <w:r w:rsidRPr="00760840">
        <w:rPr>
          <w:rFonts w:ascii="Calibri" w:hAnsi="Calibri" w:cs="Calibri"/>
          <w:sz w:val="22"/>
          <w:szCs w:val="22"/>
        </w:rPr>
        <w:t>Congress in connection with this federal grant award, grant, loan or cooperative agreement, the undersigned shall complete and submit Standard Form -LLL, "Disclosure Form to Report Lobbying", in accordance with its instructions.</w:t>
      </w:r>
    </w:p>
    <w:p w14:paraId="4AA03543" w14:textId="77777777" w:rsidR="00232768" w:rsidRPr="00760840" w:rsidRDefault="00232768" w:rsidP="00232768">
      <w:pPr>
        <w:jc w:val="both"/>
        <w:rPr>
          <w:rFonts w:ascii="Calibri" w:hAnsi="Calibri" w:cs="Calibri"/>
          <w:b/>
          <w:sz w:val="22"/>
          <w:szCs w:val="22"/>
        </w:rPr>
      </w:pPr>
    </w:p>
    <w:p w14:paraId="7F7164BB" w14:textId="259620BF" w:rsidR="00470D3F" w:rsidRPr="00760840" w:rsidRDefault="00470D3F" w:rsidP="00AF2A91">
      <w:pPr>
        <w:pStyle w:val="ListParagraph"/>
        <w:numPr>
          <w:ilvl w:val="0"/>
          <w:numId w:val="43"/>
        </w:numPr>
        <w:jc w:val="both"/>
        <w:rPr>
          <w:rFonts w:ascii="Calibri" w:hAnsi="Calibri" w:cs="Calibri"/>
          <w:b/>
          <w:sz w:val="22"/>
          <w:szCs w:val="22"/>
        </w:rPr>
      </w:pPr>
      <w:r w:rsidRPr="00760840">
        <w:rPr>
          <w:rFonts w:ascii="Calibri" w:hAnsi="Calibri" w:cs="Calibri"/>
          <w:sz w:val="22"/>
          <w:szCs w:val="22"/>
        </w:rPr>
        <w:t xml:space="preserve">The undersigned shall require that the language of this certification be included in the award documents for all sub awards at all tiers (including subgrant awards, subgrants, and grant awards under grants, loans, and cooperative agreements) and that all sub recipients shall certify and disclose accordingly.  </w:t>
      </w:r>
    </w:p>
    <w:p w14:paraId="2BE917E9" w14:textId="77777777" w:rsidR="00A45983" w:rsidRPr="00760840" w:rsidRDefault="00A45983" w:rsidP="00470D3F">
      <w:pPr>
        <w:jc w:val="both"/>
        <w:rPr>
          <w:rFonts w:ascii="Calibri" w:hAnsi="Calibri" w:cs="Calibri"/>
          <w:b/>
          <w:sz w:val="22"/>
          <w:szCs w:val="22"/>
        </w:rPr>
      </w:pPr>
    </w:p>
    <w:p w14:paraId="49A14B77" w14:textId="77777777" w:rsidR="00A45983" w:rsidRPr="00760840" w:rsidRDefault="00470D3F" w:rsidP="00470D3F">
      <w:pPr>
        <w:jc w:val="both"/>
        <w:rPr>
          <w:rFonts w:ascii="Calibri" w:hAnsi="Calibri" w:cs="Calibri"/>
          <w:b/>
          <w:sz w:val="22"/>
          <w:szCs w:val="22"/>
        </w:rPr>
      </w:pPr>
      <w:r w:rsidRPr="00760840">
        <w:rPr>
          <w:rFonts w:ascii="Calibri" w:hAnsi="Calibri" w:cs="Calibri"/>
          <w:b/>
          <w:sz w:val="22"/>
          <w:szCs w:val="22"/>
        </w:rPr>
        <w:t>Debarment, Suspension, and Other Responsibility Matters</w:t>
      </w:r>
    </w:p>
    <w:p w14:paraId="5B505466" w14:textId="7CB4D0E4" w:rsidR="00A45983" w:rsidRPr="00760840" w:rsidRDefault="00470D3F" w:rsidP="00470D3F">
      <w:pPr>
        <w:jc w:val="both"/>
        <w:rPr>
          <w:rFonts w:ascii="Calibri" w:hAnsi="Calibri" w:cs="Calibri"/>
          <w:sz w:val="22"/>
          <w:szCs w:val="22"/>
        </w:rPr>
      </w:pPr>
      <w:r w:rsidRPr="00760840">
        <w:rPr>
          <w:rFonts w:ascii="Calibri" w:hAnsi="Calibri" w:cs="Calibri"/>
          <w:sz w:val="22"/>
          <w:szCs w:val="22"/>
        </w:rPr>
        <w:t>This certification is required by the Federal Regulations, implementing Executive Order 12549, Government- wide Debarment and Suspension, for the Department of Agriculture (7 CFR Part 3017), Department of Labor (29 CFR Part 98), Department of Education (34 CFR Part 85), Department of Health and Human Services (45 CFR Part 76).</w:t>
      </w:r>
    </w:p>
    <w:p w14:paraId="3C324EE6" w14:textId="74DB5780" w:rsidR="00470D3F" w:rsidRPr="00760840" w:rsidRDefault="00470D3F" w:rsidP="00470D3F">
      <w:pPr>
        <w:jc w:val="both"/>
        <w:rPr>
          <w:rFonts w:ascii="Calibri" w:hAnsi="Calibri" w:cs="Calibri"/>
          <w:b/>
          <w:sz w:val="22"/>
          <w:szCs w:val="22"/>
        </w:rPr>
      </w:pPr>
      <w:r w:rsidRPr="00760840">
        <w:rPr>
          <w:rFonts w:ascii="Calibri" w:hAnsi="Calibri" w:cs="Calibri"/>
          <w:sz w:val="22"/>
          <w:szCs w:val="22"/>
        </w:rPr>
        <w:t xml:space="preserve"> </w:t>
      </w:r>
      <w:r w:rsidRPr="00760840">
        <w:rPr>
          <w:rFonts w:ascii="Calibri" w:hAnsi="Calibri" w:cs="Calibri"/>
          <w:sz w:val="22"/>
          <w:szCs w:val="22"/>
        </w:rPr>
        <w:br/>
      </w:r>
      <w:r w:rsidRPr="00760840">
        <w:rPr>
          <w:rFonts w:ascii="Calibri" w:hAnsi="Calibri" w:cs="Calibri"/>
          <w:b/>
          <w:sz w:val="22"/>
          <w:szCs w:val="22"/>
        </w:rPr>
        <w:t xml:space="preserve">The undersigned </w:t>
      </w:r>
      <w:r w:rsidRPr="00760840">
        <w:rPr>
          <w:rFonts w:ascii="Calibri" w:hAnsi="Calibri" w:cs="Calibri"/>
          <w:sz w:val="22"/>
          <w:szCs w:val="22"/>
        </w:rPr>
        <w:t>(</w:t>
      </w:r>
      <w:r w:rsidR="00BA0B85" w:rsidRPr="00760840">
        <w:rPr>
          <w:sz w:val="23"/>
          <w:szCs w:val="23"/>
        </w:rPr>
        <w:t xml:space="preserve">p. </w:t>
      </w:r>
      <w:r w:rsidR="00BA0B85" w:rsidRPr="00760840">
        <w:rPr>
          <w:sz w:val="22"/>
          <w:szCs w:val="22"/>
        </w:rPr>
        <w:t>14</w:t>
      </w:r>
      <w:r w:rsidRPr="00760840">
        <w:rPr>
          <w:rFonts w:ascii="Calibri" w:hAnsi="Calibri" w:cs="Calibri"/>
          <w:sz w:val="22"/>
          <w:szCs w:val="22"/>
        </w:rPr>
        <w:t>)</w:t>
      </w:r>
      <w:r w:rsidRPr="00760840">
        <w:rPr>
          <w:rFonts w:ascii="Calibri" w:hAnsi="Calibri" w:cs="Calibri"/>
          <w:b/>
          <w:sz w:val="22"/>
          <w:szCs w:val="22"/>
        </w:rPr>
        <w:t xml:space="preserve">, certifies that neither it nor its </w:t>
      </w:r>
      <w:proofErr w:type="gramStart"/>
      <w:r w:rsidRPr="00760840">
        <w:rPr>
          <w:rFonts w:ascii="Calibri" w:hAnsi="Calibri" w:cs="Calibri"/>
          <w:b/>
          <w:sz w:val="22"/>
          <w:szCs w:val="22"/>
        </w:rPr>
        <w:t>principals</w:t>
      </w:r>
      <w:proofErr w:type="gramEnd"/>
      <w:r w:rsidRPr="00760840">
        <w:rPr>
          <w:rFonts w:ascii="Calibri" w:hAnsi="Calibri" w:cs="Calibri"/>
          <w:b/>
          <w:sz w:val="22"/>
          <w:szCs w:val="22"/>
        </w:rPr>
        <w:t>:</w:t>
      </w:r>
    </w:p>
    <w:p w14:paraId="6EAA3771" w14:textId="10D6FFE3" w:rsidR="007F112B" w:rsidRPr="00760840" w:rsidRDefault="00470D3F" w:rsidP="00232768">
      <w:pPr>
        <w:pStyle w:val="ListParagraph"/>
        <w:numPr>
          <w:ilvl w:val="0"/>
          <w:numId w:val="42"/>
        </w:numPr>
        <w:ind w:left="720" w:hanging="360"/>
        <w:jc w:val="both"/>
        <w:rPr>
          <w:rFonts w:ascii="Calibri" w:hAnsi="Calibri" w:cs="Calibri"/>
          <w:sz w:val="22"/>
          <w:szCs w:val="22"/>
        </w:rPr>
      </w:pPr>
      <w:r w:rsidRPr="00760840">
        <w:rPr>
          <w:rFonts w:ascii="Calibri" w:hAnsi="Calibri" w:cs="Calibri"/>
          <w:sz w:val="22"/>
          <w:szCs w:val="22"/>
        </w:rPr>
        <w:t>Are presently debarred, suspended, proposed for debarment, declared ineligible, or voluntarily excluded from participation in this transaction by any federal department or Agency.</w:t>
      </w:r>
    </w:p>
    <w:p w14:paraId="23237445" w14:textId="77777777" w:rsidR="00232768" w:rsidRPr="00760840" w:rsidRDefault="00232768" w:rsidP="00232768">
      <w:pPr>
        <w:pStyle w:val="ListParagraph"/>
        <w:jc w:val="both"/>
        <w:rPr>
          <w:rFonts w:ascii="Calibri" w:hAnsi="Calibri" w:cs="Calibri"/>
          <w:sz w:val="22"/>
          <w:szCs w:val="22"/>
        </w:rPr>
      </w:pPr>
    </w:p>
    <w:p w14:paraId="41836B8D" w14:textId="22303583" w:rsidR="007F112B" w:rsidRPr="00760840" w:rsidRDefault="00470D3F" w:rsidP="00232768">
      <w:pPr>
        <w:pStyle w:val="ListParagraph"/>
        <w:numPr>
          <w:ilvl w:val="0"/>
          <w:numId w:val="42"/>
        </w:numPr>
        <w:ind w:left="720" w:hanging="360"/>
        <w:jc w:val="both"/>
        <w:rPr>
          <w:rFonts w:ascii="Calibri" w:hAnsi="Calibri" w:cs="Calibri"/>
          <w:sz w:val="22"/>
          <w:szCs w:val="22"/>
        </w:rPr>
      </w:pPr>
      <w:r w:rsidRPr="00760840">
        <w:rPr>
          <w:rFonts w:ascii="Calibri" w:hAnsi="Calibri" w:cs="Calibri"/>
          <w:sz w:val="22"/>
          <w:szCs w:val="22"/>
        </w:rPr>
        <w:t>Have not within a three-year period preceding this grant award been convicted of or had a civil judgment rendered against them for commission of fraud or a criminal offense in connection with obtaining, attempting to obtain, or performing a public (Federal, State or Local) transaction or grant award under a public transaction, violation of Federal or State antitrust statutes or commission of embezzlement, theft, forgery, bribery, falsification or destruction of records, making false statements, or receiving stolen property;</w:t>
      </w:r>
    </w:p>
    <w:p w14:paraId="2E81B024" w14:textId="77777777" w:rsidR="00232768" w:rsidRPr="00760840" w:rsidRDefault="00232768" w:rsidP="00232768">
      <w:pPr>
        <w:jc w:val="both"/>
        <w:rPr>
          <w:rFonts w:ascii="Calibri" w:hAnsi="Calibri" w:cs="Calibri"/>
          <w:sz w:val="22"/>
          <w:szCs w:val="22"/>
        </w:rPr>
      </w:pPr>
    </w:p>
    <w:p w14:paraId="720B2A4E" w14:textId="069ECBDF" w:rsidR="007F112B" w:rsidRPr="00760840" w:rsidRDefault="00470D3F" w:rsidP="00232768">
      <w:pPr>
        <w:pStyle w:val="ListParagraph"/>
        <w:numPr>
          <w:ilvl w:val="0"/>
          <w:numId w:val="42"/>
        </w:numPr>
        <w:ind w:left="720" w:hanging="360"/>
        <w:jc w:val="both"/>
        <w:rPr>
          <w:rFonts w:ascii="Calibri" w:hAnsi="Calibri" w:cs="Calibri"/>
          <w:sz w:val="22"/>
          <w:szCs w:val="22"/>
        </w:rPr>
      </w:pPr>
      <w:r w:rsidRPr="00760840">
        <w:rPr>
          <w:rFonts w:ascii="Calibri" w:hAnsi="Calibri" w:cs="Calibri"/>
          <w:sz w:val="22"/>
          <w:szCs w:val="22"/>
        </w:rPr>
        <w:t>Are not presently indicted for or otherwise criminally or civilly charged by a governmental entity with commission of any of the offenses enumerated in Paragraph (2) of this certification; and</w:t>
      </w:r>
      <w:r w:rsidR="007F112B" w:rsidRPr="00760840">
        <w:rPr>
          <w:rFonts w:ascii="Calibri" w:hAnsi="Calibri" w:cs="Calibri"/>
          <w:sz w:val="22"/>
          <w:szCs w:val="22"/>
        </w:rPr>
        <w:t>,</w:t>
      </w:r>
    </w:p>
    <w:p w14:paraId="14FFE8BB" w14:textId="77777777" w:rsidR="00232768" w:rsidRPr="00760840" w:rsidRDefault="00232768" w:rsidP="00232768">
      <w:pPr>
        <w:jc w:val="both"/>
        <w:rPr>
          <w:rFonts w:ascii="Calibri" w:hAnsi="Calibri" w:cs="Calibri"/>
          <w:sz w:val="22"/>
          <w:szCs w:val="22"/>
        </w:rPr>
      </w:pPr>
    </w:p>
    <w:p w14:paraId="7C356C93" w14:textId="150670E5" w:rsidR="00344BAE" w:rsidRDefault="00470D3F" w:rsidP="00344BAE">
      <w:pPr>
        <w:pStyle w:val="ListParagraph"/>
        <w:numPr>
          <w:ilvl w:val="0"/>
          <w:numId w:val="42"/>
        </w:numPr>
        <w:ind w:left="720" w:hanging="360"/>
        <w:jc w:val="both"/>
        <w:rPr>
          <w:rFonts w:ascii="Calibri" w:hAnsi="Calibri" w:cs="Calibri"/>
          <w:sz w:val="22"/>
          <w:szCs w:val="22"/>
        </w:rPr>
      </w:pPr>
      <w:r w:rsidRPr="00760840">
        <w:rPr>
          <w:rFonts w:ascii="Calibri" w:hAnsi="Calibri" w:cs="Calibri"/>
          <w:sz w:val="22"/>
          <w:szCs w:val="22"/>
        </w:rPr>
        <w:t>Have not within a three-year period preceding this grant award had one or more public transactions terminated for cause or default</w:t>
      </w:r>
      <w:bookmarkEnd w:id="41"/>
      <w:r w:rsidR="001B05D6" w:rsidRPr="00760840">
        <w:rPr>
          <w:rFonts w:ascii="Calibri" w:hAnsi="Calibri" w:cs="Calibri"/>
          <w:sz w:val="22"/>
          <w:szCs w:val="22"/>
        </w:rPr>
        <w:t>.</w:t>
      </w:r>
      <w:bookmarkStart w:id="42" w:name="_Hlk150174210"/>
    </w:p>
    <w:p w14:paraId="50C8C96A" w14:textId="77777777" w:rsidR="00EB0319" w:rsidRDefault="00EB0319" w:rsidP="00805879">
      <w:pPr>
        <w:jc w:val="both"/>
        <w:rPr>
          <w:rFonts w:ascii="Calibri" w:hAnsi="Calibri" w:cs="Calibri"/>
          <w:sz w:val="22"/>
          <w:szCs w:val="22"/>
        </w:rPr>
      </w:pPr>
    </w:p>
    <w:p w14:paraId="2CFA82C9" w14:textId="7D0546A4" w:rsidR="00C7036F" w:rsidRPr="00760840" w:rsidRDefault="001B05D6" w:rsidP="001B05D6">
      <w:pPr>
        <w:jc w:val="right"/>
        <w:rPr>
          <w:rFonts w:ascii="Calibri" w:hAnsi="Calibri" w:cs="Calibri"/>
          <w:b/>
          <w:bCs/>
        </w:rPr>
      </w:pPr>
      <w:bookmarkStart w:id="43" w:name="_Hlk150170217"/>
      <w:r w:rsidRPr="00760840">
        <w:rPr>
          <w:rFonts w:ascii="Calibri" w:hAnsi="Calibri" w:cs="Calibri"/>
          <w:b/>
          <w:bCs/>
          <w:color w:val="FF0000"/>
        </w:rPr>
        <w:t>REQUIRED</w:t>
      </w:r>
    </w:p>
    <w:p w14:paraId="67D826F5" w14:textId="23FA5451" w:rsidR="005920BB" w:rsidRPr="00760840" w:rsidRDefault="00E768B3" w:rsidP="00105B15">
      <w:pPr>
        <w:tabs>
          <w:tab w:val="left" w:pos="810"/>
        </w:tabs>
        <w:jc w:val="center"/>
        <w:rPr>
          <w:rFonts w:ascii="Calibri" w:hAnsi="Calibri" w:cs="Calibri"/>
          <w:b/>
          <w:color w:val="FF0000"/>
          <w:sz w:val="28"/>
          <w:szCs w:val="28"/>
        </w:rPr>
      </w:pPr>
      <w:bookmarkStart w:id="44" w:name="_Hlk149654393"/>
      <w:r w:rsidRPr="00760840">
        <w:rPr>
          <w:rFonts w:ascii="Calibri" w:hAnsi="Calibri" w:cs="Calibri"/>
          <w:b/>
          <w:color w:val="FF0000"/>
          <w:sz w:val="28"/>
          <w:szCs w:val="28"/>
        </w:rPr>
        <w:t>SIGNATURE PAGE</w:t>
      </w:r>
    </w:p>
    <w:p w14:paraId="6A5B71CC" w14:textId="77777777" w:rsidR="009A65B2" w:rsidRPr="00760840" w:rsidRDefault="009A65B2" w:rsidP="009A65B2">
      <w:pPr>
        <w:tabs>
          <w:tab w:val="left" w:pos="810"/>
        </w:tabs>
        <w:rPr>
          <w:rFonts w:ascii="Calibri" w:hAnsi="Calibri" w:cs="Calibri"/>
          <w:b/>
          <w:u w:val="single"/>
        </w:rPr>
      </w:pPr>
    </w:p>
    <w:p w14:paraId="41C1684B" w14:textId="77777777" w:rsidR="00086D26" w:rsidRPr="00760840" w:rsidRDefault="00086D26" w:rsidP="00246CA3">
      <w:pPr>
        <w:jc w:val="both"/>
        <w:rPr>
          <w:rFonts w:ascii="Calibri" w:hAnsi="Calibri" w:cs="Calibri"/>
          <w:b/>
          <w:caps/>
        </w:rPr>
      </w:pPr>
    </w:p>
    <w:p w14:paraId="3AF3C0F0" w14:textId="397467DD" w:rsidR="00086D26" w:rsidRPr="00760840" w:rsidRDefault="00246CA3" w:rsidP="00246CA3">
      <w:pPr>
        <w:jc w:val="both"/>
        <w:rPr>
          <w:rFonts w:ascii="Calibri" w:hAnsi="Calibri" w:cs="Calibri"/>
          <w:b/>
        </w:rPr>
      </w:pPr>
      <w:r w:rsidRPr="00760840">
        <w:rPr>
          <w:rFonts w:ascii="Calibri" w:hAnsi="Calibri" w:cs="Calibri"/>
          <w:b/>
          <w:caps/>
        </w:rPr>
        <w:t>Acknowledgement of Essential Clauses and Certifications</w:t>
      </w:r>
    </w:p>
    <w:p w14:paraId="37259FE8" w14:textId="77777777" w:rsidR="00086D26" w:rsidRPr="00760840" w:rsidRDefault="00086D26" w:rsidP="00246CA3">
      <w:pPr>
        <w:jc w:val="both"/>
        <w:rPr>
          <w:rFonts w:ascii="Calibri" w:hAnsi="Calibri" w:cs="Calibri"/>
          <w:b/>
        </w:rPr>
      </w:pPr>
    </w:p>
    <w:p w14:paraId="06503F56" w14:textId="77777777" w:rsidR="00CD4390" w:rsidRPr="006078BD" w:rsidRDefault="00CD4390" w:rsidP="00CD4390">
      <w:pPr>
        <w:jc w:val="both"/>
        <w:rPr>
          <w:rFonts w:ascii="Calibri" w:hAnsi="Calibri" w:cs="Calibri"/>
        </w:rPr>
      </w:pPr>
      <w:r w:rsidRPr="006078BD">
        <w:rPr>
          <w:rFonts w:ascii="Calibri" w:hAnsi="Calibri" w:cs="Calibri"/>
        </w:rPr>
        <w:t xml:space="preserve">The Essential Clauses and Certifications are a material representation of fact upon which reliance is placed when entering into any contract or service agreement resulting from this ‘Multi-Award’ procurement for COGWORKS participating membership to include East Texas Council of Governments (ETCOG). </w:t>
      </w:r>
    </w:p>
    <w:p w14:paraId="4F9A75BF" w14:textId="77777777" w:rsidR="00CD4390" w:rsidRPr="006078BD" w:rsidRDefault="00CD4390" w:rsidP="00CD4390">
      <w:pPr>
        <w:jc w:val="both"/>
        <w:rPr>
          <w:rFonts w:ascii="Calibri" w:hAnsi="Calibri" w:cs="Calibri"/>
        </w:rPr>
      </w:pPr>
    </w:p>
    <w:p w14:paraId="73A4005E" w14:textId="77777777" w:rsidR="00CD4390" w:rsidRPr="00972DD8" w:rsidRDefault="00CD4390" w:rsidP="00CD4390">
      <w:pPr>
        <w:jc w:val="both"/>
        <w:rPr>
          <w:rFonts w:ascii="Calibri" w:hAnsi="Calibri" w:cs="Calibri"/>
          <w:b/>
        </w:rPr>
      </w:pPr>
      <w:r w:rsidRPr="006078BD">
        <w:rPr>
          <w:rFonts w:ascii="Calibri" w:hAnsi="Calibri" w:cs="Calibri"/>
        </w:rPr>
        <w:t>The return of these required documents signed by an authorized representative of the Vendor are prerequisites for finalizing the award and must be returned with the bid submission. Failure to return this signature page will deem a submission null and void.</w:t>
      </w:r>
    </w:p>
    <w:p w14:paraId="435622CE" w14:textId="77777777" w:rsidR="00246CA3" w:rsidRPr="00760840" w:rsidRDefault="00246CA3" w:rsidP="00246CA3">
      <w:pPr>
        <w:jc w:val="both"/>
        <w:rPr>
          <w:rFonts w:ascii="Calibri" w:hAnsi="Calibri" w:cs="Calibri"/>
        </w:rPr>
      </w:pPr>
    </w:p>
    <w:p w14:paraId="4979824D" w14:textId="628DDC8D" w:rsidR="00246CA3" w:rsidRPr="00760840" w:rsidRDefault="00246CA3" w:rsidP="00246CA3">
      <w:pPr>
        <w:jc w:val="both"/>
        <w:rPr>
          <w:rFonts w:ascii="Calibri" w:hAnsi="Calibri" w:cs="Calibri"/>
          <w:b/>
        </w:rPr>
      </w:pPr>
      <w:r w:rsidRPr="00760840">
        <w:rPr>
          <w:rFonts w:ascii="Calibri" w:hAnsi="Calibri" w:cs="Calibri"/>
          <w:b/>
        </w:rPr>
        <w:br/>
      </w:r>
      <w:r w:rsidR="00FB769D" w:rsidRPr="00760840">
        <w:rPr>
          <w:rFonts w:ascii="Calibri" w:hAnsi="Calibri" w:cs="Calibri"/>
          <w:b/>
        </w:rPr>
        <w:t>VENDOR</w:t>
      </w:r>
      <w:r w:rsidRPr="00760840">
        <w:rPr>
          <w:rFonts w:ascii="Calibri" w:hAnsi="Calibri" w:cs="Calibri"/>
          <w:b/>
        </w:rPr>
        <w:t xml:space="preserve"> SIGNATURE</w:t>
      </w:r>
    </w:p>
    <w:p w14:paraId="42793A93" w14:textId="77777777" w:rsidR="00CF41E4" w:rsidRPr="00760840" w:rsidRDefault="00CF41E4" w:rsidP="00CF41E4">
      <w:pPr>
        <w:jc w:val="both"/>
        <w:rPr>
          <w:bCs/>
        </w:rPr>
      </w:pPr>
    </w:p>
    <w:p w14:paraId="3FC8E694" w14:textId="77777777" w:rsidR="00CF41E4" w:rsidRPr="00760840" w:rsidRDefault="00CF41E4" w:rsidP="00CF41E4">
      <w:pPr>
        <w:jc w:val="both"/>
      </w:pPr>
      <w:r w:rsidRPr="00760840">
        <w:t>The undersigned hereby certifies and warrants that he/she has been fully authorized to execute this bid submission on behalf of their firm and to legally bind the firm to all the terms, performances, and provisions as herein set forth.</w:t>
      </w:r>
    </w:p>
    <w:p w14:paraId="7D1A58FE" w14:textId="77777777" w:rsidR="00094FCE" w:rsidRPr="00760840" w:rsidRDefault="00094FCE" w:rsidP="00CF41E4">
      <w:pPr>
        <w:jc w:val="both"/>
        <w:rPr>
          <w:bCs/>
        </w:rPr>
      </w:pPr>
    </w:p>
    <w:p w14:paraId="39F4ADD7" w14:textId="77777777" w:rsidR="00246CA3" w:rsidRPr="00760840" w:rsidRDefault="00246CA3" w:rsidP="00246CA3">
      <w:pPr>
        <w:ind w:left="360"/>
        <w:jc w:val="both"/>
        <w:rPr>
          <w:rFonts w:ascii="Calibri" w:hAnsi="Calibri" w:cs="Calibri"/>
          <w:sz w:val="22"/>
          <w:szCs w:val="22"/>
        </w:rPr>
      </w:pPr>
    </w:p>
    <w:p w14:paraId="10B67FC7" w14:textId="77777777" w:rsidR="003465AB" w:rsidRPr="00760840" w:rsidRDefault="003465AB" w:rsidP="003465AB">
      <w:pPr>
        <w:rPr>
          <w:rFonts w:ascii="Calibri" w:hAnsi="Calibri"/>
          <w:sz w:val="22"/>
          <w:szCs w:val="22"/>
          <w:u w:val="single"/>
        </w:rPr>
      </w:pPr>
      <w:r w:rsidRPr="00760840">
        <w:rPr>
          <w:rFonts w:ascii="Calibri" w:hAnsi="Calibri"/>
          <w:sz w:val="22"/>
          <w:szCs w:val="22"/>
          <w:u w:val="single"/>
        </w:rPr>
        <w:t>_________________________________________________________________________________</w:t>
      </w:r>
    </w:p>
    <w:p w14:paraId="4450AA7E" w14:textId="45DE2F68" w:rsidR="003465AB" w:rsidRPr="00760840" w:rsidRDefault="003465AB" w:rsidP="003465AB">
      <w:pPr>
        <w:rPr>
          <w:rFonts w:ascii="Calibri" w:hAnsi="Calibri"/>
          <w:sz w:val="22"/>
          <w:szCs w:val="22"/>
        </w:rPr>
      </w:pPr>
      <w:r w:rsidRPr="00760840">
        <w:rPr>
          <w:rFonts w:ascii="Calibri" w:hAnsi="Calibri"/>
          <w:sz w:val="22"/>
          <w:szCs w:val="22"/>
        </w:rPr>
        <w:t>Vendor</w:t>
      </w:r>
      <w:r w:rsidR="002640C6" w:rsidRPr="00760840">
        <w:rPr>
          <w:rFonts w:ascii="Calibri" w:hAnsi="Calibri"/>
          <w:sz w:val="22"/>
          <w:szCs w:val="22"/>
        </w:rPr>
        <w:t>/Company</w:t>
      </w:r>
      <w:r w:rsidRPr="00760840">
        <w:rPr>
          <w:rFonts w:ascii="Calibri" w:hAnsi="Calibri"/>
          <w:sz w:val="22"/>
          <w:szCs w:val="22"/>
        </w:rPr>
        <w:t xml:space="preserve"> Name</w:t>
      </w:r>
      <w:r w:rsidR="0093573C">
        <w:rPr>
          <w:rFonts w:ascii="Calibri" w:hAnsi="Calibri"/>
          <w:sz w:val="22"/>
          <w:szCs w:val="22"/>
        </w:rPr>
        <w:tab/>
      </w:r>
      <w:r w:rsidR="0093573C">
        <w:rPr>
          <w:rFonts w:ascii="Calibri" w:hAnsi="Calibri"/>
          <w:sz w:val="22"/>
          <w:szCs w:val="22"/>
        </w:rPr>
        <w:tab/>
      </w:r>
      <w:r w:rsidR="0093573C">
        <w:rPr>
          <w:rFonts w:ascii="Calibri" w:hAnsi="Calibri"/>
          <w:sz w:val="22"/>
          <w:szCs w:val="22"/>
        </w:rPr>
        <w:tab/>
      </w:r>
      <w:r w:rsidR="0093573C">
        <w:rPr>
          <w:rFonts w:ascii="Calibri" w:hAnsi="Calibri"/>
          <w:sz w:val="22"/>
          <w:szCs w:val="22"/>
        </w:rPr>
        <w:tab/>
      </w:r>
      <w:r w:rsidR="0093573C">
        <w:rPr>
          <w:rFonts w:ascii="Calibri" w:hAnsi="Calibri"/>
          <w:sz w:val="22"/>
          <w:szCs w:val="22"/>
        </w:rPr>
        <w:tab/>
        <w:t>Phone Number</w:t>
      </w:r>
    </w:p>
    <w:p w14:paraId="65A97C43" w14:textId="77777777" w:rsidR="003465AB" w:rsidRPr="00760840" w:rsidRDefault="003465AB" w:rsidP="003465AB">
      <w:pPr>
        <w:jc w:val="both"/>
        <w:rPr>
          <w:rFonts w:ascii="Calibri" w:hAnsi="Calibri"/>
          <w:sz w:val="22"/>
          <w:szCs w:val="22"/>
        </w:rPr>
      </w:pPr>
    </w:p>
    <w:p w14:paraId="65AD4253" w14:textId="77777777" w:rsidR="00094FCE" w:rsidRPr="00760840" w:rsidRDefault="00094FCE" w:rsidP="003465AB">
      <w:pPr>
        <w:jc w:val="both"/>
        <w:rPr>
          <w:rFonts w:ascii="Calibri" w:hAnsi="Calibri"/>
          <w:sz w:val="22"/>
          <w:szCs w:val="22"/>
        </w:rPr>
      </w:pPr>
    </w:p>
    <w:p w14:paraId="56B533A2" w14:textId="77777777" w:rsidR="00086D26" w:rsidRPr="00760840" w:rsidRDefault="00086D26" w:rsidP="003465AB">
      <w:pPr>
        <w:jc w:val="both"/>
        <w:rPr>
          <w:rFonts w:ascii="Calibri" w:hAnsi="Calibri"/>
          <w:sz w:val="22"/>
          <w:szCs w:val="22"/>
        </w:rPr>
      </w:pPr>
    </w:p>
    <w:p w14:paraId="32110409" w14:textId="77777777" w:rsidR="003465AB" w:rsidRPr="00760840" w:rsidRDefault="003465AB" w:rsidP="003465AB">
      <w:pPr>
        <w:tabs>
          <w:tab w:val="left" w:pos="5760"/>
        </w:tabs>
        <w:jc w:val="both"/>
        <w:rPr>
          <w:sz w:val="22"/>
          <w:szCs w:val="22"/>
        </w:rPr>
      </w:pPr>
      <w:r w:rsidRPr="00760840">
        <w:rPr>
          <w:sz w:val="22"/>
          <w:szCs w:val="22"/>
          <w:u w:val="single"/>
        </w:rPr>
        <w:t>________________________________________________</w:t>
      </w:r>
      <w:r w:rsidRPr="00760840">
        <w:rPr>
          <w:sz w:val="22"/>
          <w:szCs w:val="22"/>
        </w:rPr>
        <w:tab/>
      </w:r>
      <w:r w:rsidRPr="00760840">
        <w:rPr>
          <w:sz w:val="22"/>
          <w:szCs w:val="22"/>
          <w:u w:val="single"/>
        </w:rPr>
        <w:t>_______________________________</w:t>
      </w:r>
    </w:p>
    <w:p w14:paraId="51D4A41C" w14:textId="77777777" w:rsidR="003465AB" w:rsidRPr="00760840" w:rsidRDefault="003465AB" w:rsidP="003465AB">
      <w:pPr>
        <w:tabs>
          <w:tab w:val="left" w:pos="5760"/>
        </w:tabs>
        <w:jc w:val="both"/>
        <w:rPr>
          <w:sz w:val="22"/>
          <w:szCs w:val="22"/>
        </w:rPr>
      </w:pPr>
      <w:r w:rsidRPr="00760840">
        <w:rPr>
          <w:sz w:val="22"/>
          <w:szCs w:val="22"/>
        </w:rPr>
        <w:t xml:space="preserve">Signature </w:t>
      </w:r>
      <w:r w:rsidRPr="00760840">
        <w:rPr>
          <w:sz w:val="22"/>
          <w:szCs w:val="22"/>
        </w:rPr>
        <w:tab/>
        <w:t>Date</w:t>
      </w:r>
    </w:p>
    <w:p w14:paraId="65A8B404" w14:textId="77777777" w:rsidR="003465AB" w:rsidRPr="00760840" w:rsidRDefault="003465AB" w:rsidP="003465AB">
      <w:pPr>
        <w:tabs>
          <w:tab w:val="left" w:pos="6030"/>
        </w:tabs>
        <w:jc w:val="both"/>
        <w:rPr>
          <w:sz w:val="22"/>
          <w:szCs w:val="22"/>
        </w:rPr>
      </w:pPr>
    </w:p>
    <w:p w14:paraId="33345F57" w14:textId="77777777" w:rsidR="00094FCE" w:rsidRPr="00760840" w:rsidRDefault="00094FCE" w:rsidP="003465AB">
      <w:pPr>
        <w:tabs>
          <w:tab w:val="left" w:pos="6030"/>
        </w:tabs>
        <w:jc w:val="both"/>
        <w:rPr>
          <w:sz w:val="22"/>
          <w:szCs w:val="22"/>
        </w:rPr>
      </w:pPr>
    </w:p>
    <w:p w14:paraId="6210C5D1" w14:textId="77777777" w:rsidR="00086D26" w:rsidRPr="00760840" w:rsidRDefault="00086D26" w:rsidP="003465AB">
      <w:pPr>
        <w:tabs>
          <w:tab w:val="left" w:pos="6030"/>
        </w:tabs>
        <w:jc w:val="both"/>
        <w:rPr>
          <w:sz w:val="22"/>
          <w:szCs w:val="22"/>
        </w:rPr>
      </w:pPr>
    </w:p>
    <w:p w14:paraId="140EE23C" w14:textId="77777777" w:rsidR="003465AB" w:rsidRPr="00760840" w:rsidRDefault="003465AB" w:rsidP="003465AB">
      <w:pPr>
        <w:tabs>
          <w:tab w:val="left" w:pos="5760"/>
        </w:tabs>
        <w:jc w:val="both"/>
        <w:rPr>
          <w:sz w:val="22"/>
          <w:szCs w:val="22"/>
          <w:u w:val="single"/>
        </w:rPr>
      </w:pPr>
      <w:r w:rsidRPr="00760840">
        <w:rPr>
          <w:sz w:val="22"/>
          <w:szCs w:val="22"/>
          <w:u w:val="single"/>
        </w:rPr>
        <w:t>_______________________________________________</w:t>
      </w:r>
      <w:r w:rsidRPr="00760840">
        <w:rPr>
          <w:sz w:val="22"/>
          <w:szCs w:val="22"/>
        </w:rPr>
        <w:tab/>
        <w:t>_______________________________</w:t>
      </w:r>
    </w:p>
    <w:p w14:paraId="1A09D70A" w14:textId="77777777" w:rsidR="003465AB" w:rsidRPr="00760840" w:rsidRDefault="003465AB" w:rsidP="003465AB">
      <w:pPr>
        <w:tabs>
          <w:tab w:val="left" w:pos="5760"/>
        </w:tabs>
        <w:rPr>
          <w:sz w:val="22"/>
          <w:szCs w:val="22"/>
        </w:rPr>
      </w:pPr>
      <w:r w:rsidRPr="00760840">
        <w:rPr>
          <w:sz w:val="22"/>
          <w:szCs w:val="22"/>
        </w:rPr>
        <w:t>Printed Name and Title of Authorized Representative</w:t>
      </w:r>
      <w:r w:rsidRPr="00760840">
        <w:rPr>
          <w:sz w:val="22"/>
          <w:szCs w:val="22"/>
        </w:rPr>
        <w:tab/>
        <w:t xml:space="preserve">Email </w:t>
      </w:r>
    </w:p>
    <w:p w14:paraId="7ABDDC08" w14:textId="0C8BA59B" w:rsidR="00246CA3" w:rsidRPr="00760840" w:rsidRDefault="00246CA3" w:rsidP="00246CA3">
      <w:pPr>
        <w:ind w:left="360"/>
        <w:jc w:val="both"/>
        <w:rPr>
          <w:rFonts w:ascii="Calibri" w:hAnsi="Calibri" w:cs="Calibri"/>
          <w:sz w:val="22"/>
          <w:szCs w:val="22"/>
        </w:rPr>
      </w:pPr>
    </w:p>
    <w:p w14:paraId="0AB48B75" w14:textId="77777777" w:rsidR="00086D26" w:rsidRPr="00760840" w:rsidRDefault="00086D26" w:rsidP="00B26B65">
      <w:pPr>
        <w:tabs>
          <w:tab w:val="left" w:pos="450"/>
        </w:tabs>
        <w:spacing w:before="120" w:after="120"/>
        <w:jc w:val="both"/>
        <w:rPr>
          <w:rFonts w:ascii="Calibri" w:hAnsi="Calibri" w:cs="Calibri"/>
          <w:sz w:val="22"/>
          <w:szCs w:val="22"/>
        </w:rPr>
      </w:pPr>
    </w:p>
    <w:p w14:paraId="329274BE" w14:textId="3D8C6431" w:rsidR="005920BB" w:rsidRPr="00760840" w:rsidRDefault="0003083F" w:rsidP="00B26B65">
      <w:pPr>
        <w:tabs>
          <w:tab w:val="left" w:pos="450"/>
        </w:tabs>
        <w:spacing w:before="120" w:after="120"/>
        <w:jc w:val="both"/>
        <w:rPr>
          <w:rFonts w:ascii="Calibri" w:hAnsi="Calibri" w:cs="Calibri"/>
          <w:sz w:val="22"/>
          <w:szCs w:val="22"/>
        </w:rPr>
      </w:pPr>
      <w:r w:rsidRPr="00760840">
        <w:rPr>
          <w:rFonts w:ascii="Calibri" w:hAnsi="Calibri" w:cs="Calibri"/>
          <w:noProof/>
          <w:color w:val="000000"/>
          <w:sz w:val="20"/>
          <w:szCs w:val="20"/>
        </w:rPr>
        <w:drawing>
          <wp:anchor distT="0" distB="0" distL="114300" distR="114300" simplePos="0" relativeHeight="251655680" behindDoc="1" locked="0" layoutInCell="1" allowOverlap="1" wp14:anchorId="473C293F" wp14:editId="54F29AA9">
            <wp:simplePos x="0" y="0"/>
            <wp:positionH relativeFrom="column">
              <wp:posOffset>-177800</wp:posOffset>
            </wp:positionH>
            <wp:positionV relativeFrom="paragraph">
              <wp:posOffset>132715</wp:posOffset>
            </wp:positionV>
            <wp:extent cx="6456045" cy="981075"/>
            <wp:effectExtent l="0" t="0" r="1905" b="9525"/>
            <wp:wrapNone/>
            <wp:docPr id="187685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56045" cy="981075"/>
                    </a:xfrm>
                    <a:prstGeom prst="rect">
                      <a:avLst/>
                    </a:prstGeom>
                    <a:solidFill>
                      <a:schemeClr val="bg1">
                        <a:lumMod val="95000"/>
                      </a:schemeClr>
                    </a:solidFill>
                  </pic:spPr>
                </pic:pic>
              </a:graphicData>
            </a:graphic>
            <wp14:sizeRelV relativeFrom="margin">
              <wp14:pctHeight>0</wp14:pctHeight>
            </wp14:sizeRelV>
          </wp:anchor>
        </w:drawing>
      </w:r>
    </w:p>
    <w:p w14:paraId="418F7942" w14:textId="631831B1" w:rsidR="00F20DB4" w:rsidRPr="00760840" w:rsidRDefault="003E446C" w:rsidP="00C24B68">
      <w:pPr>
        <w:pStyle w:val="BodyTextIndent3"/>
        <w:ind w:left="0"/>
        <w:jc w:val="both"/>
        <w:rPr>
          <w:rFonts w:ascii="Calibri" w:hAnsi="Calibri" w:cs="Calibri"/>
          <w:sz w:val="28"/>
          <w:szCs w:val="28"/>
        </w:rPr>
        <w:sectPr w:rsidR="00F20DB4" w:rsidRPr="00760840" w:rsidSect="00EE03CB">
          <w:headerReference w:type="even" r:id="rId31"/>
          <w:footerReference w:type="default" r:id="rId32"/>
          <w:headerReference w:type="first" r:id="rId33"/>
          <w:pgSz w:w="12240" w:h="15840"/>
          <w:pgMar w:top="720" w:right="1420" w:bottom="280" w:left="142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bookmarkStart w:id="45" w:name="_Hlk150170280"/>
      <w:r w:rsidRPr="00760840">
        <w:rPr>
          <w:rFonts w:ascii="Calibri" w:hAnsi="Calibri" w:cs="Calibri"/>
          <w:b/>
          <w:bCs/>
          <w:color w:val="FF0000"/>
          <w:sz w:val="28"/>
          <w:szCs w:val="28"/>
        </w:rPr>
        <w:t>IMPORTANT:</w:t>
      </w:r>
      <w:r w:rsidRPr="00760840">
        <w:rPr>
          <w:rFonts w:ascii="Calibri" w:hAnsi="Calibri" w:cs="Calibri"/>
          <w:sz w:val="28"/>
          <w:szCs w:val="28"/>
        </w:rPr>
        <w:t xml:space="preserve"> </w:t>
      </w:r>
      <w:r w:rsidR="00FA4429" w:rsidRPr="00760840">
        <w:rPr>
          <w:rFonts w:ascii="Calibri" w:hAnsi="Calibri" w:cs="Calibri"/>
          <w:sz w:val="28"/>
          <w:szCs w:val="28"/>
        </w:rPr>
        <w:t>Vendor</w:t>
      </w:r>
      <w:r w:rsidRPr="00760840">
        <w:rPr>
          <w:rFonts w:ascii="Calibri" w:hAnsi="Calibri" w:cs="Calibri"/>
          <w:sz w:val="28"/>
          <w:szCs w:val="28"/>
        </w:rPr>
        <w:t xml:space="preserve"> </w:t>
      </w:r>
      <w:r w:rsidRPr="00760840">
        <w:rPr>
          <w:rFonts w:ascii="Calibri" w:hAnsi="Calibri" w:cs="Calibri"/>
          <w:sz w:val="28"/>
          <w:szCs w:val="28"/>
          <w:u w:val="single"/>
        </w:rPr>
        <w:t>must</w:t>
      </w:r>
      <w:r w:rsidRPr="00760840">
        <w:rPr>
          <w:rFonts w:ascii="Calibri" w:hAnsi="Calibri" w:cs="Calibri"/>
          <w:sz w:val="28"/>
          <w:szCs w:val="28"/>
        </w:rPr>
        <w:t xml:space="preserve"> return this page fully executed and complete with proper signatures and signature dates for current/active </w:t>
      </w:r>
      <w:r w:rsidR="009C37B8" w:rsidRPr="00760840">
        <w:rPr>
          <w:rFonts w:ascii="Calibri" w:hAnsi="Calibri" w:cs="Calibri"/>
          <w:sz w:val="28"/>
          <w:szCs w:val="28"/>
        </w:rPr>
        <w:t>Bid process</w:t>
      </w:r>
      <w:r w:rsidRPr="00760840">
        <w:rPr>
          <w:rFonts w:ascii="Calibri" w:hAnsi="Calibri" w:cs="Calibri"/>
          <w:sz w:val="28"/>
          <w:szCs w:val="28"/>
        </w:rPr>
        <w:t xml:space="preserve"> or the submitted </w:t>
      </w:r>
      <w:r w:rsidR="009C37B8" w:rsidRPr="00760840">
        <w:rPr>
          <w:rFonts w:ascii="Calibri" w:hAnsi="Calibri" w:cs="Calibri"/>
          <w:sz w:val="28"/>
          <w:szCs w:val="28"/>
        </w:rPr>
        <w:t>bid</w:t>
      </w:r>
      <w:r w:rsidRPr="00760840">
        <w:rPr>
          <w:rFonts w:ascii="Calibri" w:hAnsi="Calibri" w:cs="Calibri"/>
          <w:sz w:val="28"/>
          <w:szCs w:val="28"/>
        </w:rPr>
        <w:t xml:space="preserve"> </w:t>
      </w:r>
      <w:r w:rsidRPr="00760840">
        <w:rPr>
          <w:rFonts w:ascii="Calibri" w:hAnsi="Calibri" w:cs="Calibri"/>
          <w:sz w:val="28"/>
          <w:szCs w:val="28"/>
          <w:u w:val="single"/>
        </w:rPr>
        <w:t>will</w:t>
      </w:r>
      <w:r w:rsidRPr="00760840">
        <w:rPr>
          <w:rFonts w:ascii="Calibri" w:hAnsi="Calibri" w:cs="Calibri"/>
          <w:sz w:val="28"/>
          <w:szCs w:val="28"/>
        </w:rPr>
        <w:t xml:space="preserve"> be marked ‘Rejected/No Bid’ due to non-compliance.</w:t>
      </w:r>
    </w:p>
    <w:tbl>
      <w:tblPr>
        <w:tblStyle w:val="TableGrid"/>
        <w:tblpPr w:leftFromText="180" w:rightFromText="180" w:vertAnchor="text" w:horzAnchor="margin" w:tblpXSpec="center" w:tblpY="-136"/>
        <w:tblW w:w="10014" w:type="dxa"/>
        <w:tblInd w:w="0" w:type="dxa"/>
        <w:tblCellMar>
          <w:top w:w="42" w:type="dxa"/>
          <w:left w:w="38" w:type="dxa"/>
          <w:bottom w:w="2" w:type="dxa"/>
          <w:right w:w="49" w:type="dxa"/>
        </w:tblCellMar>
        <w:tblLook w:val="04A0" w:firstRow="1" w:lastRow="0" w:firstColumn="1" w:lastColumn="0" w:noHBand="0" w:noVBand="1"/>
      </w:tblPr>
      <w:tblGrid>
        <w:gridCol w:w="201"/>
        <w:gridCol w:w="7249"/>
        <w:gridCol w:w="2564"/>
      </w:tblGrid>
      <w:tr w:rsidR="00C24B68" w:rsidRPr="00760840" w14:paraId="3CFD1D78" w14:textId="77777777" w:rsidTr="005336F8">
        <w:trPr>
          <w:trHeight w:val="852"/>
        </w:trPr>
        <w:tc>
          <w:tcPr>
            <w:tcW w:w="10014" w:type="dxa"/>
            <w:gridSpan w:val="3"/>
            <w:tcBorders>
              <w:top w:val="single" w:sz="8" w:space="0" w:color="181717"/>
              <w:left w:val="single" w:sz="8" w:space="0" w:color="181717"/>
              <w:bottom w:val="single" w:sz="20" w:space="0" w:color="181717"/>
              <w:right w:val="single" w:sz="8" w:space="0" w:color="181717"/>
            </w:tcBorders>
            <w:vAlign w:val="center"/>
          </w:tcPr>
          <w:p w14:paraId="37BD0FD9" w14:textId="5654F337" w:rsidR="00C24B68" w:rsidRPr="00760840" w:rsidRDefault="00C24B68" w:rsidP="005336F8">
            <w:pPr>
              <w:widowControl/>
              <w:tabs>
                <w:tab w:val="center" w:pos="3402"/>
                <w:tab w:val="left" w:pos="7215"/>
                <w:tab w:val="right" w:pos="10693"/>
              </w:tabs>
              <w:rPr>
                <w:rFonts w:ascii="Arial" w:eastAsia="Arial" w:hAnsi="Arial" w:cs="Arial"/>
                <w:color w:val="181717"/>
                <w:sz w:val="16"/>
              </w:rPr>
            </w:pPr>
            <w:bookmarkStart w:id="46" w:name="_Hlk149654603"/>
            <w:bookmarkEnd w:id="42"/>
            <w:bookmarkEnd w:id="43"/>
            <w:bookmarkEnd w:id="44"/>
            <w:bookmarkEnd w:id="45"/>
            <w:r w:rsidRPr="00760840">
              <w:rPr>
                <w:rFonts w:ascii="Calibri" w:eastAsia="Calibri" w:hAnsi="Calibri" w:cs="Calibri"/>
                <w:color w:val="000000"/>
              </w:rPr>
              <w:lastRenderedPageBreak/>
              <w:tab/>
            </w:r>
            <w:r w:rsidRPr="00760840">
              <w:rPr>
                <w:rFonts w:ascii="Arial" w:eastAsia="Arial" w:hAnsi="Arial" w:cs="Arial"/>
                <w:b/>
                <w:color w:val="181717"/>
                <w:sz w:val="28"/>
              </w:rPr>
              <w:t>CONFLICT OF INTEREST QUESTIONNAIRE</w:t>
            </w:r>
            <w:r w:rsidR="006352BD" w:rsidRPr="00760840">
              <w:rPr>
                <w:rFonts w:ascii="Arial" w:eastAsia="Arial" w:hAnsi="Arial" w:cs="Arial"/>
                <w:b/>
                <w:color w:val="181717"/>
                <w:sz w:val="28"/>
              </w:rPr>
              <w:t xml:space="preserve">                                 </w:t>
            </w:r>
            <w:r w:rsidRPr="00760840">
              <w:rPr>
                <w:rFonts w:ascii="Arial" w:eastAsia="Arial" w:hAnsi="Arial" w:cs="Arial"/>
                <w:b/>
                <w:color w:val="181717"/>
                <w:sz w:val="28"/>
              </w:rPr>
              <w:t xml:space="preserve">FORM </w:t>
            </w:r>
            <w:r w:rsidRPr="00760840">
              <w:rPr>
                <w:rFonts w:ascii="Arial" w:eastAsia="Arial" w:hAnsi="Arial" w:cs="Arial"/>
                <w:b/>
                <w:color w:val="181717"/>
                <w:sz w:val="36"/>
              </w:rPr>
              <w:t>CIQ</w:t>
            </w:r>
          </w:p>
          <w:p w14:paraId="6B15C395" w14:textId="77777777" w:rsidR="00C24B68" w:rsidRPr="00760840" w:rsidRDefault="00C24B68" w:rsidP="005336F8">
            <w:pPr>
              <w:widowControl/>
              <w:ind w:left="199"/>
              <w:rPr>
                <w:rFonts w:ascii="Arial" w:eastAsia="Arial" w:hAnsi="Arial" w:cs="Arial"/>
                <w:color w:val="181717"/>
                <w:sz w:val="16"/>
              </w:rPr>
            </w:pPr>
            <w:r w:rsidRPr="00760840">
              <w:rPr>
                <w:rFonts w:ascii="Arial" w:eastAsia="Arial" w:hAnsi="Arial" w:cs="Arial"/>
                <w:b/>
                <w:color w:val="181717"/>
              </w:rPr>
              <w:t>For vendor doing business with local governmental entity</w:t>
            </w:r>
          </w:p>
        </w:tc>
      </w:tr>
      <w:tr w:rsidR="00C24B68" w:rsidRPr="00760840" w14:paraId="6BFC3A01" w14:textId="77777777" w:rsidTr="005336F8">
        <w:trPr>
          <w:trHeight w:val="378"/>
        </w:trPr>
        <w:tc>
          <w:tcPr>
            <w:tcW w:w="7450" w:type="dxa"/>
            <w:gridSpan w:val="2"/>
            <w:vMerge w:val="restart"/>
            <w:tcBorders>
              <w:top w:val="single" w:sz="8" w:space="0" w:color="181717"/>
              <w:left w:val="single" w:sz="8" w:space="0" w:color="181717"/>
              <w:bottom w:val="single" w:sz="8" w:space="0" w:color="181717"/>
              <w:right w:val="single" w:sz="16" w:space="0" w:color="181717"/>
            </w:tcBorders>
          </w:tcPr>
          <w:p w14:paraId="556065A0" w14:textId="77777777" w:rsidR="00C24B68" w:rsidRPr="00760840" w:rsidRDefault="00C24B68" w:rsidP="005336F8">
            <w:pPr>
              <w:widowControl/>
              <w:spacing w:after="82"/>
              <w:ind w:left="65"/>
              <w:rPr>
                <w:rFonts w:ascii="Arial" w:eastAsia="Arial" w:hAnsi="Arial" w:cs="Arial"/>
                <w:color w:val="181717"/>
                <w:sz w:val="16"/>
              </w:rPr>
            </w:pPr>
            <w:r w:rsidRPr="00760840">
              <w:rPr>
                <w:rFonts w:ascii="Arial" w:eastAsia="Arial" w:hAnsi="Arial" w:cs="Arial"/>
                <w:b/>
                <w:color w:val="181717"/>
                <w:sz w:val="16"/>
              </w:rPr>
              <w:t>This questionnaire reflects changes made to the law by H.B. 23, 84th Leg., Regular Session.</w:t>
            </w:r>
          </w:p>
          <w:p w14:paraId="6E278D94" w14:textId="77777777" w:rsidR="00C24B68" w:rsidRPr="00760840" w:rsidRDefault="00C24B68" w:rsidP="005336F8">
            <w:pPr>
              <w:widowControl/>
              <w:spacing w:after="144" w:line="250" w:lineRule="auto"/>
              <w:ind w:left="65" w:right="95"/>
              <w:jc w:val="both"/>
              <w:rPr>
                <w:rFonts w:ascii="Arial" w:eastAsia="Arial" w:hAnsi="Arial" w:cs="Arial"/>
                <w:color w:val="181717"/>
                <w:sz w:val="16"/>
              </w:rPr>
            </w:pPr>
            <w:r w:rsidRPr="00760840">
              <w:rPr>
                <w:rFonts w:ascii="Arial" w:eastAsia="Arial" w:hAnsi="Arial" w:cs="Arial"/>
                <w:color w:val="181717"/>
                <w:sz w:val="16"/>
              </w:rPr>
              <w:t>This questionnaire is being filed in accordance with Chapter 176, Local Government Code, by a vendor who has a business relationship as defined by Section 176.001(1-a) with a local governmental entity and the vendor meets requirements under Section 176.006(a).</w:t>
            </w:r>
          </w:p>
          <w:p w14:paraId="7E6F5A87" w14:textId="77777777" w:rsidR="00C24B68" w:rsidRPr="00760840" w:rsidRDefault="00C24B68" w:rsidP="005336F8">
            <w:pPr>
              <w:widowControl/>
              <w:spacing w:after="146" w:line="251" w:lineRule="auto"/>
              <w:ind w:left="65" w:right="95"/>
              <w:jc w:val="both"/>
              <w:rPr>
                <w:rFonts w:ascii="Arial" w:eastAsia="Arial" w:hAnsi="Arial" w:cs="Arial"/>
                <w:color w:val="181717"/>
                <w:sz w:val="16"/>
              </w:rPr>
            </w:pPr>
            <w:r w:rsidRPr="00760840">
              <w:rPr>
                <w:rFonts w:ascii="Arial" w:eastAsia="Arial" w:hAnsi="Arial" w:cs="Arial"/>
                <w:color w:val="181717"/>
                <w:sz w:val="16"/>
              </w:rPr>
              <w:t xml:space="preserve">By law this questionnaire must be filed with the records administrator of the local governmental entity not later than the 7th business day after the date the vendor becomes aware of facts that require the statement to be filed.  </w:t>
            </w:r>
            <w:r w:rsidRPr="00760840">
              <w:rPr>
                <w:rFonts w:ascii="Arial" w:eastAsia="Arial" w:hAnsi="Arial" w:cs="Arial"/>
                <w:i/>
                <w:color w:val="181717"/>
                <w:sz w:val="16"/>
              </w:rPr>
              <w:t>See</w:t>
            </w:r>
            <w:r w:rsidRPr="00760840">
              <w:rPr>
                <w:rFonts w:ascii="Arial" w:eastAsia="Arial" w:hAnsi="Arial" w:cs="Arial"/>
                <w:color w:val="181717"/>
                <w:sz w:val="16"/>
              </w:rPr>
              <w:t xml:space="preserve"> Section 176.006(a-1), Local Government Code.</w:t>
            </w:r>
          </w:p>
          <w:p w14:paraId="10F0DF50" w14:textId="77777777" w:rsidR="00C24B68" w:rsidRPr="00760840" w:rsidRDefault="00C24B68" w:rsidP="005336F8">
            <w:pPr>
              <w:widowControl/>
              <w:ind w:left="65"/>
              <w:jc w:val="both"/>
              <w:rPr>
                <w:rFonts w:ascii="Arial" w:eastAsia="Arial" w:hAnsi="Arial" w:cs="Arial"/>
                <w:color w:val="181717"/>
                <w:sz w:val="16"/>
              </w:rPr>
            </w:pPr>
            <w:r w:rsidRPr="00760840">
              <w:rPr>
                <w:rFonts w:ascii="Arial" w:eastAsia="Arial" w:hAnsi="Arial" w:cs="Arial"/>
                <w:color w:val="181717"/>
                <w:sz w:val="16"/>
              </w:rPr>
              <w:t>A vendor commits an offense if the vendor knowingly violates Section 176.006, Local Government Code. An offense under this section is a misdemeanor.</w:t>
            </w:r>
          </w:p>
          <w:p w14:paraId="03B3B3B1" w14:textId="45ED3C39" w:rsidR="00C24B68" w:rsidRPr="00760840" w:rsidRDefault="00C24B68" w:rsidP="005336F8">
            <w:pPr>
              <w:widowControl/>
              <w:ind w:left="65"/>
              <w:jc w:val="center"/>
              <w:rPr>
                <w:rFonts w:ascii="Arial" w:eastAsia="Arial" w:hAnsi="Arial" w:cs="Arial"/>
                <w:b/>
                <w:bCs/>
                <w:color w:val="181717"/>
                <w:sz w:val="16"/>
              </w:rPr>
            </w:pPr>
            <w:r w:rsidRPr="00760840">
              <w:rPr>
                <w:rFonts w:ascii="Arial" w:eastAsia="Arial" w:hAnsi="Arial" w:cs="Arial"/>
                <w:b/>
                <w:bCs/>
                <w:color w:val="FF0000"/>
                <w:sz w:val="16"/>
              </w:rPr>
              <w:t>(Enter ‘N/A’ whe</w:t>
            </w:r>
            <w:r w:rsidR="008529BA" w:rsidRPr="00760840">
              <w:rPr>
                <w:rFonts w:ascii="Arial" w:eastAsia="Arial" w:hAnsi="Arial" w:cs="Arial"/>
                <w:b/>
                <w:bCs/>
                <w:color w:val="FF0000"/>
                <w:sz w:val="16"/>
              </w:rPr>
              <w:t>re</w:t>
            </w:r>
            <w:r w:rsidRPr="00760840">
              <w:rPr>
                <w:rFonts w:ascii="Arial" w:eastAsia="Arial" w:hAnsi="Arial" w:cs="Arial"/>
                <w:b/>
                <w:bCs/>
                <w:color w:val="FF0000"/>
                <w:sz w:val="16"/>
              </w:rPr>
              <w:t xml:space="preserve"> not applicable, leave boxes unchecked, and sign form where indicated)</w:t>
            </w:r>
          </w:p>
        </w:tc>
        <w:tc>
          <w:tcPr>
            <w:tcW w:w="2564" w:type="dxa"/>
            <w:tcBorders>
              <w:top w:val="single" w:sz="20" w:space="0" w:color="181717"/>
              <w:left w:val="single" w:sz="16" w:space="0" w:color="181717"/>
              <w:bottom w:val="single" w:sz="16" w:space="0" w:color="181717"/>
              <w:right w:val="single" w:sz="12" w:space="0" w:color="181717"/>
            </w:tcBorders>
            <w:shd w:val="clear" w:color="auto" w:fill="FFFEFD"/>
          </w:tcPr>
          <w:p w14:paraId="2001468C" w14:textId="77777777" w:rsidR="00C24B68" w:rsidRPr="00760840" w:rsidRDefault="00C24B68" w:rsidP="005336F8">
            <w:pPr>
              <w:widowControl/>
              <w:ind w:right="146"/>
              <w:jc w:val="center"/>
              <w:rPr>
                <w:rFonts w:ascii="Arial" w:eastAsia="Arial" w:hAnsi="Arial" w:cs="Arial"/>
                <w:color w:val="181717"/>
                <w:sz w:val="16"/>
              </w:rPr>
            </w:pPr>
            <w:r w:rsidRPr="00760840">
              <w:rPr>
                <w:rFonts w:ascii="Arial" w:eastAsia="Arial" w:hAnsi="Arial" w:cs="Arial"/>
                <w:b/>
                <w:color w:val="181717"/>
                <w:sz w:val="18"/>
              </w:rPr>
              <w:t>OFFICE USE ONLY</w:t>
            </w:r>
          </w:p>
        </w:tc>
      </w:tr>
      <w:tr w:rsidR="00C24B68" w:rsidRPr="00760840" w14:paraId="6530C951" w14:textId="77777777" w:rsidTr="005336F8">
        <w:trPr>
          <w:trHeight w:val="1719"/>
        </w:trPr>
        <w:tc>
          <w:tcPr>
            <w:tcW w:w="0" w:type="auto"/>
            <w:gridSpan w:val="2"/>
            <w:vMerge/>
            <w:tcBorders>
              <w:top w:val="nil"/>
              <w:left w:val="single" w:sz="8" w:space="0" w:color="181717"/>
              <w:bottom w:val="single" w:sz="8" w:space="0" w:color="181717"/>
              <w:right w:val="single" w:sz="16" w:space="0" w:color="181717"/>
            </w:tcBorders>
          </w:tcPr>
          <w:p w14:paraId="464A2DB3" w14:textId="77777777" w:rsidR="00C24B68" w:rsidRPr="00760840" w:rsidRDefault="00C24B68" w:rsidP="005336F8">
            <w:pPr>
              <w:widowControl/>
              <w:spacing w:after="160"/>
              <w:rPr>
                <w:rFonts w:ascii="Arial" w:eastAsia="Arial" w:hAnsi="Arial" w:cs="Arial"/>
                <w:color w:val="181717"/>
                <w:sz w:val="16"/>
              </w:rPr>
            </w:pPr>
          </w:p>
        </w:tc>
        <w:tc>
          <w:tcPr>
            <w:tcW w:w="2564"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26C81740" w14:textId="77777777" w:rsidR="00C24B68" w:rsidRPr="00760840" w:rsidRDefault="00C24B68" w:rsidP="005336F8">
            <w:pPr>
              <w:widowControl/>
              <w:ind w:left="66"/>
              <w:rPr>
                <w:rFonts w:ascii="Arial" w:eastAsia="Arial" w:hAnsi="Arial" w:cs="Arial"/>
                <w:color w:val="181717"/>
                <w:sz w:val="16"/>
              </w:rPr>
            </w:pPr>
            <w:r w:rsidRPr="00760840">
              <w:rPr>
                <w:rFonts w:ascii="Arial" w:eastAsia="Arial" w:hAnsi="Arial" w:cs="Arial"/>
                <w:color w:val="181717"/>
                <w:sz w:val="14"/>
              </w:rPr>
              <w:t>Date Received</w:t>
            </w:r>
          </w:p>
        </w:tc>
      </w:tr>
      <w:tr w:rsidR="00C24B68" w:rsidRPr="00760840" w14:paraId="20690DD3" w14:textId="77777777" w:rsidTr="005336F8">
        <w:trPr>
          <w:trHeight w:val="187"/>
        </w:trPr>
        <w:tc>
          <w:tcPr>
            <w:tcW w:w="201" w:type="dxa"/>
            <w:tcBorders>
              <w:top w:val="single" w:sz="8" w:space="0" w:color="181717"/>
              <w:left w:val="single" w:sz="8" w:space="0" w:color="181717"/>
              <w:bottom w:val="single" w:sz="8" w:space="0" w:color="181717"/>
              <w:right w:val="single" w:sz="8" w:space="0" w:color="181717"/>
            </w:tcBorders>
          </w:tcPr>
          <w:p w14:paraId="1BA804D1" w14:textId="77777777" w:rsidR="00C24B68" w:rsidRPr="00760840" w:rsidRDefault="00C24B68" w:rsidP="005336F8">
            <w:pPr>
              <w:widowControl/>
              <w:jc w:val="both"/>
              <w:rPr>
                <w:rFonts w:ascii="Arial" w:eastAsia="Arial" w:hAnsi="Arial" w:cs="Arial"/>
                <w:color w:val="181717"/>
                <w:sz w:val="16"/>
              </w:rPr>
            </w:pPr>
            <w:r w:rsidRPr="00760840">
              <w:rPr>
                <w:rFonts w:ascii="Arial" w:eastAsia="Arial" w:hAnsi="Arial" w:cs="Arial"/>
                <w:b/>
                <w:color w:val="181717"/>
                <w:sz w:val="16"/>
              </w:rPr>
              <w:t>1</w:t>
            </w:r>
          </w:p>
        </w:tc>
        <w:tc>
          <w:tcPr>
            <w:tcW w:w="7249" w:type="dxa"/>
            <w:vMerge w:val="restart"/>
            <w:tcBorders>
              <w:top w:val="single" w:sz="8" w:space="0" w:color="181717"/>
              <w:left w:val="nil"/>
              <w:bottom w:val="single" w:sz="9" w:space="0" w:color="181717"/>
              <w:right w:val="single" w:sz="16" w:space="0" w:color="181717"/>
            </w:tcBorders>
          </w:tcPr>
          <w:p w14:paraId="17CD77FB" w14:textId="77777777" w:rsidR="00C24B68" w:rsidRPr="00760840" w:rsidRDefault="00C24B68" w:rsidP="005336F8">
            <w:pPr>
              <w:widowControl/>
              <w:ind w:left="106"/>
              <w:rPr>
                <w:rFonts w:ascii="Arial" w:eastAsia="Arial" w:hAnsi="Arial" w:cs="Arial"/>
                <w:color w:val="181717"/>
                <w:sz w:val="16"/>
              </w:rPr>
            </w:pPr>
            <w:r w:rsidRPr="00760840">
              <w:rPr>
                <w:rFonts w:ascii="Arial" w:eastAsia="Arial" w:hAnsi="Arial" w:cs="Arial"/>
                <w:b/>
                <w:color w:val="181717"/>
                <w:sz w:val="18"/>
              </w:rPr>
              <w:t>Name of vendor who has a business relationship with local governmental entity.</w:t>
            </w:r>
          </w:p>
        </w:tc>
        <w:tc>
          <w:tcPr>
            <w:tcW w:w="0" w:type="auto"/>
            <w:vMerge/>
            <w:tcBorders>
              <w:top w:val="nil"/>
              <w:left w:val="single" w:sz="16" w:space="0" w:color="181717"/>
              <w:bottom w:val="nil"/>
              <w:right w:val="single" w:sz="12" w:space="0" w:color="181717"/>
            </w:tcBorders>
          </w:tcPr>
          <w:p w14:paraId="4080988C"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7580505E" w14:textId="77777777" w:rsidTr="005336F8">
        <w:trPr>
          <w:trHeight w:val="17"/>
        </w:trPr>
        <w:tc>
          <w:tcPr>
            <w:tcW w:w="201" w:type="dxa"/>
            <w:tcBorders>
              <w:top w:val="single" w:sz="8" w:space="0" w:color="181717"/>
              <w:left w:val="single" w:sz="8" w:space="0" w:color="181717"/>
              <w:bottom w:val="single" w:sz="9" w:space="0" w:color="181717"/>
              <w:right w:val="nil"/>
            </w:tcBorders>
          </w:tcPr>
          <w:p w14:paraId="79441EC2" w14:textId="77777777" w:rsidR="00C24B68" w:rsidRPr="00760840" w:rsidRDefault="00C24B68" w:rsidP="005336F8">
            <w:pPr>
              <w:widowControl/>
              <w:spacing w:after="160"/>
              <w:rPr>
                <w:rFonts w:ascii="Arial" w:eastAsia="Arial" w:hAnsi="Arial" w:cs="Arial"/>
                <w:color w:val="181717"/>
                <w:sz w:val="16"/>
              </w:rPr>
            </w:pPr>
          </w:p>
        </w:tc>
        <w:tc>
          <w:tcPr>
            <w:tcW w:w="0" w:type="auto"/>
            <w:vMerge/>
            <w:tcBorders>
              <w:top w:val="nil"/>
              <w:left w:val="nil"/>
              <w:bottom w:val="single" w:sz="9" w:space="0" w:color="181717"/>
              <w:right w:val="single" w:sz="16" w:space="0" w:color="181717"/>
            </w:tcBorders>
          </w:tcPr>
          <w:p w14:paraId="455CE0C7" w14:textId="77777777" w:rsidR="00C24B68" w:rsidRPr="00760840" w:rsidRDefault="00C24B68" w:rsidP="005336F8">
            <w:pPr>
              <w:widowControl/>
              <w:spacing w:after="160"/>
              <w:rPr>
                <w:rFonts w:ascii="Arial" w:eastAsia="Arial" w:hAnsi="Arial" w:cs="Arial"/>
                <w:color w:val="181717"/>
                <w:sz w:val="16"/>
              </w:rPr>
            </w:pPr>
          </w:p>
        </w:tc>
        <w:tc>
          <w:tcPr>
            <w:tcW w:w="0" w:type="auto"/>
            <w:vMerge/>
            <w:tcBorders>
              <w:top w:val="nil"/>
              <w:left w:val="single" w:sz="16" w:space="0" w:color="181717"/>
              <w:bottom w:val="single" w:sz="16" w:space="0" w:color="181717"/>
              <w:right w:val="single" w:sz="12" w:space="0" w:color="181717"/>
            </w:tcBorders>
          </w:tcPr>
          <w:p w14:paraId="17280624"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57E776CE" w14:textId="77777777" w:rsidTr="005336F8">
        <w:trPr>
          <w:trHeight w:val="186"/>
        </w:trPr>
        <w:tc>
          <w:tcPr>
            <w:tcW w:w="201" w:type="dxa"/>
            <w:tcBorders>
              <w:top w:val="single" w:sz="9" w:space="0" w:color="181717"/>
              <w:left w:val="single" w:sz="8" w:space="0" w:color="181717"/>
              <w:bottom w:val="single" w:sz="8" w:space="0" w:color="181717"/>
              <w:right w:val="single" w:sz="8" w:space="0" w:color="181717"/>
            </w:tcBorders>
          </w:tcPr>
          <w:p w14:paraId="56981651" w14:textId="77777777" w:rsidR="00C24B68" w:rsidRPr="00760840" w:rsidRDefault="00C24B68" w:rsidP="005336F8">
            <w:pPr>
              <w:widowControl/>
              <w:ind w:left="12"/>
              <w:jc w:val="both"/>
              <w:rPr>
                <w:rFonts w:ascii="Arial" w:eastAsia="Arial" w:hAnsi="Arial" w:cs="Arial"/>
                <w:color w:val="181717"/>
                <w:sz w:val="16"/>
              </w:rPr>
            </w:pPr>
            <w:r w:rsidRPr="00760840">
              <w:rPr>
                <w:rFonts w:ascii="Arial" w:eastAsia="Arial" w:hAnsi="Arial" w:cs="Arial"/>
                <w:b/>
                <w:color w:val="181717"/>
                <w:sz w:val="16"/>
              </w:rPr>
              <w:t>2</w:t>
            </w:r>
          </w:p>
        </w:tc>
        <w:tc>
          <w:tcPr>
            <w:tcW w:w="9813" w:type="dxa"/>
            <w:gridSpan w:val="2"/>
            <w:vMerge w:val="restart"/>
            <w:tcBorders>
              <w:top w:val="single" w:sz="16" w:space="0" w:color="181717"/>
              <w:left w:val="nil"/>
              <w:bottom w:val="single" w:sz="8" w:space="0" w:color="181717"/>
              <w:right w:val="single" w:sz="8" w:space="0" w:color="181717"/>
            </w:tcBorders>
            <w:vAlign w:val="center"/>
          </w:tcPr>
          <w:p w14:paraId="239CF81F" w14:textId="5E619EDD" w:rsidR="00C24B68" w:rsidRPr="00760840" w:rsidRDefault="00510784" w:rsidP="005336F8">
            <w:pPr>
              <w:widowControl/>
              <w:ind w:left="132" w:right="414"/>
              <w:jc w:val="both"/>
              <w:rPr>
                <w:rFonts w:ascii="Arial" w:eastAsia="Arial" w:hAnsi="Arial" w:cs="Arial"/>
                <w:color w:val="181717"/>
                <w:sz w:val="16"/>
              </w:rPr>
            </w:pPr>
            <w:r w:rsidRPr="00760840">
              <w:rPr>
                <w:noProof/>
              </w:rPr>
              <mc:AlternateContent>
                <mc:Choice Requires="wpg">
                  <w:drawing>
                    <wp:anchor distT="0" distB="0" distL="114300" distR="114300" simplePos="0" relativeHeight="251669504" behindDoc="0" locked="0" layoutInCell="1" allowOverlap="1" wp14:anchorId="21045030" wp14:editId="0CEC400B">
                      <wp:simplePos x="0" y="0"/>
                      <wp:positionH relativeFrom="column">
                        <wp:posOffset>107950</wp:posOffset>
                      </wp:positionH>
                      <wp:positionV relativeFrom="paragraph">
                        <wp:posOffset>-33020</wp:posOffset>
                      </wp:positionV>
                      <wp:extent cx="209550" cy="208915"/>
                      <wp:effectExtent l="6985" t="8255" r="12065" b="11430"/>
                      <wp:wrapSquare wrapText="bothSides"/>
                      <wp:docPr id="1152106788" name="Group 57719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8915"/>
                                <a:chOff x="0" y="0"/>
                                <a:chExt cx="209426" cy="208790"/>
                              </a:xfrm>
                            </wpg:grpSpPr>
                            <wps:wsp>
                              <wps:cNvPr id="533564190" name="Shape 76"/>
                              <wps:cNvSpPr>
                                <a:spLocks/>
                              </wps:cNvSpPr>
                              <wps:spPr bwMode="auto">
                                <a:xfrm>
                                  <a:off x="0" y="0"/>
                                  <a:ext cx="209426" cy="208790"/>
                                </a:xfrm>
                                <a:custGeom>
                                  <a:avLst/>
                                  <a:gdLst>
                                    <a:gd name="T0" fmla="*/ 0 w 209426"/>
                                    <a:gd name="T1" fmla="*/ 208790 h 208790"/>
                                    <a:gd name="T2" fmla="*/ 209426 w 209426"/>
                                    <a:gd name="T3" fmla="*/ 208790 h 208790"/>
                                    <a:gd name="T4" fmla="*/ 209426 w 209426"/>
                                    <a:gd name="T5" fmla="*/ 0 h 208790"/>
                                    <a:gd name="T6" fmla="*/ 0 w 209426"/>
                                    <a:gd name="T7" fmla="*/ 0 h 208790"/>
                                    <a:gd name="T8" fmla="*/ 0 w 209426"/>
                                    <a:gd name="T9" fmla="*/ 208790 h 208790"/>
                                    <a:gd name="T10" fmla="*/ 0 w 209426"/>
                                    <a:gd name="T11" fmla="*/ 0 h 208790"/>
                                    <a:gd name="T12" fmla="*/ 209426 w 209426"/>
                                    <a:gd name="T13" fmla="*/ 208790 h 208790"/>
                                  </a:gdLst>
                                  <a:ahLst/>
                                  <a:cxnLst>
                                    <a:cxn ang="0">
                                      <a:pos x="T0" y="T1"/>
                                    </a:cxn>
                                    <a:cxn ang="0">
                                      <a:pos x="T2" y="T3"/>
                                    </a:cxn>
                                    <a:cxn ang="0">
                                      <a:pos x="T4" y="T5"/>
                                    </a:cxn>
                                    <a:cxn ang="0">
                                      <a:pos x="T6" y="T7"/>
                                    </a:cxn>
                                    <a:cxn ang="0">
                                      <a:pos x="T8" y="T9"/>
                                    </a:cxn>
                                  </a:cxnLst>
                                  <a:rect l="T10" t="T11" r="T12" b="T13"/>
                                  <a:pathLst>
                                    <a:path w="209426" h="208790">
                                      <a:moveTo>
                                        <a:pt x="0" y="208790"/>
                                      </a:moveTo>
                                      <a:lnTo>
                                        <a:pt x="209426" y="208790"/>
                                      </a:lnTo>
                                      <a:lnTo>
                                        <a:pt x="209426" y="0"/>
                                      </a:lnTo>
                                      <a:lnTo>
                                        <a:pt x="0" y="0"/>
                                      </a:lnTo>
                                      <a:lnTo>
                                        <a:pt x="0" y="20879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AD401" id="Group 57719978" o:spid="_x0000_s1026" style="position:absolute;margin-left:8.5pt;margin-top:-2.6pt;width:16.5pt;height:16.45pt;z-index:251669504" coordsize="209426,2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">
                      <v:shape id="Shape 76" o:spid="_x0000_s1027" style="position:absolute;width:209426;height:208790;visibility:visible;mso-wrap-style:square;v-text-anchor:top" coordsize="209426,2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" path="m,208790r209426,l209426,,,,,208790xe" filled="f" strokecolor="#181717" strokeweight=".96pt">
                        <v:stroke miterlimit="127" joinstyle="miter"/>
                        <v:path arrowok="t" o:connecttype="custom" o:connectlocs="0,208790;209426,208790;209426,0;0,0;0,208790" o:connectangles="0,0,0,0,0" textboxrect="0,0,209426,208790"/>
                      </v:shape>
                      <w10:wrap type="square"/>
                    </v:group>
                  </w:pict>
                </mc:Fallback>
              </mc:AlternateContent>
            </w:r>
            <w:r w:rsidR="00C24B68" w:rsidRPr="00760840">
              <w:rPr>
                <w:rFonts w:ascii="Arial" w:eastAsia="Arial" w:hAnsi="Arial" w:cs="Arial"/>
                <w:b/>
                <w:color w:val="181717"/>
                <w:sz w:val="18"/>
              </w:rPr>
              <w:t xml:space="preserve">Check this box if you are filing an update to a previously filed questionnaire. </w:t>
            </w:r>
            <w:r w:rsidR="00C24B68" w:rsidRPr="00760840">
              <w:rPr>
                <w:rFonts w:ascii="Arial" w:eastAsia="Arial" w:hAnsi="Arial" w:cs="Arial"/>
                <w:color w:val="181717"/>
                <w:sz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C24B68" w:rsidRPr="00760840" w14:paraId="30B277B8" w14:textId="77777777" w:rsidTr="005336F8">
        <w:trPr>
          <w:trHeight w:val="417"/>
        </w:trPr>
        <w:tc>
          <w:tcPr>
            <w:tcW w:w="201" w:type="dxa"/>
            <w:tcBorders>
              <w:top w:val="single" w:sz="8" w:space="0" w:color="181717"/>
              <w:left w:val="single" w:sz="8" w:space="0" w:color="181717"/>
              <w:bottom w:val="single" w:sz="8" w:space="0" w:color="181717"/>
              <w:right w:val="nil"/>
            </w:tcBorders>
          </w:tcPr>
          <w:p w14:paraId="65C5A9DB"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8" w:space="0" w:color="181717"/>
              <w:right w:val="single" w:sz="8" w:space="0" w:color="181717"/>
            </w:tcBorders>
          </w:tcPr>
          <w:p w14:paraId="6B121B69"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4E72B048" w14:textId="77777777" w:rsidTr="005336F8">
        <w:trPr>
          <w:trHeight w:val="189"/>
        </w:trPr>
        <w:tc>
          <w:tcPr>
            <w:tcW w:w="201" w:type="dxa"/>
            <w:tcBorders>
              <w:top w:val="single" w:sz="8" w:space="0" w:color="181717"/>
              <w:left w:val="single" w:sz="8" w:space="0" w:color="181717"/>
              <w:bottom w:val="single" w:sz="8" w:space="0" w:color="181717"/>
              <w:right w:val="single" w:sz="8" w:space="0" w:color="181717"/>
            </w:tcBorders>
          </w:tcPr>
          <w:p w14:paraId="49A788F6" w14:textId="77777777" w:rsidR="00C24B68" w:rsidRPr="00760840" w:rsidRDefault="00C24B68" w:rsidP="005336F8">
            <w:pPr>
              <w:widowControl/>
              <w:ind w:left="10"/>
              <w:jc w:val="both"/>
              <w:rPr>
                <w:rFonts w:ascii="Arial" w:eastAsia="Arial" w:hAnsi="Arial" w:cs="Arial"/>
                <w:color w:val="181717"/>
                <w:sz w:val="16"/>
              </w:rPr>
            </w:pPr>
            <w:r w:rsidRPr="00760840">
              <w:rPr>
                <w:rFonts w:ascii="Arial" w:eastAsia="Arial" w:hAnsi="Arial" w:cs="Arial"/>
                <w:b/>
                <w:color w:val="181717"/>
                <w:sz w:val="16"/>
              </w:rPr>
              <w:t>3</w:t>
            </w:r>
          </w:p>
        </w:tc>
        <w:tc>
          <w:tcPr>
            <w:tcW w:w="9813" w:type="dxa"/>
            <w:gridSpan w:val="2"/>
            <w:vMerge w:val="restart"/>
            <w:tcBorders>
              <w:top w:val="single" w:sz="8" w:space="0" w:color="181717"/>
              <w:left w:val="nil"/>
              <w:bottom w:val="single" w:sz="8" w:space="0" w:color="181717"/>
              <w:right w:val="single" w:sz="8" w:space="0" w:color="181717"/>
            </w:tcBorders>
            <w:vAlign w:val="center"/>
          </w:tcPr>
          <w:p w14:paraId="3B3E2B45" w14:textId="77777777" w:rsidR="00C24B68" w:rsidRPr="00760840" w:rsidRDefault="00C24B68" w:rsidP="005336F8">
            <w:pPr>
              <w:widowControl/>
              <w:spacing w:after="251"/>
              <w:ind w:left="106"/>
              <w:rPr>
                <w:rFonts w:ascii="Arial" w:eastAsia="Arial" w:hAnsi="Arial" w:cs="Arial"/>
                <w:color w:val="181717"/>
                <w:sz w:val="16"/>
              </w:rPr>
            </w:pPr>
            <w:r w:rsidRPr="00760840">
              <w:rPr>
                <w:rFonts w:ascii="Arial" w:eastAsia="Arial" w:hAnsi="Arial" w:cs="Arial"/>
                <w:b/>
                <w:color w:val="181717"/>
                <w:sz w:val="18"/>
              </w:rPr>
              <w:t>Name of local government officer about whom the information is being disclosed.</w:t>
            </w:r>
          </w:p>
          <w:p w14:paraId="5B0ED11A" w14:textId="0C1C1F7B" w:rsidR="00C24B68" w:rsidRPr="00760840" w:rsidRDefault="00510784" w:rsidP="005336F8">
            <w:pPr>
              <w:widowControl/>
              <w:spacing w:after="68"/>
              <w:ind w:left="2305"/>
              <w:rPr>
                <w:rFonts w:ascii="Arial" w:eastAsia="Arial" w:hAnsi="Arial" w:cs="Arial"/>
                <w:color w:val="181717"/>
                <w:sz w:val="16"/>
              </w:rPr>
            </w:pPr>
            <w:r w:rsidRPr="00760840">
              <w:rPr>
                <w:noProof/>
              </w:rPr>
              <mc:AlternateContent>
                <mc:Choice Requires="wpg">
                  <w:drawing>
                    <wp:inline distT="0" distB="0" distL="0" distR="0" wp14:anchorId="773840CA" wp14:editId="1CA54A32">
                      <wp:extent cx="3072130" cy="12065"/>
                      <wp:effectExtent l="10160" t="11430" r="13335" b="0"/>
                      <wp:docPr id="1873902362" name="Group 1068414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130" cy="12065"/>
                                <a:chOff x="0" y="0"/>
                                <a:chExt cx="30723" cy="121"/>
                              </a:xfrm>
                            </wpg:grpSpPr>
                            <wps:wsp>
                              <wps:cNvPr id="24871000" name="Shape 31"/>
                              <wps:cNvSpPr>
                                <a:spLocks/>
                              </wps:cNvSpPr>
                              <wps:spPr bwMode="auto">
                                <a:xfrm>
                                  <a:off x="0" y="0"/>
                                  <a:ext cx="30723" cy="0"/>
                                </a:xfrm>
                                <a:custGeom>
                                  <a:avLst/>
                                  <a:gdLst>
                                    <a:gd name="T0" fmla="*/ 0 w 3072384"/>
                                    <a:gd name="T1" fmla="*/ 3072384 w 3072384"/>
                                    <a:gd name="T2" fmla="*/ 0 w 3072384"/>
                                    <a:gd name="T3" fmla="*/ 3072384 w 3072384"/>
                                  </a:gdLst>
                                  <a:ahLst/>
                                  <a:cxnLst>
                                    <a:cxn ang="0">
                                      <a:pos x="T0" y="0"/>
                                    </a:cxn>
                                    <a:cxn ang="0">
                                      <a:pos x="T1" y="0"/>
                                    </a:cxn>
                                  </a:cxnLst>
                                  <a:rect l="T2" t="0" r="T3" b="0"/>
                                  <a:pathLst>
                                    <a:path w="3072384">
                                      <a:moveTo>
                                        <a:pt x="0" y="0"/>
                                      </a:moveTo>
                                      <a:lnTo>
                                        <a:pt x="307238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2DEB11" id="Group 1068414478" o:spid="_x0000_s1026" style="width:241.9pt;height:.95pt;mso-position-horizontal-relative:char;mso-position-vertical-relative:line" coordsize="307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">
                      <v:shape id="Shape 31" o:spid="_x0000_s1027" style="position:absolute;width:30723;height:0;visibility:visible;mso-wrap-style:square;v-text-anchor:top" coordsize="307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" path="m,l3072384,e" filled="f" strokecolor="#181717" strokeweight=".96pt">
                        <v:stroke miterlimit="83231f" joinstyle="miter"/>
                        <v:path arrowok="t" o:connecttype="custom" o:connectlocs="0,0;30723,0" o:connectangles="0,0" textboxrect="0,0,3072384,0"/>
                      </v:shape>
                      <w10:anchorlock/>
                    </v:group>
                  </w:pict>
                </mc:Fallback>
              </mc:AlternateContent>
            </w:r>
          </w:p>
          <w:p w14:paraId="6278C6E2" w14:textId="77777777" w:rsidR="00C24B68" w:rsidRPr="00760840" w:rsidRDefault="00C24B68" w:rsidP="005336F8">
            <w:pPr>
              <w:widowControl/>
              <w:ind w:left="3706"/>
              <w:rPr>
                <w:rFonts w:ascii="Arial" w:eastAsia="Arial" w:hAnsi="Arial" w:cs="Arial"/>
                <w:color w:val="181717"/>
                <w:sz w:val="16"/>
              </w:rPr>
            </w:pPr>
            <w:r w:rsidRPr="00760840">
              <w:rPr>
                <w:rFonts w:ascii="Arial" w:eastAsia="Arial" w:hAnsi="Arial" w:cs="Arial"/>
                <w:color w:val="181717"/>
                <w:sz w:val="18"/>
              </w:rPr>
              <w:t xml:space="preserve">        Name of Officer</w:t>
            </w:r>
          </w:p>
        </w:tc>
      </w:tr>
      <w:tr w:rsidR="00C24B68" w:rsidRPr="00760840" w14:paraId="48D4FD4A" w14:textId="77777777" w:rsidTr="005336F8">
        <w:trPr>
          <w:trHeight w:val="720"/>
        </w:trPr>
        <w:tc>
          <w:tcPr>
            <w:tcW w:w="201" w:type="dxa"/>
            <w:tcBorders>
              <w:top w:val="single" w:sz="8" w:space="0" w:color="181717"/>
              <w:left w:val="single" w:sz="8" w:space="0" w:color="181717"/>
              <w:bottom w:val="single" w:sz="8" w:space="0" w:color="181717"/>
              <w:right w:val="nil"/>
            </w:tcBorders>
          </w:tcPr>
          <w:p w14:paraId="20E18E61"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8" w:space="0" w:color="181717"/>
              <w:right w:val="single" w:sz="8" w:space="0" w:color="181717"/>
            </w:tcBorders>
          </w:tcPr>
          <w:p w14:paraId="081FD903"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2237ACF6" w14:textId="77777777" w:rsidTr="005336F8">
        <w:trPr>
          <w:trHeight w:val="190"/>
        </w:trPr>
        <w:tc>
          <w:tcPr>
            <w:tcW w:w="201" w:type="dxa"/>
            <w:tcBorders>
              <w:top w:val="single" w:sz="8" w:space="0" w:color="181717"/>
              <w:left w:val="single" w:sz="8" w:space="0" w:color="181717"/>
              <w:bottom w:val="single" w:sz="8" w:space="0" w:color="181717"/>
              <w:right w:val="single" w:sz="8" w:space="0" w:color="181717"/>
            </w:tcBorders>
          </w:tcPr>
          <w:p w14:paraId="2E05D860" w14:textId="77777777" w:rsidR="00C24B68" w:rsidRPr="00760840" w:rsidRDefault="00C24B68" w:rsidP="005336F8">
            <w:pPr>
              <w:widowControl/>
              <w:ind w:left="24"/>
              <w:jc w:val="both"/>
              <w:rPr>
                <w:rFonts w:ascii="Arial" w:eastAsia="Arial" w:hAnsi="Arial" w:cs="Arial"/>
                <w:color w:val="181717"/>
                <w:sz w:val="16"/>
              </w:rPr>
            </w:pPr>
            <w:r w:rsidRPr="00760840">
              <w:rPr>
                <w:rFonts w:ascii="Arial" w:eastAsia="Arial" w:hAnsi="Arial" w:cs="Arial"/>
                <w:b/>
                <w:color w:val="181717"/>
                <w:sz w:val="16"/>
              </w:rPr>
              <w:t>4</w:t>
            </w:r>
          </w:p>
        </w:tc>
        <w:tc>
          <w:tcPr>
            <w:tcW w:w="9813" w:type="dxa"/>
            <w:gridSpan w:val="2"/>
            <w:vMerge w:val="restart"/>
            <w:tcBorders>
              <w:top w:val="single" w:sz="8" w:space="0" w:color="181717"/>
              <w:left w:val="nil"/>
              <w:bottom w:val="single" w:sz="9" w:space="0" w:color="181717"/>
              <w:right w:val="single" w:sz="8" w:space="0" w:color="181717"/>
            </w:tcBorders>
          </w:tcPr>
          <w:p w14:paraId="314AA235" w14:textId="77777777" w:rsidR="00C24B68" w:rsidRPr="00760840" w:rsidRDefault="00C24B68" w:rsidP="005336F8">
            <w:pPr>
              <w:widowControl/>
              <w:spacing w:after="1210" w:line="250" w:lineRule="auto"/>
              <w:ind w:left="128" w:right="167"/>
              <w:jc w:val="both"/>
              <w:rPr>
                <w:rFonts w:ascii="Arial" w:eastAsia="Arial" w:hAnsi="Arial" w:cs="Arial"/>
                <w:color w:val="181717"/>
                <w:sz w:val="16"/>
              </w:rPr>
            </w:pPr>
            <w:r w:rsidRPr="00760840">
              <w:rPr>
                <w:rFonts w:ascii="Arial" w:eastAsia="Arial" w:hAnsi="Arial" w:cs="Arial"/>
                <w:b/>
                <w:color w:val="181717"/>
                <w:sz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r w:rsidRPr="00760840">
              <w:rPr>
                <w:rFonts w:ascii="Arial" w:eastAsia="Arial" w:hAnsi="Arial" w:cs="Arial"/>
                <w:color w:val="181717"/>
                <w:sz w:val="18"/>
              </w:rPr>
              <w:t xml:space="preserve"> Is the local government officer or a family member of the officer receiving or likely to receive taxable income, other than investment income, from the vendor?</w:t>
            </w:r>
          </w:p>
          <w:p w14:paraId="173DA219" w14:textId="3BBABA02" w:rsidR="00C24B68" w:rsidRPr="00760840" w:rsidRDefault="00C24B68" w:rsidP="005336F8">
            <w:pPr>
              <w:widowControl/>
              <w:tabs>
                <w:tab w:val="center" w:pos="2827"/>
                <w:tab w:val="center" w:pos="4323"/>
              </w:tabs>
              <w:spacing w:after="223"/>
              <w:rPr>
                <w:rFonts w:ascii="Arial" w:eastAsia="Arial" w:hAnsi="Arial" w:cs="Arial"/>
                <w:color w:val="181717"/>
                <w:sz w:val="16"/>
              </w:rPr>
            </w:pPr>
            <w:r w:rsidRPr="00760840">
              <w:rPr>
                <w:rFonts w:ascii="Calibri" w:eastAsia="Calibri" w:hAnsi="Calibri" w:cs="Calibri"/>
                <w:color w:val="000000"/>
              </w:rPr>
              <w:tab/>
            </w:r>
            <w:r w:rsidR="00510784" w:rsidRPr="00760840">
              <w:rPr>
                <w:noProof/>
              </w:rPr>
              <mc:AlternateContent>
                <mc:Choice Requires="wpg">
                  <w:drawing>
                    <wp:inline distT="0" distB="0" distL="0" distR="0" wp14:anchorId="441A794C" wp14:editId="4813D40C">
                      <wp:extent cx="280670" cy="194945"/>
                      <wp:effectExtent l="11430" t="13970" r="12700" b="10160"/>
                      <wp:docPr id="1831846748" name="Group 1143594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547452667" name="Shape 51"/>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FAC91C" id="Group 1143594036"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">
                      <v:shape id="Shape 51"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60840">
              <w:rPr>
                <w:rFonts w:ascii="Arial" w:eastAsia="Arial" w:hAnsi="Arial" w:cs="Arial"/>
                <w:color w:val="181717"/>
                <w:sz w:val="18"/>
              </w:rPr>
              <w:t xml:space="preserve">  Yes</w:t>
            </w:r>
            <w:r w:rsidRPr="00760840">
              <w:rPr>
                <w:rFonts w:ascii="Arial" w:eastAsia="Arial" w:hAnsi="Arial" w:cs="Arial"/>
                <w:color w:val="181717"/>
                <w:sz w:val="18"/>
              </w:rPr>
              <w:tab/>
            </w:r>
            <w:r w:rsidR="00510784" w:rsidRPr="00760840">
              <w:rPr>
                <w:noProof/>
              </w:rPr>
              <mc:AlternateContent>
                <mc:Choice Requires="wpg">
                  <w:drawing>
                    <wp:inline distT="0" distB="0" distL="0" distR="0" wp14:anchorId="46AC3273" wp14:editId="2DD84F00">
                      <wp:extent cx="280670" cy="194945"/>
                      <wp:effectExtent l="15240" t="13970" r="8890" b="10160"/>
                      <wp:docPr id="735581401" name="Group 148436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2077353773" name="Shape 52"/>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208D12" id="Group 1484362895"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">
                      <v:shape id="Shape 52"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60840">
              <w:rPr>
                <w:rFonts w:ascii="Arial" w:eastAsia="Arial" w:hAnsi="Arial" w:cs="Arial"/>
                <w:color w:val="181717"/>
                <w:sz w:val="18"/>
              </w:rPr>
              <w:t xml:space="preserve">  No</w:t>
            </w:r>
          </w:p>
          <w:p w14:paraId="32806091" w14:textId="77777777" w:rsidR="00C24B68" w:rsidRPr="00760840" w:rsidRDefault="00C24B68" w:rsidP="005336F8">
            <w:pPr>
              <w:widowControl/>
              <w:numPr>
                <w:ilvl w:val="0"/>
                <w:numId w:val="49"/>
              </w:numPr>
              <w:spacing w:after="261" w:line="250" w:lineRule="auto"/>
              <w:ind w:right="111"/>
              <w:rPr>
                <w:rFonts w:ascii="Arial" w:eastAsia="Arial" w:hAnsi="Arial" w:cs="Arial"/>
                <w:color w:val="181717"/>
                <w:sz w:val="16"/>
              </w:rPr>
            </w:pPr>
            <w:r w:rsidRPr="00760840">
              <w:rPr>
                <w:rFonts w:ascii="Arial" w:eastAsia="Arial" w:hAnsi="Arial" w:cs="Arial"/>
                <w:color w:val="181717"/>
                <w:sz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02055918" w14:textId="27796A7C" w:rsidR="00C24B68" w:rsidRPr="00760840" w:rsidRDefault="00C24B68" w:rsidP="005336F8">
            <w:pPr>
              <w:widowControl/>
              <w:tabs>
                <w:tab w:val="center" w:pos="2827"/>
                <w:tab w:val="center" w:pos="4323"/>
              </w:tabs>
              <w:rPr>
                <w:rFonts w:ascii="Arial" w:eastAsia="Arial" w:hAnsi="Arial" w:cs="Arial"/>
                <w:color w:val="181717"/>
                <w:sz w:val="16"/>
              </w:rPr>
            </w:pPr>
            <w:r w:rsidRPr="00760840">
              <w:rPr>
                <w:rFonts w:ascii="Calibri" w:eastAsia="Calibri" w:hAnsi="Calibri" w:cs="Calibri"/>
                <w:color w:val="000000"/>
              </w:rPr>
              <w:tab/>
            </w:r>
            <w:r w:rsidR="00510784" w:rsidRPr="00760840">
              <w:rPr>
                <w:noProof/>
              </w:rPr>
              <mc:AlternateContent>
                <mc:Choice Requires="wpg">
                  <w:drawing>
                    <wp:inline distT="0" distB="0" distL="0" distR="0" wp14:anchorId="57183773" wp14:editId="79720D69">
                      <wp:extent cx="280670" cy="194945"/>
                      <wp:effectExtent l="11430" t="13335" r="12700" b="10795"/>
                      <wp:docPr id="1652242554" name="Group 1388688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608331645" name="Shape 58"/>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5DC773" id="Group 1388688160"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">
                      <v:shape id="Shape 58"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60840">
              <w:rPr>
                <w:rFonts w:ascii="Arial" w:eastAsia="Arial" w:hAnsi="Arial" w:cs="Arial"/>
                <w:color w:val="181717"/>
                <w:sz w:val="18"/>
              </w:rPr>
              <w:t xml:space="preserve">  Yes</w:t>
            </w:r>
            <w:r w:rsidRPr="00760840">
              <w:rPr>
                <w:rFonts w:ascii="Arial" w:eastAsia="Arial" w:hAnsi="Arial" w:cs="Arial"/>
                <w:color w:val="181717"/>
                <w:sz w:val="18"/>
              </w:rPr>
              <w:tab/>
            </w:r>
            <w:r w:rsidR="00510784" w:rsidRPr="00760840">
              <w:rPr>
                <w:noProof/>
              </w:rPr>
              <mc:AlternateContent>
                <mc:Choice Requires="wpg">
                  <w:drawing>
                    <wp:inline distT="0" distB="0" distL="0" distR="0" wp14:anchorId="5714102A" wp14:editId="05A32803">
                      <wp:extent cx="280670" cy="194945"/>
                      <wp:effectExtent l="15240" t="13335" r="8890" b="10795"/>
                      <wp:docPr id="565495139" name="Group 1908289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959349991" name="Shape 59"/>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FF2573" id="Group 1908289481"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">
                      <v:shape id="Shape 59"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60840">
              <w:rPr>
                <w:rFonts w:ascii="Arial" w:eastAsia="Arial" w:hAnsi="Arial" w:cs="Arial"/>
                <w:color w:val="181717"/>
                <w:sz w:val="18"/>
              </w:rPr>
              <w:t xml:space="preserve">  No</w:t>
            </w:r>
          </w:p>
        </w:tc>
      </w:tr>
      <w:tr w:rsidR="00C24B68" w:rsidRPr="00760840" w14:paraId="34A819B6" w14:textId="77777777" w:rsidTr="005336F8">
        <w:trPr>
          <w:trHeight w:val="3920"/>
        </w:trPr>
        <w:tc>
          <w:tcPr>
            <w:tcW w:w="201" w:type="dxa"/>
            <w:tcBorders>
              <w:top w:val="single" w:sz="8" w:space="0" w:color="181717"/>
              <w:left w:val="single" w:sz="8" w:space="0" w:color="181717"/>
              <w:bottom w:val="single" w:sz="9" w:space="0" w:color="181717"/>
              <w:right w:val="nil"/>
            </w:tcBorders>
          </w:tcPr>
          <w:p w14:paraId="4CF31889"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9" w:space="0" w:color="181717"/>
              <w:right w:val="single" w:sz="8" w:space="0" w:color="181717"/>
            </w:tcBorders>
          </w:tcPr>
          <w:p w14:paraId="25010EF9"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3BD084A9" w14:textId="77777777" w:rsidTr="005336F8">
        <w:trPr>
          <w:trHeight w:val="193"/>
        </w:trPr>
        <w:tc>
          <w:tcPr>
            <w:tcW w:w="201" w:type="dxa"/>
            <w:tcBorders>
              <w:top w:val="single" w:sz="9" w:space="0" w:color="181717"/>
              <w:left w:val="single" w:sz="8" w:space="0" w:color="181717"/>
              <w:bottom w:val="single" w:sz="8" w:space="0" w:color="181717"/>
              <w:right w:val="single" w:sz="8" w:space="0" w:color="181717"/>
            </w:tcBorders>
          </w:tcPr>
          <w:p w14:paraId="2FEF17E3" w14:textId="77777777" w:rsidR="00C24B68" w:rsidRPr="00760840" w:rsidRDefault="00C24B68" w:rsidP="005336F8">
            <w:pPr>
              <w:widowControl/>
              <w:ind w:left="24"/>
              <w:jc w:val="both"/>
              <w:rPr>
                <w:rFonts w:ascii="Arial" w:eastAsia="Arial" w:hAnsi="Arial" w:cs="Arial"/>
                <w:color w:val="181717"/>
                <w:sz w:val="16"/>
              </w:rPr>
            </w:pPr>
            <w:r w:rsidRPr="00760840">
              <w:rPr>
                <w:rFonts w:ascii="Arial" w:eastAsia="Arial" w:hAnsi="Arial" w:cs="Arial"/>
                <w:b/>
                <w:color w:val="181717"/>
                <w:sz w:val="16"/>
              </w:rPr>
              <w:t>5</w:t>
            </w:r>
          </w:p>
        </w:tc>
        <w:tc>
          <w:tcPr>
            <w:tcW w:w="9813" w:type="dxa"/>
            <w:gridSpan w:val="2"/>
            <w:vMerge w:val="restart"/>
            <w:tcBorders>
              <w:top w:val="single" w:sz="9" w:space="0" w:color="181717"/>
              <w:left w:val="nil"/>
              <w:bottom w:val="single" w:sz="9" w:space="0" w:color="181717"/>
              <w:right w:val="single" w:sz="8" w:space="0" w:color="181717"/>
            </w:tcBorders>
          </w:tcPr>
          <w:p w14:paraId="02741EDC" w14:textId="77777777" w:rsidR="00C24B68" w:rsidRPr="00760840" w:rsidRDefault="00C24B68" w:rsidP="005336F8">
            <w:pPr>
              <w:widowControl/>
              <w:ind w:left="279" w:right="255"/>
              <w:jc w:val="both"/>
              <w:rPr>
                <w:rFonts w:ascii="Arial" w:eastAsia="Arial" w:hAnsi="Arial" w:cs="Arial"/>
                <w:color w:val="181717"/>
                <w:sz w:val="16"/>
              </w:rPr>
            </w:pPr>
            <w:r w:rsidRPr="00760840">
              <w:rPr>
                <w:rFonts w:ascii="Arial" w:eastAsia="Arial" w:hAnsi="Arial" w:cs="Arial"/>
                <w:b/>
                <w:color w:val="181717"/>
                <w:sz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tc>
      </w:tr>
      <w:tr w:rsidR="00C24B68" w:rsidRPr="00760840" w14:paraId="64AEF86B" w14:textId="77777777" w:rsidTr="005336F8">
        <w:trPr>
          <w:trHeight w:val="746"/>
        </w:trPr>
        <w:tc>
          <w:tcPr>
            <w:tcW w:w="201" w:type="dxa"/>
            <w:tcBorders>
              <w:top w:val="single" w:sz="8" w:space="0" w:color="181717"/>
              <w:left w:val="single" w:sz="8" w:space="0" w:color="181717"/>
              <w:bottom w:val="single" w:sz="9" w:space="0" w:color="181717"/>
              <w:right w:val="nil"/>
            </w:tcBorders>
          </w:tcPr>
          <w:p w14:paraId="497E1DB7"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9" w:space="0" w:color="181717"/>
              <w:right w:val="single" w:sz="8" w:space="0" w:color="181717"/>
            </w:tcBorders>
          </w:tcPr>
          <w:p w14:paraId="0646C98E"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026CC73C" w14:textId="77777777" w:rsidTr="005336F8">
        <w:trPr>
          <w:trHeight w:val="193"/>
        </w:trPr>
        <w:tc>
          <w:tcPr>
            <w:tcW w:w="201" w:type="dxa"/>
            <w:tcBorders>
              <w:top w:val="single" w:sz="9" w:space="0" w:color="181717"/>
              <w:left w:val="single" w:sz="8" w:space="0" w:color="181717"/>
              <w:bottom w:val="single" w:sz="8" w:space="0" w:color="181717"/>
              <w:right w:val="single" w:sz="8" w:space="0" w:color="181717"/>
            </w:tcBorders>
          </w:tcPr>
          <w:p w14:paraId="277D04AD" w14:textId="77777777" w:rsidR="00C24B68" w:rsidRPr="00760840" w:rsidRDefault="00C24B68" w:rsidP="005336F8">
            <w:pPr>
              <w:widowControl/>
              <w:ind w:left="19"/>
              <w:jc w:val="both"/>
              <w:rPr>
                <w:rFonts w:ascii="Arial" w:eastAsia="Arial" w:hAnsi="Arial" w:cs="Arial"/>
                <w:color w:val="181717"/>
                <w:sz w:val="16"/>
              </w:rPr>
            </w:pPr>
            <w:r w:rsidRPr="00760840">
              <w:rPr>
                <w:rFonts w:ascii="Arial" w:eastAsia="Arial" w:hAnsi="Arial" w:cs="Arial"/>
                <w:b/>
                <w:color w:val="181717"/>
                <w:sz w:val="16"/>
              </w:rPr>
              <w:t>6</w:t>
            </w:r>
          </w:p>
        </w:tc>
        <w:tc>
          <w:tcPr>
            <w:tcW w:w="9813" w:type="dxa"/>
            <w:gridSpan w:val="2"/>
            <w:vMerge w:val="restart"/>
            <w:tcBorders>
              <w:top w:val="single" w:sz="9" w:space="0" w:color="181717"/>
              <w:left w:val="nil"/>
              <w:bottom w:val="single" w:sz="9" w:space="0" w:color="181717"/>
              <w:right w:val="single" w:sz="8" w:space="0" w:color="181717"/>
            </w:tcBorders>
            <w:vAlign w:val="center"/>
          </w:tcPr>
          <w:p w14:paraId="02293898" w14:textId="46245F9D" w:rsidR="00C24B68" w:rsidRPr="00760840" w:rsidRDefault="00510784" w:rsidP="005336F8">
            <w:pPr>
              <w:widowControl/>
              <w:ind w:left="219" w:right="202"/>
              <w:jc w:val="both"/>
              <w:rPr>
                <w:rFonts w:ascii="Arial" w:eastAsia="Arial" w:hAnsi="Arial" w:cs="Arial"/>
                <w:color w:val="181717"/>
                <w:sz w:val="16"/>
              </w:rPr>
            </w:pPr>
            <w:r w:rsidRPr="00760840">
              <w:rPr>
                <w:noProof/>
              </w:rPr>
              <mc:AlternateContent>
                <mc:Choice Requires="wpg">
                  <w:drawing>
                    <wp:anchor distT="0" distB="0" distL="114300" distR="114300" simplePos="0" relativeHeight="251670528" behindDoc="0" locked="0" layoutInCell="1" allowOverlap="1" wp14:anchorId="25B47FB2" wp14:editId="2C2297C0">
                      <wp:simplePos x="0" y="0"/>
                      <wp:positionH relativeFrom="column">
                        <wp:posOffset>163195</wp:posOffset>
                      </wp:positionH>
                      <wp:positionV relativeFrom="paragraph">
                        <wp:posOffset>15875</wp:posOffset>
                      </wp:positionV>
                      <wp:extent cx="259715" cy="194945"/>
                      <wp:effectExtent l="14605" t="10795" r="11430" b="13335"/>
                      <wp:wrapSquare wrapText="bothSides"/>
                      <wp:docPr id="929851624" name="Group 769894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194945"/>
                                <a:chOff x="0" y="0"/>
                                <a:chExt cx="259591" cy="194820"/>
                              </a:xfrm>
                            </wpg:grpSpPr>
                            <wps:wsp>
                              <wps:cNvPr id="1217880537" name="Shape 73"/>
                              <wps:cNvSpPr>
                                <a:spLocks/>
                              </wps:cNvSpPr>
                              <wps:spPr bwMode="auto">
                                <a:xfrm>
                                  <a:off x="0" y="0"/>
                                  <a:ext cx="259591" cy="194820"/>
                                </a:xfrm>
                                <a:custGeom>
                                  <a:avLst/>
                                  <a:gdLst>
                                    <a:gd name="T0" fmla="*/ 0 w 259591"/>
                                    <a:gd name="T1" fmla="*/ 194820 h 194820"/>
                                    <a:gd name="T2" fmla="*/ 259591 w 259591"/>
                                    <a:gd name="T3" fmla="*/ 194820 h 194820"/>
                                    <a:gd name="T4" fmla="*/ 259591 w 259591"/>
                                    <a:gd name="T5" fmla="*/ 0 h 194820"/>
                                    <a:gd name="T6" fmla="*/ 0 w 259591"/>
                                    <a:gd name="T7" fmla="*/ 0 h 194820"/>
                                    <a:gd name="T8" fmla="*/ 0 w 259591"/>
                                    <a:gd name="T9" fmla="*/ 194820 h 194820"/>
                                    <a:gd name="T10" fmla="*/ 0 w 259591"/>
                                    <a:gd name="T11" fmla="*/ 0 h 194820"/>
                                    <a:gd name="T12" fmla="*/ 259591 w 259591"/>
                                    <a:gd name="T13" fmla="*/ 194820 h 194820"/>
                                  </a:gdLst>
                                  <a:ahLst/>
                                  <a:cxnLst>
                                    <a:cxn ang="0">
                                      <a:pos x="T0" y="T1"/>
                                    </a:cxn>
                                    <a:cxn ang="0">
                                      <a:pos x="T2" y="T3"/>
                                    </a:cxn>
                                    <a:cxn ang="0">
                                      <a:pos x="T4" y="T5"/>
                                    </a:cxn>
                                    <a:cxn ang="0">
                                      <a:pos x="T6" y="T7"/>
                                    </a:cxn>
                                    <a:cxn ang="0">
                                      <a:pos x="T8" y="T9"/>
                                    </a:cxn>
                                  </a:cxnLst>
                                  <a:rect l="T10" t="T11" r="T12" b="T13"/>
                                  <a:pathLst>
                                    <a:path w="259591" h="194820">
                                      <a:moveTo>
                                        <a:pt x="0" y="194820"/>
                                      </a:moveTo>
                                      <a:lnTo>
                                        <a:pt x="259591" y="194820"/>
                                      </a:lnTo>
                                      <a:lnTo>
                                        <a:pt x="259591" y="0"/>
                                      </a:lnTo>
                                      <a:lnTo>
                                        <a:pt x="0" y="0"/>
                                      </a:lnTo>
                                      <a:lnTo>
                                        <a:pt x="0" y="19482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3AD83" id="Group 769894442" o:spid="_x0000_s1026" style="position:absolute;margin-left:12.85pt;margin-top:1.25pt;width:20.45pt;height:15.35pt;z-index:251670528" coordsize="259591,19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">
                      <v:shape id="Shape 73" o:spid="_x0000_s1027" style="position:absolute;width:259591;height:194820;visibility:visible;mso-wrap-style:square;v-text-anchor:top" coordsize="259591,1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" path="m,194820r259591,l259591,,,,,194820xe" filled="f" strokecolor="#181717" strokeweight=".96pt">
                        <v:stroke miterlimit="127" joinstyle="miter"/>
                        <v:path arrowok="t" o:connecttype="custom" o:connectlocs="0,194820;259591,194820;259591,0;0,0;0,194820" o:connectangles="0,0,0,0,0" textboxrect="0,0,259591,194820"/>
                      </v:shape>
                      <w10:wrap type="square"/>
                    </v:group>
                  </w:pict>
                </mc:Fallback>
              </mc:AlternateContent>
            </w:r>
            <w:r w:rsidR="00C24B68" w:rsidRPr="00760840">
              <w:rPr>
                <w:rFonts w:ascii="Arial" w:eastAsia="Arial" w:hAnsi="Arial" w:cs="Arial"/>
                <w:color w:val="181717"/>
                <w:sz w:val="18"/>
              </w:rPr>
              <w:t>Check this box if the vendor has given the local government officer or a family member of the officer one or more gifts as described in Section 176.003(a)(2)(B), excluding gifts described in Section 176.003(a-1).</w:t>
            </w:r>
          </w:p>
        </w:tc>
      </w:tr>
      <w:tr w:rsidR="00C24B68" w:rsidRPr="00760840" w14:paraId="7274C457" w14:textId="77777777" w:rsidTr="005336F8">
        <w:trPr>
          <w:trHeight w:val="543"/>
        </w:trPr>
        <w:tc>
          <w:tcPr>
            <w:tcW w:w="201" w:type="dxa"/>
            <w:tcBorders>
              <w:top w:val="single" w:sz="8" w:space="0" w:color="181717"/>
              <w:left w:val="single" w:sz="8" w:space="0" w:color="181717"/>
              <w:bottom w:val="single" w:sz="9" w:space="0" w:color="181717"/>
              <w:right w:val="nil"/>
            </w:tcBorders>
          </w:tcPr>
          <w:p w14:paraId="2223FC21"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9" w:space="0" w:color="181717"/>
              <w:right w:val="single" w:sz="8" w:space="0" w:color="181717"/>
            </w:tcBorders>
          </w:tcPr>
          <w:p w14:paraId="598C325B" w14:textId="77777777" w:rsidR="00C24B68" w:rsidRPr="00760840" w:rsidRDefault="00C24B68" w:rsidP="005336F8">
            <w:pPr>
              <w:widowControl/>
              <w:spacing w:after="160"/>
              <w:rPr>
                <w:rFonts w:ascii="Arial" w:eastAsia="Arial" w:hAnsi="Arial" w:cs="Arial"/>
                <w:color w:val="181717"/>
                <w:sz w:val="16"/>
              </w:rPr>
            </w:pPr>
          </w:p>
        </w:tc>
      </w:tr>
      <w:tr w:rsidR="00C24B68" w:rsidRPr="00760840" w14:paraId="17CC08C8" w14:textId="77777777" w:rsidTr="005336F8">
        <w:trPr>
          <w:trHeight w:val="192"/>
        </w:trPr>
        <w:tc>
          <w:tcPr>
            <w:tcW w:w="201" w:type="dxa"/>
            <w:tcBorders>
              <w:top w:val="single" w:sz="9" w:space="0" w:color="181717"/>
              <w:left w:val="single" w:sz="8" w:space="0" w:color="181717"/>
              <w:bottom w:val="single" w:sz="8" w:space="0" w:color="181717"/>
              <w:right w:val="single" w:sz="8" w:space="0" w:color="181717"/>
            </w:tcBorders>
          </w:tcPr>
          <w:p w14:paraId="049D4468" w14:textId="77777777" w:rsidR="00C24B68" w:rsidRPr="00760840" w:rsidRDefault="00C24B68" w:rsidP="005336F8">
            <w:pPr>
              <w:widowControl/>
              <w:ind w:left="12"/>
              <w:jc w:val="both"/>
              <w:rPr>
                <w:rFonts w:ascii="Arial" w:eastAsia="Arial" w:hAnsi="Arial" w:cs="Arial"/>
                <w:color w:val="181717"/>
                <w:sz w:val="16"/>
              </w:rPr>
            </w:pPr>
            <w:r w:rsidRPr="00760840">
              <w:rPr>
                <w:rFonts w:ascii="Arial" w:eastAsia="Arial" w:hAnsi="Arial" w:cs="Arial"/>
                <w:b/>
                <w:color w:val="181717"/>
                <w:sz w:val="16"/>
              </w:rPr>
              <w:t>7</w:t>
            </w:r>
          </w:p>
        </w:tc>
        <w:tc>
          <w:tcPr>
            <w:tcW w:w="9813" w:type="dxa"/>
            <w:gridSpan w:val="2"/>
            <w:vMerge w:val="restart"/>
            <w:tcBorders>
              <w:top w:val="single" w:sz="9" w:space="0" w:color="181717"/>
              <w:left w:val="nil"/>
              <w:bottom w:val="single" w:sz="8" w:space="0" w:color="181717"/>
              <w:right w:val="single" w:sz="8" w:space="0" w:color="181717"/>
            </w:tcBorders>
            <w:vAlign w:val="bottom"/>
          </w:tcPr>
          <w:p w14:paraId="1C942DA7" w14:textId="77777777" w:rsidR="00C24B68" w:rsidRPr="00760840" w:rsidRDefault="00C24B68" w:rsidP="005336F8">
            <w:pPr>
              <w:widowControl/>
              <w:spacing w:after="19"/>
              <w:rPr>
                <w:rFonts w:ascii="Arial" w:eastAsia="Arial" w:hAnsi="Arial" w:cs="Arial"/>
                <w:color w:val="181717"/>
                <w:sz w:val="16"/>
              </w:rPr>
            </w:pPr>
          </w:p>
          <w:p w14:paraId="7BA82460" w14:textId="5766F494" w:rsidR="00C24B68" w:rsidRPr="00760840" w:rsidRDefault="00510784" w:rsidP="005336F8">
            <w:pPr>
              <w:widowControl/>
              <w:spacing w:after="8"/>
              <w:ind w:left="6896"/>
              <w:rPr>
                <w:rFonts w:ascii="Arial" w:eastAsia="Arial" w:hAnsi="Arial" w:cs="Arial"/>
                <w:color w:val="181717"/>
                <w:sz w:val="16"/>
              </w:rPr>
            </w:pPr>
            <w:r w:rsidRPr="00760840">
              <w:rPr>
                <w:noProof/>
              </w:rPr>
              <mc:AlternateContent>
                <mc:Choice Requires="wpg">
                  <w:drawing>
                    <wp:anchor distT="0" distB="0" distL="114300" distR="114300" simplePos="0" relativeHeight="251671552" behindDoc="1" locked="0" layoutInCell="1" allowOverlap="1" wp14:anchorId="189399FF" wp14:editId="4F890A8F">
                      <wp:simplePos x="0" y="0"/>
                      <wp:positionH relativeFrom="column">
                        <wp:posOffset>42545</wp:posOffset>
                      </wp:positionH>
                      <wp:positionV relativeFrom="paragraph">
                        <wp:posOffset>83820</wp:posOffset>
                      </wp:positionV>
                      <wp:extent cx="2981960" cy="12065"/>
                      <wp:effectExtent l="8255" t="6985" r="10160" b="0"/>
                      <wp:wrapNone/>
                      <wp:docPr id="82686073" name="Group 31908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12065"/>
                                <a:chOff x="0" y="0"/>
                                <a:chExt cx="29824" cy="121"/>
                              </a:xfrm>
                            </wpg:grpSpPr>
                            <wps:wsp>
                              <wps:cNvPr id="567414187" name="Shape 72"/>
                              <wps:cNvSpPr>
                                <a:spLocks/>
                              </wps:cNvSpPr>
                              <wps:spPr bwMode="auto">
                                <a:xfrm>
                                  <a:off x="0" y="0"/>
                                  <a:ext cx="29824" cy="0"/>
                                </a:xfrm>
                                <a:custGeom>
                                  <a:avLst/>
                                  <a:gdLst>
                                    <a:gd name="T0" fmla="*/ 0 w 2982464"/>
                                    <a:gd name="T1" fmla="*/ 2982464 w 2982464"/>
                                    <a:gd name="T2" fmla="*/ 0 w 2982464"/>
                                    <a:gd name="T3" fmla="*/ 2982464 w 2982464"/>
                                  </a:gdLst>
                                  <a:ahLst/>
                                  <a:cxnLst>
                                    <a:cxn ang="0">
                                      <a:pos x="T0" y="0"/>
                                    </a:cxn>
                                    <a:cxn ang="0">
                                      <a:pos x="T1" y="0"/>
                                    </a:cxn>
                                  </a:cxnLst>
                                  <a:rect l="T2" t="0" r="T3" b="0"/>
                                  <a:pathLst>
                                    <a:path w="2982464">
                                      <a:moveTo>
                                        <a:pt x="0" y="0"/>
                                      </a:moveTo>
                                      <a:lnTo>
                                        <a:pt x="298246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EAB39D" id="Group 31908520" o:spid="_x0000_s1026" style="position:absolute;margin-left:3.35pt;margin-top:6.6pt;width:234.8pt;height:.95pt;z-index:-251644928;mso-width-relative:margin;mso-height-relative:margin" coordsize="298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">
                      <v:shape id="Shape 72" o:spid="_x0000_s1027" style="position:absolute;width:29824;height:0;visibility:visible;mso-wrap-style:square;v-text-anchor:top" coordsize="2982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" path="m,l2982464,e" filled="f" strokecolor="#181717" strokeweight=".96pt">
                        <v:stroke miterlimit="83231f" joinstyle="miter"/>
                        <v:path arrowok="t" o:connecttype="custom" o:connectlocs="0,0;29824,0" o:connectangles="0,0" textboxrect="0,0,2982464,0"/>
                      </v:shape>
                    </v:group>
                  </w:pict>
                </mc:Fallback>
              </mc:AlternateContent>
            </w:r>
            <w:r w:rsidRPr="00760840">
              <w:rPr>
                <w:noProof/>
              </w:rPr>
              <mc:AlternateContent>
                <mc:Choice Requires="wpg">
                  <w:drawing>
                    <wp:anchor distT="0" distB="0" distL="114300" distR="114300" simplePos="0" relativeHeight="251672576" behindDoc="1" locked="0" layoutInCell="1" allowOverlap="1" wp14:anchorId="7187864E" wp14:editId="2D76951D">
                      <wp:simplePos x="0" y="0"/>
                      <wp:positionH relativeFrom="column">
                        <wp:posOffset>4671695</wp:posOffset>
                      </wp:positionH>
                      <wp:positionV relativeFrom="paragraph">
                        <wp:posOffset>107950</wp:posOffset>
                      </wp:positionV>
                      <wp:extent cx="1313180" cy="12065"/>
                      <wp:effectExtent l="8255" t="12065" r="12065" b="0"/>
                      <wp:wrapNone/>
                      <wp:docPr id="1834866210" name="Group 1747034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2065"/>
                                <a:chOff x="0" y="0"/>
                                <a:chExt cx="13136" cy="121"/>
                              </a:xfrm>
                            </wpg:grpSpPr>
                            <wps:wsp>
                              <wps:cNvPr id="1938916265" name="Shape 71"/>
                              <wps:cNvSpPr>
                                <a:spLocks/>
                              </wps:cNvSpPr>
                              <wps:spPr bwMode="auto">
                                <a:xfrm>
                                  <a:off x="0" y="0"/>
                                  <a:ext cx="13136" cy="0"/>
                                </a:xfrm>
                                <a:custGeom>
                                  <a:avLst/>
                                  <a:gdLst>
                                    <a:gd name="T0" fmla="*/ 0 w 1313688"/>
                                    <a:gd name="T1" fmla="*/ 1313688 w 1313688"/>
                                    <a:gd name="T2" fmla="*/ 0 w 1313688"/>
                                    <a:gd name="T3" fmla="*/ 1313688 w 1313688"/>
                                  </a:gdLst>
                                  <a:ahLst/>
                                  <a:cxnLst>
                                    <a:cxn ang="0">
                                      <a:pos x="T0" y="0"/>
                                    </a:cxn>
                                    <a:cxn ang="0">
                                      <a:pos x="T1" y="0"/>
                                    </a:cxn>
                                  </a:cxnLst>
                                  <a:rect l="T2" t="0" r="T3" b="0"/>
                                  <a:pathLst>
                                    <a:path w="1313688">
                                      <a:moveTo>
                                        <a:pt x="0" y="0"/>
                                      </a:moveTo>
                                      <a:lnTo>
                                        <a:pt x="1313688"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AF50F8" id="Group 1747034854" o:spid="_x0000_s1026" style="position:absolute;margin-left:367.85pt;margin-top:8.5pt;width:103.4pt;height:.95pt;z-index:-251643904;mso-width-relative:margin;mso-height-relative:margin" coordsize="131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">
                      <v:shape id="Shape 71" o:spid="_x0000_s1027" style="position:absolute;width:13136;height:0;visibility:visible;mso-wrap-style:square;v-text-anchor:top" coordsize="131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" path="m,l1313688,e" filled="f" strokecolor="#181717" strokeweight=".96pt">
                        <v:stroke miterlimit="83231f" joinstyle="miter"/>
                        <v:path arrowok="t" o:connecttype="custom" o:connectlocs="0,0;13136,0" o:connectangles="0,0" textboxrect="0,0,1313688,0"/>
                      </v:shape>
                    </v:group>
                  </w:pict>
                </mc:Fallback>
              </mc:AlternateContent>
            </w:r>
            <w:r w:rsidR="00D12C23" w:rsidRPr="00760840">
              <w:rPr>
                <w:rFonts w:ascii="Arial" w:eastAsia="Arial" w:hAnsi="Arial" w:cs="Arial"/>
                <w:color w:val="181717"/>
                <w:sz w:val="16"/>
              </w:rPr>
              <w:t xml:space="preserve">              </w:t>
            </w:r>
          </w:p>
          <w:p w14:paraId="7C88665D" w14:textId="5F259751" w:rsidR="00C24B68" w:rsidRPr="00760840" w:rsidRDefault="00C24B68" w:rsidP="005336F8">
            <w:pPr>
              <w:widowControl/>
              <w:tabs>
                <w:tab w:val="center" w:pos="3210"/>
                <w:tab w:val="center" w:pos="7836"/>
              </w:tabs>
              <w:rPr>
                <w:rFonts w:ascii="Arial" w:eastAsia="Arial" w:hAnsi="Arial" w:cs="Arial"/>
                <w:color w:val="181717"/>
                <w:sz w:val="16"/>
              </w:rPr>
            </w:pPr>
            <w:r w:rsidRPr="00760840">
              <w:rPr>
                <w:rFonts w:ascii="Arial" w:eastAsia="Arial" w:hAnsi="Arial" w:cs="Arial"/>
                <w:color w:val="181717"/>
                <w:sz w:val="16"/>
              </w:rPr>
              <w:t xml:space="preserve">Signature of vendor doing business with the governmental entity </w:t>
            </w:r>
            <w:r w:rsidRPr="00760840">
              <w:rPr>
                <w:rFonts w:ascii="Arial" w:eastAsia="Arial" w:hAnsi="Arial" w:cs="Arial"/>
                <w:color w:val="FF0000"/>
                <w:sz w:val="16"/>
              </w:rPr>
              <w:t xml:space="preserve">(must sign/return with </w:t>
            </w:r>
            <w:r w:rsidR="00D12C23" w:rsidRPr="00760840">
              <w:rPr>
                <w:rFonts w:ascii="Arial" w:eastAsia="Arial" w:hAnsi="Arial" w:cs="Arial"/>
                <w:color w:val="FF0000"/>
                <w:sz w:val="16"/>
              </w:rPr>
              <w:t>bid submission</w:t>
            </w:r>
            <w:r w:rsidRPr="00760840">
              <w:rPr>
                <w:rFonts w:ascii="Arial" w:eastAsia="Arial" w:hAnsi="Arial" w:cs="Arial"/>
                <w:color w:val="FF0000"/>
                <w:sz w:val="16"/>
              </w:rPr>
              <w:t>)</w:t>
            </w:r>
            <w:r w:rsidRPr="00760840">
              <w:rPr>
                <w:rFonts w:ascii="Arial" w:eastAsia="Arial" w:hAnsi="Arial" w:cs="Arial"/>
                <w:color w:val="FF0000"/>
                <w:sz w:val="16"/>
              </w:rPr>
              <w:tab/>
            </w:r>
            <w:r w:rsidRPr="00760840">
              <w:rPr>
                <w:rFonts w:ascii="Arial" w:eastAsia="Arial" w:hAnsi="Arial" w:cs="Arial"/>
                <w:color w:val="181717"/>
                <w:sz w:val="16"/>
              </w:rPr>
              <w:t xml:space="preserve">                    Date</w:t>
            </w:r>
          </w:p>
        </w:tc>
      </w:tr>
      <w:tr w:rsidR="00C24B68" w:rsidRPr="00760840" w14:paraId="285160A2" w14:textId="77777777" w:rsidTr="005336F8">
        <w:trPr>
          <w:trHeight w:val="669"/>
        </w:trPr>
        <w:tc>
          <w:tcPr>
            <w:tcW w:w="201" w:type="dxa"/>
            <w:tcBorders>
              <w:top w:val="single" w:sz="8" w:space="0" w:color="181717"/>
              <w:left w:val="single" w:sz="8" w:space="0" w:color="181717"/>
              <w:bottom w:val="single" w:sz="8" w:space="0" w:color="181717"/>
              <w:right w:val="nil"/>
            </w:tcBorders>
          </w:tcPr>
          <w:p w14:paraId="0979920A" w14:textId="77777777" w:rsidR="00C24B68" w:rsidRPr="00760840" w:rsidRDefault="00C24B68" w:rsidP="005336F8">
            <w:pPr>
              <w:widowControl/>
              <w:spacing w:after="160"/>
              <w:rPr>
                <w:rFonts w:ascii="Arial" w:eastAsia="Arial" w:hAnsi="Arial" w:cs="Arial"/>
                <w:color w:val="181717"/>
                <w:sz w:val="16"/>
              </w:rPr>
            </w:pPr>
          </w:p>
        </w:tc>
        <w:tc>
          <w:tcPr>
            <w:tcW w:w="0" w:type="auto"/>
            <w:gridSpan w:val="2"/>
            <w:vMerge/>
            <w:tcBorders>
              <w:top w:val="nil"/>
              <w:left w:val="nil"/>
              <w:bottom w:val="single" w:sz="8" w:space="0" w:color="181717"/>
              <w:right w:val="single" w:sz="8" w:space="0" w:color="181717"/>
            </w:tcBorders>
          </w:tcPr>
          <w:p w14:paraId="17E431A6" w14:textId="77777777" w:rsidR="00C24B68" w:rsidRPr="00760840" w:rsidRDefault="00C24B68" w:rsidP="005336F8">
            <w:pPr>
              <w:widowControl/>
              <w:spacing w:after="160"/>
              <w:rPr>
                <w:rFonts w:ascii="Arial" w:eastAsia="Arial" w:hAnsi="Arial" w:cs="Arial"/>
                <w:color w:val="181717"/>
                <w:sz w:val="16"/>
              </w:rPr>
            </w:pPr>
          </w:p>
        </w:tc>
      </w:tr>
      <w:bookmarkEnd w:id="46"/>
    </w:tbl>
    <w:p w14:paraId="5F2DFAFB" w14:textId="6BEA3D3A" w:rsidR="00C24B68" w:rsidRPr="00760840" w:rsidRDefault="00C24B68" w:rsidP="002632B9">
      <w:pPr>
        <w:autoSpaceDE w:val="0"/>
        <w:autoSpaceDN w:val="0"/>
        <w:rPr>
          <w:rFonts w:ascii="Calibri" w:hAnsi="Calibri" w:cs="Calibri"/>
          <w:noProof/>
        </w:rPr>
      </w:pPr>
    </w:p>
    <w:p w14:paraId="42001482" w14:textId="77777777" w:rsidR="005336F8" w:rsidRPr="00760840" w:rsidRDefault="005336F8" w:rsidP="002632B9">
      <w:pPr>
        <w:autoSpaceDE w:val="0"/>
        <w:autoSpaceDN w:val="0"/>
        <w:rPr>
          <w:rFonts w:ascii="Calibri" w:hAnsi="Calibri" w:cs="Calibri"/>
          <w:noProof/>
        </w:rPr>
      </w:pPr>
    </w:p>
    <w:p w14:paraId="107664E2" w14:textId="65E89B6A" w:rsidR="005336F8" w:rsidRDefault="00337394" w:rsidP="002632B9">
      <w:pPr>
        <w:autoSpaceDE w:val="0"/>
        <w:autoSpaceDN w:val="0"/>
        <w:rPr>
          <w:rFonts w:ascii="Calibri" w:hAnsi="Calibri" w:cs="Calibri"/>
          <w:noProof/>
        </w:rPr>
      </w:pPr>
      <w:r w:rsidRPr="00760840">
        <w:rPr>
          <w:noProof/>
        </w:rPr>
        <w:lastRenderedPageBreak/>
        <w:drawing>
          <wp:anchor distT="0" distB="0" distL="114300" distR="114300" simplePos="0" relativeHeight="251673600" behindDoc="1" locked="0" layoutInCell="1" allowOverlap="1" wp14:anchorId="279F2101" wp14:editId="5EAAC739">
            <wp:simplePos x="0" y="0"/>
            <wp:positionH relativeFrom="column">
              <wp:posOffset>-257810</wp:posOffset>
            </wp:positionH>
            <wp:positionV relativeFrom="paragraph">
              <wp:posOffset>0</wp:posOffset>
            </wp:positionV>
            <wp:extent cx="6410325" cy="8420100"/>
            <wp:effectExtent l="0" t="0" r="9525" b="0"/>
            <wp:wrapTight wrapText="bothSides">
              <wp:wrapPolygon edited="0">
                <wp:start x="0" y="0"/>
                <wp:lineTo x="0" y="21551"/>
                <wp:lineTo x="21568" y="21551"/>
                <wp:lineTo x="21568" y="0"/>
                <wp:lineTo x="0" y="0"/>
              </wp:wrapPolygon>
            </wp:wrapTight>
            <wp:docPr id="221477024" name="Picture 1"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77024" name="Picture 1" descr="A document with text and images&#10;&#10;Description automatically generated with medium confidence"/>
                    <pic:cNvPicPr/>
                  </pic:nvPicPr>
                  <pic:blipFill>
                    <a:blip r:embed="rId34">
                      <a:extLst>
                        <a:ext uri="{28A0092B-C50C-407E-A947-70E740481C1C}">
                          <a14:useLocalDpi xmlns:a14="http://schemas.microsoft.com/office/drawing/2010/main" val="0"/>
                        </a:ext>
                      </a:extLst>
                    </a:blip>
                    <a:stretch>
                      <a:fillRect/>
                    </a:stretch>
                  </pic:blipFill>
                  <pic:spPr>
                    <a:xfrm>
                      <a:off x="0" y="0"/>
                      <a:ext cx="6410325" cy="8420100"/>
                    </a:xfrm>
                    <a:prstGeom prst="rect">
                      <a:avLst/>
                    </a:prstGeom>
                  </pic:spPr>
                </pic:pic>
              </a:graphicData>
            </a:graphic>
            <wp14:sizeRelH relativeFrom="margin">
              <wp14:pctWidth>0</wp14:pctWidth>
            </wp14:sizeRelH>
            <wp14:sizeRelV relativeFrom="margin">
              <wp14:pctHeight>0</wp14:pctHeight>
            </wp14:sizeRelV>
          </wp:anchor>
        </w:drawing>
      </w:r>
    </w:p>
    <w:sectPr w:rsidR="005336F8" w:rsidSect="00765FE0">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4DCC" w14:textId="77777777" w:rsidR="00964139" w:rsidRDefault="00964139" w:rsidP="00E245A3">
      <w:r>
        <w:separator/>
      </w:r>
    </w:p>
  </w:endnote>
  <w:endnote w:type="continuationSeparator" w:id="0">
    <w:p w14:paraId="2915297D" w14:textId="77777777" w:rsidR="00964139" w:rsidRDefault="00964139" w:rsidP="00E245A3">
      <w:r>
        <w:continuationSeparator/>
      </w:r>
    </w:p>
  </w:endnote>
  <w:endnote w:type="continuationNotice" w:id="1">
    <w:p w14:paraId="18B8D2AA" w14:textId="77777777" w:rsidR="00964139" w:rsidRDefault="0096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8412" w14:textId="66C7F72E" w:rsidR="004C1396" w:rsidRDefault="004C1396" w:rsidP="005336F8">
    <w:pPr>
      <w:pStyle w:val="Footer"/>
      <w:pBdr>
        <w:top w:val="single" w:sz="4" w:space="1" w:color="D9D9D9" w:themeColor="background1" w:themeShade="D9"/>
      </w:pBdr>
      <w:tabs>
        <w:tab w:val="left" w:pos="1440"/>
        <w:tab w:val="left" w:pos="3330"/>
      </w:tabs>
      <w:rPr>
        <w:sz w:val="20"/>
        <w:szCs w:val="20"/>
      </w:rPr>
    </w:pPr>
    <w:r w:rsidRPr="009323DA">
      <w:rPr>
        <w:sz w:val="20"/>
        <w:szCs w:val="20"/>
      </w:rPr>
      <w:fldChar w:fldCharType="begin"/>
    </w:r>
    <w:r w:rsidRPr="009323DA">
      <w:rPr>
        <w:sz w:val="20"/>
        <w:szCs w:val="20"/>
      </w:rPr>
      <w:instrText xml:space="preserve"> PAGE   \* MERGEFORMAT </w:instrText>
    </w:r>
    <w:r w:rsidRPr="009323DA">
      <w:rPr>
        <w:sz w:val="20"/>
        <w:szCs w:val="20"/>
      </w:rPr>
      <w:fldChar w:fldCharType="separate"/>
    </w:r>
    <w:r w:rsidRPr="00D2570F">
      <w:rPr>
        <w:b/>
        <w:bCs/>
        <w:noProof/>
        <w:sz w:val="20"/>
        <w:szCs w:val="20"/>
      </w:rPr>
      <w:t>19</w:t>
    </w:r>
    <w:r w:rsidRPr="009323DA">
      <w:rPr>
        <w:b/>
        <w:bCs/>
        <w:noProof/>
        <w:sz w:val="20"/>
        <w:szCs w:val="20"/>
      </w:rPr>
      <w:fldChar w:fldCharType="end"/>
    </w:r>
    <w:r w:rsidRPr="009323DA">
      <w:rPr>
        <w:b/>
        <w:bCs/>
        <w:sz w:val="20"/>
        <w:szCs w:val="20"/>
      </w:rPr>
      <w:t xml:space="preserve"> </w:t>
    </w:r>
    <w:r w:rsidRPr="009323DA">
      <w:rPr>
        <w:sz w:val="20"/>
        <w:szCs w:val="20"/>
      </w:rPr>
      <w:t>|</w:t>
    </w:r>
    <w:r w:rsidRPr="009323DA">
      <w:rPr>
        <w:b/>
        <w:bCs/>
        <w:sz w:val="20"/>
        <w:szCs w:val="20"/>
      </w:rPr>
      <w:t xml:space="preserve"> </w:t>
    </w:r>
    <w:r w:rsidRPr="009323DA">
      <w:rPr>
        <w:color w:val="7F7F7F" w:themeColor="background1" w:themeShade="7F"/>
        <w:spacing w:val="60"/>
        <w:sz w:val="20"/>
        <w:szCs w:val="20"/>
      </w:rPr>
      <w:t>Page</w:t>
    </w:r>
    <w:r>
      <w:rPr>
        <w:sz w:val="20"/>
        <w:szCs w:val="20"/>
      </w:rPr>
      <w:t xml:space="preserve">  </w:t>
    </w:r>
    <w:r w:rsidR="00FA0FC9">
      <w:rPr>
        <w:sz w:val="18"/>
        <w:szCs w:val="18"/>
      </w:rPr>
      <w:t>BID</w:t>
    </w:r>
    <w:r w:rsidR="00BA47A5" w:rsidRPr="002C4E70">
      <w:rPr>
        <w:sz w:val="18"/>
        <w:szCs w:val="18"/>
      </w:rPr>
      <w:t xml:space="preserve"># </w:t>
    </w:r>
    <w:r w:rsidR="00C326D3">
      <w:rPr>
        <w:sz w:val="18"/>
        <w:szCs w:val="18"/>
      </w:rPr>
      <w:t>CW</w:t>
    </w:r>
    <w:r w:rsidR="00BA47A5" w:rsidRPr="002C4E70">
      <w:rPr>
        <w:sz w:val="18"/>
        <w:szCs w:val="18"/>
      </w:rPr>
      <w:t>-</w:t>
    </w:r>
    <w:r w:rsidR="00D64FA9">
      <w:rPr>
        <w:sz w:val="18"/>
        <w:szCs w:val="18"/>
      </w:rPr>
      <w:t xml:space="preserve">DDHCS2526 Disaster Debris Handling &amp; Cleanup Services </w:t>
    </w:r>
    <w:r w:rsidR="00664C44">
      <w:rPr>
        <w:sz w:val="18"/>
        <w:szCs w:val="18"/>
      </w:rPr>
      <w:t>RFP 2526</w:t>
    </w:r>
    <w:r>
      <w:rPr>
        <w:b/>
        <w:bCs/>
      </w:rPr>
      <w:tab/>
    </w:r>
  </w:p>
  <w:p w14:paraId="6FDF6EC4" w14:textId="77777777" w:rsidR="004C1396" w:rsidRDefault="004C1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B832" w14:textId="77777777" w:rsidR="00964139" w:rsidRDefault="00964139" w:rsidP="00E245A3">
      <w:r>
        <w:separator/>
      </w:r>
    </w:p>
  </w:footnote>
  <w:footnote w:type="continuationSeparator" w:id="0">
    <w:p w14:paraId="66605DE0" w14:textId="77777777" w:rsidR="00964139" w:rsidRDefault="00964139" w:rsidP="00E245A3">
      <w:r>
        <w:continuationSeparator/>
      </w:r>
    </w:p>
  </w:footnote>
  <w:footnote w:type="continuationNotice" w:id="1">
    <w:p w14:paraId="4B1711C5" w14:textId="77777777" w:rsidR="00964139" w:rsidRDefault="00964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03E6" w14:textId="46844557" w:rsidR="004C1396" w:rsidRDefault="00000000">
    <w:pPr>
      <w:pStyle w:val="Header"/>
    </w:pPr>
    <w:r>
      <w:rPr>
        <w:noProof/>
      </w:rPr>
      <w:pict w14:anchorId="38F91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22241" o:spid="_x0000_s1032" type="#_x0000_t136" style="position:absolute;margin-left:0;margin-top:0;width:572.25pt;height:90.35pt;rotation:315;z-index:-251642880;mso-position-horizontal:center;mso-position-horizontal-relative:margin;mso-position-vertical:center;mso-position-vertical-relative:margin" o:allowincell="f" fillcolor="#d8d8d8 [2732]" stroked="f">
          <v:fill opacity=".5"/>
          <v:textpath style="font-family:&quot;Calibri&quot;;font-size:1pt" string="Updated Draft Copy O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C1CE" w14:textId="3F8F8C31" w:rsidR="004C1396" w:rsidRDefault="00000000">
    <w:pPr>
      <w:pStyle w:val="Header"/>
    </w:pPr>
    <w:r>
      <w:rPr>
        <w:noProof/>
      </w:rPr>
      <w:pict w14:anchorId="0B33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22240" o:spid="_x0000_s1031" type="#_x0000_t136" style="position:absolute;margin-left:0;margin-top:0;width:572.25pt;height:90.35pt;rotation:315;z-index:-251644928;mso-position-horizontal:center;mso-position-horizontal-relative:margin;mso-position-vertical:center;mso-position-vertical-relative:margin" o:allowincell="f" fillcolor="#d8d8d8 [2732]" stroked="f">
          <v:fill opacity=".5"/>
          <v:textpath style="font-family:&quot;Calibri&quot;;font-size:1pt" string="Updated Draft Copy O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30" w:hanging="360"/>
      </w:pPr>
      <w:rPr>
        <w:rFonts w:ascii="Calibri" w:hAnsi="Calibri" w:cs="Calibri"/>
        <w:b w:val="0"/>
        <w:bCs w:val="0"/>
        <w:spacing w:val="-7"/>
        <w:w w:val="100"/>
        <w:sz w:val="22"/>
        <w:szCs w:val="22"/>
      </w:rPr>
    </w:lvl>
    <w:lvl w:ilvl="1">
      <w:numFmt w:val="bullet"/>
      <w:lvlText w:val=""/>
      <w:lvlJc w:val="left"/>
      <w:pPr>
        <w:ind w:left="1550" w:hanging="360"/>
      </w:pPr>
      <w:rPr>
        <w:rFonts w:ascii="Symbol" w:hAnsi="Symbol" w:cs="Symbol"/>
        <w:b w:val="0"/>
        <w:bCs w:val="0"/>
        <w:w w:val="100"/>
        <w:sz w:val="20"/>
        <w:szCs w:val="20"/>
      </w:rPr>
    </w:lvl>
    <w:lvl w:ilvl="2">
      <w:numFmt w:val="bullet"/>
      <w:lvlText w:val="•"/>
      <w:lvlJc w:val="left"/>
      <w:pPr>
        <w:ind w:left="2431" w:hanging="360"/>
      </w:pPr>
    </w:lvl>
    <w:lvl w:ilvl="3">
      <w:numFmt w:val="bullet"/>
      <w:lvlText w:val="•"/>
      <w:lvlJc w:val="left"/>
      <w:pPr>
        <w:ind w:left="3302" w:hanging="360"/>
      </w:pPr>
    </w:lvl>
    <w:lvl w:ilvl="4">
      <w:numFmt w:val="bullet"/>
      <w:lvlText w:val="•"/>
      <w:lvlJc w:val="left"/>
      <w:pPr>
        <w:ind w:left="4173" w:hanging="360"/>
      </w:pPr>
    </w:lvl>
    <w:lvl w:ilvl="5">
      <w:numFmt w:val="bullet"/>
      <w:lvlText w:val="•"/>
      <w:lvlJc w:val="left"/>
      <w:pPr>
        <w:ind w:left="5044" w:hanging="360"/>
      </w:pPr>
    </w:lvl>
    <w:lvl w:ilvl="6">
      <w:numFmt w:val="bullet"/>
      <w:lvlText w:val="•"/>
      <w:lvlJc w:val="left"/>
      <w:pPr>
        <w:ind w:left="5915" w:hanging="360"/>
      </w:pPr>
    </w:lvl>
    <w:lvl w:ilvl="7">
      <w:numFmt w:val="bullet"/>
      <w:lvlText w:val="•"/>
      <w:lvlJc w:val="left"/>
      <w:pPr>
        <w:ind w:left="6786" w:hanging="360"/>
      </w:pPr>
    </w:lvl>
    <w:lvl w:ilvl="8">
      <w:numFmt w:val="bullet"/>
      <w:lvlText w:val="•"/>
      <w:lvlJc w:val="left"/>
      <w:pPr>
        <w:ind w:left="7657" w:hanging="360"/>
      </w:pPr>
    </w:lvl>
  </w:abstractNum>
  <w:abstractNum w:abstractNumId="1" w15:restartNumberingAfterBreak="0">
    <w:nsid w:val="00000403"/>
    <w:multiLevelType w:val="multilevel"/>
    <w:tmpl w:val="00000886"/>
    <w:lvl w:ilvl="0">
      <w:numFmt w:val="bullet"/>
      <w:lvlText w:val=""/>
      <w:lvlJc w:val="left"/>
      <w:pPr>
        <w:ind w:left="1332" w:hanging="360"/>
      </w:pPr>
      <w:rPr>
        <w:rFonts w:ascii="Symbol" w:hAnsi="Symbol" w:cs="Symbol"/>
        <w:b w:val="0"/>
        <w:bCs w:val="0"/>
        <w:w w:val="100"/>
        <w:sz w:val="20"/>
        <w:szCs w:val="20"/>
      </w:rPr>
    </w:lvl>
    <w:lvl w:ilvl="1">
      <w:numFmt w:val="bullet"/>
      <w:lvlText w:val="•"/>
      <w:lvlJc w:val="left"/>
      <w:pPr>
        <w:ind w:left="1828" w:hanging="360"/>
      </w:pPr>
    </w:lvl>
    <w:lvl w:ilvl="2">
      <w:numFmt w:val="bullet"/>
      <w:lvlText w:val="•"/>
      <w:lvlJc w:val="left"/>
      <w:pPr>
        <w:ind w:left="2316" w:hanging="360"/>
      </w:pPr>
    </w:lvl>
    <w:lvl w:ilvl="3">
      <w:numFmt w:val="bullet"/>
      <w:lvlText w:val="•"/>
      <w:lvlJc w:val="left"/>
      <w:pPr>
        <w:ind w:left="2804" w:hanging="360"/>
      </w:pPr>
    </w:lvl>
    <w:lvl w:ilvl="4">
      <w:numFmt w:val="bullet"/>
      <w:lvlText w:val="•"/>
      <w:lvlJc w:val="left"/>
      <w:pPr>
        <w:ind w:left="3292" w:hanging="360"/>
      </w:pPr>
    </w:lvl>
    <w:lvl w:ilvl="5">
      <w:numFmt w:val="bullet"/>
      <w:lvlText w:val="•"/>
      <w:lvlJc w:val="left"/>
      <w:pPr>
        <w:ind w:left="3780" w:hanging="360"/>
      </w:pPr>
    </w:lvl>
    <w:lvl w:ilvl="6">
      <w:numFmt w:val="bullet"/>
      <w:lvlText w:val="•"/>
      <w:lvlJc w:val="left"/>
      <w:pPr>
        <w:ind w:left="4268" w:hanging="360"/>
      </w:pPr>
    </w:lvl>
    <w:lvl w:ilvl="7">
      <w:numFmt w:val="bullet"/>
      <w:lvlText w:val="•"/>
      <w:lvlJc w:val="left"/>
      <w:pPr>
        <w:ind w:left="4756" w:hanging="360"/>
      </w:pPr>
    </w:lvl>
    <w:lvl w:ilvl="8">
      <w:numFmt w:val="bullet"/>
      <w:lvlText w:val="•"/>
      <w:lvlJc w:val="left"/>
      <w:pPr>
        <w:ind w:left="5244" w:hanging="360"/>
      </w:pPr>
    </w:lvl>
  </w:abstractNum>
  <w:abstractNum w:abstractNumId="2" w15:restartNumberingAfterBreak="0">
    <w:nsid w:val="00000404"/>
    <w:multiLevelType w:val="multilevel"/>
    <w:tmpl w:val="66D45FE8"/>
    <w:lvl w:ilvl="0">
      <w:start w:val="8"/>
      <w:numFmt w:val="decimal"/>
      <w:lvlText w:val="%1."/>
      <w:lvlJc w:val="left"/>
      <w:pPr>
        <w:ind w:left="830" w:hanging="360"/>
      </w:pPr>
      <w:rPr>
        <w:rFonts w:ascii="Calibri" w:hAnsi="Calibri" w:cs="Calibri" w:hint="default"/>
        <w:b w:val="0"/>
        <w:bCs w:val="0"/>
        <w:spacing w:val="-3"/>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3" w15:restartNumberingAfterBreak="0">
    <w:nsid w:val="00000405"/>
    <w:multiLevelType w:val="multilevel"/>
    <w:tmpl w:val="00000888"/>
    <w:lvl w:ilvl="0">
      <w:numFmt w:val="decimalZero"/>
      <w:lvlText w:val="%1"/>
      <w:lvlJc w:val="left"/>
      <w:pPr>
        <w:ind w:left="476" w:hanging="366"/>
      </w:pPr>
      <w:rPr>
        <w:rFonts w:ascii="Cambria" w:hAnsi="Cambria" w:cs="Cambria"/>
        <w:b/>
        <w:bCs/>
        <w:color w:val="4F81BC"/>
        <w:spacing w:val="-2"/>
        <w:w w:val="100"/>
        <w:sz w:val="26"/>
        <w:szCs w:val="26"/>
      </w:rPr>
    </w:lvl>
    <w:lvl w:ilvl="1">
      <w:start w:val="11"/>
      <w:numFmt w:val="decimal"/>
      <w:lvlText w:val="%2."/>
      <w:lvlJc w:val="left"/>
      <w:pPr>
        <w:ind w:left="830" w:hanging="360"/>
      </w:pPr>
      <w:rPr>
        <w:rFonts w:ascii="Calibri" w:hAnsi="Calibri" w:cs="Calibri"/>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4" w15:restartNumberingAfterBreak="0">
    <w:nsid w:val="00000406"/>
    <w:multiLevelType w:val="multilevel"/>
    <w:tmpl w:val="00000889"/>
    <w:lvl w:ilvl="0">
      <w:start w:val="17"/>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190" w:hanging="361"/>
      </w:pPr>
      <w:rPr>
        <w:rFonts w:ascii="Symbol" w:hAnsi="Symbol" w:cs="Symbol"/>
        <w:b w:val="0"/>
        <w:bCs w:val="0"/>
        <w:w w:val="100"/>
        <w:sz w:val="22"/>
        <w:szCs w:val="22"/>
      </w:rPr>
    </w:lvl>
    <w:lvl w:ilvl="2">
      <w:numFmt w:val="bullet"/>
      <w:lvlText w:val="•"/>
      <w:lvlJc w:val="left"/>
      <w:pPr>
        <w:ind w:left="2111" w:hanging="361"/>
      </w:pPr>
    </w:lvl>
    <w:lvl w:ilvl="3">
      <w:numFmt w:val="bullet"/>
      <w:lvlText w:val="•"/>
      <w:lvlJc w:val="left"/>
      <w:pPr>
        <w:ind w:left="3022" w:hanging="361"/>
      </w:pPr>
    </w:lvl>
    <w:lvl w:ilvl="4">
      <w:numFmt w:val="bullet"/>
      <w:lvlText w:val="•"/>
      <w:lvlJc w:val="left"/>
      <w:pPr>
        <w:ind w:left="3933" w:hanging="361"/>
      </w:pPr>
    </w:lvl>
    <w:lvl w:ilvl="5">
      <w:numFmt w:val="bullet"/>
      <w:lvlText w:val="•"/>
      <w:lvlJc w:val="left"/>
      <w:pPr>
        <w:ind w:left="4844" w:hanging="361"/>
      </w:pPr>
    </w:lvl>
    <w:lvl w:ilvl="6">
      <w:numFmt w:val="bullet"/>
      <w:lvlText w:val="•"/>
      <w:lvlJc w:val="left"/>
      <w:pPr>
        <w:ind w:left="5755" w:hanging="361"/>
      </w:pPr>
    </w:lvl>
    <w:lvl w:ilvl="7">
      <w:numFmt w:val="bullet"/>
      <w:lvlText w:val="•"/>
      <w:lvlJc w:val="left"/>
      <w:pPr>
        <w:ind w:left="6666" w:hanging="361"/>
      </w:pPr>
    </w:lvl>
    <w:lvl w:ilvl="8">
      <w:numFmt w:val="bullet"/>
      <w:lvlText w:val="•"/>
      <w:lvlJc w:val="left"/>
      <w:pPr>
        <w:ind w:left="7577" w:hanging="361"/>
      </w:pPr>
    </w:lvl>
  </w:abstractNum>
  <w:abstractNum w:abstractNumId="5" w15:restartNumberingAfterBreak="0">
    <w:nsid w:val="00000407"/>
    <w:multiLevelType w:val="multilevel"/>
    <w:tmpl w:val="0000088A"/>
    <w:lvl w:ilvl="0">
      <w:numFmt w:val="bullet"/>
      <w:lvlText w:val=""/>
      <w:lvlJc w:val="left"/>
      <w:pPr>
        <w:ind w:left="1190" w:hanging="361"/>
      </w:pPr>
      <w:rPr>
        <w:rFonts w:ascii="Symbol" w:hAnsi="Symbol" w:cs="Symbol"/>
        <w:b w:val="0"/>
        <w:bCs w:val="0"/>
        <w:w w:val="100"/>
        <w:sz w:val="22"/>
        <w:szCs w:val="22"/>
      </w:rPr>
    </w:lvl>
    <w:lvl w:ilvl="1">
      <w:numFmt w:val="bullet"/>
      <w:lvlText w:val="•"/>
      <w:lvlJc w:val="left"/>
      <w:pPr>
        <w:ind w:left="2020" w:hanging="361"/>
      </w:pPr>
    </w:lvl>
    <w:lvl w:ilvl="2">
      <w:numFmt w:val="bullet"/>
      <w:lvlText w:val="•"/>
      <w:lvlJc w:val="left"/>
      <w:pPr>
        <w:ind w:left="2840" w:hanging="361"/>
      </w:pPr>
    </w:lvl>
    <w:lvl w:ilvl="3">
      <w:numFmt w:val="bullet"/>
      <w:lvlText w:val="•"/>
      <w:lvlJc w:val="left"/>
      <w:pPr>
        <w:ind w:left="3660" w:hanging="361"/>
      </w:pPr>
    </w:lvl>
    <w:lvl w:ilvl="4">
      <w:numFmt w:val="bullet"/>
      <w:lvlText w:val="•"/>
      <w:lvlJc w:val="left"/>
      <w:pPr>
        <w:ind w:left="4480" w:hanging="361"/>
      </w:pPr>
    </w:lvl>
    <w:lvl w:ilvl="5">
      <w:numFmt w:val="bullet"/>
      <w:lvlText w:val="•"/>
      <w:lvlJc w:val="left"/>
      <w:pPr>
        <w:ind w:left="5300" w:hanging="361"/>
      </w:pPr>
    </w:lvl>
    <w:lvl w:ilvl="6">
      <w:numFmt w:val="bullet"/>
      <w:lvlText w:val="•"/>
      <w:lvlJc w:val="left"/>
      <w:pPr>
        <w:ind w:left="6120" w:hanging="361"/>
      </w:pPr>
    </w:lvl>
    <w:lvl w:ilvl="7">
      <w:numFmt w:val="bullet"/>
      <w:lvlText w:val="•"/>
      <w:lvlJc w:val="left"/>
      <w:pPr>
        <w:ind w:left="6940" w:hanging="361"/>
      </w:pPr>
    </w:lvl>
    <w:lvl w:ilvl="8">
      <w:numFmt w:val="bullet"/>
      <w:lvlText w:val="•"/>
      <w:lvlJc w:val="left"/>
      <w:pPr>
        <w:ind w:left="7760" w:hanging="361"/>
      </w:pPr>
    </w:lvl>
  </w:abstractNum>
  <w:abstractNum w:abstractNumId="6" w15:restartNumberingAfterBreak="0">
    <w:nsid w:val="00000408"/>
    <w:multiLevelType w:val="multilevel"/>
    <w:tmpl w:val="0000088B"/>
    <w:lvl w:ilvl="0">
      <w:start w:val="2"/>
      <w:numFmt w:val="decimalZero"/>
      <w:lvlText w:val="%1"/>
      <w:lvlJc w:val="left"/>
      <w:pPr>
        <w:ind w:left="476" w:hanging="366"/>
      </w:pPr>
      <w:rPr>
        <w:rFonts w:ascii="Cambria" w:hAnsi="Cambria" w:cs="Cambria"/>
        <w:b/>
        <w:bCs/>
        <w:color w:val="4F81BC"/>
        <w:spacing w:val="-2"/>
        <w:w w:val="100"/>
        <w:sz w:val="26"/>
        <w:szCs w:val="26"/>
      </w:rPr>
    </w:lvl>
    <w:lvl w:ilvl="1">
      <w:start w:val="19"/>
      <w:numFmt w:val="decimal"/>
      <w:lvlText w:val="%2."/>
      <w:lvlJc w:val="left"/>
      <w:pPr>
        <w:ind w:left="830" w:hanging="360"/>
      </w:pPr>
      <w:rPr>
        <w:rFonts w:ascii="Calibri" w:hAnsi="Calibri" w:cs="Calibri"/>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7" w15:restartNumberingAfterBreak="0">
    <w:nsid w:val="00000409"/>
    <w:multiLevelType w:val="multilevel"/>
    <w:tmpl w:val="0000088C"/>
    <w:lvl w:ilvl="0">
      <w:start w:val="24"/>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8" w15:restartNumberingAfterBreak="0">
    <w:nsid w:val="0000040A"/>
    <w:multiLevelType w:val="multilevel"/>
    <w:tmpl w:val="0000088D"/>
    <w:lvl w:ilvl="0">
      <w:start w:val="4"/>
      <w:numFmt w:val="decimalZero"/>
      <w:lvlText w:val="%1"/>
      <w:lvlJc w:val="left"/>
      <w:pPr>
        <w:ind w:left="476" w:hanging="366"/>
      </w:pPr>
      <w:rPr>
        <w:rFonts w:ascii="Cambria" w:hAnsi="Cambria" w:cs="Cambria"/>
        <w:b/>
        <w:bCs/>
        <w:color w:val="4F81BC"/>
        <w:spacing w:val="-2"/>
        <w:w w:val="100"/>
        <w:sz w:val="26"/>
        <w:szCs w:val="26"/>
      </w:rPr>
    </w:lvl>
    <w:lvl w:ilvl="1">
      <w:start w:val="28"/>
      <w:numFmt w:val="decimal"/>
      <w:lvlText w:val="%2."/>
      <w:lvlJc w:val="left"/>
      <w:pPr>
        <w:ind w:left="830" w:hanging="360"/>
      </w:pPr>
      <w:rPr>
        <w:rFonts w:ascii="Calibri" w:hAnsi="Calibri" w:cs="Calibri"/>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9" w15:restartNumberingAfterBreak="0">
    <w:nsid w:val="0000040B"/>
    <w:multiLevelType w:val="multilevel"/>
    <w:tmpl w:val="0000088E"/>
    <w:lvl w:ilvl="0">
      <w:start w:val="32"/>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10" w15:restartNumberingAfterBreak="0">
    <w:nsid w:val="0000040C"/>
    <w:multiLevelType w:val="multilevel"/>
    <w:tmpl w:val="D19A9BB0"/>
    <w:lvl w:ilvl="0">
      <w:start w:val="6"/>
      <w:numFmt w:val="decimalZero"/>
      <w:lvlText w:val="%1"/>
      <w:lvlJc w:val="left"/>
      <w:pPr>
        <w:ind w:left="476" w:hanging="366"/>
      </w:pPr>
      <w:rPr>
        <w:rFonts w:ascii="Cambria" w:hAnsi="Cambria" w:cs="Cambria"/>
        <w:b/>
        <w:bCs/>
        <w:color w:val="4F81BC"/>
        <w:spacing w:val="-2"/>
        <w:w w:val="100"/>
        <w:sz w:val="26"/>
        <w:szCs w:val="26"/>
      </w:rPr>
    </w:lvl>
    <w:lvl w:ilvl="1">
      <w:start w:val="34"/>
      <w:numFmt w:val="decimal"/>
      <w:lvlText w:val="%2."/>
      <w:lvlJc w:val="left"/>
      <w:pPr>
        <w:ind w:left="830" w:hanging="360"/>
      </w:pPr>
      <w:rPr>
        <w:rFonts w:asciiTheme="minorHAnsi" w:hAnsiTheme="minorHAnsi" w:cstheme="minorHAnsi" w:hint="default"/>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11" w15:restartNumberingAfterBreak="0">
    <w:nsid w:val="0000040D"/>
    <w:multiLevelType w:val="multilevel"/>
    <w:tmpl w:val="00000890"/>
    <w:lvl w:ilvl="0">
      <w:start w:val="8"/>
      <w:numFmt w:val="decimalZero"/>
      <w:lvlText w:val="%1"/>
      <w:lvlJc w:val="left"/>
      <w:pPr>
        <w:ind w:left="476" w:hanging="366"/>
      </w:pPr>
      <w:rPr>
        <w:rFonts w:ascii="Cambria" w:hAnsi="Cambria" w:cs="Cambria"/>
        <w:b/>
        <w:bCs/>
        <w:color w:val="4F81BC"/>
        <w:spacing w:val="-2"/>
        <w:w w:val="100"/>
        <w:sz w:val="26"/>
        <w:szCs w:val="26"/>
      </w:rPr>
    </w:lvl>
    <w:lvl w:ilvl="1">
      <w:start w:val="41"/>
      <w:numFmt w:val="decimal"/>
      <w:lvlText w:val="%2."/>
      <w:lvlJc w:val="left"/>
      <w:pPr>
        <w:ind w:left="830" w:hanging="360"/>
      </w:pPr>
      <w:rPr>
        <w:rFonts w:ascii="Calibri" w:hAnsi="Calibri" w:cs="Calibri"/>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12" w15:restartNumberingAfterBreak="0">
    <w:nsid w:val="0000040E"/>
    <w:multiLevelType w:val="multilevel"/>
    <w:tmpl w:val="00000891"/>
    <w:lvl w:ilvl="0">
      <w:start w:val="46"/>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190" w:hanging="361"/>
      </w:pPr>
      <w:rPr>
        <w:rFonts w:ascii="Symbol" w:hAnsi="Symbol" w:cs="Symbol"/>
        <w:b w:val="0"/>
        <w:bCs w:val="0"/>
        <w:w w:val="100"/>
        <w:sz w:val="22"/>
        <w:szCs w:val="22"/>
      </w:rPr>
    </w:lvl>
    <w:lvl w:ilvl="2">
      <w:numFmt w:val="bullet"/>
      <w:lvlText w:val="•"/>
      <w:lvlJc w:val="left"/>
      <w:pPr>
        <w:ind w:left="2111" w:hanging="361"/>
      </w:pPr>
    </w:lvl>
    <w:lvl w:ilvl="3">
      <w:numFmt w:val="bullet"/>
      <w:lvlText w:val="•"/>
      <w:lvlJc w:val="left"/>
      <w:pPr>
        <w:ind w:left="3022" w:hanging="361"/>
      </w:pPr>
    </w:lvl>
    <w:lvl w:ilvl="4">
      <w:numFmt w:val="bullet"/>
      <w:lvlText w:val="•"/>
      <w:lvlJc w:val="left"/>
      <w:pPr>
        <w:ind w:left="3933" w:hanging="361"/>
      </w:pPr>
    </w:lvl>
    <w:lvl w:ilvl="5">
      <w:numFmt w:val="bullet"/>
      <w:lvlText w:val="•"/>
      <w:lvlJc w:val="left"/>
      <w:pPr>
        <w:ind w:left="4844" w:hanging="361"/>
      </w:pPr>
    </w:lvl>
    <w:lvl w:ilvl="6">
      <w:numFmt w:val="bullet"/>
      <w:lvlText w:val="•"/>
      <w:lvlJc w:val="left"/>
      <w:pPr>
        <w:ind w:left="5755" w:hanging="361"/>
      </w:pPr>
    </w:lvl>
    <w:lvl w:ilvl="7">
      <w:numFmt w:val="bullet"/>
      <w:lvlText w:val="•"/>
      <w:lvlJc w:val="left"/>
      <w:pPr>
        <w:ind w:left="6666" w:hanging="361"/>
      </w:pPr>
    </w:lvl>
    <w:lvl w:ilvl="8">
      <w:numFmt w:val="bullet"/>
      <w:lvlText w:val="•"/>
      <w:lvlJc w:val="left"/>
      <w:pPr>
        <w:ind w:left="7577" w:hanging="361"/>
      </w:pPr>
    </w:lvl>
  </w:abstractNum>
  <w:abstractNum w:abstractNumId="13" w15:restartNumberingAfterBreak="0">
    <w:nsid w:val="0000040F"/>
    <w:multiLevelType w:val="multilevel"/>
    <w:tmpl w:val="00000892"/>
    <w:lvl w:ilvl="0">
      <w:start w:val="49"/>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14" w15:restartNumberingAfterBreak="0">
    <w:nsid w:val="00000410"/>
    <w:multiLevelType w:val="multilevel"/>
    <w:tmpl w:val="00000893"/>
    <w:lvl w:ilvl="0">
      <w:start w:val="10"/>
      <w:numFmt w:val="decimal"/>
      <w:lvlText w:val="%1"/>
      <w:lvlJc w:val="left"/>
      <w:pPr>
        <w:ind w:left="476" w:hanging="366"/>
      </w:pPr>
      <w:rPr>
        <w:rFonts w:ascii="Cambria" w:hAnsi="Cambria" w:cs="Cambria"/>
        <w:b/>
        <w:bCs/>
        <w:color w:val="4F81BC"/>
        <w:spacing w:val="-3"/>
        <w:w w:val="100"/>
        <w:sz w:val="26"/>
        <w:szCs w:val="26"/>
      </w:rPr>
    </w:lvl>
    <w:lvl w:ilvl="1">
      <w:start w:val="51"/>
      <w:numFmt w:val="decimal"/>
      <w:lvlText w:val="%2."/>
      <w:lvlJc w:val="left"/>
      <w:pPr>
        <w:ind w:left="830" w:hanging="360"/>
      </w:pPr>
      <w:rPr>
        <w:rFonts w:ascii="Calibri" w:hAnsi="Calibri" w:cs="Calibri"/>
        <w:b w:val="0"/>
        <w:bCs w:val="0"/>
        <w:spacing w:val="-20"/>
        <w:w w:val="100"/>
        <w:sz w:val="22"/>
        <w:szCs w:val="22"/>
      </w:rPr>
    </w:lvl>
    <w:lvl w:ilvl="2">
      <w:numFmt w:val="bullet"/>
      <w:lvlText w:val="•"/>
      <w:lvlJc w:val="left"/>
      <w:pPr>
        <w:ind w:left="1791" w:hanging="360"/>
      </w:pPr>
    </w:lvl>
    <w:lvl w:ilvl="3">
      <w:numFmt w:val="bullet"/>
      <w:lvlText w:val="•"/>
      <w:lvlJc w:val="left"/>
      <w:pPr>
        <w:ind w:left="2742" w:hanging="360"/>
      </w:pPr>
    </w:lvl>
    <w:lvl w:ilvl="4">
      <w:numFmt w:val="bullet"/>
      <w:lvlText w:val="•"/>
      <w:lvlJc w:val="left"/>
      <w:pPr>
        <w:ind w:left="3693" w:hanging="360"/>
      </w:pPr>
    </w:lvl>
    <w:lvl w:ilvl="5">
      <w:numFmt w:val="bullet"/>
      <w:lvlText w:val="•"/>
      <w:lvlJc w:val="left"/>
      <w:pPr>
        <w:ind w:left="4644" w:hanging="360"/>
      </w:pPr>
    </w:lvl>
    <w:lvl w:ilvl="6">
      <w:numFmt w:val="bullet"/>
      <w:lvlText w:val="•"/>
      <w:lvlJc w:val="left"/>
      <w:pPr>
        <w:ind w:left="5595" w:hanging="360"/>
      </w:pPr>
    </w:lvl>
    <w:lvl w:ilvl="7">
      <w:numFmt w:val="bullet"/>
      <w:lvlText w:val="•"/>
      <w:lvlJc w:val="left"/>
      <w:pPr>
        <w:ind w:left="6546" w:hanging="360"/>
      </w:pPr>
    </w:lvl>
    <w:lvl w:ilvl="8">
      <w:numFmt w:val="bullet"/>
      <w:lvlText w:val="•"/>
      <w:lvlJc w:val="left"/>
      <w:pPr>
        <w:ind w:left="7497" w:hanging="360"/>
      </w:pPr>
    </w:lvl>
  </w:abstractNum>
  <w:abstractNum w:abstractNumId="15" w15:restartNumberingAfterBreak="0">
    <w:nsid w:val="00000411"/>
    <w:multiLevelType w:val="multilevel"/>
    <w:tmpl w:val="00000894"/>
    <w:lvl w:ilvl="0">
      <w:start w:val="57"/>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16" w15:restartNumberingAfterBreak="0">
    <w:nsid w:val="00000412"/>
    <w:multiLevelType w:val="multilevel"/>
    <w:tmpl w:val="00000895"/>
    <w:lvl w:ilvl="0">
      <w:start w:val="12"/>
      <w:numFmt w:val="decimal"/>
      <w:lvlText w:val="%1"/>
      <w:lvlJc w:val="left"/>
      <w:pPr>
        <w:ind w:left="526" w:hanging="366"/>
      </w:pPr>
      <w:rPr>
        <w:rFonts w:ascii="Cambria" w:hAnsi="Cambria" w:cs="Cambria"/>
        <w:b/>
        <w:bCs/>
        <w:color w:val="4F81BC"/>
        <w:spacing w:val="-2"/>
        <w:w w:val="100"/>
        <w:sz w:val="26"/>
        <w:szCs w:val="26"/>
      </w:rPr>
    </w:lvl>
    <w:lvl w:ilvl="1">
      <w:numFmt w:val="bullet"/>
      <w:lvlText w:val="•"/>
      <w:lvlJc w:val="left"/>
      <w:pPr>
        <w:ind w:left="840" w:hanging="366"/>
      </w:pPr>
    </w:lvl>
    <w:lvl w:ilvl="2">
      <w:numFmt w:val="bullet"/>
      <w:lvlText w:val="•"/>
      <w:lvlJc w:val="left"/>
      <w:pPr>
        <w:ind w:left="1791" w:hanging="366"/>
      </w:pPr>
    </w:lvl>
    <w:lvl w:ilvl="3">
      <w:numFmt w:val="bullet"/>
      <w:lvlText w:val="•"/>
      <w:lvlJc w:val="left"/>
      <w:pPr>
        <w:ind w:left="2742" w:hanging="366"/>
      </w:pPr>
    </w:lvl>
    <w:lvl w:ilvl="4">
      <w:numFmt w:val="bullet"/>
      <w:lvlText w:val="•"/>
      <w:lvlJc w:val="left"/>
      <w:pPr>
        <w:ind w:left="3693" w:hanging="366"/>
      </w:pPr>
    </w:lvl>
    <w:lvl w:ilvl="5">
      <w:numFmt w:val="bullet"/>
      <w:lvlText w:val="•"/>
      <w:lvlJc w:val="left"/>
      <w:pPr>
        <w:ind w:left="4644" w:hanging="366"/>
      </w:pPr>
    </w:lvl>
    <w:lvl w:ilvl="6">
      <w:numFmt w:val="bullet"/>
      <w:lvlText w:val="•"/>
      <w:lvlJc w:val="left"/>
      <w:pPr>
        <w:ind w:left="5595" w:hanging="366"/>
      </w:pPr>
    </w:lvl>
    <w:lvl w:ilvl="7">
      <w:numFmt w:val="bullet"/>
      <w:lvlText w:val="•"/>
      <w:lvlJc w:val="left"/>
      <w:pPr>
        <w:ind w:left="6546" w:hanging="366"/>
      </w:pPr>
    </w:lvl>
    <w:lvl w:ilvl="8">
      <w:numFmt w:val="bullet"/>
      <w:lvlText w:val="•"/>
      <w:lvlJc w:val="left"/>
      <w:pPr>
        <w:ind w:left="7497" w:hanging="366"/>
      </w:pPr>
    </w:lvl>
  </w:abstractNum>
  <w:abstractNum w:abstractNumId="17" w15:restartNumberingAfterBreak="0">
    <w:nsid w:val="00000413"/>
    <w:multiLevelType w:val="multilevel"/>
    <w:tmpl w:val="00000896"/>
    <w:lvl w:ilvl="0">
      <w:start w:val="62"/>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18" w15:restartNumberingAfterBreak="0">
    <w:nsid w:val="00000414"/>
    <w:multiLevelType w:val="multilevel"/>
    <w:tmpl w:val="00000897"/>
    <w:lvl w:ilvl="0">
      <w:start w:val="79"/>
      <w:numFmt w:val="decimal"/>
      <w:lvlText w:val="%1."/>
      <w:lvlJc w:val="left"/>
      <w:pPr>
        <w:ind w:left="830" w:hanging="360"/>
      </w:pPr>
      <w:rPr>
        <w:b w:val="0"/>
        <w:bCs w:val="0"/>
        <w:spacing w:val="-20"/>
        <w:w w:val="100"/>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19" w15:restartNumberingAfterBreak="0">
    <w:nsid w:val="00000415"/>
    <w:multiLevelType w:val="multilevel"/>
    <w:tmpl w:val="00000898"/>
    <w:lvl w:ilvl="0">
      <w:start w:val="73"/>
      <w:numFmt w:val="decimal"/>
      <w:lvlText w:val="%1."/>
      <w:lvlJc w:val="left"/>
      <w:pPr>
        <w:ind w:left="830" w:hanging="360"/>
      </w:pPr>
      <w:rPr>
        <w:rFonts w:ascii="Calibri" w:hAnsi="Calibri" w:cs="Calibri"/>
        <w:b w:val="0"/>
        <w:bCs w:val="0"/>
        <w:spacing w:val="-20"/>
        <w:w w:val="100"/>
        <w:sz w:val="22"/>
        <w:szCs w:val="22"/>
      </w:rPr>
    </w:lvl>
    <w:lvl w:ilvl="1">
      <w:numFmt w:val="bullet"/>
      <w:lvlText w:val="•"/>
      <w:lvlJc w:val="left"/>
      <w:pPr>
        <w:ind w:left="1696" w:hanging="360"/>
      </w:pPr>
    </w:lvl>
    <w:lvl w:ilvl="2">
      <w:numFmt w:val="bullet"/>
      <w:lvlText w:val="•"/>
      <w:lvlJc w:val="left"/>
      <w:pPr>
        <w:ind w:left="2552" w:hanging="360"/>
      </w:pPr>
    </w:lvl>
    <w:lvl w:ilvl="3">
      <w:numFmt w:val="bullet"/>
      <w:lvlText w:val="•"/>
      <w:lvlJc w:val="left"/>
      <w:pPr>
        <w:ind w:left="3408" w:hanging="360"/>
      </w:pPr>
    </w:lvl>
    <w:lvl w:ilvl="4">
      <w:numFmt w:val="bullet"/>
      <w:lvlText w:val="•"/>
      <w:lvlJc w:val="left"/>
      <w:pPr>
        <w:ind w:left="4264" w:hanging="360"/>
      </w:pPr>
    </w:lvl>
    <w:lvl w:ilvl="5">
      <w:numFmt w:val="bullet"/>
      <w:lvlText w:val="•"/>
      <w:lvlJc w:val="left"/>
      <w:pPr>
        <w:ind w:left="5120" w:hanging="360"/>
      </w:pPr>
    </w:lvl>
    <w:lvl w:ilvl="6">
      <w:numFmt w:val="bullet"/>
      <w:lvlText w:val="•"/>
      <w:lvlJc w:val="left"/>
      <w:pPr>
        <w:ind w:left="5976" w:hanging="360"/>
      </w:pPr>
    </w:lvl>
    <w:lvl w:ilvl="7">
      <w:numFmt w:val="bullet"/>
      <w:lvlText w:val="•"/>
      <w:lvlJc w:val="left"/>
      <w:pPr>
        <w:ind w:left="6832" w:hanging="360"/>
      </w:pPr>
    </w:lvl>
    <w:lvl w:ilvl="8">
      <w:numFmt w:val="bullet"/>
      <w:lvlText w:val="•"/>
      <w:lvlJc w:val="left"/>
      <w:pPr>
        <w:ind w:left="7688" w:hanging="360"/>
      </w:pPr>
    </w:lvl>
  </w:abstractNum>
  <w:abstractNum w:abstractNumId="20" w15:restartNumberingAfterBreak="0">
    <w:nsid w:val="00E56ECF"/>
    <w:multiLevelType w:val="hybridMultilevel"/>
    <w:tmpl w:val="B7D891DA"/>
    <w:lvl w:ilvl="0" w:tplc="0409000B">
      <w:start w:val="1"/>
      <w:numFmt w:val="bullet"/>
      <w:lvlText w:val=""/>
      <w:lvlJc w:val="left"/>
      <w:pPr>
        <w:ind w:left="720" w:hanging="360"/>
      </w:pPr>
      <w:rPr>
        <w:rFonts w:ascii="Wingdings" w:hAnsi="Wingdings" w:hint="default"/>
      </w:rPr>
    </w:lvl>
    <w:lvl w:ilvl="1" w:tplc="E928260A">
      <w:start w:val="1"/>
      <w:numFmt w:val="decimal"/>
      <w:lvlText w:val="%2."/>
      <w:lvlJc w:val="left"/>
      <w:pPr>
        <w:ind w:left="1440" w:hanging="360"/>
      </w:pPr>
      <w:rPr>
        <w:rFonts w:hint="default"/>
        <w:b w:val="0"/>
        <w:bCs/>
      </w:rPr>
    </w:lvl>
    <w:lvl w:ilvl="2" w:tplc="04090005">
      <w:start w:val="1"/>
      <w:numFmt w:val="bullet"/>
      <w:lvlText w:val=""/>
      <w:lvlJc w:val="left"/>
      <w:pPr>
        <w:ind w:left="2160" w:hanging="360"/>
      </w:pPr>
      <w:rPr>
        <w:rFonts w:ascii="Wingdings" w:hAnsi="Wingdings" w:hint="default"/>
      </w:rPr>
    </w:lvl>
    <w:lvl w:ilvl="3" w:tplc="159685CA">
      <w:start w:val="1"/>
      <w:numFmt w:val="upperLetter"/>
      <w:lvlText w:val="%4."/>
      <w:lvlJc w:val="left"/>
      <w:pPr>
        <w:ind w:left="2880" w:hanging="360"/>
      </w:pPr>
      <w:rPr>
        <w:rFonts w:hint="default"/>
        <w:b/>
        <w:u w:val="none"/>
      </w:rPr>
    </w:lvl>
    <w:lvl w:ilvl="4" w:tplc="2738FE1E">
      <w:start w:val="1"/>
      <w:numFmt w:val="decimal"/>
      <w:lvlText w:val="(%5)"/>
      <w:lvlJc w:val="left"/>
      <w:pPr>
        <w:ind w:left="3930" w:hanging="69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9705EB"/>
    <w:multiLevelType w:val="hybridMultilevel"/>
    <w:tmpl w:val="1CEC0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07252"/>
    <w:multiLevelType w:val="singleLevel"/>
    <w:tmpl w:val="F0F8FF36"/>
    <w:lvl w:ilvl="0">
      <w:start w:val="1"/>
      <w:numFmt w:val="upperLetter"/>
      <w:lvlText w:val="%1."/>
      <w:lvlJc w:val="left"/>
      <w:pPr>
        <w:tabs>
          <w:tab w:val="num" w:pos="1440"/>
        </w:tabs>
        <w:ind w:left="1440" w:hanging="720"/>
      </w:pPr>
      <w:rPr>
        <w:rFonts w:asciiTheme="minorHAnsi" w:eastAsiaTheme="minorEastAsia" w:hAnsiTheme="minorHAnsi" w:cs="Times New Roman"/>
        <w:b w:val="0"/>
      </w:rPr>
    </w:lvl>
  </w:abstractNum>
  <w:abstractNum w:abstractNumId="23" w15:restartNumberingAfterBreak="0">
    <w:nsid w:val="139621F5"/>
    <w:multiLevelType w:val="hybridMultilevel"/>
    <w:tmpl w:val="2F3800E6"/>
    <w:lvl w:ilvl="0" w:tplc="B9244864">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13FD7920"/>
    <w:multiLevelType w:val="hybridMultilevel"/>
    <w:tmpl w:val="5D62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FE1EDC"/>
    <w:multiLevelType w:val="hybridMultilevel"/>
    <w:tmpl w:val="07F812C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180B085F"/>
    <w:multiLevelType w:val="hybridMultilevel"/>
    <w:tmpl w:val="AEDA4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D3056A"/>
    <w:multiLevelType w:val="hybridMultilevel"/>
    <w:tmpl w:val="A052D390"/>
    <w:lvl w:ilvl="0" w:tplc="B43048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DA1982"/>
    <w:multiLevelType w:val="hybridMultilevel"/>
    <w:tmpl w:val="88A0C26E"/>
    <w:lvl w:ilvl="0" w:tplc="7FA69856">
      <w:start w:val="1"/>
      <w:numFmt w:val="upperLetter"/>
      <w:lvlText w:val="%1."/>
      <w:lvlJc w:val="left"/>
      <w:pPr>
        <w:ind w:left="720" w:hanging="360"/>
      </w:pPr>
      <w:rPr>
        <w:rFonts w:ascii="Arial" w:eastAsia="Times New Roman" w:hAnsi="Arial"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A2456C"/>
    <w:multiLevelType w:val="hybridMultilevel"/>
    <w:tmpl w:val="E3DAB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624324"/>
    <w:multiLevelType w:val="hybridMultilevel"/>
    <w:tmpl w:val="1D4C4DDE"/>
    <w:lvl w:ilvl="0" w:tplc="A37EA6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8B4BE5"/>
    <w:multiLevelType w:val="multilevel"/>
    <w:tmpl w:val="A798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E900A5"/>
    <w:multiLevelType w:val="hybridMultilevel"/>
    <w:tmpl w:val="24BC97F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2EC15831"/>
    <w:multiLevelType w:val="multilevel"/>
    <w:tmpl w:val="35740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CA2B56"/>
    <w:multiLevelType w:val="hybridMultilevel"/>
    <w:tmpl w:val="90488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63C7D"/>
    <w:multiLevelType w:val="hybridMultilevel"/>
    <w:tmpl w:val="0E5E8162"/>
    <w:lvl w:ilvl="0" w:tplc="1E82CD82">
      <w:start w:val="1"/>
      <w:numFmt w:val="decimal"/>
      <w:lvlText w:val="%1."/>
      <w:lvlJc w:val="left"/>
      <w:pPr>
        <w:ind w:left="1080" w:hanging="360"/>
      </w:pPr>
      <w:rPr>
        <w:rFonts w:hint="default"/>
        <w:b w:val="0"/>
        <w:i w:val="0"/>
        <w:color w:val="000000" w:themeColor="text1"/>
      </w:rPr>
    </w:lvl>
    <w:lvl w:ilvl="1" w:tplc="B9244864">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30C5AD3"/>
    <w:multiLevelType w:val="hybridMultilevel"/>
    <w:tmpl w:val="26283B7E"/>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46EF751B"/>
    <w:multiLevelType w:val="hybridMultilevel"/>
    <w:tmpl w:val="58008E00"/>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47E72E3B"/>
    <w:multiLevelType w:val="hybridMultilevel"/>
    <w:tmpl w:val="A1CC7ED6"/>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9" w15:restartNumberingAfterBreak="0">
    <w:nsid w:val="4D2672DB"/>
    <w:multiLevelType w:val="hybridMultilevel"/>
    <w:tmpl w:val="CAE8D3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4EE868C1"/>
    <w:multiLevelType w:val="hybridMultilevel"/>
    <w:tmpl w:val="58008E00"/>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55684D0D"/>
    <w:multiLevelType w:val="hybridMultilevel"/>
    <w:tmpl w:val="7050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E01439"/>
    <w:multiLevelType w:val="hybridMultilevel"/>
    <w:tmpl w:val="B8A28DBA"/>
    <w:lvl w:ilvl="0" w:tplc="4DDC8460">
      <w:start w:val="2"/>
      <w:numFmt w:val="upperLetter"/>
      <w:lvlText w:val="%1."/>
      <w:lvlJc w:val="left"/>
      <w:pPr>
        <w:ind w:left="108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3582E"/>
    <w:multiLevelType w:val="hybridMultilevel"/>
    <w:tmpl w:val="93B03DDA"/>
    <w:lvl w:ilvl="0" w:tplc="68F4BC18">
      <w:start w:val="1"/>
      <w:numFmt w:val="upperLetter"/>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6955FC"/>
    <w:multiLevelType w:val="hybridMultilevel"/>
    <w:tmpl w:val="F46C9D70"/>
    <w:lvl w:ilvl="0" w:tplc="E7DEF7B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A1523B"/>
    <w:multiLevelType w:val="hybridMultilevel"/>
    <w:tmpl w:val="EB0CAF06"/>
    <w:lvl w:ilvl="0" w:tplc="2CAAD11E">
      <w:start w:val="1"/>
      <w:numFmt w:val="upperLetter"/>
      <w:lvlText w:val="%1."/>
      <w:lvlJc w:val="left"/>
      <w:pPr>
        <w:ind w:left="11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2A3C94B2">
      <w:start w:val="1"/>
      <w:numFmt w:val="lowerLetter"/>
      <w:lvlText w:val="%2"/>
      <w:lvlJc w:val="left"/>
      <w:pPr>
        <w:ind w:left="22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07B62878">
      <w:start w:val="1"/>
      <w:numFmt w:val="lowerRoman"/>
      <w:lvlText w:val="%3"/>
      <w:lvlJc w:val="left"/>
      <w:pPr>
        <w:ind w:left="30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0590D0BC">
      <w:start w:val="1"/>
      <w:numFmt w:val="decimal"/>
      <w:lvlText w:val="%4"/>
      <w:lvlJc w:val="left"/>
      <w:pPr>
        <w:ind w:left="37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40DED21C">
      <w:start w:val="1"/>
      <w:numFmt w:val="lowerLetter"/>
      <w:lvlText w:val="%5"/>
      <w:lvlJc w:val="left"/>
      <w:pPr>
        <w:ind w:left="44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3AD8D1E2">
      <w:start w:val="1"/>
      <w:numFmt w:val="lowerRoman"/>
      <w:lvlText w:val="%6"/>
      <w:lvlJc w:val="left"/>
      <w:pPr>
        <w:ind w:left="51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456EF5B0">
      <w:start w:val="1"/>
      <w:numFmt w:val="decimal"/>
      <w:lvlText w:val="%7"/>
      <w:lvlJc w:val="left"/>
      <w:pPr>
        <w:ind w:left="58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08B8F29A">
      <w:start w:val="1"/>
      <w:numFmt w:val="lowerLetter"/>
      <w:lvlText w:val="%8"/>
      <w:lvlJc w:val="left"/>
      <w:pPr>
        <w:ind w:left="66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84D417DA">
      <w:start w:val="1"/>
      <w:numFmt w:val="lowerRoman"/>
      <w:lvlText w:val="%9"/>
      <w:lvlJc w:val="left"/>
      <w:pPr>
        <w:ind w:left="73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6" w15:restartNumberingAfterBreak="0">
    <w:nsid w:val="6D40770D"/>
    <w:multiLevelType w:val="hybridMultilevel"/>
    <w:tmpl w:val="CC462574"/>
    <w:lvl w:ilvl="0" w:tplc="D9ECBE62">
      <w:start w:val="1"/>
      <w:numFmt w:val="decimal"/>
      <w:lvlText w:val="(%1)"/>
      <w:lvlJc w:val="left"/>
      <w:pPr>
        <w:ind w:left="1080" w:hanging="360"/>
      </w:pPr>
      <w:rPr>
        <w:rFonts w:hint="default"/>
      </w:rPr>
    </w:lvl>
    <w:lvl w:ilvl="1" w:tplc="305A6AE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2F36E4"/>
    <w:multiLevelType w:val="hybridMultilevel"/>
    <w:tmpl w:val="068A5F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8" w15:restartNumberingAfterBreak="0">
    <w:nsid w:val="729A4485"/>
    <w:multiLevelType w:val="hybridMultilevel"/>
    <w:tmpl w:val="95DA7746"/>
    <w:lvl w:ilvl="0" w:tplc="9A9A91A0">
      <w:start w:val="1"/>
      <w:numFmt w:val="decimal"/>
      <w:lvlText w:val="%1."/>
      <w:lvlJc w:val="left"/>
      <w:pPr>
        <w:ind w:left="360" w:hanging="360"/>
      </w:pPr>
      <w:rPr>
        <w:rFonts w:hint="default"/>
        <w:strike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77A543E8"/>
    <w:multiLevelType w:val="hybridMultilevel"/>
    <w:tmpl w:val="42BEE03C"/>
    <w:lvl w:ilvl="0" w:tplc="04090001">
      <w:start w:val="1"/>
      <w:numFmt w:val="bullet"/>
      <w:lvlText w:val=""/>
      <w:lvlJc w:val="left"/>
      <w:pPr>
        <w:ind w:left="478" w:hanging="360"/>
      </w:pPr>
      <w:rPr>
        <w:rFonts w:ascii="Symbol" w:hAnsi="Symbol"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50" w15:restartNumberingAfterBreak="0">
    <w:nsid w:val="7D4877DD"/>
    <w:multiLevelType w:val="hybridMultilevel"/>
    <w:tmpl w:val="5B38ED12"/>
    <w:lvl w:ilvl="0" w:tplc="EC228C6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D63D9B"/>
    <w:multiLevelType w:val="hybridMultilevel"/>
    <w:tmpl w:val="566CF916"/>
    <w:lvl w:ilvl="0" w:tplc="B406C68A">
      <w:start w:val="1"/>
      <w:numFmt w:val="decimal"/>
      <w:lvlText w:val="%1."/>
      <w:lvlJc w:val="left"/>
      <w:pPr>
        <w:ind w:left="600" w:hanging="261"/>
      </w:pPr>
      <w:rPr>
        <w:rFonts w:ascii="Calibri" w:eastAsia="Times New Roman" w:hAnsi="Calibri" w:cs="Calibri" w:hint="default"/>
        <w:w w:val="100"/>
        <w:sz w:val="22"/>
        <w:szCs w:val="22"/>
      </w:rPr>
    </w:lvl>
    <w:lvl w:ilvl="1" w:tplc="64FA3034">
      <w:start w:val="1"/>
      <w:numFmt w:val="decimal"/>
      <w:lvlText w:val="%2."/>
      <w:lvlJc w:val="left"/>
      <w:pPr>
        <w:ind w:left="1818" w:hanging="459"/>
      </w:pPr>
      <w:rPr>
        <w:rFonts w:ascii="Calibri" w:eastAsia="Times New Roman" w:hAnsi="Calibri" w:cs="Calibri" w:hint="default"/>
        <w:spacing w:val="-8"/>
        <w:w w:val="99"/>
        <w:sz w:val="22"/>
        <w:szCs w:val="22"/>
      </w:rPr>
    </w:lvl>
    <w:lvl w:ilvl="2" w:tplc="04090019">
      <w:start w:val="1"/>
      <w:numFmt w:val="lowerLetter"/>
      <w:lvlText w:val="%3."/>
      <w:lvlJc w:val="left"/>
      <w:pPr>
        <w:ind w:left="2104" w:hanging="286"/>
      </w:pPr>
      <w:rPr>
        <w:rFonts w:hint="default"/>
        <w:w w:val="99"/>
        <w:sz w:val="24"/>
        <w:szCs w:val="24"/>
      </w:rPr>
    </w:lvl>
    <w:lvl w:ilvl="3" w:tplc="FC281CA4">
      <w:numFmt w:val="bullet"/>
      <w:lvlText w:val="•"/>
      <w:lvlJc w:val="left"/>
      <w:pPr>
        <w:ind w:left="2177" w:hanging="286"/>
      </w:pPr>
      <w:rPr>
        <w:rFonts w:hint="default"/>
      </w:rPr>
    </w:lvl>
    <w:lvl w:ilvl="4" w:tplc="19EE1BFC">
      <w:numFmt w:val="bullet"/>
      <w:lvlText w:val="•"/>
      <w:lvlJc w:val="left"/>
      <w:pPr>
        <w:ind w:left="2255" w:hanging="286"/>
      </w:pPr>
      <w:rPr>
        <w:rFonts w:hint="default"/>
      </w:rPr>
    </w:lvl>
    <w:lvl w:ilvl="5" w:tplc="E5D0FD0C">
      <w:numFmt w:val="bullet"/>
      <w:lvlText w:val="•"/>
      <w:lvlJc w:val="left"/>
      <w:pPr>
        <w:ind w:left="2332" w:hanging="286"/>
      </w:pPr>
      <w:rPr>
        <w:rFonts w:hint="default"/>
      </w:rPr>
    </w:lvl>
    <w:lvl w:ilvl="6" w:tplc="3E40798A">
      <w:numFmt w:val="bullet"/>
      <w:lvlText w:val="•"/>
      <w:lvlJc w:val="left"/>
      <w:pPr>
        <w:ind w:left="2410" w:hanging="286"/>
      </w:pPr>
      <w:rPr>
        <w:rFonts w:hint="default"/>
      </w:rPr>
    </w:lvl>
    <w:lvl w:ilvl="7" w:tplc="1CE0142A">
      <w:numFmt w:val="bullet"/>
      <w:lvlText w:val="•"/>
      <w:lvlJc w:val="left"/>
      <w:pPr>
        <w:ind w:left="2487" w:hanging="286"/>
      </w:pPr>
      <w:rPr>
        <w:rFonts w:hint="default"/>
      </w:rPr>
    </w:lvl>
    <w:lvl w:ilvl="8" w:tplc="056C51BE">
      <w:numFmt w:val="bullet"/>
      <w:lvlText w:val="•"/>
      <w:lvlJc w:val="left"/>
      <w:pPr>
        <w:ind w:left="2564" w:hanging="286"/>
      </w:pPr>
      <w:rPr>
        <w:rFonts w:hint="default"/>
      </w:rPr>
    </w:lvl>
  </w:abstractNum>
  <w:num w:numId="1" w16cid:durableId="1128671539">
    <w:abstractNumId w:val="39"/>
  </w:num>
  <w:num w:numId="2" w16cid:durableId="148182474">
    <w:abstractNumId w:val="20"/>
  </w:num>
  <w:num w:numId="3" w16cid:durableId="1472987333">
    <w:abstractNumId w:val="40"/>
  </w:num>
  <w:num w:numId="4" w16cid:durableId="1266498405">
    <w:abstractNumId w:val="29"/>
  </w:num>
  <w:num w:numId="5" w16cid:durableId="250818517">
    <w:abstractNumId w:val="26"/>
  </w:num>
  <w:num w:numId="6" w16cid:durableId="1453786625">
    <w:abstractNumId w:val="34"/>
  </w:num>
  <w:num w:numId="7" w16cid:durableId="1991443611">
    <w:abstractNumId w:val="21"/>
  </w:num>
  <w:num w:numId="8" w16cid:durableId="740300055">
    <w:abstractNumId w:val="28"/>
  </w:num>
  <w:num w:numId="9" w16cid:durableId="1964996353">
    <w:abstractNumId w:val="46"/>
  </w:num>
  <w:num w:numId="10" w16cid:durableId="1006783835">
    <w:abstractNumId w:val="42"/>
  </w:num>
  <w:num w:numId="11" w16cid:durableId="844706688">
    <w:abstractNumId w:val="19"/>
  </w:num>
  <w:num w:numId="12" w16cid:durableId="1704596353">
    <w:abstractNumId w:val="18"/>
  </w:num>
  <w:num w:numId="13" w16cid:durableId="1203246543">
    <w:abstractNumId w:val="17"/>
  </w:num>
  <w:num w:numId="14" w16cid:durableId="303699625">
    <w:abstractNumId w:val="16"/>
  </w:num>
  <w:num w:numId="15" w16cid:durableId="893469240">
    <w:abstractNumId w:val="15"/>
  </w:num>
  <w:num w:numId="16" w16cid:durableId="266737601">
    <w:abstractNumId w:val="14"/>
  </w:num>
  <w:num w:numId="17" w16cid:durableId="1548293622">
    <w:abstractNumId w:val="13"/>
  </w:num>
  <w:num w:numId="18" w16cid:durableId="1870680976">
    <w:abstractNumId w:val="12"/>
  </w:num>
  <w:num w:numId="19" w16cid:durableId="1292714736">
    <w:abstractNumId w:val="11"/>
  </w:num>
  <w:num w:numId="20" w16cid:durableId="1679455733">
    <w:abstractNumId w:val="10"/>
  </w:num>
  <w:num w:numId="21" w16cid:durableId="1815834912">
    <w:abstractNumId w:val="9"/>
  </w:num>
  <w:num w:numId="22" w16cid:durableId="1164475001">
    <w:abstractNumId w:val="8"/>
  </w:num>
  <w:num w:numId="23" w16cid:durableId="596981268">
    <w:abstractNumId w:val="7"/>
  </w:num>
  <w:num w:numId="24" w16cid:durableId="1696348191">
    <w:abstractNumId w:val="6"/>
  </w:num>
  <w:num w:numId="25" w16cid:durableId="1797867863">
    <w:abstractNumId w:val="5"/>
  </w:num>
  <w:num w:numId="26" w16cid:durableId="594560431">
    <w:abstractNumId w:val="4"/>
  </w:num>
  <w:num w:numId="27" w16cid:durableId="1379551208">
    <w:abstractNumId w:val="3"/>
  </w:num>
  <w:num w:numId="28" w16cid:durableId="515703377">
    <w:abstractNumId w:val="2"/>
  </w:num>
  <w:num w:numId="29" w16cid:durableId="1493057454">
    <w:abstractNumId w:val="1"/>
  </w:num>
  <w:num w:numId="30" w16cid:durableId="1010448459">
    <w:abstractNumId w:val="0"/>
  </w:num>
  <w:num w:numId="31" w16cid:durableId="917636671">
    <w:abstractNumId w:val="25"/>
  </w:num>
  <w:num w:numId="32" w16cid:durableId="2114787708">
    <w:abstractNumId w:val="41"/>
  </w:num>
  <w:num w:numId="33" w16cid:durableId="523179019">
    <w:abstractNumId w:val="23"/>
  </w:num>
  <w:num w:numId="34" w16cid:durableId="920329797">
    <w:abstractNumId w:val="35"/>
  </w:num>
  <w:num w:numId="35" w16cid:durableId="1783839532">
    <w:abstractNumId w:val="43"/>
  </w:num>
  <w:num w:numId="36" w16cid:durableId="372652408">
    <w:abstractNumId w:val="48"/>
  </w:num>
  <w:num w:numId="37" w16cid:durableId="2001536968">
    <w:abstractNumId w:val="47"/>
  </w:num>
  <w:num w:numId="38" w16cid:durableId="788932169">
    <w:abstractNumId w:val="38"/>
  </w:num>
  <w:num w:numId="39" w16cid:durableId="1629437691">
    <w:abstractNumId w:val="30"/>
  </w:num>
  <w:num w:numId="40" w16cid:durableId="610017532">
    <w:abstractNumId w:val="51"/>
  </w:num>
  <w:num w:numId="41" w16cid:durableId="1700084557">
    <w:abstractNumId w:val="22"/>
  </w:num>
  <w:num w:numId="42" w16cid:durableId="1888831385">
    <w:abstractNumId w:val="50"/>
  </w:num>
  <w:num w:numId="43" w16cid:durableId="856650527">
    <w:abstractNumId w:val="27"/>
  </w:num>
  <w:num w:numId="44" w16cid:durableId="156775409">
    <w:abstractNumId w:val="37"/>
  </w:num>
  <w:num w:numId="45" w16cid:durableId="497380457">
    <w:abstractNumId w:val="32"/>
  </w:num>
  <w:num w:numId="46" w16cid:durableId="733625856">
    <w:abstractNumId w:val="24"/>
  </w:num>
  <w:num w:numId="47" w16cid:durableId="1214347389">
    <w:abstractNumId w:val="49"/>
  </w:num>
  <w:num w:numId="48" w16cid:durableId="674570869">
    <w:abstractNumId w:val="36"/>
  </w:num>
  <w:num w:numId="49" w16cid:durableId="705101990">
    <w:abstractNumId w:val="45"/>
  </w:num>
  <w:num w:numId="50" w16cid:durableId="989479545">
    <w:abstractNumId w:val="44"/>
  </w:num>
  <w:num w:numId="51" w16cid:durableId="865749999">
    <w:abstractNumId w:val="31"/>
  </w:num>
  <w:num w:numId="52" w16cid:durableId="1789199548">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A3"/>
    <w:rsid w:val="00001BCE"/>
    <w:rsid w:val="00001E62"/>
    <w:rsid w:val="00002A3E"/>
    <w:rsid w:val="00002C75"/>
    <w:rsid w:val="000031ED"/>
    <w:rsid w:val="0000598D"/>
    <w:rsid w:val="00006A7D"/>
    <w:rsid w:val="00006C4F"/>
    <w:rsid w:val="00007219"/>
    <w:rsid w:val="000074A9"/>
    <w:rsid w:val="00010A35"/>
    <w:rsid w:val="00011087"/>
    <w:rsid w:val="000111F9"/>
    <w:rsid w:val="0001142B"/>
    <w:rsid w:val="00011475"/>
    <w:rsid w:val="00011BFF"/>
    <w:rsid w:val="00011C53"/>
    <w:rsid w:val="00011CF8"/>
    <w:rsid w:val="00012C34"/>
    <w:rsid w:val="00012F13"/>
    <w:rsid w:val="000131C5"/>
    <w:rsid w:val="0001339C"/>
    <w:rsid w:val="000135BD"/>
    <w:rsid w:val="00013BE3"/>
    <w:rsid w:val="0001466E"/>
    <w:rsid w:val="000149B4"/>
    <w:rsid w:val="00015007"/>
    <w:rsid w:val="000150BA"/>
    <w:rsid w:val="00015921"/>
    <w:rsid w:val="00016C7F"/>
    <w:rsid w:val="0001751C"/>
    <w:rsid w:val="00017F7A"/>
    <w:rsid w:val="00017FFD"/>
    <w:rsid w:val="000200E8"/>
    <w:rsid w:val="000217CA"/>
    <w:rsid w:val="00021F68"/>
    <w:rsid w:val="00021FF9"/>
    <w:rsid w:val="00022160"/>
    <w:rsid w:val="00022DAE"/>
    <w:rsid w:val="000233A8"/>
    <w:rsid w:val="00024FA2"/>
    <w:rsid w:val="00025861"/>
    <w:rsid w:val="0002611B"/>
    <w:rsid w:val="00026343"/>
    <w:rsid w:val="00026C5E"/>
    <w:rsid w:val="0002796B"/>
    <w:rsid w:val="00027DF8"/>
    <w:rsid w:val="00030719"/>
    <w:rsid w:val="0003083F"/>
    <w:rsid w:val="00030AB2"/>
    <w:rsid w:val="00030E53"/>
    <w:rsid w:val="00030F2F"/>
    <w:rsid w:val="00031381"/>
    <w:rsid w:val="00031691"/>
    <w:rsid w:val="00031A2D"/>
    <w:rsid w:val="000328C2"/>
    <w:rsid w:val="000329E2"/>
    <w:rsid w:val="00032EEB"/>
    <w:rsid w:val="0003322B"/>
    <w:rsid w:val="00034675"/>
    <w:rsid w:val="000357C2"/>
    <w:rsid w:val="00035888"/>
    <w:rsid w:val="000364AC"/>
    <w:rsid w:val="000368CE"/>
    <w:rsid w:val="00036B59"/>
    <w:rsid w:val="000404BE"/>
    <w:rsid w:val="00040A16"/>
    <w:rsid w:val="00040BD4"/>
    <w:rsid w:val="00040FAD"/>
    <w:rsid w:val="0004104B"/>
    <w:rsid w:val="00041710"/>
    <w:rsid w:val="00042262"/>
    <w:rsid w:val="00042A2A"/>
    <w:rsid w:val="00042BCD"/>
    <w:rsid w:val="00042DC5"/>
    <w:rsid w:val="00042DD2"/>
    <w:rsid w:val="00043608"/>
    <w:rsid w:val="00043C78"/>
    <w:rsid w:val="00044EEF"/>
    <w:rsid w:val="00045693"/>
    <w:rsid w:val="00045CAB"/>
    <w:rsid w:val="00045FB2"/>
    <w:rsid w:val="000463A6"/>
    <w:rsid w:val="00046ED9"/>
    <w:rsid w:val="00047731"/>
    <w:rsid w:val="00047DF3"/>
    <w:rsid w:val="00051BB0"/>
    <w:rsid w:val="00052396"/>
    <w:rsid w:val="00052860"/>
    <w:rsid w:val="000528CE"/>
    <w:rsid w:val="00052A93"/>
    <w:rsid w:val="000531B3"/>
    <w:rsid w:val="00053ADD"/>
    <w:rsid w:val="00053B94"/>
    <w:rsid w:val="0005537C"/>
    <w:rsid w:val="00055432"/>
    <w:rsid w:val="00055676"/>
    <w:rsid w:val="00055A3E"/>
    <w:rsid w:val="0005658A"/>
    <w:rsid w:val="00060241"/>
    <w:rsid w:val="000602BF"/>
    <w:rsid w:val="00061461"/>
    <w:rsid w:val="000619C8"/>
    <w:rsid w:val="00061C33"/>
    <w:rsid w:val="0006294F"/>
    <w:rsid w:val="00062A42"/>
    <w:rsid w:val="00062F27"/>
    <w:rsid w:val="000630FE"/>
    <w:rsid w:val="00065115"/>
    <w:rsid w:val="0006555F"/>
    <w:rsid w:val="00065726"/>
    <w:rsid w:val="000658B2"/>
    <w:rsid w:val="00070639"/>
    <w:rsid w:val="000737A7"/>
    <w:rsid w:val="00074312"/>
    <w:rsid w:val="00074DBC"/>
    <w:rsid w:val="0007658B"/>
    <w:rsid w:val="0007662D"/>
    <w:rsid w:val="0008079B"/>
    <w:rsid w:val="0008103C"/>
    <w:rsid w:val="00081486"/>
    <w:rsid w:val="0008221B"/>
    <w:rsid w:val="0008239B"/>
    <w:rsid w:val="00082DF3"/>
    <w:rsid w:val="000832D6"/>
    <w:rsid w:val="00083B49"/>
    <w:rsid w:val="00083FBD"/>
    <w:rsid w:val="00084127"/>
    <w:rsid w:val="00084F89"/>
    <w:rsid w:val="00086D26"/>
    <w:rsid w:val="00087FDA"/>
    <w:rsid w:val="000902FC"/>
    <w:rsid w:val="000918CB"/>
    <w:rsid w:val="0009239C"/>
    <w:rsid w:val="00093811"/>
    <w:rsid w:val="00094364"/>
    <w:rsid w:val="00094BAE"/>
    <w:rsid w:val="00094FCE"/>
    <w:rsid w:val="000961B2"/>
    <w:rsid w:val="000968A8"/>
    <w:rsid w:val="0009737A"/>
    <w:rsid w:val="000976D8"/>
    <w:rsid w:val="00097905"/>
    <w:rsid w:val="00097D1F"/>
    <w:rsid w:val="000A0752"/>
    <w:rsid w:val="000A0905"/>
    <w:rsid w:val="000A0CD4"/>
    <w:rsid w:val="000A112E"/>
    <w:rsid w:val="000A1C2C"/>
    <w:rsid w:val="000A1D6E"/>
    <w:rsid w:val="000A3A33"/>
    <w:rsid w:val="000A42DF"/>
    <w:rsid w:val="000A4CC2"/>
    <w:rsid w:val="000B0539"/>
    <w:rsid w:val="000B1B4A"/>
    <w:rsid w:val="000B1E8D"/>
    <w:rsid w:val="000B254E"/>
    <w:rsid w:val="000B2655"/>
    <w:rsid w:val="000B4267"/>
    <w:rsid w:val="000B47BE"/>
    <w:rsid w:val="000B52B7"/>
    <w:rsid w:val="000B5936"/>
    <w:rsid w:val="000B6B86"/>
    <w:rsid w:val="000B7909"/>
    <w:rsid w:val="000B7A25"/>
    <w:rsid w:val="000C0157"/>
    <w:rsid w:val="000C0DEF"/>
    <w:rsid w:val="000C14AB"/>
    <w:rsid w:val="000C3690"/>
    <w:rsid w:val="000C3AB0"/>
    <w:rsid w:val="000C566A"/>
    <w:rsid w:val="000C5FC1"/>
    <w:rsid w:val="000C6084"/>
    <w:rsid w:val="000C6873"/>
    <w:rsid w:val="000C6952"/>
    <w:rsid w:val="000C6C1E"/>
    <w:rsid w:val="000C6FC4"/>
    <w:rsid w:val="000C7652"/>
    <w:rsid w:val="000C78E1"/>
    <w:rsid w:val="000C7EF7"/>
    <w:rsid w:val="000D0605"/>
    <w:rsid w:val="000D06E0"/>
    <w:rsid w:val="000D0CA5"/>
    <w:rsid w:val="000D2922"/>
    <w:rsid w:val="000D29B0"/>
    <w:rsid w:val="000D2E29"/>
    <w:rsid w:val="000D3422"/>
    <w:rsid w:val="000D3CAE"/>
    <w:rsid w:val="000D46F1"/>
    <w:rsid w:val="000D4CA8"/>
    <w:rsid w:val="000D5238"/>
    <w:rsid w:val="000D5305"/>
    <w:rsid w:val="000D55E7"/>
    <w:rsid w:val="000D6F6D"/>
    <w:rsid w:val="000D72EF"/>
    <w:rsid w:val="000D79E9"/>
    <w:rsid w:val="000D7C46"/>
    <w:rsid w:val="000E04A2"/>
    <w:rsid w:val="000E073A"/>
    <w:rsid w:val="000E0B3E"/>
    <w:rsid w:val="000E0FD9"/>
    <w:rsid w:val="000E21D1"/>
    <w:rsid w:val="000E238E"/>
    <w:rsid w:val="000E2579"/>
    <w:rsid w:val="000E36C1"/>
    <w:rsid w:val="000E38B7"/>
    <w:rsid w:val="000E3C7A"/>
    <w:rsid w:val="000E3EA6"/>
    <w:rsid w:val="000E41AE"/>
    <w:rsid w:val="000E692F"/>
    <w:rsid w:val="000E775A"/>
    <w:rsid w:val="000E78CF"/>
    <w:rsid w:val="000E7AB5"/>
    <w:rsid w:val="000F069B"/>
    <w:rsid w:val="000F0D50"/>
    <w:rsid w:val="000F2213"/>
    <w:rsid w:val="000F2259"/>
    <w:rsid w:val="000F22D8"/>
    <w:rsid w:val="000F2362"/>
    <w:rsid w:val="000F31FE"/>
    <w:rsid w:val="000F5989"/>
    <w:rsid w:val="000F609E"/>
    <w:rsid w:val="000F617F"/>
    <w:rsid w:val="000F648C"/>
    <w:rsid w:val="000F6D7F"/>
    <w:rsid w:val="000F71DA"/>
    <w:rsid w:val="000F7771"/>
    <w:rsid w:val="000F7EE9"/>
    <w:rsid w:val="000F7F39"/>
    <w:rsid w:val="000F7FBF"/>
    <w:rsid w:val="001007AB"/>
    <w:rsid w:val="00100A4D"/>
    <w:rsid w:val="001017F3"/>
    <w:rsid w:val="001019F0"/>
    <w:rsid w:val="00101FB4"/>
    <w:rsid w:val="001028AB"/>
    <w:rsid w:val="001032A4"/>
    <w:rsid w:val="00103C06"/>
    <w:rsid w:val="00105229"/>
    <w:rsid w:val="00105B15"/>
    <w:rsid w:val="00105FFD"/>
    <w:rsid w:val="00106104"/>
    <w:rsid w:val="00106A14"/>
    <w:rsid w:val="00106D12"/>
    <w:rsid w:val="001076B4"/>
    <w:rsid w:val="0011209C"/>
    <w:rsid w:val="0011333E"/>
    <w:rsid w:val="001137DF"/>
    <w:rsid w:val="00113E62"/>
    <w:rsid w:val="00113EDB"/>
    <w:rsid w:val="00114256"/>
    <w:rsid w:val="00114D6A"/>
    <w:rsid w:val="00114D89"/>
    <w:rsid w:val="001155B1"/>
    <w:rsid w:val="0011623F"/>
    <w:rsid w:val="00116F81"/>
    <w:rsid w:val="00117107"/>
    <w:rsid w:val="001205FE"/>
    <w:rsid w:val="00121941"/>
    <w:rsid w:val="00122F50"/>
    <w:rsid w:val="001233DF"/>
    <w:rsid w:val="00123907"/>
    <w:rsid w:val="001239CD"/>
    <w:rsid w:val="00123A8D"/>
    <w:rsid w:val="001309EC"/>
    <w:rsid w:val="00130B8D"/>
    <w:rsid w:val="00130B9C"/>
    <w:rsid w:val="00131311"/>
    <w:rsid w:val="0013309E"/>
    <w:rsid w:val="001333FA"/>
    <w:rsid w:val="00133778"/>
    <w:rsid w:val="00133930"/>
    <w:rsid w:val="00134402"/>
    <w:rsid w:val="00135997"/>
    <w:rsid w:val="00135AA5"/>
    <w:rsid w:val="00135C0A"/>
    <w:rsid w:val="00137087"/>
    <w:rsid w:val="00137DE0"/>
    <w:rsid w:val="001403B9"/>
    <w:rsid w:val="001423E4"/>
    <w:rsid w:val="00142A6D"/>
    <w:rsid w:val="00142E2A"/>
    <w:rsid w:val="001439D7"/>
    <w:rsid w:val="00143E22"/>
    <w:rsid w:val="00144581"/>
    <w:rsid w:val="00144E50"/>
    <w:rsid w:val="00145AE3"/>
    <w:rsid w:val="00146F1C"/>
    <w:rsid w:val="001471B5"/>
    <w:rsid w:val="001475E7"/>
    <w:rsid w:val="00150181"/>
    <w:rsid w:val="00150F83"/>
    <w:rsid w:val="00151780"/>
    <w:rsid w:val="00151D43"/>
    <w:rsid w:val="00152793"/>
    <w:rsid w:val="00153F79"/>
    <w:rsid w:val="00155FDD"/>
    <w:rsid w:val="001569E7"/>
    <w:rsid w:val="0015726D"/>
    <w:rsid w:val="00157C7B"/>
    <w:rsid w:val="0016036A"/>
    <w:rsid w:val="00160D11"/>
    <w:rsid w:val="00160EB4"/>
    <w:rsid w:val="0016294A"/>
    <w:rsid w:val="00162AFD"/>
    <w:rsid w:val="00163608"/>
    <w:rsid w:val="0016361A"/>
    <w:rsid w:val="0016392E"/>
    <w:rsid w:val="00164478"/>
    <w:rsid w:val="0016570B"/>
    <w:rsid w:val="001660D0"/>
    <w:rsid w:val="00166215"/>
    <w:rsid w:val="00166AE1"/>
    <w:rsid w:val="00166C21"/>
    <w:rsid w:val="00167969"/>
    <w:rsid w:val="00170BC5"/>
    <w:rsid w:val="00170CE0"/>
    <w:rsid w:val="0017359B"/>
    <w:rsid w:val="001744C5"/>
    <w:rsid w:val="00174980"/>
    <w:rsid w:val="00174D1B"/>
    <w:rsid w:val="00174DD3"/>
    <w:rsid w:val="00175CEB"/>
    <w:rsid w:val="00180B1F"/>
    <w:rsid w:val="001818D9"/>
    <w:rsid w:val="00181ED3"/>
    <w:rsid w:val="00182A42"/>
    <w:rsid w:val="0018439D"/>
    <w:rsid w:val="0018556B"/>
    <w:rsid w:val="00185766"/>
    <w:rsid w:val="001868FB"/>
    <w:rsid w:val="00186A65"/>
    <w:rsid w:val="001870D9"/>
    <w:rsid w:val="0018753F"/>
    <w:rsid w:val="00187D0B"/>
    <w:rsid w:val="00190594"/>
    <w:rsid w:val="00190B61"/>
    <w:rsid w:val="0019107B"/>
    <w:rsid w:val="0019122A"/>
    <w:rsid w:val="00191A55"/>
    <w:rsid w:val="0019322F"/>
    <w:rsid w:val="00193269"/>
    <w:rsid w:val="001940E7"/>
    <w:rsid w:val="001944BB"/>
    <w:rsid w:val="00194E33"/>
    <w:rsid w:val="001950F2"/>
    <w:rsid w:val="001955CA"/>
    <w:rsid w:val="001969BA"/>
    <w:rsid w:val="001971B4"/>
    <w:rsid w:val="00197859"/>
    <w:rsid w:val="00197E6B"/>
    <w:rsid w:val="001A0517"/>
    <w:rsid w:val="001A0C3D"/>
    <w:rsid w:val="001A1739"/>
    <w:rsid w:val="001A2098"/>
    <w:rsid w:val="001A22FF"/>
    <w:rsid w:val="001A4274"/>
    <w:rsid w:val="001A51D5"/>
    <w:rsid w:val="001A6234"/>
    <w:rsid w:val="001A6C97"/>
    <w:rsid w:val="001A7B46"/>
    <w:rsid w:val="001B0543"/>
    <w:rsid w:val="001B05D6"/>
    <w:rsid w:val="001B1898"/>
    <w:rsid w:val="001B28AE"/>
    <w:rsid w:val="001B2D2F"/>
    <w:rsid w:val="001B466B"/>
    <w:rsid w:val="001B473E"/>
    <w:rsid w:val="001C0AE8"/>
    <w:rsid w:val="001C0AF8"/>
    <w:rsid w:val="001C0FAB"/>
    <w:rsid w:val="001C21E0"/>
    <w:rsid w:val="001C4820"/>
    <w:rsid w:val="001C601D"/>
    <w:rsid w:val="001C61B7"/>
    <w:rsid w:val="001C6946"/>
    <w:rsid w:val="001C73FF"/>
    <w:rsid w:val="001C74A2"/>
    <w:rsid w:val="001C7CF4"/>
    <w:rsid w:val="001D1276"/>
    <w:rsid w:val="001D1A59"/>
    <w:rsid w:val="001D1B1C"/>
    <w:rsid w:val="001D1C3A"/>
    <w:rsid w:val="001D2573"/>
    <w:rsid w:val="001D3379"/>
    <w:rsid w:val="001D3A29"/>
    <w:rsid w:val="001D3FDA"/>
    <w:rsid w:val="001D480C"/>
    <w:rsid w:val="001D4CA0"/>
    <w:rsid w:val="001D5A60"/>
    <w:rsid w:val="001D6430"/>
    <w:rsid w:val="001D6E22"/>
    <w:rsid w:val="001D6E43"/>
    <w:rsid w:val="001D7FDA"/>
    <w:rsid w:val="001E11C5"/>
    <w:rsid w:val="001E18CE"/>
    <w:rsid w:val="001E23C4"/>
    <w:rsid w:val="001E2AF3"/>
    <w:rsid w:val="001E3873"/>
    <w:rsid w:val="001E4BD9"/>
    <w:rsid w:val="001E513F"/>
    <w:rsid w:val="001E6149"/>
    <w:rsid w:val="001E7450"/>
    <w:rsid w:val="001F0887"/>
    <w:rsid w:val="001F119B"/>
    <w:rsid w:val="001F13F8"/>
    <w:rsid w:val="001F1F9D"/>
    <w:rsid w:val="001F21F2"/>
    <w:rsid w:val="001F287B"/>
    <w:rsid w:val="001F2C5F"/>
    <w:rsid w:val="001F3060"/>
    <w:rsid w:val="001F39CB"/>
    <w:rsid w:val="001F492A"/>
    <w:rsid w:val="001F57EC"/>
    <w:rsid w:val="001F629D"/>
    <w:rsid w:val="001F6893"/>
    <w:rsid w:val="001F7E5E"/>
    <w:rsid w:val="00200DA1"/>
    <w:rsid w:val="002017B8"/>
    <w:rsid w:val="00203DCF"/>
    <w:rsid w:val="00204771"/>
    <w:rsid w:val="002053AE"/>
    <w:rsid w:val="00205FED"/>
    <w:rsid w:val="00206A7E"/>
    <w:rsid w:val="00210FEC"/>
    <w:rsid w:val="00211891"/>
    <w:rsid w:val="00211968"/>
    <w:rsid w:val="00211AF6"/>
    <w:rsid w:val="00211CA7"/>
    <w:rsid w:val="00211FFB"/>
    <w:rsid w:val="00212A29"/>
    <w:rsid w:val="00213273"/>
    <w:rsid w:val="0021373B"/>
    <w:rsid w:val="0021380D"/>
    <w:rsid w:val="00214598"/>
    <w:rsid w:val="00216EE6"/>
    <w:rsid w:val="002175BC"/>
    <w:rsid w:val="00220625"/>
    <w:rsid w:val="00221220"/>
    <w:rsid w:val="0022166C"/>
    <w:rsid w:val="00222096"/>
    <w:rsid w:val="0022348D"/>
    <w:rsid w:val="0022356C"/>
    <w:rsid w:val="00224340"/>
    <w:rsid w:val="00224A80"/>
    <w:rsid w:val="00225899"/>
    <w:rsid w:val="0022599A"/>
    <w:rsid w:val="002269EB"/>
    <w:rsid w:val="00226FFA"/>
    <w:rsid w:val="00227CA3"/>
    <w:rsid w:val="00227DB4"/>
    <w:rsid w:val="0023025A"/>
    <w:rsid w:val="0023087D"/>
    <w:rsid w:val="0023151B"/>
    <w:rsid w:val="00231668"/>
    <w:rsid w:val="0023176E"/>
    <w:rsid w:val="0023187D"/>
    <w:rsid w:val="00232768"/>
    <w:rsid w:val="00233666"/>
    <w:rsid w:val="00234401"/>
    <w:rsid w:val="0023492C"/>
    <w:rsid w:val="00236E8C"/>
    <w:rsid w:val="00240737"/>
    <w:rsid w:val="00240BBD"/>
    <w:rsid w:val="00240E9A"/>
    <w:rsid w:val="00240FFC"/>
    <w:rsid w:val="0024112B"/>
    <w:rsid w:val="00242086"/>
    <w:rsid w:val="002422B9"/>
    <w:rsid w:val="00242BCB"/>
    <w:rsid w:val="00242ED9"/>
    <w:rsid w:val="00244711"/>
    <w:rsid w:val="00244968"/>
    <w:rsid w:val="0024525D"/>
    <w:rsid w:val="002459D0"/>
    <w:rsid w:val="00245CA7"/>
    <w:rsid w:val="00245E2D"/>
    <w:rsid w:val="002467A6"/>
    <w:rsid w:val="00246CA3"/>
    <w:rsid w:val="00246E89"/>
    <w:rsid w:val="00250580"/>
    <w:rsid w:val="00250F69"/>
    <w:rsid w:val="00251E4E"/>
    <w:rsid w:val="00251E89"/>
    <w:rsid w:val="00252238"/>
    <w:rsid w:val="0025240E"/>
    <w:rsid w:val="00252B9B"/>
    <w:rsid w:val="00252DAE"/>
    <w:rsid w:val="002530EF"/>
    <w:rsid w:val="00253109"/>
    <w:rsid w:val="002534E3"/>
    <w:rsid w:val="00254276"/>
    <w:rsid w:val="0025548D"/>
    <w:rsid w:val="0025576A"/>
    <w:rsid w:val="00256B4D"/>
    <w:rsid w:val="00256BDD"/>
    <w:rsid w:val="00256C9B"/>
    <w:rsid w:val="00260638"/>
    <w:rsid w:val="00261D68"/>
    <w:rsid w:val="002632B9"/>
    <w:rsid w:val="002639FF"/>
    <w:rsid w:val="002640C6"/>
    <w:rsid w:val="00264266"/>
    <w:rsid w:val="002645B7"/>
    <w:rsid w:val="002647CC"/>
    <w:rsid w:val="00266183"/>
    <w:rsid w:val="002669CA"/>
    <w:rsid w:val="002705B7"/>
    <w:rsid w:val="002707D9"/>
    <w:rsid w:val="002718DF"/>
    <w:rsid w:val="00272AED"/>
    <w:rsid w:val="00272CE5"/>
    <w:rsid w:val="002748CC"/>
    <w:rsid w:val="002759AD"/>
    <w:rsid w:val="00275E15"/>
    <w:rsid w:val="00275EC3"/>
    <w:rsid w:val="00276338"/>
    <w:rsid w:val="00276618"/>
    <w:rsid w:val="00276A94"/>
    <w:rsid w:val="00276D79"/>
    <w:rsid w:val="00276E1D"/>
    <w:rsid w:val="002775BC"/>
    <w:rsid w:val="002809B8"/>
    <w:rsid w:val="00280DAB"/>
    <w:rsid w:val="002812E2"/>
    <w:rsid w:val="002819FF"/>
    <w:rsid w:val="00281A58"/>
    <w:rsid w:val="00281DD6"/>
    <w:rsid w:val="00283B51"/>
    <w:rsid w:val="00285901"/>
    <w:rsid w:val="00286C25"/>
    <w:rsid w:val="00286DBC"/>
    <w:rsid w:val="00287151"/>
    <w:rsid w:val="0028770B"/>
    <w:rsid w:val="00287861"/>
    <w:rsid w:val="00290563"/>
    <w:rsid w:val="00290D25"/>
    <w:rsid w:val="0029129B"/>
    <w:rsid w:val="00291F3D"/>
    <w:rsid w:val="0029258F"/>
    <w:rsid w:val="00292EA0"/>
    <w:rsid w:val="00293229"/>
    <w:rsid w:val="00293E6D"/>
    <w:rsid w:val="0029574B"/>
    <w:rsid w:val="00295C8C"/>
    <w:rsid w:val="00295FB7"/>
    <w:rsid w:val="00296EC1"/>
    <w:rsid w:val="00296F95"/>
    <w:rsid w:val="0029735E"/>
    <w:rsid w:val="002977FA"/>
    <w:rsid w:val="00297960"/>
    <w:rsid w:val="002A0054"/>
    <w:rsid w:val="002A0553"/>
    <w:rsid w:val="002A0817"/>
    <w:rsid w:val="002A0C75"/>
    <w:rsid w:val="002A11FC"/>
    <w:rsid w:val="002A378C"/>
    <w:rsid w:val="002A3DDE"/>
    <w:rsid w:val="002A5A2B"/>
    <w:rsid w:val="002A5E3F"/>
    <w:rsid w:val="002A6701"/>
    <w:rsid w:val="002A6F68"/>
    <w:rsid w:val="002A7329"/>
    <w:rsid w:val="002A7630"/>
    <w:rsid w:val="002B0107"/>
    <w:rsid w:val="002B0A4F"/>
    <w:rsid w:val="002B1794"/>
    <w:rsid w:val="002B203E"/>
    <w:rsid w:val="002B22A9"/>
    <w:rsid w:val="002B2E63"/>
    <w:rsid w:val="002B2FF7"/>
    <w:rsid w:val="002B3482"/>
    <w:rsid w:val="002B4398"/>
    <w:rsid w:val="002B5904"/>
    <w:rsid w:val="002B5A7E"/>
    <w:rsid w:val="002B5AA7"/>
    <w:rsid w:val="002B6CDC"/>
    <w:rsid w:val="002B7BE0"/>
    <w:rsid w:val="002C0098"/>
    <w:rsid w:val="002C08AF"/>
    <w:rsid w:val="002C0E5C"/>
    <w:rsid w:val="002C1653"/>
    <w:rsid w:val="002C2D41"/>
    <w:rsid w:val="002C2FA8"/>
    <w:rsid w:val="002C361A"/>
    <w:rsid w:val="002C3DAB"/>
    <w:rsid w:val="002C44BE"/>
    <w:rsid w:val="002C4E70"/>
    <w:rsid w:val="002C531C"/>
    <w:rsid w:val="002C5A35"/>
    <w:rsid w:val="002C5C65"/>
    <w:rsid w:val="002C64E2"/>
    <w:rsid w:val="002C6553"/>
    <w:rsid w:val="002C74CC"/>
    <w:rsid w:val="002D0A22"/>
    <w:rsid w:val="002D0D14"/>
    <w:rsid w:val="002D13F3"/>
    <w:rsid w:val="002D145A"/>
    <w:rsid w:val="002D1520"/>
    <w:rsid w:val="002D17EB"/>
    <w:rsid w:val="002D24E9"/>
    <w:rsid w:val="002D3243"/>
    <w:rsid w:val="002D3579"/>
    <w:rsid w:val="002D3674"/>
    <w:rsid w:val="002D3BD0"/>
    <w:rsid w:val="002D4CBC"/>
    <w:rsid w:val="002D4E06"/>
    <w:rsid w:val="002D4F58"/>
    <w:rsid w:val="002D5392"/>
    <w:rsid w:val="002D6A4B"/>
    <w:rsid w:val="002D7B8C"/>
    <w:rsid w:val="002D7F21"/>
    <w:rsid w:val="002E0A3A"/>
    <w:rsid w:val="002E0C83"/>
    <w:rsid w:val="002E1F63"/>
    <w:rsid w:val="002E2019"/>
    <w:rsid w:val="002E4274"/>
    <w:rsid w:val="002E51E3"/>
    <w:rsid w:val="002E5ECB"/>
    <w:rsid w:val="002E6193"/>
    <w:rsid w:val="002E6A12"/>
    <w:rsid w:val="002F06D6"/>
    <w:rsid w:val="002F07A8"/>
    <w:rsid w:val="002F0CD6"/>
    <w:rsid w:val="002F0FBA"/>
    <w:rsid w:val="002F1AD2"/>
    <w:rsid w:val="002F3D36"/>
    <w:rsid w:val="002F49D7"/>
    <w:rsid w:val="002F4C59"/>
    <w:rsid w:val="002F52BF"/>
    <w:rsid w:val="002F54D9"/>
    <w:rsid w:val="002F665D"/>
    <w:rsid w:val="00302F35"/>
    <w:rsid w:val="003030DC"/>
    <w:rsid w:val="00303297"/>
    <w:rsid w:val="00303CE5"/>
    <w:rsid w:val="003043E4"/>
    <w:rsid w:val="00304BA1"/>
    <w:rsid w:val="0030508C"/>
    <w:rsid w:val="003061D1"/>
    <w:rsid w:val="0030667C"/>
    <w:rsid w:val="003068CB"/>
    <w:rsid w:val="00312487"/>
    <w:rsid w:val="00312995"/>
    <w:rsid w:val="00313463"/>
    <w:rsid w:val="00313F84"/>
    <w:rsid w:val="0031401B"/>
    <w:rsid w:val="003143FC"/>
    <w:rsid w:val="003152FF"/>
    <w:rsid w:val="00315A7C"/>
    <w:rsid w:val="00315CD7"/>
    <w:rsid w:val="003166CC"/>
    <w:rsid w:val="00316B2C"/>
    <w:rsid w:val="00317265"/>
    <w:rsid w:val="00317738"/>
    <w:rsid w:val="003177BF"/>
    <w:rsid w:val="00320F72"/>
    <w:rsid w:val="00321058"/>
    <w:rsid w:val="00321466"/>
    <w:rsid w:val="00321BE3"/>
    <w:rsid w:val="00321E49"/>
    <w:rsid w:val="00322E94"/>
    <w:rsid w:val="0032393F"/>
    <w:rsid w:val="003243F8"/>
    <w:rsid w:val="00325226"/>
    <w:rsid w:val="00325A32"/>
    <w:rsid w:val="00325A34"/>
    <w:rsid w:val="003261A4"/>
    <w:rsid w:val="00326624"/>
    <w:rsid w:val="00326CE5"/>
    <w:rsid w:val="003271AE"/>
    <w:rsid w:val="00327CBB"/>
    <w:rsid w:val="00330BEF"/>
    <w:rsid w:val="003310AA"/>
    <w:rsid w:val="00331223"/>
    <w:rsid w:val="0033163C"/>
    <w:rsid w:val="00332034"/>
    <w:rsid w:val="00332986"/>
    <w:rsid w:val="00332A1B"/>
    <w:rsid w:val="00333B7A"/>
    <w:rsid w:val="00333C78"/>
    <w:rsid w:val="00333D5B"/>
    <w:rsid w:val="00334225"/>
    <w:rsid w:val="003348DA"/>
    <w:rsid w:val="00335797"/>
    <w:rsid w:val="0033700F"/>
    <w:rsid w:val="00337394"/>
    <w:rsid w:val="003403DA"/>
    <w:rsid w:val="0034069E"/>
    <w:rsid w:val="00341AD7"/>
    <w:rsid w:val="00341C09"/>
    <w:rsid w:val="003422CF"/>
    <w:rsid w:val="003433C5"/>
    <w:rsid w:val="0034357C"/>
    <w:rsid w:val="00344BAE"/>
    <w:rsid w:val="003454A5"/>
    <w:rsid w:val="003456A4"/>
    <w:rsid w:val="00345A85"/>
    <w:rsid w:val="00345FCA"/>
    <w:rsid w:val="003465AB"/>
    <w:rsid w:val="00346997"/>
    <w:rsid w:val="00346C3B"/>
    <w:rsid w:val="00346EE5"/>
    <w:rsid w:val="00347B7C"/>
    <w:rsid w:val="00347CE8"/>
    <w:rsid w:val="00350875"/>
    <w:rsid w:val="00350F0F"/>
    <w:rsid w:val="00351443"/>
    <w:rsid w:val="00351527"/>
    <w:rsid w:val="00351783"/>
    <w:rsid w:val="003519AD"/>
    <w:rsid w:val="00352C2B"/>
    <w:rsid w:val="00352D4A"/>
    <w:rsid w:val="00353DBA"/>
    <w:rsid w:val="00354943"/>
    <w:rsid w:val="00354D24"/>
    <w:rsid w:val="00356263"/>
    <w:rsid w:val="00356F0C"/>
    <w:rsid w:val="00357487"/>
    <w:rsid w:val="003576BA"/>
    <w:rsid w:val="0035792E"/>
    <w:rsid w:val="0036077F"/>
    <w:rsid w:val="00361526"/>
    <w:rsid w:val="00362533"/>
    <w:rsid w:val="00363850"/>
    <w:rsid w:val="003639D1"/>
    <w:rsid w:val="003640E9"/>
    <w:rsid w:val="00364348"/>
    <w:rsid w:val="00364D25"/>
    <w:rsid w:val="00364F58"/>
    <w:rsid w:val="003669A2"/>
    <w:rsid w:val="003677A8"/>
    <w:rsid w:val="003679E5"/>
    <w:rsid w:val="003707DE"/>
    <w:rsid w:val="00371075"/>
    <w:rsid w:val="003711E4"/>
    <w:rsid w:val="0037184C"/>
    <w:rsid w:val="00372130"/>
    <w:rsid w:val="003736DF"/>
    <w:rsid w:val="00373F34"/>
    <w:rsid w:val="00374246"/>
    <w:rsid w:val="00374859"/>
    <w:rsid w:val="003751DB"/>
    <w:rsid w:val="00375CD6"/>
    <w:rsid w:val="00375D2C"/>
    <w:rsid w:val="003764BC"/>
    <w:rsid w:val="00377FE7"/>
    <w:rsid w:val="00380101"/>
    <w:rsid w:val="003814BA"/>
    <w:rsid w:val="00382668"/>
    <w:rsid w:val="0038331F"/>
    <w:rsid w:val="00383453"/>
    <w:rsid w:val="0038370C"/>
    <w:rsid w:val="003849D6"/>
    <w:rsid w:val="00384DB9"/>
    <w:rsid w:val="0038517E"/>
    <w:rsid w:val="003859BF"/>
    <w:rsid w:val="00385BB5"/>
    <w:rsid w:val="00386D63"/>
    <w:rsid w:val="00387400"/>
    <w:rsid w:val="00392255"/>
    <w:rsid w:val="003927D0"/>
    <w:rsid w:val="00392810"/>
    <w:rsid w:val="00392F60"/>
    <w:rsid w:val="00393900"/>
    <w:rsid w:val="003941AF"/>
    <w:rsid w:val="00394C32"/>
    <w:rsid w:val="0039575F"/>
    <w:rsid w:val="003958BB"/>
    <w:rsid w:val="003963D5"/>
    <w:rsid w:val="00397E3D"/>
    <w:rsid w:val="003A04B0"/>
    <w:rsid w:val="003A11F8"/>
    <w:rsid w:val="003A12C2"/>
    <w:rsid w:val="003A1546"/>
    <w:rsid w:val="003A4A5B"/>
    <w:rsid w:val="003A6716"/>
    <w:rsid w:val="003A6F6E"/>
    <w:rsid w:val="003A77D8"/>
    <w:rsid w:val="003A7E10"/>
    <w:rsid w:val="003B00A6"/>
    <w:rsid w:val="003B03C3"/>
    <w:rsid w:val="003B054D"/>
    <w:rsid w:val="003B0C39"/>
    <w:rsid w:val="003B12AB"/>
    <w:rsid w:val="003B15B4"/>
    <w:rsid w:val="003B275B"/>
    <w:rsid w:val="003B37C6"/>
    <w:rsid w:val="003B3D39"/>
    <w:rsid w:val="003B40DD"/>
    <w:rsid w:val="003B41C2"/>
    <w:rsid w:val="003B424F"/>
    <w:rsid w:val="003B440B"/>
    <w:rsid w:val="003B4D3B"/>
    <w:rsid w:val="003B610A"/>
    <w:rsid w:val="003B627D"/>
    <w:rsid w:val="003B6A79"/>
    <w:rsid w:val="003C18C7"/>
    <w:rsid w:val="003C2095"/>
    <w:rsid w:val="003C2136"/>
    <w:rsid w:val="003C251E"/>
    <w:rsid w:val="003C2EA5"/>
    <w:rsid w:val="003C4775"/>
    <w:rsid w:val="003C499D"/>
    <w:rsid w:val="003C5367"/>
    <w:rsid w:val="003C5F0A"/>
    <w:rsid w:val="003D043D"/>
    <w:rsid w:val="003D31F0"/>
    <w:rsid w:val="003D368E"/>
    <w:rsid w:val="003D4A5E"/>
    <w:rsid w:val="003D5244"/>
    <w:rsid w:val="003D708F"/>
    <w:rsid w:val="003D76AD"/>
    <w:rsid w:val="003D7E2C"/>
    <w:rsid w:val="003E04BF"/>
    <w:rsid w:val="003E0AA8"/>
    <w:rsid w:val="003E19BD"/>
    <w:rsid w:val="003E21D3"/>
    <w:rsid w:val="003E242C"/>
    <w:rsid w:val="003E2631"/>
    <w:rsid w:val="003E2648"/>
    <w:rsid w:val="003E30AF"/>
    <w:rsid w:val="003E3BA9"/>
    <w:rsid w:val="003E446C"/>
    <w:rsid w:val="003E4E98"/>
    <w:rsid w:val="003E5225"/>
    <w:rsid w:val="003E52F7"/>
    <w:rsid w:val="003E5CB9"/>
    <w:rsid w:val="003E60AF"/>
    <w:rsid w:val="003E6A89"/>
    <w:rsid w:val="003E6CB1"/>
    <w:rsid w:val="003E738C"/>
    <w:rsid w:val="003E767F"/>
    <w:rsid w:val="003F00B4"/>
    <w:rsid w:val="003F1924"/>
    <w:rsid w:val="003F24D8"/>
    <w:rsid w:val="003F2FEF"/>
    <w:rsid w:val="003F3B19"/>
    <w:rsid w:val="003F42DB"/>
    <w:rsid w:val="003F4481"/>
    <w:rsid w:val="003F4AB0"/>
    <w:rsid w:val="003F6B20"/>
    <w:rsid w:val="003F7463"/>
    <w:rsid w:val="003F7CE8"/>
    <w:rsid w:val="0040002C"/>
    <w:rsid w:val="00400996"/>
    <w:rsid w:val="00400CFE"/>
    <w:rsid w:val="004018D6"/>
    <w:rsid w:val="004019A2"/>
    <w:rsid w:val="004027AC"/>
    <w:rsid w:val="00402E01"/>
    <w:rsid w:val="00402F0C"/>
    <w:rsid w:val="004040BB"/>
    <w:rsid w:val="00404652"/>
    <w:rsid w:val="00404DAC"/>
    <w:rsid w:val="00404ED9"/>
    <w:rsid w:val="00405430"/>
    <w:rsid w:val="00410257"/>
    <w:rsid w:val="004121C8"/>
    <w:rsid w:val="00413064"/>
    <w:rsid w:val="00414194"/>
    <w:rsid w:val="004141B6"/>
    <w:rsid w:val="00414954"/>
    <w:rsid w:val="00415824"/>
    <w:rsid w:val="0041593B"/>
    <w:rsid w:val="00415947"/>
    <w:rsid w:val="00416B01"/>
    <w:rsid w:val="00417CDA"/>
    <w:rsid w:val="004208CB"/>
    <w:rsid w:val="0042118C"/>
    <w:rsid w:val="004212DC"/>
    <w:rsid w:val="00422C06"/>
    <w:rsid w:val="00425E0A"/>
    <w:rsid w:val="004267DA"/>
    <w:rsid w:val="00427B28"/>
    <w:rsid w:val="00430588"/>
    <w:rsid w:val="00430A21"/>
    <w:rsid w:val="00431647"/>
    <w:rsid w:val="00432085"/>
    <w:rsid w:val="0043216A"/>
    <w:rsid w:val="00433EEC"/>
    <w:rsid w:val="00434673"/>
    <w:rsid w:val="00434B42"/>
    <w:rsid w:val="004354AF"/>
    <w:rsid w:val="00436395"/>
    <w:rsid w:val="00437DB9"/>
    <w:rsid w:val="00437F7C"/>
    <w:rsid w:val="00440137"/>
    <w:rsid w:val="004417CC"/>
    <w:rsid w:val="004418D8"/>
    <w:rsid w:val="004418F7"/>
    <w:rsid w:val="004419E5"/>
    <w:rsid w:val="00442431"/>
    <w:rsid w:val="00442493"/>
    <w:rsid w:val="004439E0"/>
    <w:rsid w:val="00443A78"/>
    <w:rsid w:val="00445C8A"/>
    <w:rsid w:val="004464B2"/>
    <w:rsid w:val="0045031B"/>
    <w:rsid w:val="00450530"/>
    <w:rsid w:val="00450D61"/>
    <w:rsid w:val="00451289"/>
    <w:rsid w:val="00451586"/>
    <w:rsid w:val="00451F8B"/>
    <w:rsid w:val="00452E2F"/>
    <w:rsid w:val="004530E7"/>
    <w:rsid w:val="00453755"/>
    <w:rsid w:val="00453F3B"/>
    <w:rsid w:val="00454189"/>
    <w:rsid w:val="0045617C"/>
    <w:rsid w:val="00457356"/>
    <w:rsid w:val="004573D7"/>
    <w:rsid w:val="0045762A"/>
    <w:rsid w:val="00457663"/>
    <w:rsid w:val="0046028C"/>
    <w:rsid w:val="0046055F"/>
    <w:rsid w:val="00460778"/>
    <w:rsid w:val="00460A04"/>
    <w:rsid w:val="00461281"/>
    <w:rsid w:val="0046237C"/>
    <w:rsid w:val="00463153"/>
    <w:rsid w:val="00463E22"/>
    <w:rsid w:val="004646D1"/>
    <w:rsid w:val="00465D7B"/>
    <w:rsid w:val="0046671D"/>
    <w:rsid w:val="0046799F"/>
    <w:rsid w:val="004679FC"/>
    <w:rsid w:val="00467E45"/>
    <w:rsid w:val="004707AA"/>
    <w:rsid w:val="00470D3F"/>
    <w:rsid w:val="00471231"/>
    <w:rsid w:val="00473256"/>
    <w:rsid w:val="0047370D"/>
    <w:rsid w:val="0047464C"/>
    <w:rsid w:val="0047470D"/>
    <w:rsid w:val="00475FF3"/>
    <w:rsid w:val="004763B9"/>
    <w:rsid w:val="00476805"/>
    <w:rsid w:val="00480089"/>
    <w:rsid w:val="004804CB"/>
    <w:rsid w:val="0048129F"/>
    <w:rsid w:val="004819A2"/>
    <w:rsid w:val="00481DC8"/>
    <w:rsid w:val="00482187"/>
    <w:rsid w:val="00483018"/>
    <w:rsid w:val="00483850"/>
    <w:rsid w:val="0048598E"/>
    <w:rsid w:val="004860B4"/>
    <w:rsid w:val="00486601"/>
    <w:rsid w:val="00487353"/>
    <w:rsid w:val="0048759E"/>
    <w:rsid w:val="00487DC5"/>
    <w:rsid w:val="004900F8"/>
    <w:rsid w:val="0049136B"/>
    <w:rsid w:val="00491972"/>
    <w:rsid w:val="00491AB8"/>
    <w:rsid w:val="00491C98"/>
    <w:rsid w:val="004920D0"/>
    <w:rsid w:val="004927B3"/>
    <w:rsid w:val="004937BE"/>
    <w:rsid w:val="00493FD9"/>
    <w:rsid w:val="004944D9"/>
    <w:rsid w:val="004946B1"/>
    <w:rsid w:val="00495DE8"/>
    <w:rsid w:val="004962BF"/>
    <w:rsid w:val="0049645E"/>
    <w:rsid w:val="004966F3"/>
    <w:rsid w:val="00496FB1"/>
    <w:rsid w:val="00497047"/>
    <w:rsid w:val="004978B5"/>
    <w:rsid w:val="004979B6"/>
    <w:rsid w:val="00497AE7"/>
    <w:rsid w:val="004A0504"/>
    <w:rsid w:val="004A06BE"/>
    <w:rsid w:val="004A09B6"/>
    <w:rsid w:val="004A0EDE"/>
    <w:rsid w:val="004A17B1"/>
    <w:rsid w:val="004A19FF"/>
    <w:rsid w:val="004A1A41"/>
    <w:rsid w:val="004A2934"/>
    <w:rsid w:val="004A2A6C"/>
    <w:rsid w:val="004A2C22"/>
    <w:rsid w:val="004A33E8"/>
    <w:rsid w:val="004A3D17"/>
    <w:rsid w:val="004A4817"/>
    <w:rsid w:val="004A5272"/>
    <w:rsid w:val="004A5F63"/>
    <w:rsid w:val="004A64E2"/>
    <w:rsid w:val="004A6805"/>
    <w:rsid w:val="004A7B6E"/>
    <w:rsid w:val="004B0E09"/>
    <w:rsid w:val="004B0E20"/>
    <w:rsid w:val="004B1174"/>
    <w:rsid w:val="004B1602"/>
    <w:rsid w:val="004B222A"/>
    <w:rsid w:val="004B248D"/>
    <w:rsid w:val="004B2563"/>
    <w:rsid w:val="004B25D8"/>
    <w:rsid w:val="004B3EF7"/>
    <w:rsid w:val="004B4081"/>
    <w:rsid w:val="004B421C"/>
    <w:rsid w:val="004B4894"/>
    <w:rsid w:val="004B4DBE"/>
    <w:rsid w:val="004B514B"/>
    <w:rsid w:val="004B57EC"/>
    <w:rsid w:val="004B7669"/>
    <w:rsid w:val="004B7AEC"/>
    <w:rsid w:val="004C055E"/>
    <w:rsid w:val="004C0C22"/>
    <w:rsid w:val="004C1396"/>
    <w:rsid w:val="004C2B1D"/>
    <w:rsid w:val="004C31BB"/>
    <w:rsid w:val="004C405C"/>
    <w:rsid w:val="004C49F6"/>
    <w:rsid w:val="004C52C4"/>
    <w:rsid w:val="004C547B"/>
    <w:rsid w:val="004C55AE"/>
    <w:rsid w:val="004C62B8"/>
    <w:rsid w:val="004C76BA"/>
    <w:rsid w:val="004D0078"/>
    <w:rsid w:val="004D06E4"/>
    <w:rsid w:val="004D1792"/>
    <w:rsid w:val="004D328C"/>
    <w:rsid w:val="004D3B0B"/>
    <w:rsid w:val="004D41A8"/>
    <w:rsid w:val="004D7431"/>
    <w:rsid w:val="004D7EA4"/>
    <w:rsid w:val="004E0518"/>
    <w:rsid w:val="004E169B"/>
    <w:rsid w:val="004E2A2F"/>
    <w:rsid w:val="004E3D9A"/>
    <w:rsid w:val="004E423C"/>
    <w:rsid w:val="004E488E"/>
    <w:rsid w:val="004E4A2F"/>
    <w:rsid w:val="004E635F"/>
    <w:rsid w:val="004E6912"/>
    <w:rsid w:val="004E7085"/>
    <w:rsid w:val="004E78E9"/>
    <w:rsid w:val="004F0562"/>
    <w:rsid w:val="004F1190"/>
    <w:rsid w:val="004F1671"/>
    <w:rsid w:val="004F2394"/>
    <w:rsid w:val="004F2B56"/>
    <w:rsid w:val="004F329A"/>
    <w:rsid w:val="004F3BE9"/>
    <w:rsid w:val="004F40A3"/>
    <w:rsid w:val="004F4484"/>
    <w:rsid w:val="004F50C5"/>
    <w:rsid w:val="004F570C"/>
    <w:rsid w:val="004F66CC"/>
    <w:rsid w:val="004F675B"/>
    <w:rsid w:val="004F67B6"/>
    <w:rsid w:val="004F73B9"/>
    <w:rsid w:val="004F7C54"/>
    <w:rsid w:val="0050014D"/>
    <w:rsid w:val="00500190"/>
    <w:rsid w:val="005017DE"/>
    <w:rsid w:val="005021FE"/>
    <w:rsid w:val="00502541"/>
    <w:rsid w:val="005033DD"/>
    <w:rsid w:val="00504053"/>
    <w:rsid w:val="005043F3"/>
    <w:rsid w:val="00505B92"/>
    <w:rsid w:val="00506286"/>
    <w:rsid w:val="00507103"/>
    <w:rsid w:val="00507DE1"/>
    <w:rsid w:val="00510008"/>
    <w:rsid w:val="00510784"/>
    <w:rsid w:val="00510A5A"/>
    <w:rsid w:val="00511270"/>
    <w:rsid w:val="00511281"/>
    <w:rsid w:val="0051245E"/>
    <w:rsid w:val="0051365A"/>
    <w:rsid w:val="00513972"/>
    <w:rsid w:val="0051420C"/>
    <w:rsid w:val="00516510"/>
    <w:rsid w:val="00516961"/>
    <w:rsid w:val="0051702A"/>
    <w:rsid w:val="00517A5B"/>
    <w:rsid w:val="00517DCB"/>
    <w:rsid w:val="00520674"/>
    <w:rsid w:val="00521319"/>
    <w:rsid w:val="00521EBB"/>
    <w:rsid w:val="00523FB8"/>
    <w:rsid w:val="0052477D"/>
    <w:rsid w:val="00524D36"/>
    <w:rsid w:val="0052583C"/>
    <w:rsid w:val="00525DB8"/>
    <w:rsid w:val="00526D55"/>
    <w:rsid w:val="00530F41"/>
    <w:rsid w:val="00531DD1"/>
    <w:rsid w:val="005325E0"/>
    <w:rsid w:val="00532927"/>
    <w:rsid w:val="00533574"/>
    <w:rsid w:val="005336F8"/>
    <w:rsid w:val="00533AEF"/>
    <w:rsid w:val="00533D48"/>
    <w:rsid w:val="0053438A"/>
    <w:rsid w:val="00534F0D"/>
    <w:rsid w:val="00535294"/>
    <w:rsid w:val="0053561B"/>
    <w:rsid w:val="00535949"/>
    <w:rsid w:val="00535E8F"/>
    <w:rsid w:val="00535F6B"/>
    <w:rsid w:val="005363E9"/>
    <w:rsid w:val="0053654B"/>
    <w:rsid w:val="005407CB"/>
    <w:rsid w:val="00540E2B"/>
    <w:rsid w:val="00541A88"/>
    <w:rsid w:val="005425B9"/>
    <w:rsid w:val="005425E6"/>
    <w:rsid w:val="00542F62"/>
    <w:rsid w:val="00543CA4"/>
    <w:rsid w:val="00543DC2"/>
    <w:rsid w:val="00544417"/>
    <w:rsid w:val="00545952"/>
    <w:rsid w:val="00547168"/>
    <w:rsid w:val="0055013A"/>
    <w:rsid w:val="00550428"/>
    <w:rsid w:val="00552273"/>
    <w:rsid w:val="0055251A"/>
    <w:rsid w:val="0055380A"/>
    <w:rsid w:val="00555948"/>
    <w:rsid w:val="00555D2A"/>
    <w:rsid w:val="00557079"/>
    <w:rsid w:val="0055751C"/>
    <w:rsid w:val="005575EC"/>
    <w:rsid w:val="005577EA"/>
    <w:rsid w:val="00557B9B"/>
    <w:rsid w:val="00557C9D"/>
    <w:rsid w:val="0056079E"/>
    <w:rsid w:val="005609FA"/>
    <w:rsid w:val="0056254B"/>
    <w:rsid w:val="00562A0C"/>
    <w:rsid w:val="00563A74"/>
    <w:rsid w:val="00564378"/>
    <w:rsid w:val="00566194"/>
    <w:rsid w:val="00567A67"/>
    <w:rsid w:val="005703FE"/>
    <w:rsid w:val="0057274A"/>
    <w:rsid w:val="00572846"/>
    <w:rsid w:val="005729F3"/>
    <w:rsid w:val="005731F5"/>
    <w:rsid w:val="00575400"/>
    <w:rsid w:val="00576E6B"/>
    <w:rsid w:val="005773B7"/>
    <w:rsid w:val="00580022"/>
    <w:rsid w:val="005803C7"/>
    <w:rsid w:val="0058126D"/>
    <w:rsid w:val="0058152C"/>
    <w:rsid w:val="0058157E"/>
    <w:rsid w:val="00582048"/>
    <w:rsid w:val="00582C38"/>
    <w:rsid w:val="00583C8D"/>
    <w:rsid w:val="005844E0"/>
    <w:rsid w:val="00584583"/>
    <w:rsid w:val="005846A4"/>
    <w:rsid w:val="00584AB9"/>
    <w:rsid w:val="005856C2"/>
    <w:rsid w:val="005856D9"/>
    <w:rsid w:val="00586FF2"/>
    <w:rsid w:val="00590CC4"/>
    <w:rsid w:val="005912FB"/>
    <w:rsid w:val="0059185E"/>
    <w:rsid w:val="005920BB"/>
    <w:rsid w:val="00592E00"/>
    <w:rsid w:val="005970C1"/>
    <w:rsid w:val="005974D8"/>
    <w:rsid w:val="00597C66"/>
    <w:rsid w:val="005A084C"/>
    <w:rsid w:val="005A1A9B"/>
    <w:rsid w:val="005A1E4B"/>
    <w:rsid w:val="005A224C"/>
    <w:rsid w:val="005A24DD"/>
    <w:rsid w:val="005A2ABC"/>
    <w:rsid w:val="005A2ABD"/>
    <w:rsid w:val="005A2CE7"/>
    <w:rsid w:val="005A373F"/>
    <w:rsid w:val="005A4957"/>
    <w:rsid w:val="005A5707"/>
    <w:rsid w:val="005A5E60"/>
    <w:rsid w:val="005A65A4"/>
    <w:rsid w:val="005A68F3"/>
    <w:rsid w:val="005B05A1"/>
    <w:rsid w:val="005B0D34"/>
    <w:rsid w:val="005B22C6"/>
    <w:rsid w:val="005B230B"/>
    <w:rsid w:val="005B23EF"/>
    <w:rsid w:val="005B45C0"/>
    <w:rsid w:val="005B7657"/>
    <w:rsid w:val="005B7C29"/>
    <w:rsid w:val="005B7EC8"/>
    <w:rsid w:val="005C05CE"/>
    <w:rsid w:val="005C0FE3"/>
    <w:rsid w:val="005C10E9"/>
    <w:rsid w:val="005C1670"/>
    <w:rsid w:val="005C1D88"/>
    <w:rsid w:val="005C252C"/>
    <w:rsid w:val="005C2741"/>
    <w:rsid w:val="005C2B08"/>
    <w:rsid w:val="005C3721"/>
    <w:rsid w:val="005C3BD8"/>
    <w:rsid w:val="005C43AF"/>
    <w:rsid w:val="005C501D"/>
    <w:rsid w:val="005C5A35"/>
    <w:rsid w:val="005C71B7"/>
    <w:rsid w:val="005C722A"/>
    <w:rsid w:val="005C7630"/>
    <w:rsid w:val="005D0250"/>
    <w:rsid w:val="005D0F35"/>
    <w:rsid w:val="005D13DD"/>
    <w:rsid w:val="005D22BB"/>
    <w:rsid w:val="005D2488"/>
    <w:rsid w:val="005D26BB"/>
    <w:rsid w:val="005D30F5"/>
    <w:rsid w:val="005D3547"/>
    <w:rsid w:val="005D3548"/>
    <w:rsid w:val="005D3952"/>
    <w:rsid w:val="005D6FC3"/>
    <w:rsid w:val="005D703B"/>
    <w:rsid w:val="005D7D5D"/>
    <w:rsid w:val="005D7F23"/>
    <w:rsid w:val="005E027B"/>
    <w:rsid w:val="005E0FED"/>
    <w:rsid w:val="005E168B"/>
    <w:rsid w:val="005E195D"/>
    <w:rsid w:val="005E1BC8"/>
    <w:rsid w:val="005E1F71"/>
    <w:rsid w:val="005E27F7"/>
    <w:rsid w:val="005E30B6"/>
    <w:rsid w:val="005E316A"/>
    <w:rsid w:val="005E3AE4"/>
    <w:rsid w:val="005E409D"/>
    <w:rsid w:val="005E4221"/>
    <w:rsid w:val="005E4C5E"/>
    <w:rsid w:val="005E4D87"/>
    <w:rsid w:val="005E53B3"/>
    <w:rsid w:val="005E5A12"/>
    <w:rsid w:val="005E65E9"/>
    <w:rsid w:val="005E6BC8"/>
    <w:rsid w:val="005E6BDB"/>
    <w:rsid w:val="005E7345"/>
    <w:rsid w:val="005F07DD"/>
    <w:rsid w:val="005F0F58"/>
    <w:rsid w:val="005F10C6"/>
    <w:rsid w:val="005F1403"/>
    <w:rsid w:val="005F1DB3"/>
    <w:rsid w:val="005F2471"/>
    <w:rsid w:val="005F295F"/>
    <w:rsid w:val="005F2BE5"/>
    <w:rsid w:val="005F3F42"/>
    <w:rsid w:val="005F3F53"/>
    <w:rsid w:val="005F4695"/>
    <w:rsid w:val="005F4FD9"/>
    <w:rsid w:val="005F51B4"/>
    <w:rsid w:val="005F5A4E"/>
    <w:rsid w:val="005F6FB7"/>
    <w:rsid w:val="005F7ADC"/>
    <w:rsid w:val="006001B8"/>
    <w:rsid w:val="00600DFB"/>
    <w:rsid w:val="0060137C"/>
    <w:rsid w:val="00601FA6"/>
    <w:rsid w:val="00601FAC"/>
    <w:rsid w:val="00603384"/>
    <w:rsid w:val="00603D87"/>
    <w:rsid w:val="006046BD"/>
    <w:rsid w:val="00605143"/>
    <w:rsid w:val="00606C90"/>
    <w:rsid w:val="006078BD"/>
    <w:rsid w:val="00610071"/>
    <w:rsid w:val="00610135"/>
    <w:rsid w:val="00610803"/>
    <w:rsid w:val="0061127D"/>
    <w:rsid w:val="00611305"/>
    <w:rsid w:val="00611EF3"/>
    <w:rsid w:val="00612257"/>
    <w:rsid w:val="0061268A"/>
    <w:rsid w:val="00612A4F"/>
    <w:rsid w:val="00612F3A"/>
    <w:rsid w:val="00613A9E"/>
    <w:rsid w:val="00613F18"/>
    <w:rsid w:val="006140F4"/>
    <w:rsid w:val="00614A09"/>
    <w:rsid w:val="00615297"/>
    <w:rsid w:val="00617709"/>
    <w:rsid w:val="00620185"/>
    <w:rsid w:val="006208BC"/>
    <w:rsid w:val="0062153B"/>
    <w:rsid w:val="006221A2"/>
    <w:rsid w:val="00622403"/>
    <w:rsid w:val="00623266"/>
    <w:rsid w:val="00623287"/>
    <w:rsid w:val="006238E3"/>
    <w:rsid w:val="006245D9"/>
    <w:rsid w:val="006246EB"/>
    <w:rsid w:val="00625742"/>
    <w:rsid w:val="006258ED"/>
    <w:rsid w:val="0062732F"/>
    <w:rsid w:val="006309B9"/>
    <w:rsid w:val="00630A73"/>
    <w:rsid w:val="00633A52"/>
    <w:rsid w:val="00634168"/>
    <w:rsid w:val="006352BD"/>
    <w:rsid w:val="00635F39"/>
    <w:rsid w:val="006363C8"/>
    <w:rsid w:val="00636ED0"/>
    <w:rsid w:val="00636F7D"/>
    <w:rsid w:val="00637413"/>
    <w:rsid w:val="006378EE"/>
    <w:rsid w:val="006402E4"/>
    <w:rsid w:val="006404B3"/>
    <w:rsid w:val="00641491"/>
    <w:rsid w:val="00642096"/>
    <w:rsid w:val="006446CA"/>
    <w:rsid w:val="006448EB"/>
    <w:rsid w:val="0064507B"/>
    <w:rsid w:val="006453FD"/>
    <w:rsid w:val="00645A0F"/>
    <w:rsid w:val="00645CA3"/>
    <w:rsid w:val="00646E79"/>
    <w:rsid w:val="006472A7"/>
    <w:rsid w:val="006472DC"/>
    <w:rsid w:val="006478F9"/>
    <w:rsid w:val="00647F22"/>
    <w:rsid w:val="00651B5B"/>
    <w:rsid w:val="006520E2"/>
    <w:rsid w:val="00653799"/>
    <w:rsid w:val="006549C7"/>
    <w:rsid w:val="00655CF7"/>
    <w:rsid w:val="00656012"/>
    <w:rsid w:val="0065622F"/>
    <w:rsid w:val="0065626B"/>
    <w:rsid w:val="0065680E"/>
    <w:rsid w:val="00656FCA"/>
    <w:rsid w:val="00657024"/>
    <w:rsid w:val="00660370"/>
    <w:rsid w:val="006610CA"/>
    <w:rsid w:val="006615A9"/>
    <w:rsid w:val="00664384"/>
    <w:rsid w:val="00664C44"/>
    <w:rsid w:val="00665C3C"/>
    <w:rsid w:val="006668E4"/>
    <w:rsid w:val="00666B2C"/>
    <w:rsid w:val="0066736B"/>
    <w:rsid w:val="00667D80"/>
    <w:rsid w:val="00672135"/>
    <w:rsid w:val="006731F4"/>
    <w:rsid w:val="00675308"/>
    <w:rsid w:val="0067550E"/>
    <w:rsid w:val="00675986"/>
    <w:rsid w:val="00675CF0"/>
    <w:rsid w:val="006762ED"/>
    <w:rsid w:val="00676796"/>
    <w:rsid w:val="00676F36"/>
    <w:rsid w:val="0067708C"/>
    <w:rsid w:val="006774B8"/>
    <w:rsid w:val="006802B4"/>
    <w:rsid w:val="00680327"/>
    <w:rsid w:val="00681273"/>
    <w:rsid w:val="006812E9"/>
    <w:rsid w:val="00682950"/>
    <w:rsid w:val="0068349E"/>
    <w:rsid w:val="006837BB"/>
    <w:rsid w:val="00683974"/>
    <w:rsid w:val="00685348"/>
    <w:rsid w:val="00685ABE"/>
    <w:rsid w:val="006868CD"/>
    <w:rsid w:val="00686F37"/>
    <w:rsid w:val="00687027"/>
    <w:rsid w:val="00687364"/>
    <w:rsid w:val="0068775A"/>
    <w:rsid w:val="00687C56"/>
    <w:rsid w:val="00687FA5"/>
    <w:rsid w:val="00690645"/>
    <w:rsid w:val="00691455"/>
    <w:rsid w:val="00691D0E"/>
    <w:rsid w:val="00692409"/>
    <w:rsid w:val="00692AAD"/>
    <w:rsid w:val="0069368C"/>
    <w:rsid w:val="00693842"/>
    <w:rsid w:val="006940B9"/>
    <w:rsid w:val="0069412A"/>
    <w:rsid w:val="00694886"/>
    <w:rsid w:val="00695179"/>
    <w:rsid w:val="00695FC4"/>
    <w:rsid w:val="0069633C"/>
    <w:rsid w:val="00697015"/>
    <w:rsid w:val="00697776"/>
    <w:rsid w:val="00697CC2"/>
    <w:rsid w:val="00697E90"/>
    <w:rsid w:val="006A0259"/>
    <w:rsid w:val="006A116F"/>
    <w:rsid w:val="006A14D7"/>
    <w:rsid w:val="006A1D0E"/>
    <w:rsid w:val="006A2387"/>
    <w:rsid w:val="006A36AE"/>
    <w:rsid w:val="006A374C"/>
    <w:rsid w:val="006A4322"/>
    <w:rsid w:val="006A44AD"/>
    <w:rsid w:val="006A4711"/>
    <w:rsid w:val="006A4AC8"/>
    <w:rsid w:val="006A5220"/>
    <w:rsid w:val="006A53E4"/>
    <w:rsid w:val="006A5C0C"/>
    <w:rsid w:val="006A65EE"/>
    <w:rsid w:val="006A7C5C"/>
    <w:rsid w:val="006A7F69"/>
    <w:rsid w:val="006A7FAB"/>
    <w:rsid w:val="006B11EC"/>
    <w:rsid w:val="006B1696"/>
    <w:rsid w:val="006B2268"/>
    <w:rsid w:val="006B4C35"/>
    <w:rsid w:val="006B6554"/>
    <w:rsid w:val="006B7923"/>
    <w:rsid w:val="006C0D38"/>
    <w:rsid w:val="006C12DF"/>
    <w:rsid w:val="006C15DF"/>
    <w:rsid w:val="006C1EF4"/>
    <w:rsid w:val="006C3870"/>
    <w:rsid w:val="006C3F6B"/>
    <w:rsid w:val="006C40EF"/>
    <w:rsid w:val="006C41E9"/>
    <w:rsid w:val="006C4613"/>
    <w:rsid w:val="006C4B51"/>
    <w:rsid w:val="006C4C16"/>
    <w:rsid w:val="006C6A55"/>
    <w:rsid w:val="006C79D1"/>
    <w:rsid w:val="006D0CF2"/>
    <w:rsid w:val="006D1282"/>
    <w:rsid w:val="006D27A4"/>
    <w:rsid w:val="006D4403"/>
    <w:rsid w:val="006D46DD"/>
    <w:rsid w:val="006D5544"/>
    <w:rsid w:val="006D66B9"/>
    <w:rsid w:val="006E04F8"/>
    <w:rsid w:val="006E0634"/>
    <w:rsid w:val="006E0642"/>
    <w:rsid w:val="006E12BC"/>
    <w:rsid w:val="006E1414"/>
    <w:rsid w:val="006E1651"/>
    <w:rsid w:val="006E1F96"/>
    <w:rsid w:val="006E2816"/>
    <w:rsid w:val="006E2FB5"/>
    <w:rsid w:val="006E4500"/>
    <w:rsid w:val="006E4674"/>
    <w:rsid w:val="006E4D84"/>
    <w:rsid w:val="006E5457"/>
    <w:rsid w:val="006E5D34"/>
    <w:rsid w:val="006E653B"/>
    <w:rsid w:val="006E6B46"/>
    <w:rsid w:val="006E6B8C"/>
    <w:rsid w:val="006E6C2A"/>
    <w:rsid w:val="006F1E07"/>
    <w:rsid w:val="006F214D"/>
    <w:rsid w:val="006F3133"/>
    <w:rsid w:val="006F3586"/>
    <w:rsid w:val="006F3594"/>
    <w:rsid w:val="006F387D"/>
    <w:rsid w:val="006F3C43"/>
    <w:rsid w:val="006F5AFD"/>
    <w:rsid w:val="006F610E"/>
    <w:rsid w:val="006F6387"/>
    <w:rsid w:val="006F6A4A"/>
    <w:rsid w:val="006F6D3B"/>
    <w:rsid w:val="006F7DF6"/>
    <w:rsid w:val="00700170"/>
    <w:rsid w:val="00700DD1"/>
    <w:rsid w:val="00700E36"/>
    <w:rsid w:val="00701D15"/>
    <w:rsid w:val="007020DC"/>
    <w:rsid w:val="0070223F"/>
    <w:rsid w:val="0070267A"/>
    <w:rsid w:val="00704813"/>
    <w:rsid w:val="00705017"/>
    <w:rsid w:val="00705B67"/>
    <w:rsid w:val="00706946"/>
    <w:rsid w:val="00706B70"/>
    <w:rsid w:val="00707322"/>
    <w:rsid w:val="00710046"/>
    <w:rsid w:val="007103F9"/>
    <w:rsid w:val="00711528"/>
    <w:rsid w:val="007122EF"/>
    <w:rsid w:val="00712C73"/>
    <w:rsid w:val="00712D02"/>
    <w:rsid w:val="00712FEA"/>
    <w:rsid w:val="00713368"/>
    <w:rsid w:val="007137E3"/>
    <w:rsid w:val="00713C1E"/>
    <w:rsid w:val="0071495A"/>
    <w:rsid w:val="00714E4C"/>
    <w:rsid w:val="00715E54"/>
    <w:rsid w:val="00716707"/>
    <w:rsid w:val="00717016"/>
    <w:rsid w:val="00720880"/>
    <w:rsid w:val="00720F23"/>
    <w:rsid w:val="00721572"/>
    <w:rsid w:val="00721A14"/>
    <w:rsid w:val="00722264"/>
    <w:rsid w:val="007228BD"/>
    <w:rsid w:val="00722ECA"/>
    <w:rsid w:val="00723AC0"/>
    <w:rsid w:val="007244AF"/>
    <w:rsid w:val="00724512"/>
    <w:rsid w:val="00724605"/>
    <w:rsid w:val="00725670"/>
    <w:rsid w:val="00725965"/>
    <w:rsid w:val="00726553"/>
    <w:rsid w:val="00726EB3"/>
    <w:rsid w:val="00727142"/>
    <w:rsid w:val="007271AB"/>
    <w:rsid w:val="0072746F"/>
    <w:rsid w:val="00727B31"/>
    <w:rsid w:val="00727CF1"/>
    <w:rsid w:val="00730E89"/>
    <w:rsid w:val="00731037"/>
    <w:rsid w:val="00732F67"/>
    <w:rsid w:val="00733979"/>
    <w:rsid w:val="00734D99"/>
    <w:rsid w:val="007356BB"/>
    <w:rsid w:val="007377A9"/>
    <w:rsid w:val="00740190"/>
    <w:rsid w:val="00740229"/>
    <w:rsid w:val="00741D84"/>
    <w:rsid w:val="007424BF"/>
    <w:rsid w:val="00742EFA"/>
    <w:rsid w:val="00743CBE"/>
    <w:rsid w:val="00743CC2"/>
    <w:rsid w:val="00744E99"/>
    <w:rsid w:val="007465BE"/>
    <w:rsid w:val="00746649"/>
    <w:rsid w:val="00746CF3"/>
    <w:rsid w:val="0074704E"/>
    <w:rsid w:val="0075027F"/>
    <w:rsid w:val="007502FE"/>
    <w:rsid w:val="007503B2"/>
    <w:rsid w:val="007504C4"/>
    <w:rsid w:val="007512B5"/>
    <w:rsid w:val="00752831"/>
    <w:rsid w:val="007534B2"/>
    <w:rsid w:val="00754E30"/>
    <w:rsid w:val="00755C12"/>
    <w:rsid w:val="00760840"/>
    <w:rsid w:val="007614B2"/>
    <w:rsid w:val="00761F84"/>
    <w:rsid w:val="00765FE0"/>
    <w:rsid w:val="0076649E"/>
    <w:rsid w:val="00766572"/>
    <w:rsid w:val="007669B3"/>
    <w:rsid w:val="00766FAC"/>
    <w:rsid w:val="007705F0"/>
    <w:rsid w:val="00770C09"/>
    <w:rsid w:val="0077224D"/>
    <w:rsid w:val="007726B0"/>
    <w:rsid w:val="007727BE"/>
    <w:rsid w:val="007733F9"/>
    <w:rsid w:val="007739CA"/>
    <w:rsid w:val="00774846"/>
    <w:rsid w:val="007748D4"/>
    <w:rsid w:val="00774E71"/>
    <w:rsid w:val="00774ED6"/>
    <w:rsid w:val="00775F4A"/>
    <w:rsid w:val="00776537"/>
    <w:rsid w:val="00776A37"/>
    <w:rsid w:val="00777911"/>
    <w:rsid w:val="00780591"/>
    <w:rsid w:val="00780FAC"/>
    <w:rsid w:val="00781BF0"/>
    <w:rsid w:val="00782569"/>
    <w:rsid w:val="007839B3"/>
    <w:rsid w:val="007847DC"/>
    <w:rsid w:val="00786BF4"/>
    <w:rsid w:val="00786C10"/>
    <w:rsid w:val="00787145"/>
    <w:rsid w:val="00787D11"/>
    <w:rsid w:val="00790501"/>
    <w:rsid w:val="00790CDF"/>
    <w:rsid w:val="00791B81"/>
    <w:rsid w:val="00792C8E"/>
    <w:rsid w:val="00793256"/>
    <w:rsid w:val="00793761"/>
    <w:rsid w:val="007937A2"/>
    <w:rsid w:val="00793F6F"/>
    <w:rsid w:val="007954F7"/>
    <w:rsid w:val="00796115"/>
    <w:rsid w:val="00796986"/>
    <w:rsid w:val="00796D9C"/>
    <w:rsid w:val="0079714C"/>
    <w:rsid w:val="00797379"/>
    <w:rsid w:val="007A06CC"/>
    <w:rsid w:val="007A0A3D"/>
    <w:rsid w:val="007A1CF7"/>
    <w:rsid w:val="007A2EF9"/>
    <w:rsid w:val="007A3901"/>
    <w:rsid w:val="007A3C52"/>
    <w:rsid w:val="007A4111"/>
    <w:rsid w:val="007A5375"/>
    <w:rsid w:val="007A54BF"/>
    <w:rsid w:val="007A7130"/>
    <w:rsid w:val="007B02C8"/>
    <w:rsid w:val="007B17E7"/>
    <w:rsid w:val="007B20A7"/>
    <w:rsid w:val="007B22C6"/>
    <w:rsid w:val="007B23EA"/>
    <w:rsid w:val="007B3D9E"/>
    <w:rsid w:val="007B4B0A"/>
    <w:rsid w:val="007B4B0B"/>
    <w:rsid w:val="007B5588"/>
    <w:rsid w:val="007B5C5C"/>
    <w:rsid w:val="007B5E34"/>
    <w:rsid w:val="007B6A36"/>
    <w:rsid w:val="007B6E54"/>
    <w:rsid w:val="007B7FF8"/>
    <w:rsid w:val="007C005A"/>
    <w:rsid w:val="007C07BD"/>
    <w:rsid w:val="007C0C81"/>
    <w:rsid w:val="007C112F"/>
    <w:rsid w:val="007C2005"/>
    <w:rsid w:val="007C2265"/>
    <w:rsid w:val="007C2C26"/>
    <w:rsid w:val="007C3436"/>
    <w:rsid w:val="007C373B"/>
    <w:rsid w:val="007C4B48"/>
    <w:rsid w:val="007C501D"/>
    <w:rsid w:val="007C51A4"/>
    <w:rsid w:val="007C55A9"/>
    <w:rsid w:val="007C59EB"/>
    <w:rsid w:val="007C5F57"/>
    <w:rsid w:val="007C7923"/>
    <w:rsid w:val="007D00A3"/>
    <w:rsid w:val="007D087F"/>
    <w:rsid w:val="007D095C"/>
    <w:rsid w:val="007D177A"/>
    <w:rsid w:val="007D18B6"/>
    <w:rsid w:val="007D30E1"/>
    <w:rsid w:val="007D327F"/>
    <w:rsid w:val="007D3612"/>
    <w:rsid w:val="007D487D"/>
    <w:rsid w:val="007D4BF8"/>
    <w:rsid w:val="007D4EF6"/>
    <w:rsid w:val="007D4F65"/>
    <w:rsid w:val="007D5FEC"/>
    <w:rsid w:val="007D6F7A"/>
    <w:rsid w:val="007D7473"/>
    <w:rsid w:val="007D764B"/>
    <w:rsid w:val="007E072A"/>
    <w:rsid w:val="007E11B5"/>
    <w:rsid w:val="007E3B70"/>
    <w:rsid w:val="007E4007"/>
    <w:rsid w:val="007E4189"/>
    <w:rsid w:val="007E4443"/>
    <w:rsid w:val="007E456A"/>
    <w:rsid w:val="007E4596"/>
    <w:rsid w:val="007E4615"/>
    <w:rsid w:val="007E482F"/>
    <w:rsid w:val="007E5BD7"/>
    <w:rsid w:val="007E7352"/>
    <w:rsid w:val="007F0504"/>
    <w:rsid w:val="007F0B3A"/>
    <w:rsid w:val="007F112B"/>
    <w:rsid w:val="007F160E"/>
    <w:rsid w:val="007F1659"/>
    <w:rsid w:val="007F1B3E"/>
    <w:rsid w:val="007F1FF9"/>
    <w:rsid w:val="007F2AA8"/>
    <w:rsid w:val="007F2B6E"/>
    <w:rsid w:val="007F3228"/>
    <w:rsid w:val="007F472F"/>
    <w:rsid w:val="007F53DC"/>
    <w:rsid w:val="007F557D"/>
    <w:rsid w:val="007F5832"/>
    <w:rsid w:val="007F5FDC"/>
    <w:rsid w:val="007F7014"/>
    <w:rsid w:val="007F7D2C"/>
    <w:rsid w:val="00800140"/>
    <w:rsid w:val="00800FB5"/>
    <w:rsid w:val="00802026"/>
    <w:rsid w:val="00803313"/>
    <w:rsid w:val="00803382"/>
    <w:rsid w:val="008038B8"/>
    <w:rsid w:val="00803E14"/>
    <w:rsid w:val="00804861"/>
    <w:rsid w:val="00804ABA"/>
    <w:rsid w:val="00804C6A"/>
    <w:rsid w:val="00804FDB"/>
    <w:rsid w:val="00805879"/>
    <w:rsid w:val="00805FD9"/>
    <w:rsid w:val="00806B41"/>
    <w:rsid w:val="0080747A"/>
    <w:rsid w:val="0080768A"/>
    <w:rsid w:val="0080781F"/>
    <w:rsid w:val="008107C1"/>
    <w:rsid w:val="008109D4"/>
    <w:rsid w:val="00810D02"/>
    <w:rsid w:val="0081141C"/>
    <w:rsid w:val="00812036"/>
    <w:rsid w:val="0081361A"/>
    <w:rsid w:val="00813DC7"/>
    <w:rsid w:val="00814F53"/>
    <w:rsid w:val="008155AB"/>
    <w:rsid w:val="00815A6F"/>
    <w:rsid w:val="00815AEF"/>
    <w:rsid w:val="00815FA1"/>
    <w:rsid w:val="008169D4"/>
    <w:rsid w:val="00816A87"/>
    <w:rsid w:val="00816FF7"/>
    <w:rsid w:val="008177EF"/>
    <w:rsid w:val="00820687"/>
    <w:rsid w:val="00820898"/>
    <w:rsid w:val="0082092B"/>
    <w:rsid w:val="00821780"/>
    <w:rsid w:val="008217F0"/>
    <w:rsid w:val="00821D38"/>
    <w:rsid w:val="00822EAF"/>
    <w:rsid w:val="008232E1"/>
    <w:rsid w:val="00824B57"/>
    <w:rsid w:val="00825126"/>
    <w:rsid w:val="008254DB"/>
    <w:rsid w:val="008254EF"/>
    <w:rsid w:val="00826BB7"/>
    <w:rsid w:val="00827416"/>
    <w:rsid w:val="0082790F"/>
    <w:rsid w:val="00830D33"/>
    <w:rsid w:val="00831C52"/>
    <w:rsid w:val="00831CA5"/>
    <w:rsid w:val="00832DC3"/>
    <w:rsid w:val="00833C70"/>
    <w:rsid w:val="008348B7"/>
    <w:rsid w:val="00836F9D"/>
    <w:rsid w:val="00837E8F"/>
    <w:rsid w:val="008420D5"/>
    <w:rsid w:val="00843112"/>
    <w:rsid w:val="008442EB"/>
    <w:rsid w:val="0084483F"/>
    <w:rsid w:val="0084613D"/>
    <w:rsid w:val="00846482"/>
    <w:rsid w:val="00847B5B"/>
    <w:rsid w:val="00847D21"/>
    <w:rsid w:val="0085077C"/>
    <w:rsid w:val="00850ED5"/>
    <w:rsid w:val="008510E6"/>
    <w:rsid w:val="008529BA"/>
    <w:rsid w:val="00853ACC"/>
    <w:rsid w:val="008550CF"/>
    <w:rsid w:val="008552FC"/>
    <w:rsid w:val="00856D36"/>
    <w:rsid w:val="008574E1"/>
    <w:rsid w:val="00857CD2"/>
    <w:rsid w:val="0086092F"/>
    <w:rsid w:val="00861B89"/>
    <w:rsid w:val="008625D3"/>
    <w:rsid w:val="00862C24"/>
    <w:rsid w:val="00862C2F"/>
    <w:rsid w:val="00863DD7"/>
    <w:rsid w:val="00866A3B"/>
    <w:rsid w:val="00866E38"/>
    <w:rsid w:val="008679D8"/>
    <w:rsid w:val="0087137A"/>
    <w:rsid w:val="00871B50"/>
    <w:rsid w:val="00871E4C"/>
    <w:rsid w:val="00872369"/>
    <w:rsid w:val="00872412"/>
    <w:rsid w:val="00872DEA"/>
    <w:rsid w:val="0087388A"/>
    <w:rsid w:val="00873B9E"/>
    <w:rsid w:val="00873CA3"/>
    <w:rsid w:val="008741D3"/>
    <w:rsid w:val="008741F5"/>
    <w:rsid w:val="00874651"/>
    <w:rsid w:val="008749D1"/>
    <w:rsid w:val="00874F53"/>
    <w:rsid w:val="008753FF"/>
    <w:rsid w:val="00875A4E"/>
    <w:rsid w:val="00875E64"/>
    <w:rsid w:val="00875F0E"/>
    <w:rsid w:val="0087699D"/>
    <w:rsid w:val="00877345"/>
    <w:rsid w:val="008775A9"/>
    <w:rsid w:val="00877720"/>
    <w:rsid w:val="0088174C"/>
    <w:rsid w:val="00881864"/>
    <w:rsid w:val="00881A8C"/>
    <w:rsid w:val="00883130"/>
    <w:rsid w:val="0088454F"/>
    <w:rsid w:val="00884826"/>
    <w:rsid w:val="00885097"/>
    <w:rsid w:val="00886408"/>
    <w:rsid w:val="0088682A"/>
    <w:rsid w:val="00886922"/>
    <w:rsid w:val="00886E15"/>
    <w:rsid w:val="00886EBF"/>
    <w:rsid w:val="008871BB"/>
    <w:rsid w:val="008915D9"/>
    <w:rsid w:val="00891CDA"/>
    <w:rsid w:val="00892B4C"/>
    <w:rsid w:val="00893ABA"/>
    <w:rsid w:val="00893AF2"/>
    <w:rsid w:val="008956E7"/>
    <w:rsid w:val="00897364"/>
    <w:rsid w:val="00897A6F"/>
    <w:rsid w:val="008A008A"/>
    <w:rsid w:val="008A0154"/>
    <w:rsid w:val="008A1FE8"/>
    <w:rsid w:val="008A21FF"/>
    <w:rsid w:val="008A229F"/>
    <w:rsid w:val="008A270C"/>
    <w:rsid w:val="008A3110"/>
    <w:rsid w:val="008A37BA"/>
    <w:rsid w:val="008A6949"/>
    <w:rsid w:val="008A6F4A"/>
    <w:rsid w:val="008A73D9"/>
    <w:rsid w:val="008A7762"/>
    <w:rsid w:val="008A7A69"/>
    <w:rsid w:val="008A7EBA"/>
    <w:rsid w:val="008B013E"/>
    <w:rsid w:val="008B197A"/>
    <w:rsid w:val="008B2A76"/>
    <w:rsid w:val="008B3E01"/>
    <w:rsid w:val="008B3FD2"/>
    <w:rsid w:val="008B5BB2"/>
    <w:rsid w:val="008B601A"/>
    <w:rsid w:val="008B6292"/>
    <w:rsid w:val="008B69F2"/>
    <w:rsid w:val="008B6B40"/>
    <w:rsid w:val="008B72AA"/>
    <w:rsid w:val="008B72C6"/>
    <w:rsid w:val="008B77C6"/>
    <w:rsid w:val="008C002C"/>
    <w:rsid w:val="008C0B7C"/>
    <w:rsid w:val="008C20AD"/>
    <w:rsid w:val="008C3644"/>
    <w:rsid w:val="008C3B8C"/>
    <w:rsid w:val="008C3C60"/>
    <w:rsid w:val="008C4061"/>
    <w:rsid w:val="008C47ED"/>
    <w:rsid w:val="008C52F9"/>
    <w:rsid w:val="008C54B7"/>
    <w:rsid w:val="008C5641"/>
    <w:rsid w:val="008C6343"/>
    <w:rsid w:val="008C6E5F"/>
    <w:rsid w:val="008C6F2A"/>
    <w:rsid w:val="008C7141"/>
    <w:rsid w:val="008D08DD"/>
    <w:rsid w:val="008D1796"/>
    <w:rsid w:val="008D1B7F"/>
    <w:rsid w:val="008D1D50"/>
    <w:rsid w:val="008D2211"/>
    <w:rsid w:val="008D26C6"/>
    <w:rsid w:val="008D2EC6"/>
    <w:rsid w:val="008D3CC3"/>
    <w:rsid w:val="008D3D7B"/>
    <w:rsid w:val="008D3DE0"/>
    <w:rsid w:val="008D49B4"/>
    <w:rsid w:val="008D551F"/>
    <w:rsid w:val="008D58CB"/>
    <w:rsid w:val="008D63A5"/>
    <w:rsid w:val="008D79C3"/>
    <w:rsid w:val="008E07AC"/>
    <w:rsid w:val="008E07EB"/>
    <w:rsid w:val="008E18B7"/>
    <w:rsid w:val="008E25DE"/>
    <w:rsid w:val="008E2CC5"/>
    <w:rsid w:val="008E3066"/>
    <w:rsid w:val="008E36B9"/>
    <w:rsid w:val="008E3C83"/>
    <w:rsid w:val="008E41FF"/>
    <w:rsid w:val="008E43E0"/>
    <w:rsid w:val="008E51BE"/>
    <w:rsid w:val="008E521E"/>
    <w:rsid w:val="008E5393"/>
    <w:rsid w:val="008E7D13"/>
    <w:rsid w:val="008E7FB6"/>
    <w:rsid w:val="008F0829"/>
    <w:rsid w:val="008F1954"/>
    <w:rsid w:val="008F2C1D"/>
    <w:rsid w:val="008F2E11"/>
    <w:rsid w:val="008F2E57"/>
    <w:rsid w:val="008F455F"/>
    <w:rsid w:val="008F4E02"/>
    <w:rsid w:val="008F51DB"/>
    <w:rsid w:val="008F65C9"/>
    <w:rsid w:val="008F6F38"/>
    <w:rsid w:val="008F7191"/>
    <w:rsid w:val="008F736F"/>
    <w:rsid w:val="008F79CA"/>
    <w:rsid w:val="0090003D"/>
    <w:rsid w:val="00900535"/>
    <w:rsid w:val="00900F89"/>
    <w:rsid w:val="0090163F"/>
    <w:rsid w:val="009023FD"/>
    <w:rsid w:val="009028B6"/>
    <w:rsid w:val="009032ED"/>
    <w:rsid w:val="00903485"/>
    <w:rsid w:val="009037DE"/>
    <w:rsid w:val="0090393B"/>
    <w:rsid w:val="00906233"/>
    <w:rsid w:val="00906F3D"/>
    <w:rsid w:val="00907B98"/>
    <w:rsid w:val="00907D5B"/>
    <w:rsid w:val="00907F5B"/>
    <w:rsid w:val="00913517"/>
    <w:rsid w:val="009146A0"/>
    <w:rsid w:val="0091490F"/>
    <w:rsid w:val="00914E99"/>
    <w:rsid w:val="0091633F"/>
    <w:rsid w:val="00916FD1"/>
    <w:rsid w:val="0091712D"/>
    <w:rsid w:val="00917DB8"/>
    <w:rsid w:val="009201A0"/>
    <w:rsid w:val="00920221"/>
    <w:rsid w:val="00920680"/>
    <w:rsid w:val="00920DA6"/>
    <w:rsid w:val="0092126A"/>
    <w:rsid w:val="009213AF"/>
    <w:rsid w:val="00921873"/>
    <w:rsid w:val="00922CA8"/>
    <w:rsid w:val="00922FD6"/>
    <w:rsid w:val="0092333C"/>
    <w:rsid w:val="00923775"/>
    <w:rsid w:val="009247AA"/>
    <w:rsid w:val="0092484E"/>
    <w:rsid w:val="0092511E"/>
    <w:rsid w:val="00925D5B"/>
    <w:rsid w:val="00926C09"/>
    <w:rsid w:val="009309FB"/>
    <w:rsid w:val="00930A53"/>
    <w:rsid w:val="00930D06"/>
    <w:rsid w:val="00931F6B"/>
    <w:rsid w:val="009323DA"/>
    <w:rsid w:val="00933505"/>
    <w:rsid w:val="00933A8F"/>
    <w:rsid w:val="009348CE"/>
    <w:rsid w:val="0093512A"/>
    <w:rsid w:val="0093573C"/>
    <w:rsid w:val="00935A5F"/>
    <w:rsid w:val="00935B4E"/>
    <w:rsid w:val="009372B5"/>
    <w:rsid w:val="009404A6"/>
    <w:rsid w:val="00941508"/>
    <w:rsid w:val="00941614"/>
    <w:rsid w:val="00942BDD"/>
    <w:rsid w:val="00943A52"/>
    <w:rsid w:val="00943DB0"/>
    <w:rsid w:val="00943F1A"/>
    <w:rsid w:val="0094401F"/>
    <w:rsid w:val="00944CB9"/>
    <w:rsid w:val="00945AC6"/>
    <w:rsid w:val="00946380"/>
    <w:rsid w:val="00946C24"/>
    <w:rsid w:val="009475B2"/>
    <w:rsid w:val="00947944"/>
    <w:rsid w:val="00947E66"/>
    <w:rsid w:val="00950121"/>
    <w:rsid w:val="009503B6"/>
    <w:rsid w:val="00951AAB"/>
    <w:rsid w:val="009527F7"/>
    <w:rsid w:val="009528CD"/>
    <w:rsid w:val="00953BFA"/>
    <w:rsid w:val="0095563D"/>
    <w:rsid w:val="009567A7"/>
    <w:rsid w:val="0096091D"/>
    <w:rsid w:val="009609AF"/>
    <w:rsid w:val="00961134"/>
    <w:rsid w:val="009618E2"/>
    <w:rsid w:val="00961957"/>
    <w:rsid w:val="0096344C"/>
    <w:rsid w:val="00963881"/>
    <w:rsid w:val="00964139"/>
    <w:rsid w:val="00964E65"/>
    <w:rsid w:val="00966564"/>
    <w:rsid w:val="00966666"/>
    <w:rsid w:val="009676A5"/>
    <w:rsid w:val="00970507"/>
    <w:rsid w:val="00973682"/>
    <w:rsid w:val="009751D6"/>
    <w:rsid w:val="009751E1"/>
    <w:rsid w:val="00975241"/>
    <w:rsid w:val="009763B9"/>
    <w:rsid w:val="00976AB9"/>
    <w:rsid w:val="00976CBC"/>
    <w:rsid w:val="009815F5"/>
    <w:rsid w:val="00982C8F"/>
    <w:rsid w:val="00982F63"/>
    <w:rsid w:val="009833D1"/>
    <w:rsid w:val="00983B21"/>
    <w:rsid w:val="00983BD6"/>
    <w:rsid w:val="00986425"/>
    <w:rsid w:val="00990115"/>
    <w:rsid w:val="0099025A"/>
    <w:rsid w:val="00991006"/>
    <w:rsid w:val="009923ED"/>
    <w:rsid w:val="00992B92"/>
    <w:rsid w:val="00993741"/>
    <w:rsid w:val="00993907"/>
    <w:rsid w:val="00994F92"/>
    <w:rsid w:val="0099674D"/>
    <w:rsid w:val="0099709D"/>
    <w:rsid w:val="0099725D"/>
    <w:rsid w:val="00997810"/>
    <w:rsid w:val="009A0EA5"/>
    <w:rsid w:val="009A0FEB"/>
    <w:rsid w:val="009A100D"/>
    <w:rsid w:val="009A1C38"/>
    <w:rsid w:val="009A2A5D"/>
    <w:rsid w:val="009A2D8F"/>
    <w:rsid w:val="009A353A"/>
    <w:rsid w:val="009A4B05"/>
    <w:rsid w:val="009A4D54"/>
    <w:rsid w:val="009A4EC7"/>
    <w:rsid w:val="009A55E2"/>
    <w:rsid w:val="009A6508"/>
    <w:rsid w:val="009A65B2"/>
    <w:rsid w:val="009A6885"/>
    <w:rsid w:val="009A68C5"/>
    <w:rsid w:val="009A7E9E"/>
    <w:rsid w:val="009B0654"/>
    <w:rsid w:val="009B08E0"/>
    <w:rsid w:val="009B145B"/>
    <w:rsid w:val="009B1C4F"/>
    <w:rsid w:val="009B2471"/>
    <w:rsid w:val="009B2803"/>
    <w:rsid w:val="009B2A73"/>
    <w:rsid w:val="009B2D10"/>
    <w:rsid w:val="009B3550"/>
    <w:rsid w:val="009B38DF"/>
    <w:rsid w:val="009B3E13"/>
    <w:rsid w:val="009B3F77"/>
    <w:rsid w:val="009B40F6"/>
    <w:rsid w:val="009B426B"/>
    <w:rsid w:val="009B5210"/>
    <w:rsid w:val="009B5A67"/>
    <w:rsid w:val="009B5D3D"/>
    <w:rsid w:val="009B5D9C"/>
    <w:rsid w:val="009B6081"/>
    <w:rsid w:val="009B7C48"/>
    <w:rsid w:val="009C0423"/>
    <w:rsid w:val="009C1DA3"/>
    <w:rsid w:val="009C26F3"/>
    <w:rsid w:val="009C270F"/>
    <w:rsid w:val="009C37B8"/>
    <w:rsid w:val="009C4317"/>
    <w:rsid w:val="009C6AB1"/>
    <w:rsid w:val="009C6F48"/>
    <w:rsid w:val="009C767E"/>
    <w:rsid w:val="009C7B9B"/>
    <w:rsid w:val="009D0346"/>
    <w:rsid w:val="009D0CF2"/>
    <w:rsid w:val="009D1351"/>
    <w:rsid w:val="009D27E8"/>
    <w:rsid w:val="009D3118"/>
    <w:rsid w:val="009D3FA4"/>
    <w:rsid w:val="009D4782"/>
    <w:rsid w:val="009D7C84"/>
    <w:rsid w:val="009E0432"/>
    <w:rsid w:val="009E123B"/>
    <w:rsid w:val="009E18A4"/>
    <w:rsid w:val="009E2201"/>
    <w:rsid w:val="009E24F2"/>
    <w:rsid w:val="009E29C8"/>
    <w:rsid w:val="009E2AB7"/>
    <w:rsid w:val="009E31F5"/>
    <w:rsid w:val="009E3224"/>
    <w:rsid w:val="009E34C5"/>
    <w:rsid w:val="009E3A79"/>
    <w:rsid w:val="009E41B1"/>
    <w:rsid w:val="009E4316"/>
    <w:rsid w:val="009E4834"/>
    <w:rsid w:val="009E4999"/>
    <w:rsid w:val="009E4BDD"/>
    <w:rsid w:val="009E58B9"/>
    <w:rsid w:val="009E5AD6"/>
    <w:rsid w:val="009E5B9C"/>
    <w:rsid w:val="009E6F54"/>
    <w:rsid w:val="009F09E1"/>
    <w:rsid w:val="009F11F8"/>
    <w:rsid w:val="009F1D0D"/>
    <w:rsid w:val="009F31F5"/>
    <w:rsid w:val="009F33C7"/>
    <w:rsid w:val="009F365F"/>
    <w:rsid w:val="009F408D"/>
    <w:rsid w:val="009F43D7"/>
    <w:rsid w:val="009F5309"/>
    <w:rsid w:val="009F59D0"/>
    <w:rsid w:val="009F6B69"/>
    <w:rsid w:val="009F7319"/>
    <w:rsid w:val="009F7970"/>
    <w:rsid w:val="009F7A42"/>
    <w:rsid w:val="00A013BF"/>
    <w:rsid w:val="00A01526"/>
    <w:rsid w:val="00A01A82"/>
    <w:rsid w:val="00A02407"/>
    <w:rsid w:val="00A03679"/>
    <w:rsid w:val="00A0393B"/>
    <w:rsid w:val="00A03B23"/>
    <w:rsid w:val="00A04489"/>
    <w:rsid w:val="00A047D5"/>
    <w:rsid w:val="00A04CF7"/>
    <w:rsid w:val="00A0529D"/>
    <w:rsid w:val="00A056CE"/>
    <w:rsid w:val="00A07511"/>
    <w:rsid w:val="00A10807"/>
    <w:rsid w:val="00A116C6"/>
    <w:rsid w:val="00A12A2C"/>
    <w:rsid w:val="00A13048"/>
    <w:rsid w:val="00A130F8"/>
    <w:rsid w:val="00A1354C"/>
    <w:rsid w:val="00A14342"/>
    <w:rsid w:val="00A1461C"/>
    <w:rsid w:val="00A15097"/>
    <w:rsid w:val="00A15257"/>
    <w:rsid w:val="00A1566C"/>
    <w:rsid w:val="00A15B48"/>
    <w:rsid w:val="00A161F1"/>
    <w:rsid w:val="00A201EE"/>
    <w:rsid w:val="00A20985"/>
    <w:rsid w:val="00A20C1A"/>
    <w:rsid w:val="00A21764"/>
    <w:rsid w:val="00A21784"/>
    <w:rsid w:val="00A221E6"/>
    <w:rsid w:val="00A225A7"/>
    <w:rsid w:val="00A22734"/>
    <w:rsid w:val="00A22AEC"/>
    <w:rsid w:val="00A24503"/>
    <w:rsid w:val="00A24531"/>
    <w:rsid w:val="00A257A9"/>
    <w:rsid w:val="00A25F30"/>
    <w:rsid w:val="00A26845"/>
    <w:rsid w:val="00A26C70"/>
    <w:rsid w:val="00A26DF2"/>
    <w:rsid w:val="00A27621"/>
    <w:rsid w:val="00A30C08"/>
    <w:rsid w:val="00A30D0B"/>
    <w:rsid w:val="00A323D6"/>
    <w:rsid w:val="00A325AF"/>
    <w:rsid w:val="00A325DC"/>
    <w:rsid w:val="00A326BE"/>
    <w:rsid w:val="00A328F5"/>
    <w:rsid w:val="00A339BE"/>
    <w:rsid w:val="00A34AE6"/>
    <w:rsid w:val="00A3522D"/>
    <w:rsid w:val="00A35BD2"/>
    <w:rsid w:val="00A35FBA"/>
    <w:rsid w:val="00A35FC7"/>
    <w:rsid w:val="00A37266"/>
    <w:rsid w:val="00A374C9"/>
    <w:rsid w:val="00A40109"/>
    <w:rsid w:val="00A40832"/>
    <w:rsid w:val="00A40D6D"/>
    <w:rsid w:val="00A4139E"/>
    <w:rsid w:val="00A42384"/>
    <w:rsid w:val="00A443EF"/>
    <w:rsid w:val="00A44DFA"/>
    <w:rsid w:val="00A44F5B"/>
    <w:rsid w:val="00A452EA"/>
    <w:rsid w:val="00A45983"/>
    <w:rsid w:val="00A462C1"/>
    <w:rsid w:val="00A46499"/>
    <w:rsid w:val="00A4669E"/>
    <w:rsid w:val="00A46896"/>
    <w:rsid w:val="00A47AED"/>
    <w:rsid w:val="00A50A5D"/>
    <w:rsid w:val="00A51767"/>
    <w:rsid w:val="00A51B64"/>
    <w:rsid w:val="00A52031"/>
    <w:rsid w:val="00A524FF"/>
    <w:rsid w:val="00A526C0"/>
    <w:rsid w:val="00A52C41"/>
    <w:rsid w:val="00A53AB3"/>
    <w:rsid w:val="00A54280"/>
    <w:rsid w:val="00A566F1"/>
    <w:rsid w:val="00A56EA6"/>
    <w:rsid w:val="00A61290"/>
    <w:rsid w:val="00A6258F"/>
    <w:rsid w:val="00A634DB"/>
    <w:rsid w:val="00A638B9"/>
    <w:rsid w:val="00A638CB"/>
    <w:rsid w:val="00A6474A"/>
    <w:rsid w:val="00A65A63"/>
    <w:rsid w:val="00A6631B"/>
    <w:rsid w:val="00A6665F"/>
    <w:rsid w:val="00A6678F"/>
    <w:rsid w:val="00A6698B"/>
    <w:rsid w:val="00A67111"/>
    <w:rsid w:val="00A70803"/>
    <w:rsid w:val="00A70D45"/>
    <w:rsid w:val="00A7117C"/>
    <w:rsid w:val="00A7176B"/>
    <w:rsid w:val="00A7252D"/>
    <w:rsid w:val="00A732D1"/>
    <w:rsid w:val="00A73DCB"/>
    <w:rsid w:val="00A7420C"/>
    <w:rsid w:val="00A74CE9"/>
    <w:rsid w:val="00A750AA"/>
    <w:rsid w:val="00A75238"/>
    <w:rsid w:val="00A756E2"/>
    <w:rsid w:val="00A75D2C"/>
    <w:rsid w:val="00A822A6"/>
    <w:rsid w:val="00A839CE"/>
    <w:rsid w:val="00A85504"/>
    <w:rsid w:val="00A905FC"/>
    <w:rsid w:val="00A9081D"/>
    <w:rsid w:val="00A9089E"/>
    <w:rsid w:val="00A927E5"/>
    <w:rsid w:val="00A92E36"/>
    <w:rsid w:val="00A93057"/>
    <w:rsid w:val="00A93904"/>
    <w:rsid w:val="00A96C43"/>
    <w:rsid w:val="00A97B83"/>
    <w:rsid w:val="00AA0AC6"/>
    <w:rsid w:val="00AA0D88"/>
    <w:rsid w:val="00AA0FFA"/>
    <w:rsid w:val="00AA100F"/>
    <w:rsid w:val="00AA1022"/>
    <w:rsid w:val="00AA12B0"/>
    <w:rsid w:val="00AA1A43"/>
    <w:rsid w:val="00AA1C77"/>
    <w:rsid w:val="00AA2E3C"/>
    <w:rsid w:val="00AA4527"/>
    <w:rsid w:val="00AA4D7F"/>
    <w:rsid w:val="00AA4FB2"/>
    <w:rsid w:val="00AA6853"/>
    <w:rsid w:val="00AA6CFF"/>
    <w:rsid w:val="00AA7498"/>
    <w:rsid w:val="00AA7E8C"/>
    <w:rsid w:val="00AB1127"/>
    <w:rsid w:val="00AB14CF"/>
    <w:rsid w:val="00AB2900"/>
    <w:rsid w:val="00AB2B0E"/>
    <w:rsid w:val="00AB3B8B"/>
    <w:rsid w:val="00AB40E7"/>
    <w:rsid w:val="00AB4F63"/>
    <w:rsid w:val="00AB5799"/>
    <w:rsid w:val="00AB5E26"/>
    <w:rsid w:val="00AB62E9"/>
    <w:rsid w:val="00AB70EA"/>
    <w:rsid w:val="00AC1DEB"/>
    <w:rsid w:val="00AC268D"/>
    <w:rsid w:val="00AC30AE"/>
    <w:rsid w:val="00AC3115"/>
    <w:rsid w:val="00AC3129"/>
    <w:rsid w:val="00AC3A19"/>
    <w:rsid w:val="00AC3B63"/>
    <w:rsid w:val="00AC3EBA"/>
    <w:rsid w:val="00AC457E"/>
    <w:rsid w:val="00AC49C7"/>
    <w:rsid w:val="00AC4B0D"/>
    <w:rsid w:val="00AC611B"/>
    <w:rsid w:val="00AD0233"/>
    <w:rsid w:val="00AD05DF"/>
    <w:rsid w:val="00AD14E8"/>
    <w:rsid w:val="00AD1B84"/>
    <w:rsid w:val="00AD1CDA"/>
    <w:rsid w:val="00AD20AE"/>
    <w:rsid w:val="00AD29BA"/>
    <w:rsid w:val="00AD327E"/>
    <w:rsid w:val="00AD38E2"/>
    <w:rsid w:val="00AD4269"/>
    <w:rsid w:val="00AD4378"/>
    <w:rsid w:val="00AD4C98"/>
    <w:rsid w:val="00AD5AA0"/>
    <w:rsid w:val="00AD5DBC"/>
    <w:rsid w:val="00AD6A48"/>
    <w:rsid w:val="00AE0417"/>
    <w:rsid w:val="00AE1558"/>
    <w:rsid w:val="00AE4851"/>
    <w:rsid w:val="00AE554E"/>
    <w:rsid w:val="00AE6441"/>
    <w:rsid w:val="00AE689D"/>
    <w:rsid w:val="00AE7C5F"/>
    <w:rsid w:val="00AF11CC"/>
    <w:rsid w:val="00AF1372"/>
    <w:rsid w:val="00AF208B"/>
    <w:rsid w:val="00AF208C"/>
    <w:rsid w:val="00AF2A91"/>
    <w:rsid w:val="00AF32CC"/>
    <w:rsid w:val="00AF4C66"/>
    <w:rsid w:val="00AF57AF"/>
    <w:rsid w:val="00AF60E1"/>
    <w:rsid w:val="00AF65C1"/>
    <w:rsid w:val="00AF6806"/>
    <w:rsid w:val="00B00335"/>
    <w:rsid w:val="00B015C6"/>
    <w:rsid w:val="00B017D5"/>
    <w:rsid w:val="00B019C7"/>
    <w:rsid w:val="00B01DCD"/>
    <w:rsid w:val="00B01EBA"/>
    <w:rsid w:val="00B04483"/>
    <w:rsid w:val="00B04A50"/>
    <w:rsid w:val="00B04F42"/>
    <w:rsid w:val="00B05228"/>
    <w:rsid w:val="00B05F34"/>
    <w:rsid w:val="00B06406"/>
    <w:rsid w:val="00B074A9"/>
    <w:rsid w:val="00B11F44"/>
    <w:rsid w:val="00B12277"/>
    <w:rsid w:val="00B13E95"/>
    <w:rsid w:val="00B14FD2"/>
    <w:rsid w:val="00B179CD"/>
    <w:rsid w:val="00B202D2"/>
    <w:rsid w:val="00B208B4"/>
    <w:rsid w:val="00B218C1"/>
    <w:rsid w:val="00B22057"/>
    <w:rsid w:val="00B22060"/>
    <w:rsid w:val="00B22682"/>
    <w:rsid w:val="00B22CCB"/>
    <w:rsid w:val="00B234FB"/>
    <w:rsid w:val="00B23BE0"/>
    <w:rsid w:val="00B24B33"/>
    <w:rsid w:val="00B2517B"/>
    <w:rsid w:val="00B25484"/>
    <w:rsid w:val="00B25FAB"/>
    <w:rsid w:val="00B263DF"/>
    <w:rsid w:val="00B26B65"/>
    <w:rsid w:val="00B27ADA"/>
    <w:rsid w:val="00B27EE2"/>
    <w:rsid w:val="00B301AA"/>
    <w:rsid w:val="00B30C7C"/>
    <w:rsid w:val="00B321D5"/>
    <w:rsid w:val="00B3235F"/>
    <w:rsid w:val="00B337D1"/>
    <w:rsid w:val="00B33A82"/>
    <w:rsid w:val="00B34309"/>
    <w:rsid w:val="00B34581"/>
    <w:rsid w:val="00B34F1F"/>
    <w:rsid w:val="00B35A5B"/>
    <w:rsid w:val="00B364DE"/>
    <w:rsid w:val="00B36FFD"/>
    <w:rsid w:val="00B376ED"/>
    <w:rsid w:val="00B37A5A"/>
    <w:rsid w:val="00B37B32"/>
    <w:rsid w:val="00B37B3D"/>
    <w:rsid w:val="00B4009E"/>
    <w:rsid w:val="00B40938"/>
    <w:rsid w:val="00B40F18"/>
    <w:rsid w:val="00B41171"/>
    <w:rsid w:val="00B42D5A"/>
    <w:rsid w:val="00B43230"/>
    <w:rsid w:val="00B44ADB"/>
    <w:rsid w:val="00B450FA"/>
    <w:rsid w:val="00B46680"/>
    <w:rsid w:val="00B478AF"/>
    <w:rsid w:val="00B47C6A"/>
    <w:rsid w:val="00B50B6B"/>
    <w:rsid w:val="00B51C1A"/>
    <w:rsid w:val="00B529B2"/>
    <w:rsid w:val="00B52FA6"/>
    <w:rsid w:val="00B540C4"/>
    <w:rsid w:val="00B5431E"/>
    <w:rsid w:val="00B54CA0"/>
    <w:rsid w:val="00B5597E"/>
    <w:rsid w:val="00B56444"/>
    <w:rsid w:val="00B57379"/>
    <w:rsid w:val="00B606C6"/>
    <w:rsid w:val="00B60793"/>
    <w:rsid w:val="00B6144E"/>
    <w:rsid w:val="00B616CC"/>
    <w:rsid w:val="00B624C8"/>
    <w:rsid w:val="00B62B44"/>
    <w:rsid w:val="00B6320C"/>
    <w:rsid w:val="00B63735"/>
    <w:rsid w:val="00B63E65"/>
    <w:rsid w:val="00B64AFC"/>
    <w:rsid w:val="00B64C19"/>
    <w:rsid w:val="00B65F13"/>
    <w:rsid w:val="00B661B2"/>
    <w:rsid w:val="00B66376"/>
    <w:rsid w:val="00B67B81"/>
    <w:rsid w:val="00B70A20"/>
    <w:rsid w:val="00B71672"/>
    <w:rsid w:val="00B71891"/>
    <w:rsid w:val="00B72458"/>
    <w:rsid w:val="00B732B6"/>
    <w:rsid w:val="00B73D11"/>
    <w:rsid w:val="00B7514C"/>
    <w:rsid w:val="00B763BB"/>
    <w:rsid w:val="00B80655"/>
    <w:rsid w:val="00B819A5"/>
    <w:rsid w:val="00B82870"/>
    <w:rsid w:val="00B848FF"/>
    <w:rsid w:val="00B84F2B"/>
    <w:rsid w:val="00B8514E"/>
    <w:rsid w:val="00B858D6"/>
    <w:rsid w:val="00B858D7"/>
    <w:rsid w:val="00B8685C"/>
    <w:rsid w:val="00B8761A"/>
    <w:rsid w:val="00B902D5"/>
    <w:rsid w:val="00B90CDA"/>
    <w:rsid w:val="00B929D2"/>
    <w:rsid w:val="00B93E91"/>
    <w:rsid w:val="00B94E84"/>
    <w:rsid w:val="00B958D4"/>
    <w:rsid w:val="00B95919"/>
    <w:rsid w:val="00B9733A"/>
    <w:rsid w:val="00BA05A0"/>
    <w:rsid w:val="00BA0B23"/>
    <w:rsid w:val="00BA0B85"/>
    <w:rsid w:val="00BA2ADD"/>
    <w:rsid w:val="00BA2BDD"/>
    <w:rsid w:val="00BA41A7"/>
    <w:rsid w:val="00BA47A5"/>
    <w:rsid w:val="00BA5480"/>
    <w:rsid w:val="00BA5DE6"/>
    <w:rsid w:val="00BA6430"/>
    <w:rsid w:val="00BB0399"/>
    <w:rsid w:val="00BB196D"/>
    <w:rsid w:val="00BB2431"/>
    <w:rsid w:val="00BB3ED6"/>
    <w:rsid w:val="00BB42E8"/>
    <w:rsid w:val="00BB44F1"/>
    <w:rsid w:val="00BB6A70"/>
    <w:rsid w:val="00BB6AD5"/>
    <w:rsid w:val="00BC0701"/>
    <w:rsid w:val="00BC1020"/>
    <w:rsid w:val="00BC1A40"/>
    <w:rsid w:val="00BC3EB9"/>
    <w:rsid w:val="00BC4693"/>
    <w:rsid w:val="00BC50BA"/>
    <w:rsid w:val="00BC5AE4"/>
    <w:rsid w:val="00BC7287"/>
    <w:rsid w:val="00BC7959"/>
    <w:rsid w:val="00BD0688"/>
    <w:rsid w:val="00BD0982"/>
    <w:rsid w:val="00BD1E38"/>
    <w:rsid w:val="00BD512E"/>
    <w:rsid w:val="00BD53E3"/>
    <w:rsid w:val="00BD6862"/>
    <w:rsid w:val="00BD6EB3"/>
    <w:rsid w:val="00BD745A"/>
    <w:rsid w:val="00BE0418"/>
    <w:rsid w:val="00BE0632"/>
    <w:rsid w:val="00BE118E"/>
    <w:rsid w:val="00BE1D5B"/>
    <w:rsid w:val="00BE277A"/>
    <w:rsid w:val="00BE321C"/>
    <w:rsid w:val="00BE3494"/>
    <w:rsid w:val="00BE47DA"/>
    <w:rsid w:val="00BE55C2"/>
    <w:rsid w:val="00BE5E8B"/>
    <w:rsid w:val="00BE7261"/>
    <w:rsid w:val="00BE7432"/>
    <w:rsid w:val="00BE7C77"/>
    <w:rsid w:val="00BF0440"/>
    <w:rsid w:val="00BF16D4"/>
    <w:rsid w:val="00BF27FE"/>
    <w:rsid w:val="00BF2F18"/>
    <w:rsid w:val="00BF384C"/>
    <w:rsid w:val="00BF5274"/>
    <w:rsid w:val="00BF6483"/>
    <w:rsid w:val="00BF648D"/>
    <w:rsid w:val="00BF6625"/>
    <w:rsid w:val="00BF6B13"/>
    <w:rsid w:val="00BF6E46"/>
    <w:rsid w:val="00BF7CB8"/>
    <w:rsid w:val="00C00231"/>
    <w:rsid w:val="00C0053F"/>
    <w:rsid w:val="00C00D70"/>
    <w:rsid w:val="00C00EC5"/>
    <w:rsid w:val="00C01252"/>
    <w:rsid w:val="00C02414"/>
    <w:rsid w:val="00C0242C"/>
    <w:rsid w:val="00C029A9"/>
    <w:rsid w:val="00C03AF5"/>
    <w:rsid w:val="00C0431E"/>
    <w:rsid w:val="00C044E2"/>
    <w:rsid w:val="00C048DC"/>
    <w:rsid w:val="00C04E44"/>
    <w:rsid w:val="00C05FDD"/>
    <w:rsid w:val="00C06523"/>
    <w:rsid w:val="00C07AF8"/>
    <w:rsid w:val="00C10CB4"/>
    <w:rsid w:val="00C10F0E"/>
    <w:rsid w:val="00C11314"/>
    <w:rsid w:val="00C11AC6"/>
    <w:rsid w:val="00C13812"/>
    <w:rsid w:val="00C1387B"/>
    <w:rsid w:val="00C14579"/>
    <w:rsid w:val="00C14808"/>
    <w:rsid w:val="00C149BD"/>
    <w:rsid w:val="00C16CBD"/>
    <w:rsid w:val="00C171B7"/>
    <w:rsid w:val="00C17817"/>
    <w:rsid w:val="00C2004B"/>
    <w:rsid w:val="00C20E2F"/>
    <w:rsid w:val="00C20E6E"/>
    <w:rsid w:val="00C229DC"/>
    <w:rsid w:val="00C22F8F"/>
    <w:rsid w:val="00C23698"/>
    <w:rsid w:val="00C24B68"/>
    <w:rsid w:val="00C25AD4"/>
    <w:rsid w:val="00C25BE0"/>
    <w:rsid w:val="00C26A56"/>
    <w:rsid w:val="00C272E9"/>
    <w:rsid w:val="00C2787F"/>
    <w:rsid w:val="00C3002E"/>
    <w:rsid w:val="00C30CC8"/>
    <w:rsid w:val="00C318E9"/>
    <w:rsid w:val="00C31DE2"/>
    <w:rsid w:val="00C31E24"/>
    <w:rsid w:val="00C32249"/>
    <w:rsid w:val="00C326D3"/>
    <w:rsid w:val="00C336C8"/>
    <w:rsid w:val="00C33D3C"/>
    <w:rsid w:val="00C33E57"/>
    <w:rsid w:val="00C345CC"/>
    <w:rsid w:val="00C345D8"/>
    <w:rsid w:val="00C35523"/>
    <w:rsid w:val="00C4004C"/>
    <w:rsid w:val="00C41682"/>
    <w:rsid w:val="00C42751"/>
    <w:rsid w:val="00C42AE3"/>
    <w:rsid w:val="00C43097"/>
    <w:rsid w:val="00C4321D"/>
    <w:rsid w:val="00C45113"/>
    <w:rsid w:val="00C46222"/>
    <w:rsid w:val="00C463AD"/>
    <w:rsid w:val="00C46DD6"/>
    <w:rsid w:val="00C50697"/>
    <w:rsid w:val="00C50781"/>
    <w:rsid w:val="00C50993"/>
    <w:rsid w:val="00C5226C"/>
    <w:rsid w:val="00C52F9D"/>
    <w:rsid w:val="00C53302"/>
    <w:rsid w:val="00C53321"/>
    <w:rsid w:val="00C53458"/>
    <w:rsid w:val="00C53A70"/>
    <w:rsid w:val="00C55EE7"/>
    <w:rsid w:val="00C5629E"/>
    <w:rsid w:val="00C57077"/>
    <w:rsid w:val="00C57359"/>
    <w:rsid w:val="00C60BDA"/>
    <w:rsid w:val="00C61CB7"/>
    <w:rsid w:val="00C622EF"/>
    <w:rsid w:val="00C63F44"/>
    <w:rsid w:val="00C64A68"/>
    <w:rsid w:val="00C64C6B"/>
    <w:rsid w:val="00C6543F"/>
    <w:rsid w:val="00C667D1"/>
    <w:rsid w:val="00C671F5"/>
    <w:rsid w:val="00C678B2"/>
    <w:rsid w:val="00C702E4"/>
    <w:rsid w:val="00C7036F"/>
    <w:rsid w:val="00C71026"/>
    <w:rsid w:val="00C711C6"/>
    <w:rsid w:val="00C71449"/>
    <w:rsid w:val="00C73DFB"/>
    <w:rsid w:val="00C7449B"/>
    <w:rsid w:val="00C74807"/>
    <w:rsid w:val="00C74A7F"/>
    <w:rsid w:val="00C74FCD"/>
    <w:rsid w:val="00C75411"/>
    <w:rsid w:val="00C75810"/>
    <w:rsid w:val="00C758E8"/>
    <w:rsid w:val="00C75D96"/>
    <w:rsid w:val="00C76E9E"/>
    <w:rsid w:val="00C76EE0"/>
    <w:rsid w:val="00C771B8"/>
    <w:rsid w:val="00C77234"/>
    <w:rsid w:val="00C7724A"/>
    <w:rsid w:val="00C77471"/>
    <w:rsid w:val="00C774D0"/>
    <w:rsid w:val="00C77F53"/>
    <w:rsid w:val="00C813AB"/>
    <w:rsid w:val="00C81AEB"/>
    <w:rsid w:val="00C81CAA"/>
    <w:rsid w:val="00C821D1"/>
    <w:rsid w:val="00C82638"/>
    <w:rsid w:val="00C82A57"/>
    <w:rsid w:val="00C82B86"/>
    <w:rsid w:val="00C82B8D"/>
    <w:rsid w:val="00C831BA"/>
    <w:rsid w:val="00C834A1"/>
    <w:rsid w:val="00C8427C"/>
    <w:rsid w:val="00C84413"/>
    <w:rsid w:val="00C85806"/>
    <w:rsid w:val="00C86688"/>
    <w:rsid w:val="00C868BC"/>
    <w:rsid w:val="00C87575"/>
    <w:rsid w:val="00C877D7"/>
    <w:rsid w:val="00C877EC"/>
    <w:rsid w:val="00C9046F"/>
    <w:rsid w:val="00C9414F"/>
    <w:rsid w:val="00C948CD"/>
    <w:rsid w:val="00C9572E"/>
    <w:rsid w:val="00C96D21"/>
    <w:rsid w:val="00C97A0E"/>
    <w:rsid w:val="00CA01FE"/>
    <w:rsid w:val="00CA0556"/>
    <w:rsid w:val="00CA0C09"/>
    <w:rsid w:val="00CA144A"/>
    <w:rsid w:val="00CA2111"/>
    <w:rsid w:val="00CA2667"/>
    <w:rsid w:val="00CA284B"/>
    <w:rsid w:val="00CA4B5C"/>
    <w:rsid w:val="00CA4C91"/>
    <w:rsid w:val="00CA5E25"/>
    <w:rsid w:val="00CA5E8B"/>
    <w:rsid w:val="00CA625B"/>
    <w:rsid w:val="00CA6306"/>
    <w:rsid w:val="00CA6753"/>
    <w:rsid w:val="00CA68A2"/>
    <w:rsid w:val="00CA6B66"/>
    <w:rsid w:val="00CA7969"/>
    <w:rsid w:val="00CB08F8"/>
    <w:rsid w:val="00CB0EB8"/>
    <w:rsid w:val="00CB2F27"/>
    <w:rsid w:val="00CB402F"/>
    <w:rsid w:val="00CB617C"/>
    <w:rsid w:val="00CB6FE0"/>
    <w:rsid w:val="00CB7062"/>
    <w:rsid w:val="00CB76EE"/>
    <w:rsid w:val="00CB7C6C"/>
    <w:rsid w:val="00CB7CD1"/>
    <w:rsid w:val="00CC0687"/>
    <w:rsid w:val="00CC23CD"/>
    <w:rsid w:val="00CC39B8"/>
    <w:rsid w:val="00CC499D"/>
    <w:rsid w:val="00CC4BB5"/>
    <w:rsid w:val="00CC6141"/>
    <w:rsid w:val="00CC6C1A"/>
    <w:rsid w:val="00CC6C24"/>
    <w:rsid w:val="00CC7978"/>
    <w:rsid w:val="00CD0090"/>
    <w:rsid w:val="00CD07E0"/>
    <w:rsid w:val="00CD08CC"/>
    <w:rsid w:val="00CD1527"/>
    <w:rsid w:val="00CD154C"/>
    <w:rsid w:val="00CD234F"/>
    <w:rsid w:val="00CD2678"/>
    <w:rsid w:val="00CD2942"/>
    <w:rsid w:val="00CD2C85"/>
    <w:rsid w:val="00CD2CEF"/>
    <w:rsid w:val="00CD4135"/>
    <w:rsid w:val="00CD429B"/>
    <w:rsid w:val="00CD4390"/>
    <w:rsid w:val="00CD4AED"/>
    <w:rsid w:val="00CD5E1E"/>
    <w:rsid w:val="00CD6597"/>
    <w:rsid w:val="00CD6674"/>
    <w:rsid w:val="00CD6D15"/>
    <w:rsid w:val="00CD75FC"/>
    <w:rsid w:val="00CD7698"/>
    <w:rsid w:val="00CE147F"/>
    <w:rsid w:val="00CE1F2A"/>
    <w:rsid w:val="00CE20E1"/>
    <w:rsid w:val="00CE25BD"/>
    <w:rsid w:val="00CE271A"/>
    <w:rsid w:val="00CE2969"/>
    <w:rsid w:val="00CE32DD"/>
    <w:rsid w:val="00CE39DE"/>
    <w:rsid w:val="00CE3B5A"/>
    <w:rsid w:val="00CE4203"/>
    <w:rsid w:val="00CE4547"/>
    <w:rsid w:val="00CE49C8"/>
    <w:rsid w:val="00CE4BA1"/>
    <w:rsid w:val="00CE55B9"/>
    <w:rsid w:val="00CE57F3"/>
    <w:rsid w:val="00CF2D5C"/>
    <w:rsid w:val="00CF2D88"/>
    <w:rsid w:val="00CF2EB8"/>
    <w:rsid w:val="00CF41E4"/>
    <w:rsid w:val="00CF44C1"/>
    <w:rsid w:val="00CF472F"/>
    <w:rsid w:val="00CF5B89"/>
    <w:rsid w:val="00CF5F59"/>
    <w:rsid w:val="00CF616E"/>
    <w:rsid w:val="00CF675C"/>
    <w:rsid w:val="00CF6848"/>
    <w:rsid w:val="00CF6C31"/>
    <w:rsid w:val="00CF73A1"/>
    <w:rsid w:val="00CF7BE1"/>
    <w:rsid w:val="00CF7EC5"/>
    <w:rsid w:val="00D00E56"/>
    <w:rsid w:val="00D02057"/>
    <w:rsid w:val="00D02290"/>
    <w:rsid w:val="00D02896"/>
    <w:rsid w:val="00D02D7E"/>
    <w:rsid w:val="00D03233"/>
    <w:rsid w:val="00D0465E"/>
    <w:rsid w:val="00D04A43"/>
    <w:rsid w:val="00D04BEC"/>
    <w:rsid w:val="00D05464"/>
    <w:rsid w:val="00D06319"/>
    <w:rsid w:val="00D0657E"/>
    <w:rsid w:val="00D0689B"/>
    <w:rsid w:val="00D068D4"/>
    <w:rsid w:val="00D06F5B"/>
    <w:rsid w:val="00D0704C"/>
    <w:rsid w:val="00D07073"/>
    <w:rsid w:val="00D075F6"/>
    <w:rsid w:val="00D10F1B"/>
    <w:rsid w:val="00D11844"/>
    <w:rsid w:val="00D12AB9"/>
    <w:rsid w:val="00D12C23"/>
    <w:rsid w:val="00D12D87"/>
    <w:rsid w:val="00D12FBB"/>
    <w:rsid w:val="00D13AA2"/>
    <w:rsid w:val="00D13F96"/>
    <w:rsid w:val="00D14F78"/>
    <w:rsid w:val="00D15EAC"/>
    <w:rsid w:val="00D161C6"/>
    <w:rsid w:val="00D175A4"/>
    <w:rsid w:val="00D2118B"/>
    <w:rsid w:val="00D242AE"/>
    <w:rsid w:val="00D250B9"/>
    <w:rsid w:val="00D2570F"/>
    <w:rsid w:val="00D27AF7"/>
    <w:rsid w:val="00D30AAF"/>
    <w:rsid w:val="00D3117A"/>
    <w:rsid w:val="00D311E5"/>
    <w:rsid w:val="00D315DF"/>
    <w:rsid w:val="00D3199D"/>
    <w:rsid w:val="00D32EA3"/>
    <w:rsid w:val="00D32EED"/>
    <w:rsid w:val="00D35CD1"/>
    <w:rsid w:val="00D365EC"/>
    <w:rsid w:val="00D40DFE"/>
    <w:rsid w:val="00D40F5F"/>
    <w:rsid w:val="00D42019"/>
    <w:rsid w:val="00D42045"/>
    <w:rsid w:val="00D43BD7"/>
    <w:rsid w:val="00D463A1"/>
    <w:rsid w:val="00D46A3C"/>
    <w:rsid w:val="00D477E0"/>
    <w:rsid w:val="00D509C4"/>
    <w:rsid w:val="00D50AD9"/>
    <w:rsid w:val="00D50B48"/>
    <w:rsid w:val="00D50D00"/>
    <w:rsid w:val="00D51B14"/>
    <w:rsid w:val="00D525E7"/>
    <w:rsid w:val="00D52FDE"/>
    <w:rsid w:val="00D53E93"/>
    <w:rsid w:val="00D544D0"/>
    <w:rsid w:val="00D545A8"/>
    <w:rsid w:val="00D545FD"/>
    <w:rsid w:val="00D5551D"/>
    <w:rsid w:val="00D56114"/>
    <w:rsid w:val="00D5656F"/>
    <w:rsid w:val="00D5756A"/>
    <w:rsid w:val="00D60382"/>
    <w:rsid w:val="00D60420"/>
    <w:rsid w:val="00D60D04"/>
    <w:rsid w:val="00D617DF"/>
    <w:rsid w:val="00D6199A"/>
    <w:rsid w:val="00D63260"/>
    <w:rsid w:val="00D63F8F"/>
    <w:rsid w:val="00D64FA9"/>
    <w:rsid w:val="00D65856"/>
    <w:rsid w:val="00D658E0"/>
    <w:rsid w:val="00D65CAA"/>
    <w:rsid w:val="00D66A7D"/>
    <w:rsid w:val="00D67955"/>
    <w:rsid w:val="00D70F46"/>
    <w:rsid w:val="00D7220B"/>
    <w:rsid w:val="00D7271D"/>
    <w:rsid w:val="00D72B2B"/>
    <w:rsid w:val="00D73AF8"/>
    <w:rsid w:val="00D7457A"/>
    <w:rsid w:val="00D75253"/>
    <w:rsid w:val="00D75C05"/>
    <w:rsid w:val="00D764B4"/>
    <w:rsid w:val="00D769D6"/>
    <w:rsid w:val="00D76ADD"/>
    <w:rsid w:val="00D7744C"/>
    <w:rsid w:val="00D775F3"/>
    <w:rsid w:val="00D77EE4"/>
    <w:rsid w:val="00D805E6"/>
    <w:rsid w:val="00D81F06"/>
    <w:rsid w:val="00D82263"/>
    <w:rsid w:val="00D8255E"/>
    <w:rsid w:val="00D82F64"/>
    <w:rsid w:val="00D837BC"/>
    <w:rsid w:val="00D85A41"/>
    <w:rsid w:val="00D85F47"/>
    <w:rsid w:val="00D864D6"/>
    <w:rsid w:val="00D8709F"/>
    <w:rsid w:val="00D87312"/>
    <w:rsid w:val="00D876DB"/>
    <w:rsid w:val="00D87B8E"/>
    <w:rsid w:val="00D90AF6"/>
    <w:rsid w:val="00D915A2"/>
    <w:rsid w:val="00D91AA0"/>
    <w:rsid w:val="00D93077"/>
    <w:rsid w:val="00D93D9A"/>
    <w:rsid w:val="00D94894"/>
    <w:rsid w:val="00D94C0A"/>
    <w:rsid w:val="00D94CE2"/>
    <w:rsid w:val="00D94FBF"/>
    <w:rsid w:val="00D95AF5"/>
    <w:rsid w:val="00D96108"/>
    <w:rsid w:val="00D96AE5"/>
    <w:rsid w:val="00D973A9"/>
    <w:rsid w:val="00D97634"/>
    <w:rsid w:val="00DA0DBF"/>
    <w:rsid w:val="00DA1397"/>
    <w:rsid w:val="00DA3D64"/>
    <w:rsid w:val="00DA4191"/>
    <w:rsid w:val="00DA66FE"/>
    <w:rsid w:val="00DA6BB1"/>
    <w:rsid w:val="00DA7B25"/>
    <w:rsid w:val="00DB1395"/>
    <w:rsid w:val="00DB1532"/>
    <w:rsid w:val="00DB15F2"/>
    <w:rsid w:val="00DB1C06"/>
    <w:rsid w:val="00DB2295"/>
    <w:rsid w:val="00DB283A"/>
    <w:rsid w:val="00DB48B4"/>
    <w:rsid w:val="00DB4C80"/>
    <w:rsid w:val="00DB62C4"/>
    <w:rsid w:val="00DB62DF"/>
    <w:rsid w:val="00DB7D72"/>
    <w:rsid w:val="00DC0BC0"/>
    <w:rsid w:val="00DC185A"/>
    <w:rsid w:val="00DC2F8A"/>
    <w:rsid w:val="00DC33F8"/>
    <w:rsid w:val="00DC538E"/>
    <w:rsid w:val="00DC57FB"/>
    <w:rsid w:val="00DC5AF5"/>
    <w:rsid w:val="00DC5D88"/>
    <w:rsid w:val="00DC7FC5"/>
    <w:rsid w:val="00DD0169"/>
    <w:rsid w:val="00DD0A90"/>
    <w:rsid w:val="00DD0C5D"/>
    <w:rsid w:val="00DD1B3D"/>
    <w:rsid w:val="00DD2859"/>
    <w:rsid w:val="00DD3BD3"/>
    <w:rsid w:val="00DD3CB7"/>
    <w:rsid w:val="00DD45A0"/>
    <w:rsid w:val="00DD60D6"/>
    <w:rsid w:val="00DD69DB"/>
    <w:rsid w:val="00DD6A36"/>
    <w:rsid w:val="00DE0F1E"/>
    <w:rsid w:val="00DE3575"/>
    <w:rsid w:val="00DE3A29"/>
    <w:rsid w:val="00DE4012"/>
    <w:rsid w:val="00DE5B1B"/>
    <w:rsid w:val="00DE67E7"/>
    <w:rsid w:val="00DE686F"/>
    <w:rsid w:val="00DE7022"/>
    <w:rsid w:val="00DE74D4"/>
    <w:rsid w:val="00DF04C0"/>
    <w:rsid w:val="00DF1160"/>
    <w:rsid w:val="00DF1621"/>
    <w:rsid w:val="00DF1F12"/>
    <w:rsid w:val="00DF2286"/>
    <w:rsid w:val="00DF28C9"/>
    <w:rsid w:val="00DF313F"/>
    <w:rsid w:val="00DF3C0C"/>
    <w:rsid w:val="00DF3CE1"/>
    <w:rsid w:val="00DF3E49"/>
    <w:rsid w:val="00DF4992"/>
    <w:rsid w:val="00DF4BDA"/>
    <w:rsid w:val="00DF5E8B"/>
    <w:rsid w:val="00DF6D0E"/>
    <w:rsid w:val="00DF798E"/>
    <w:rsid w:val="00E0069D"/>
    <w:rsid w:val="00E00DC6"/>
    <w:rsid w:val="00E0306F"/>
    <w:rsid w:val="00E03E00"/>
    <w:rsid w:val="00E051FB"/>
    <w:rsid w:val="00E073C9"/>
    <w:rsid w:val="00E07418"/>
    <w:rsid w:val="00E079D9"/>
    <w:rsid w:val="00E07C37"/>
    <w:rsid w:val="00E108F8"/>
    <w:rsid w:val="00E116EC"/>
    <w:rsid w:val="00E12178"/>
    <w:rsid w:val="00E12F47"/>
    <w:rsid w:val="00E13540"/>
    <w:rsid w:val="00E13A39"/>
    <w:rsid w:val="00E14B35"/>
    <w:rsid w:val="00E1528E"/>
    <w:rsid w:val="00E15ECA"/>
    <w:rsid w:val="00E1619A"/>
    <w:rsid w:val="00E16DE3"/>
    <w:rsid w:val="00E170AB"/>
    <w:rsid w:val="00E176E4"/>
    <w:rsid w:val="00E177F6"/>
    <w:rsid w:val="00E207C5"/>
    <w:rsid w:val="00E20B9D"/>
    <w:rsid w:val="00E20CAA"/>
    <w:rsid w:val="00E20FDF"/>
    <w:rsid w:val="00E21B45"/>
    <w:rsid w:val="00E22FBF"/>
    <w:rsid w:val="00E2358E"/>
    <w:rsid w:val="00E23EA5"/>
    <w:rsid w:val="00E23F22"/>
    <w:rsid w:val="00E241F6"/>
    <w:rsid w:val="00E245A3"/>
    <w:rsid w:val="00E2532A"/>
    <w:rsid w:val="00E255C5"/>
    <w:rsid w:val="00E259CD"/>
    <w:rsid w:val="00E25A0E"/>
    <w:rsid w:val="00E26294"/>
    <w:rsid w:val="00E262DE"/>
    <w:rsid w:val="00E26563"/>
    <w:rsid w:val="00E2663B"/>
    <w:rsid w:val="00E30325"/>
    <w:rsid w:val="00E31147"/>
    <w:rsid w:val="00E32FD4"/>
    <w:rsid w:val="00E33F9B"/>
    <w:rsid w:val="00E34804"/>
    <w:rsid w:val="00E3561F"/>
    <w:rsid w:val="00E35CDB"/>
    <w:rsid w:val="00E40040"/>
    <w:rsid w:val="00E40364"/>
    <w:rsid w:val="00E40B1D"/>
    <w:rsid w:val="00E40C4A"/>
    <w:rsid w:val="00E41E91"/>
    <w:rsid w:val="00E42246"/>
    <w:rsid w:val="00E42AEC"/>
    <w:rsid w:val="00E433DF"/>
    <w:rsid w:val="00E435E9"/>
    <w:rsid w:val="00E43ADD"/>
    <w:rsid w:val="00E43DCE"/>
    <w:rsid w:val="00E440A6"/>
    <w:rsid w:val="00E44329"/>
    <w:rsid w:val="00E4576F"/>
    <w:rsid w:val="00E45870"/>
    <w:rsid w:val="00E45AD1"/>
    <w:rsid w:val="00E45C35"/>
    <w:rsid w:val="00E4614D"/>
    <w:rsid w:val="00E4668A"/>
    <w:rsid w:val="00E46C6E"/>
    <w:rsid w:val="00E4727F"/>
    <w:rsid w:val="00E47A6E"/>
    <w:rsid w:val="00E514D0"/>
    <w:rsid w:val="00E53121"/>
    <w:rsid w:val="00E5350E"/>
    <w:rsid w:val="00E53F54"/>
    <w:rsid w:val="00E540C1"/>
    <w:rsid w:val="00E5545E"/>
    <w:rsid w:val="00E55B40"/>
    <w:rsid w:val="00E55DD8"/>
    <w:rsid w:val="00E55E87"/>
    <w:rsid w:val="00E57ED3"/>
    <w:rsid w:val="00E57F59"/>
    <w:rsid w:val="00E60B82"/>
    <w:rsid w:val="00E61825"/>
    <w:rsid w:val="00E6394C"/>
    <w:rsid w:val="00E63E23"/>
    <w:rsid w:val="00E640E7"/>
    <w:rsid w:val="00E64B80"/>
    <w:rsid w:val="00E653C2"/>
    <w:rsid w:val="00E65746"/>
    <w:rsid w:val="00E65A90"/>
    <w:rsid w:val="00E668B1"/>
    <w:rsid w:val="00E67EF5"/>
    <w:rsid w:val="00E70184"/>
    <w:rsid w:val="00E708D2"/>
    <w:rsid w:val="00E71287"/>
    <w:rsid w:val="00E717DA"/>
    <w:rsid w:val="00E720D8"/>
    <w:rsid w:val="00E72CF7"/>
    <w:rsid w:val="00E73650"/>
    <w:rsid w:val="00E73711"/>
    <w:rsid w:val="00E76358"/>
    <w:rsid w:val="00E768B3"/>
    <w:rsid w:val="00E772ED"/>
    <w:rsid w:val="00E773F9"/>
    <w:rsid w:val="00E80954"/>
    <w:rsid w:val="00E809E3"/>
    <w:rsid w:val="00E80BBF"/>
    <w:rsid w:val="00E824C5"/>
    <w:rsid w:val="00E82D78"/>
    <w:rsid w:val="00E83062"/>
    <w:rsid w:val="00E83110"/>
    <w:rsid w:val="00E83A6D"/>
    <w:rsid w:val="00E84DF3"/>
    <w:rsid w:val="00E85443"/>
    <w:rsid w:val="00E85C2C"/>
    <w:rsid w:val="00E86FE2"/>
    <w:rsid w:val="00E8738E"/>
    <w:rsid w:val="00E87BB8"/>
    <w:rsid w:val="00E87E9D"/>
    <w:rsid w:val="00E9091E"/>
    <w:rsid w:val="00E92110"/>
    <w:rsid w:val="00E923CB"/>
    <w:rsid w:val="00E92CD4"/>
    <w:rsid w:val="00E92CDF"/>
    <w:rsid w:val="00E938E3"/>
    <w:rsid w:val="00E93FC3"/>
    <w:rsid w:val="00E94667"/>
    <w:rsid w:val="00E94913"/>
    <w:rsid w:val="00E95B9B"/>
    <w:rsid w:val="00E95DA1"/>
    <w:rsid w:val="00E96B0E"/>
    <w:rsid w:val="00E96F33"/>
    <w:rsid w:val="00E976CE"/>
    <w:rsid w:val="00E97811"/>
    <w:rsid w:val="00EA0430"/>
    <w:rsid w:val="00EA07EB"/>
    <w:rsid w:val="00EA0DA7"/>
    <w:rsid w:val="00EA1430"/>
    <w:rsid w:val="00EA1A33"/>
    <w:rsid w:val="00EA1B0F"/>
    <w:rsid w:val="00EA2419"/>
    <w:rsid w:val="00EA271C"/>
    <w:rsid w:val="00EA3552"/>
    <w:rsid w:val="00EA3F50"/>
    <w:rsid w:val="00EA4789"/>
    <w:rsid w:val="00EA5319"/>
    <w:rsid w:val="00EA6CB0"/>
    <w:rsid w:val="00EB0319"/>
    <w:rsid w:val="00EB0C69"/>
    <w:rsid w:val="00EB15E6"/>
    <w:rsid w:val="00EB172C"/>
    <w:rsid w:val="00EB1F4B"/>
    <w:rsid w:val="00EB254D"/>
    <w:rsid w:val="00EB2BBA"/>
    <w:rsid w:val="00EB2F4A"/>
    <w:rsid w:val="00EB3306"/>
    <w:rsid w:val="00EB339F"/>
    <w:rsid w:val="00EB3BEB"/>
    <w:rsid w:val="00EB4176"/>
    <w:rsid w:val="00EB482F"/>
    <w:rsid w:val="00EB519D"/>
    <w:rsid w:val="00EB6B36"/>
    <w:rsid w:val="00EC02AE"/>
    <w:rsid w:val="00EC05F3"/>
    <w:rsid w:val="00EC1186"/>
    <w:rsid w:val="00EC1C8D"/>
    <w:rsid w:val="00EC2305"/>
    <w:rsid w:val="00EC2ED8"/>
    <w:rsid w:val="00EC322E"/>
    <w:rsid w:val="00EC3B00"/>
    <w:rsid w:val="00EC4321"/>
    <w:rsid w:val="00EC4DBC"/>
    <w:rsid w:val="00EC4F5C"/>
    <w:rsid w:val="00EC5103"/>
    <w:rsid w:val="00EC53D2"/>
    <w:rsid w:val="00EC5F7D"/>
    <w:rsid w:val="00EC61B6"/>
    <w:rsid w:val="00EC6689"/>
    <w:rsid w:val="00EC68D3"/>
    <w:rsid w:val="00EC6B70"/>
    <w:rsid w:val="00EC6C6A"/>
    <w:rsid w:val="00EC7EB4"/>
    <w:rsid w:val="00ED05E6"/>
    <w:rsid w:val="00ED0D18"/>
    <w:rsid w:val="00ED1CE5"/>
    <w:rsid w:val="00ED3580"/>
    <w:rsid w:val="00ED42C7"/>
    <w:rsid w:val="00ED4752"/>
    <w:rsid w:val="00EE03CB"/>
    <w:rsid w:val="00EE154A"/>
    <w:rsid w:val="00EE1989"/>
    <w:rsid w:val="00EE1D42"/>
    <w:rsid w:val="00EE250C"/>
    <w:rsid w:val="00EE540A"/>
    <w:rsid w:val="00EE6713"/>
    <w:rsid w:val="00EE687D"/>
    <w:rsid w:val="00EE6CD1"/>
    <w:rsid w:val="00EE71A5"/>
    <w:rsid w:val="00EE71FA"/>
    <w:rsid w:val="00EE7662"/>
    <w:rsid w:val="00EE7B54"/>
    <w:rsid w:val="00EF0681"/>
    <w:rsid w:val="00EF126D"/>
    <w:rsid w:val="00EF1C3F"/>
    <w:rsid w:val="00EF1F39"/>
    <w:rsid w:val="00EF2519"/>
    <w:rsid w:val="00EF2586"/>
    <w:rsid w:val="00EF3A1C"/>
    <w:rsid w:val="00EF53B9"/>
    <w:rsid w:val="00EF5812"/>
    <w:rsid w:val="00EF5971"/>
    <w:rsid w:val="00EF5C35"/>
    <w:rsid w:val="00EF5D6A"/>
    <w:rsid w:val="00EF67E5"/>
    <w:rsid w:val="00EF735C"/>
    <w:rsid w:val="00EF7841"/>
    <w:rsid w:val="00F00471"/>
    <w:rsid w:val="00F00AF4"/>
    <w:rsid w:val="00F0179F"/>
    <w:rsid w:val="00F017BF"/>
    <w:rsid w:val="00F02942"/>
    <w:rsid w:val="00F02E75"/>
    <w:rsid w:val="00F02E92"/>
    <w:rsid w:val="00F033DB"/>
    <w:rsid w:val="00F03CEA"/>
    <w:rsid w:val="00F045E0"/>
    <w:rsid w:val="00F04D50"/>
    <w:rsid w:val="00F053A7"/>
    <w:rsid w:val="00F0566F"/>
    <w:rsid w:val="00F057F9"/>
    <w:rsid w:val="00F07471"/>
    <w:rsid w:val="00F07AFA"/>
    <w:rsid w:val="00F10B79"/>
    <w:rsid w:val="00F11219"/>
    <w:rsid w:val="00F12664"/>
    <w:rsid w:val="00F126E0"/>
    <w:rsid w:val="00F14701"/>
    <w:rsid w:val="00F14BAB"/>
    <w:rsid w:val="00F14BFD"/>
    <w:rsid w:val="00F1559E"/>
    <w:rsid w:val="00F16233"/>
    <w:rsid w:val="00F17B27"/>
    <w:rsid w:val="00F2096D"/>
    <w:rsid w:val="00F20D80"/>
    <w:rsid w:val="00F20DB4"/>
    <w:rsid w:val="00F21B3D"/>
    <w:rsid w:val="00F222F9"/>
    <w:rsid w:val="00F22BEB"/>
    <w:rsid w:val="00F247DE"/>
    <w:rsid w:val="00F24CEF"/>
    <w:rsid w:val="00F259F5"/>
    <w:rsid w:val="00F25E06"/>
    <w:rsid w:val="00F26B18"/>
    <w:rsid w:val="00F2753E"/>
    <w:rsid w:val="00F27CED"/>
    <w:rsid w:val="00F30D9F"/>
    <w:rsid w:val="00F31C92"/>
    <w:rsid w:val="00F31CCB"/>
    <w:rsid w:val="00F31DA5"/>
    <w:rsid w:val="00F32319"/>
    <w:rsid w:val="00F3250B"/>
    <w:rsid w:val="00F32E18"/>
    <w:rsid w:val="00F337B4"/>
    <w:rsid w:val="00F33B1F"/>
    <w:rsid w:val="00F33CBB"/>
    <w:rsid w:val="00F33E63"/>
    <w:rsid w:val="00F3417A"/>
    <w:rsid w:val="00F34350"/>
    <w:rsid w:val="00F34D7B"/>
    <w:rsid w:val="00F35492"/>
    <w:rsid w:val="00F3733F"/>
    <w:rsid w:val="00F37BD4"/>
    <w:rsid w:val="00F37F13"/>
    <w:rsid w:val="00F413B2"/>
    <w:rsid w:val="00F41A2F"/>
    <w:rsid w:val="00F4211A"/>
    <w:rsid w:val="00F4219C"/>
    <w:rsid w:val="00F42553"/>
    <w:rsid w:val="00F42868"/>
    <w:rsid w:val="00F42BA2"/>
    <w:rsid w:val="00F42C3B"/>
    <w:rsid w:val="00F42D0F"/>
    <w:rsid w:val="00F42F45"/>
    <w:rsid w:val="00F43273"/>
    <w:rsid w:val="00F438F5"/>
    <w:rsid w:val="00F43BB3"/>
    <w:rsid w:val="00F43F9A"/>
    <w:rsid w:val="00F4585B"/>
    <w:rsid w:val="00F45895"/>
    <w:rsid w:val="00F46C71"/>
    <w:rsid w:val="00F4789F"/>
    <w:rsid w:val="00F52233"/>
    <w:rsid w:val="00F5255C"/>
    <w:rsid w:val="00F53DF3"/>
    <w:rsid w:val="00F53E6C"/>
    <w:rsid w:val="00F53EEB"/>
    <w:rsid w:val="00F54008"/>
    <w:rsid w:val="00F55F8B"/>
    <w:rsid w:val="00F573CC"/>
    <w:rsid w:val="00F57D07"/>
    <w:rsid w:val="00F6003B"/>
    <w:rsid w:val="00F60087"/>
    <w:rsid w:val="00F6017F"/>
    <w:rsid w:val="00F607D7"/>
    <w:rsid w:val="00F6094E"/>
    <w:rsid w:val="00F626D7"/>
    <w:rsid w:val="00F62B28"/>
    <w:rsid w:val="00F633D1"/>
    <w:rsid w:val="00F63ADF"/>
    <w:rsid w:val="00F64BE6"/>
    <w:rsid w:val="00F650DA"/>
    <w:rsid w:val="00F65BF1"/>
    <w:rsid w:val="00F66E6F"/>
    <w:rsid w:val="00F67650"/>
    <w:rsid w:val="00F67FD7"/>
    <w:rsid w:val="00F71BF7"/>
    <w:rsid w:val="00F72360"/>
    <w:rsid w:val="00F7379A"/>
    <w:rsid w:val="00F73D81"/>
    <w:rsid w:val="00F746EE"/>
    <w:rsid w:val="00F761EF"/>
    <w:rsid w:val="00F76EBD"/>
    <w:rsid w:val="00F76FB0"/>
    <w:rsid w:val="00F770C5"/>
    <w:rsid w:val="00F778B1"/>
    <w:rsid w:val="00F77FD7"/>
    <w:rsid w:val="00F8077C"/>
    <w:rsid w:val="00F80876"/>
    <w:rsid w:val="00F80C6D"/>
    <w:rsid w:val="00F81CFC"/>
    <w:rsid w:val="00F82575"/>
    <w:rsid w:val="00F82DEA"/>
    <w:rsid w:val="00F83477"/>
    <w:rsid w:val="00F83811"/>
    <w:rsid w:val="00F84048"/>
    <w:rsid w:val="00F85DD9"/>
    <w:rsid w:val="00F868DD"/>
    <w:rsid w:val="00F86E72"/>
    <w:rsid w:val="00F8724E"/>
    <w:rsid w:val="00F8733A"/>
    <w:rsid w:val="00F90293"/>
    <w:rsid w:val="00F90D03"/>
    <w:rsid w:val="00F91293"/>
    <w:rsid w:val="00F92866"/>
    <w:rsid w:val="00F92F48"/>
    <w:rsid w:val="00F9355E"/>
    <w:rsid w:val="00F9518B"/>
    <w:rsid w:val="00F95812"/>
    <w:rsid w:val="00F95932"/>
    <w:rsid w:val="00F959C4"/>
    <w:rsid w:val="00F95E93"/>
    <w:rsid w:val="00F96219"/>
    <w:rsid w:val="00F9630A"/>
    <w:rsid w:val="00F96B81"/>
    <w:rsid w:val="00F9769D"/>
    <w:rsid w:val="00F979F6"/>
    <w:rsid w:val="00F97A7B"/>
    <w:rsid w:val="00F97BC8"/>
    <w:rsid w:val="00FA0AA4"/>
    <w:rsid w:val="00FA0E58"/>
    <w:rsid w:val="00FA0FC9"/>
    <w:rsid w:val="00FA102F"/>
    <w:rsid w:val="00FA194C"/>
    <w:rsid w:val="00FA1D77"/>
    <w:rsid w:val="00FA2C3B"/>
    <w:rsid w:val="00FA2EF6"/>
    <w:rsid w:val="00FA2FAA"/>
    <w:rsid w:val="00FA3A8C"/>
    <w:rsid w:val="00FA4429"/>
    <w:rsid w:val="00FA55A5"/>
    <w:rsid w:val="00FA57A9"/>
    <w:rsid w:val="00FA6DB0"/>
    <w:rsid w:val="00FB0434"/>
    <w:rsid w:val="00FB0602"/>
    <w:rsid w:val="00FB0C2A"/>
    <w:rsid w:val="00FB174C"/>
    <w:rsid w:val="00FB1B26"/>
    <w:rsid w:val="00FB1FF1"/>
    <w:rsid w:val="00FB2467"/>
    <w:rsid w:val="00FB2DA1"/>
    <w:rsid w:val="00FB3AF8"/>
    <w:rsid w:val="00FB3DB1"/>
    <w:rsid w:val="00FB769D"/>
    <w:rsid w:val="00FB7A7D"/>
    <w:rsid w:val="00FB7DD2"/>
    <w:rsid w:val="00FC0C0B"/>
    <w:rsid w:val="00FC0D4E"/>
    <w:rsid w:val="00FC369C"/>
    <w:rsid w:val="00FC4518"/>
    <w:rsid w:val="00FC49E1"/>
    <w:rsid w:val="00FC4D2A"/>
    <w:rsid w:val="00FC5401"/>
    <w:rsid w:val="00FC62C1"/>
    <w:rsid w:val="00FC6669"/>
    <w:rsid w:val="00FC6B90"/>
    <w:rsid w:val="00FD052C"/>
    <w:rsid w:val="00FD0A9B"/>
    <w:rsid w:val="00FD0D68"/>
    <w:rsid w:val="00FD1586"/>
    <w:rsid w:val="00FD1DD8"/>
    <w:rsid w:val="00FD1EE0"/>
    <w:rsid w:val="00FD2121"/>
    <w:rsid w:val="00FD3EAD"/>
    <w:rsid w:val="00FD48F2"/>
    <w:rsid w:val="00FD49A0"/>
    <w:rsid w:val="00FD5159"/>
    <w:rsid w:val="00FD58F3"/>
    <w:rsid w:val="00FD5ED7"/>
    <w:rsid w:val="00FD5FBB"/>
    <w:rsid w:val="00FD603C"/>
    <w:rsid w:val="00FD6BE0"/>
    <w:rsid w:val="00FD736A"/>
    <w:rsid w:val="00FD7807"/>
    <w:rsid w:val="00FE313F"/>
    <w:rsid w:val="00FE351D"/>
    <w:rsid w:val="00FE47C0"/>
    <w:rsid w:val="00FE4924"/>
    <w:rsid w:val="00FE64B8"/>
    <w:rsid w:val="00FE6A46"/>
    <w:rsid w:val="00FE7789"/>
    <w:rsid w:val="00FE7F34"/>
    <w:rsid w:val="00FF189E"/>
    <w:rsid w:val="00FF1CBB"/>
    <w:rsid w:val="00FF316E"/>
    <w:rsid w:val="00FF3C52"/>
    <w:rsid w:val="00FF4004"/>
    <w:rsid w:val="00FF4163"/>
    <w:rsid w:val="00FF460D"/>
    <w:rsid w:val="00FF4D51"/>
    <w:rsid w:val="00FF541E"/>
    <w:rsid w:val="00FF5987"/>
    <w:rsid w:val="00FF5DD6"/>
    <w:rsid w:val="00FF6907"/>
    <w:rsid w:val="00FF70AC"/>
    <w:rsid w:val="00FF7FCC"/>
    <w:rsid w:val="0B0F1A5E"/>
    <w:rsid w:val="0CA37BAA"/>
    <w:rsid w:val="1D32AFAC"/>
    <w:rsid w:val="2FBFAA8A"/>
    <w:rsid w:val="591BD3B2"/>
    <w:rsid w:val="5A7DB945"/>
    <w:rsid w:val="6352F437"/>
    <w:rsid w:val="65D5C395"/>
    <w:rsid w:val="66A6CE13"/>
    <w:rsid w:val="6929B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63083"/>
  <w15:docId w15:val="{5FD2B377-B869-445B-BB6F-4B1CF392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w w:val="105"/>
        <w:kern w:val="24"/>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45A3"/>
    <w:pPr>
      <w:widowControl w:val="0"/>
      <w:spacing w:after="0" w:line="240" w:lineRule="auto"/>
    </w:pPr>
  </w:style>
  <w:style w:type="paragraph" w:styleId="Heading1">
    <w:name w:val="heading 1"/>
    <w:basedOn w:val="Normal"/>
    <w:link w:val="Heading1Char"/>
    <w:uiPriority w:val="1"/>
    <w:qFormat/>
    <w:rsid w:val="00E245A3"/>
    <w:pPr>
      <w:ind w:left="716"/>
      <w:outlineLvl w:val="0"/>
    </w:pPr>
    <w:rPr>
      <w:rFonts w:ascii="Times New Roman" w:eastAsia="Times New Roman" w:hAnsi="Times New Roman"/>
    </w:rPr>
  </w:style>
  <w:style w:type="paragraph" w:styleId="Heading2">
    <w:name w:val="heading 2"/>
    <w:basedOn w:val="Normal"/>
    <w:next w:val="Normal"/>
    <w:link w:val="Heading2Char"/>
    <w:uiPriority w:val="9"/>
    <w:unhideWhenUsed/>
    <w:qFormat/>
    <w:rsid w:val="00645A0F"/>
    <w:pPr>
      <w:keepNext/>
      <w:keepLines/>
      <w:spacing w:before="40"/>
      <w:outlineLvl w:val="1"/>
    </w:pPr>
    <w:rPr>
      <w:rFonts w:asciiTheme="majorHAnsi" w:eastAsiaTheme="majorEastAsia" w:hAnsiTheme="majorHAnsi" w:cstheme="majorBidi"/>
      <w:color w:val="2E74B5" w:themeColor="accent1" w:themeShade="BF"/>
      <w:w w:val="100"/>
      <w:kern w:val="0"/>
      <w:sz w:val="26"/>
      <w:szCs w:val="26"/>
    </w:rPr>
  </w:style>
  <w:style w:type="paragraph" w:styleId="Heading3">
    <w:name w:val="heading 3"/>
    <w:basedOn w:val="Normal"/>
    <w:next w:val="Normal"/>
    <w:link w:val="Heading3Char"/>
    <w:uiPriority w:val="9"/>
    <w:semiHidden/>
    <w:unhideWhenUsed/>
    <w:qFormat/>
    <w:rsid w:val="00E245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45A3"/>
    <w:rPr>
      <w:rFonts w:ascii="Times New Roman" w:eastAsia="Times New Roman" w:hAnsi="Times New Roman"/>
    </w:rPr>
  </w:style>
  <w:style w:type="paragraph" w:styleId="BodyText">
    <w:name w:val="Body Text"/>
    <w:basedOn w:val="Normal"/>
    <w:link w:val="BodyTextChar"/>
    <w:uiPriority w:val="1"/>
    <w:qFormat/>
    <w:rsid w:val="00E245A3"/>
    <w:pPr>
      <w:ind w:left="118"/>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E245A3"/>
    <w:rPr>
      <w:rFonts w:ascii="Times New Roman" w:eastAsia="Times New Roman" w:hAnsi="Times New Roman"/>
      <w:sz w:val="21"/>
      <w:szCs w:val="21"/>
    </w:rPr>
  </w:style>
  <w:style w:type="paragraph" w:styleId="Header">
    <w:name w:val="header"/>
    <w:basedOn w:val="Normal"/>
    <w:link w:val="HeaderChar"/>
    <w:uiPriority w:val="99"/>
    <w:unhideWhenUsed/>
    <w:rsid w:val="00E245A3"/>
    <w:pPr>
      <w:tabs>
        <w:tab w:val="center" w:pos="4680"/>
        <w:tab w:val="right" w:pos="9360"/>
      </w:tabs>
    </w:pPr>
  </w:style>
  <w:style w:type="character" w:customStyle="1" w:styleId="HeaderChar">
    <w:name w:val="Header Char"/>
    <w:basedOn w:val="DefaultParagraphFont"/>
    <w:link w:val="Header"/>
    <w:uiPriority w:val="99"/>
    <w:rsid w:val="00E245A3"/>
  </w:style>
  <w:style w:type="paragraph" w:styleId="Footer">
    <w:name w:val="footer"/>
    <w:basedOn w:val="Normal"/>
    <w:link w:val="FooterChar"/>
    <w:unhideWhenUsed/>
    <w:rsid w:val="00E245A3"/>
    <w:pPr>
      <w:tabs>
        <w:tab w:val="center" w:pos="4680"/>
        <w:tab w:val="right" w:pos="9360"/>
      </w:tabs>
    </w:pPr>
  </w:style>
  <w:style w:type="character" w:customStyle="1" w:styleId="FooterChar">
    <w:name w:val="Footer Char"/>
    <w:basedOn w:val="DefaultParagraphFont"/>
    <w:link w:val="Footer"/>
    <w:rsid w:val="00E245A3"/>
  </w:style>
  <w:style w:type="character" w:styleId="CommentReference">
    <w:name w:val="annotation reference"/>
    <w:basedOn w:val="DefaultParagraphFont"/>
    <w:uiPriority w:val="99"/>
    <w:semiHidden/>
    <w:unhideWhenUsed/>
    <w:rsid w:val="00E245A3"/>
    <w:rPr>
      <w:sz w:val="16"/>
      <w:szCs w:val="16"/>
    </w:rPr>
  </w:style>
  <w:style w:type="paragraph" w:styleId="CommentText">
    <w:name w:val="annotation text"/>
    <w:basedOn w:val="Normal"/>
    <w:link w:val="CommentTextChar"/>
    <w:uiPriority w:val="99"/>
    <w:unhideWhenUsed/>
    <w:rsid w:val="00E245A3"/>
    <w:rPr>
      <w:sz w:val="20"/>
      <w:szCs w:val="20"/>
    </w:rPr>
  </w:style>
  <w:style w:type="character" w:customStyle="1" w:styleId="CommentTextChar">
    <w:name w:val="Comment Text Char"/>
    <w:basedOn w:val="DefaultParagraphFont"/>
    <w:link w:val="CommentText"/>
    <w:uiPriority w:val="99"/>
    <w:rsid w:val="00E245A3"/>
    <w:rPr>
      <w:sz w:val="20"/>
      <w:szCs w:val="20"/>
    </w:rPr>
  </w:style>
  <w:style w:type="paragraph" w:styleId="BalloonText">
    <w:name w:val="Balloon Text"/>
    <w:basedOn w:val="Normal"/>
    <w:link w:val="BalloonTextChar"/>
    <w:uiPriority w:val="99"/>
    <w:semiHidden/>
    <w:unhideWhenUsed/>
    <w:rsid w:val="00E24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A3"/>
    <w:rPr>
      <w:rFonts w:ascii="Segoe UI" w:hAnsi="Segoe UI" w:cs="Segoe UI"/>
      <w:sz w:val="18"/>
      <w:szCs w:val="18"/>
    </w:rPr>
  </w:style>
  <w:style w:type="character" w:customStyle="1" w:styleId="Heading3Char">
    <w:name w:val="Heading 3 Char"/>
    <w:basedOn w:val="DefaultParagraphFont"/>
    <w:link w:val="Heading3"/>
    <w:uiPriority w:val="9"/>
    <w:semiHidden/>
    <w:rsid w:val="00E245A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10257"/>
    <w:rPr>
      <w:color w:val="0563C1" w:themeColor="hyperlink"/>
      <w:u w:val="single"/>
    </w:rPr>
  </w:style>
  <w:style w:type="paragraph" w:styleId="ListParagraph">
    <w:name w:val="List Paragraph"/>
    <w:aliases w:val="List-Normal,Matrix List,Bulleted List Paragraph"/>
    <w:basedOn w:val="Normal"/>
    <w:link w:val="ListParagraphChar"/>
    <w:uiPriority w:val="1"/>
    <w:qFormat/>
    <w:rsid w:val="006C40EF"/>
    <w:pPr>
      <w:ind w:left="720"/>
      <w:contextualSpacing/>
    </w:pPr>
  </w:style>
  <w:style w:type="paragraph" w:styleId="BodyTextIndent">
    <w:name w:val="Body Text Indent"/>
    <w:basedOn w:val="Normal"/>
    <w:link w:val="BodyTextIndentChar"/>
    <w:uiPriority w:val="99"/>
    <w:unhideWhenUsed/>
    <w:rsid w:val="00EF53B9"/>
    <w:pPr>
      <w:spacing w:after="120"/>
      <w:ind w:left="360"/>
    </w:pPr>
  </w:style>
  <w:style w:type="character" w:customStyle="1" w:styleId="BodyTextIndentChar">
    <w:name w:val="Body Text Indent Char"/>
    <w:basedOn w:val="DefaultParagraphFont"/>
    <w:link w:val="BodyTextIndent"/>
    <w:uiPriority w:val="99"/>
    <w:rsid w:val="00EF53B9"/>
  </w:style>
  <w:style w:type="paragraph" w:styleId="NormalWeb">
    <w:name w:val="Normal (Web)"/>
    <w:basedOn w:val="Normal"/>
    <w:uiPriority w:val="99"/>
    <w:unhideWhenUsed/>
    <w:rsid w:val="00A15097"/>
    <w:pPr>
      <w:widowControl/>
      <w:spacing w:before="100" w:beforeAutospacing="1" w:after="100" w:afterAutospacing="1"/>
    </w:pPr>
    <w:rPr>
      <w:rFonts w:ascii="Times New Roman" w:eastAsia="Times New Roman" w:hAnsi="Times New Roman" w:cs="Times New Roman"/>
      <w:w w:val="100"/>
      <w:kern w:val="0"/>
    </w:rPr>
  </w:style>
  <w:style w:type="table" w:customStyle="1" w:styleId="TableGrid1">
    <w:name w:val="Table Grid1"/>
    <w:rsid w:val="0096091D"/>
    <w:pPr>
      <w:spacing w:after="0" w:line="240" w:lineRule="auto"/>
    </w:pPr>
    <w:rPr>
      <w:rFonts w:eastAsiaTheme="minorEastAsia" w:cs="Times New Roman"/>
      <w:w w:val="100"/>
      <w:kern w:val="0"/>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645A0F"/>
    <w:rPr>
      <w:rFonts w:asciiTheme="majorHAnsi" w:eastAsiaTheme="majorEastAsia" w:hAnsiTheme="majorHAnsi" w:cstheme="majorBidi"/>
      <w:color w:val="2E74B5" w:themeColor="accent1" w:themeShade="BF"/>
      <w:w w:val="100"/>
      <w:kern w:val="0"/>
      <w:sz w:val="26"/>
      <w:szCs w:val="26"/>
    </w:rPr>
  </w:style>
  <w:style w:type="paragraph" w:styleId="TOC1">
    <w:name w:val="toc 1"/>
    <w:basedOn w:val="Normal"/>
    <w:uiPriority w:val="39"/>
    <w:qFormat/>
    <w:rsid w:val="00645A0F"/>
    <w:pPr>
      <w:spacing w:before="294"/>
    </w:pPr>
    <w:rPr>
      <w:rFonts w:ascii="Times New Roman" w:eastAsia="Times New Roman" w:hAnsi="Times New Roman"/>
      <w:w w:val="100"/>
      <w:kern w:val="0"/>
      <w:sz w:val="22"/>
      <w:szCs w:val="22"/>
    </w:rPr>
  </w:style>
  <w:style w:type="paragraph" w:styleId="TOC2">
    <w:name w:val="toc 2"/>
    <w:basedOn w:val="Normal"/>
    <w:uiPriority w:val="39"/>
    <w:qFormat/>
    <w:rsid w:val="00645A0F"/>
    <w:pPr>
      <w:spacing w:before="265"/>
      <w:ind w:left="110"/>
    </w:pPr>
    <w:rPr>
      <w:rFonts w:ascii="Times New Roman" w:eastAsia="Times New Roman" w:hAnsi="Times New Roman"/>
      <w:w w:val="100"/>
      <w:kern w:val="0"/>
      <w:sz w:val="22"/>
      <w:szCs w:val="22"/>
    </w:rPr>
  </w:style>
  <w:style w:type="paragraph" w:styleId="CommentSubject">
    <w:name w:val="annotation subject"/>
    <w:basedOn w:val="CommentText"/>
    <w:next w:val="CommentText"/>
    <w:link w:val="CommentSubjectChar"/>
    <w:uiPriority w:val="99"/>
    <w:semiHidden/>
    <w:unhideWhenUsed/>
    <w:rsid w:val="00450D61"/>
    <w:rPr>
      <w:b/>
      <w:bCs/>
      <w:w w:val="100"/>
      <w:kern w:val="0"/>
    </w:rPr>
  </w:style>
  <w:style w:type="character" w:customStyle="1" w:styleId="CommentSubjectChar">
    <w:name w:val="Comment Subject Char"/>
    <w:basedOn w:val="CommentTextChar"/>
    <w:link w:val="CommentSubject"/>
    <w:uiPriority w:val="99"/>
    <w:semiHidden/>
    <w:rsid w:val="00450D61"/>
    <w:rPr>
      <w:b/>
      <w:bCs/>
      <w:w w:val="100"/>
      <w:kern w:val="0"/>
      <w:sz w:val="20"/>
      <w:szCs w:val="20"/>
    </w:rPr>
  </w:style>
  <w:style w:type="paragraph" w:styleId="BodyTextIndent3">
    <w:name w:val="Body Text Indent 3"/>
    <w:basedOn w:val="Normal"/>
    <w:link w:val="BodyTextIndent3Char"/>
    <w:uiPriority w:val="99"/>
    <w:unhideWhenUsed/>
    <w:rsid w:val="00211AF6"/>
    <w:pPr>
      <w:spacing w:after="120"/>
      <w:ind w:left="360"/>
    </w:pPr>
    <w:rPr>
      <w:w w:val="100"/>
      <w:kern w:val="0"/>
      <w:sz w:val="16"/>
      <w:szCs w:val="16"/>
    </w:rPr>
  </w:style>
  <w:style w:type="character" w:customStyle="1" w:styleId="BodyTextIndent3Char">
    <w:name w:val="Body Text Indent 3 Char"/>
    <w:basedOn w:val="DefaultParagraphFont"/>
    <w:link w:val="BodyTextIndent3"/>
    <w:uiPriority w:val="99"/>
    <w:rsid w:val="00211AF6"/>
    <w:rPr>
      <w:w w:val="100"/>
      <w:kern w:val="0"/>
      <w:sz w:val="16"/>
      <w:szCs w:val="16"/>
    </w:rPr>
  </w:style>
  <w:style w:type="paragraph" w:styleId="HTMLPreformatted">
    <w:name w:val="HTML Preformatted"/>
    <w:basedOn w:val="Normal"/>
    <w:link w:val="HTMLPreformattedChar"/>
    <w:uiPriority w:val="99"/>
    <w:semiHidden/>
    <w:unhideWhenUsed/>
    <w:rsid w:val="00211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211AF6"/>
    <w:rPr>
      <w:rFonts w:ascii="Courier New" w:eastAsia="Times New Roman" w:hAnsi="Courier New" w:cs="Courier New"/>
      <w:w w:val="100"/>
      <w:kern w:val="0"/>
      <w:sz w:val="20"/>
      <w:szCs w:val="20"/>
    </w:rPr>
  </w:style>
  <w:style w:type="paragraph" w:customStyle="1" w:styleId="left">
    <w:name w:val="left"/>
    <w:basedOn w:val="Normal"/>
    <w:rsid w:val="00211AF6"/>
    <w:pPr>
      <w:widowControl/>
      <w:spacing w:before="100" w:beforeAutospacing="1" w:after="100" w:afterAutospacing="1"/>
    </w:pPr>
    <w:rPr>
      <w:rFonts w:ascii="Times New Roman" w:eastAsia="Times New Roman" w:hAnsi="Times New Roman" w:cs="Times New Roman"/>
      <w:w w:val="100"/>
      <w:kern w:val="0"/>
    </w:rPr>
  </w:style>
  <w:style w:type="character" w:customStyle="1" w:styleId="apple-converted-space">
    <w:name w:val="apple-converted-space"/>
    <w:basedOn w:val="DefaultParagraphFont"/>
    <w:rsid w:val="00BF7CB8"/>
  </w:style>
  <w:style w:type="character" w:styleId="FollowedHyperlink">
    <w:name w:val="FollowedHyperlink"/>
    <w:basedOn w:val="DefaultParagraphFont"/>
    <w:uiPriority w:val="99"/>
    <w:semiHidden/>
    <w:unhideWhenUsed/>
    <w:rsid w:val="00BF7CB8"/>
    <w:rPr>
      <w:color w:val="954F72" w:themeColor="followedHyperlink"/>
      <w:u w:val="single"/>
    </w:rPr>
  </w:style>
  <w:style w:type="character" w:customStyle="1" w:styleId="bumpedfont15">
    <w:name w:val="bumpedfont15"/>
    <w:basedOn w:val="DefaultParagraphFont"/>
    <w:rsid w:val="00C774D0"/>
  </w:style>
  <w:style w:type="table" w:customStyle="1" w:styleId="TableGrid0">
    <w:name w:val="Table Grid0"/>
    <w:basedOn w:val="TableNormal"/>
    <w:uiPriority w:val="39"/>
    <w:rsid w:val="00CD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2019"/>
    <w:pPr>
      <w:widowControl/>
      <w:spacing w:after="120" w:line="480" w:lineRule="auto"/>
    </w:pPr>
    <w:rPr>
      <w:rFonts w:ascii="Times New Roman" w:eastAsia="Times New Roman" w:hAnsi="Times New Roman" w:cs="Times New Roman"/>
      <w:w w:val="100"/>
      <w:kern w:val="0"/>
    </w:rPr>
  </w:style>
  <w:style w:type="character" w:customStyle="1" w:styleId="BodyText2Char">
    <w:name w:val="Body Text 2 Char"/>
    <w:basedOn w:val="DefaultParagraphFont"/>
    <w:link w:val="BodyText2"/>
    <w:rsid w:val="00D42019"/>
    <w:rPr>
      <w:rFonts w:ascii="Times New Roman" w:eastAsia="Times New Roman" w:hAnsi="Times New Roman" w:cs="Times New Roman"/>
      <w:w w:val="100"/>
      <w:kern w:val="0"/>
    </w:rPr>
  </w:style>
  <w:style w:type="paragraph" w:customStyle="1" w:styleId="Default">
    <w:name w:val="Default"/>
    <w:rsid w:val="00234401"/>
    <w:pPr>
      <w:autoSpaceDE w:val="0"/>
      <w:autoSpaceDN w:val="0"/>
      <w:adjustRightInd w:val="0"/>
      <w:spacing w:after="0" w:line="240" w:lineRule="auto"/>
    </w:pPr>
    <w:rPr>
      <w:rFonts w:ascii="Calibri" w:hAnsi="Calibri" w:cs="Calibri"/>
      <w:color w:val="000000"/>
      <w:kern w:val="0"/>
    </w:rPr>
  </w:style>
  <w:style w:type="character" w:customStyle="1" w:styleId="ListParagraphChar">
    <w:name w:val="List Paragraph Char"/>
    <w:aliases w:val="List-Normal Char,Matrix List Char,Bulleted List Paragraph Char"/>
    <w:basedOn w:val="DefaultParagraphFont"/>
    <w:link w:val="ListParagraph"/>
    <w:uiPriority w:val="1"/>
    <w:rsid w:val="000A42DF"/>
  </w:style>
  <w:style w:type="character" w:styleId="UnresolvedMention">
    <w:name w:val="Unresolved Mention"/>
    <w:basedOn w:val="DefaultParagraphFont"/>
    <w:uiPriority w:val="99"/>
    <w:semiHidden/>
    <w:unhideWhenUsed/>
    <w:rsid w:val="0062153B"/>
    <w:rPr>
      <w:color w:val="605E5C"/>
      <w:shd w:val="clear" w:color="auto" w:fill="E1DFDD"/>
    </w:rPr>
  </w:style>
  <w:style w:type="paragraph" w:styleId="Caption">
    <w:name w:val="caption"/>
    <w:basedOn w:val="Normal"/>
    <w:next w:val="Normal"/>
    <w:uiPriority w:val="35"/>
    <w:unhideWhenUsed/>
    <w:qFormat/>
    <w:rsid w:val="009B2D10"/>
    <w:pPr>
      <w:widowControl/>
      <w:spacing w:after="200"/>
    </w:pPr>
    <w:rPr>
      <w:rFonts w:ascii="Times New Roman" w:eastAsia="Times New Roman" w:hAnsi="Times New Roman" w:cs="Times New Roman"/>
      <w:i/>
      <w:iCs/>
      <w:color w:val="44546A" w:themeColor="text2"/>
      <w:w w:val="100"/>
      <w:kern w:val="0"/>
      <w:sz w:val="18"/>
      <w:szCs w:val="18"/>
    </w:rPr>
  </w:style>
  <w:style w:type="table" w:customStyle="1" w:styleId="TableGrid">
    <w:name w:val="TableGrid"/>
    <w:rsid w:val="00C24B68"/>
    <w:pPr>
      <w:spacing w:after="0" w:line="240" w:lineRule="auto"/>
    </w:pPr>
    <w:rPr>
      <w:rFonts w:eastAsiaTheme="minorEastAsia"/>
      <w:w w:val="100"/>
      <w:kern w:val="0"/>
      <w:sz w:val="22"/>
      <w:szCs w:val="22"/>
    </w:rPr>
    <w:tblPr>
      <w:tblCellMar>
        <w:top w:w="0" w:type="dxa"/>
        <w:left w:w="0" w:type="dxa"/>
        <w:bottom w:w="0" w:type="dxa"/>
        <w:right w:w="0" w:type="dxa"/>
      </w:tblCellMar>
    </w:tblPr>
  </w:style>
  <w:style w:type="paragraph" w:styleId="NoSpacing">
    <w:name w:val="No Spacing"/>
    <w:uiPriority w:val="1"/>
    <w:qFormat/>
    <w:rsid w:val="00D805E6"/>
    <w:pPr>
      <w:spacing w:after="0" w:line="240" w:lineRule="auto"/>
    </w:pPr>
    <w:rPr>
      <w:w w:val="1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1581">
      <w:bodyDiv w:val="1"/>
      <w:marLeft w:val="0"/>
      <w:marRight w:val="0"/>
      <w:marTop w:val="0"/>
      <w:marBottom w:val="0"/>
      <w:divBdr>
        <w:top w:val="none" w:sz="0" w:space="0" w:color="auto"/>
        <w:left w:val="none" w:sz="0" w:space="0" w:color="auto"/>
        <w:bottom w:val="none" w:sz="0" w:space="0" w:color="auto"/>
        <w:right w:val="none" w:sz="0" w:space="0" w:color="auto"/>
      </w:divBdr>
    </w:div>
    <w:div w:id="676539746">
      <w:bodyDiv w:val="1"/>
      <w:marLeft w:val="0"/>
      <w:marRight w:val="0"/>
      <w:marTop w:val="0"/>
      <w:marBottom w:val="0"/>
      <w:divBdr>
        <w:top w:val="none" w:sz="0" w:space="0" w:color="auto"/>
        <w:left w:val="none" w:sz="0" w:space="0" w:color="auto"/>
        <w:bottom w:val="none" w:sz="0" w:space="0" w:color="auto"/>
        <w:right w:val="none" w:sz="0" w:space="0" w:color="auto"/>
      </w:divBdr>
    </w:div>
    <w:div w:id="873155507">
      <w:bodyDiv w:val="1"/>
      <w:marLeft w:val="0"/>
      <w:marRight w:val="0"/>
      <w:marTop w:val="0"/>
      <w:marBottom w:val="0"/>
      <w:divBdr>
        <w:top w:val="none" w:sz="0" w:space="0" w:color="auto"/>
        <w:left w:val="none" w:sz="0" w:space="0" w:color="auto"/>
        <w:bottom w:val="none" w:sz="0" w:space="0" w:color="auto"/>
        <w:right w:val="none" w:sz="0" w:space="0" w:color="auto"/>
      </w:divBdr>
      <w:divsChild>
        <w:div w:id="514854757">
          <w:marLeft w:val="0"/>
          <w:marRight w:val="0"/>
          <w:marTop w:val="0"/>
          <w:marBottom w:val="0"/>
          <w:divBdr>
            <w:top w:val="none" w:sz="0" w:space="0" w:color="auto"/>
            <w:left w:val="none" w:sz="0" w:space="0" w:color="auto"/>
            <w:bottom w:val="none" w:sz="0" w:space="0" w:color="auto"/>
            <w:right w:val="none" w:sz="0" w:space="0" w:color="auto"/>
          </w:divBdr>
        </w:div>
        <w:div w:id="1645311065">
          <w:marLeft w:val="0"/>
          <w:marRight w:val="0"/>
          <w:marTop w:val="0"/>
          <w:marBottom w:val="0"/>
          <w:divBdr>
            <w:top w:val="none" w:sz="0" w:space="0" w:color="auto"/>
            <w:left w:val="none" w:sz="0" w:space="0" w:color="auto"/>
            <w:bottom w:val="none" w:sz="0" w:space="0" w:color="auto"/>
            <w:right w:val="none" w:sz="0" w:space="0" w:color="auto"/>
          </w:divBdr>
        </w:div>
      </w:divsChild>
    </w:div>
    <w:div w:id="912081258">
      <w:bodyDiv w:val="1"/>
      <w:marLeft w:val="0"/>
      <w:marRight w:val="0"/>
      <w:marTop w:val="0"/>
      <w:marBottom w:val="0"/>
      <w:divBdr>
        <w:top w:val="none" w:sz="0" w:space="0" w:color="auto"/>
        <w:left w:val="none" w:sz="0" w:space="0" w:color="auto"/>
        <w:bottom w:val="none" w:sz="0" w:space="0" w:color="auto"/>
        <w:right w:val="none" w:sz="0" w:space="0" w:color="auto"/>
      </w:divBdr>
    </w:div>
    <w:div w:id="961612548">
      <w:bodyDiv w:val="1"/>
      <w:marLeft w:val="0"/>
      <w:marRight w:val="0"/>
      <w:marTop w:val="0"/>
      <w:marBottom w:val="0"/>
      <w:divBdr>
        <w:top w:val="none" w:sz="0" w:space="0" w:color="auto"/>
        <w:left w:val="none" w:sz="0" w:space="0" w:color="auto"/>
        <w:bottom w:val="none" w:sz="0" w:space="0" w:color="auto"/>
        <w:right w:val="none" w:sz="0" w:space="0" w:color="auto"/>
      </w:divBdr>
    </w:div>
    <w:div w:id="1136216690">
      <w:bodyDiv w:val="1"/>
      <w:marLeft w:val="0"/>
      <w:marRight w:val="0"/>
      <w:marTop w:val="0"/>
      <w:marBottom w:val="0"/>
      <w:divBdr>
        <w:top w:val="none" w:sz="0" w:space="0" w:color="auto"/>
        <w:left w:val="none" w:sz="0" w:space="0" w:color="auto"/>
        <w:bottom w:val="none" w:sz="0" w:space="0" w:color="auto"/>
        <w:right w:val="none" w:sz="0" w:space="0" w:color="auto"/>
      </w:divBdr>
    </w:div>
    <w:div w:id="1213349488">
      <w:bodyDiv w:val="1"/>
      <w:marLeft w:val="0"/>
      <w:marRight w:val="0"/>
      <w:marTop w:val="0"/>
      <w:marBottom w:val="0"/>
      <w:divBdr>
        <w:top w:val="none" w:sz="0" w:space="0" w:color="auto"/>
        <w:left w:val="none" w:sz="0" w:space="0" w:color="auto"/>
        <w:bottom w:val="none" w:sz="0" w:space="0" w:color="auto"/>
        <w:right w:val="none" w:sz="0" w:space="0" w:color="auto"/>
      </w:divBdr>
    </w:div>
    <w:div w:id="1470632569">
      <w:bodyDiv w:val="1"/>
      <w:marLeft w:val="0"/>
      <w:marRight w:val="0"/>
      <w:marTop w:val="0"/>
      <w:marBottom w:val="0"/>
      <w:divBdr>
        <w:top w:val="none" w:sz="0" w:space="0" w:color="auto"/>
        <w:left w:val="none" w:sz="0" w:space="0" w:color="auto"/>
        <w:bottom w:val="none" w:sz="0" w:space="0" w:color="auto"/>
        <w:right w:val="none" w:sz="0" w:space="0" w:color="auto"/>
      </w:divBdr>
    </w:div>
    <w:div w:id="1519469033">
      <w:bodyDiv w:val="1"/>
      <w:marLeft w:val="0"/>
      <w:marRight w:val="0"/>
      <w:marTop w:val="0"/>
      <w:marBottom w:val="0"/>
      <w:divBdr>
        <w:top w:val="none" w:sz="0" w:space="0" w:color="auto"/>
        <w:left w:val="none" w:sz="0" w:space="0" w:color="auto"/>
        <w:bottom w:val="none" w:sz="0" w:space="0" w:color="auto"/>
        <w:right w:val="none" w:sz="0" w:space="0" w:color="auto"/>
      </w:divBdr>
    </w:div>
    <w:div w:id="1543666838">
      <w:bodyDiv w:val="1"/>
      <w:marLeft w:val="0"/>
      <w:marRight w:val="0"/>
      <w:marTop w:val="0"/>
      <w:marBottom w:val="0"/>
      <w:divBdr>
        <w:top w:val="none" w:sz="0" w:space="0" w:color="auto"/>
        <w:left w:val="none" w:sz="0" w:space="0" w:color="auto"/>
        <w:bottom w:val="none" w:sz="0" w:space="0" w:color="auto"/>
        <w:right w:val="none" w:sz="0" w:space="0" w:color="auto"/>
      </w:divBdr>
    </w:div>
    <w:div w:id="18591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g-works.org/participating-members" TargetMode="External"/><Relationship Id="rId18" Type="http://schemas.openxmlformats.org/officeDocument/2006/relationships/hyperlink" Target="mailto:a.p@etcog.org" TargetMode="External"/><Relationship Id="rId26" Type="http://schemas.openxmlformats.org/officeDocument/2006/relationships/hyperlink" Target="mailto:patricia.hudspeth@etcog.org" TargetMode="External"/><Relationship Id="rId3" Type="http://schemas.openxmlformats.org/officeDocument/2006/relationships/customXml" Target="../customXml/item3.xml"/><Relationship Id="rId21" Type="http://schemas.openxmlformats.org/officeDocument/2006/relationships/hyperlink" Target="https://www.cog-works.org/participating-membe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cog-works.org/vendors" TargetMode="External"/><Relationship Id="rId17" Type="http://schemas.openxmlformats.org/officeDocument/2006/relationships/hyperlink" Target="mailto:cog-works@etcog.og" TargetMode="External"/><Relationship Id="rId25" Type="http://schemas.openxmlformats.org/officeDocument/2006/relationships/hyperlink" Target="mailto:patricia.hudspeth@etcog.or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g-works.org/vendors" TargetMode="External"/><Relationship Id="rId20" Type="http://schemas.openxmlformats.org/officeDocument/2006/relationships/hyperlink" Target="mailto:cog-works@etcog.org" TargetMode="External"/><Relationship Id="rId29" Type="http://schemas.openxmlformats.org/officeDocument/2006/relationships/hyperlink" Target="mailto:christine.weems@etco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mptroller.texas.gov/"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g-works@etcog.org" TargetMode="External"/><Relationship Id="rId23" Type="http://schemas.openxmlformats.org/officeDocument/2006/relationships/hyperlink" Target="https://www.etcog.org/membership" TargetMode="External"/><Relationship Id="rId28" Type="http://schemas.openxmlformats.org/officeDocument/2006/relationships/hyperlink" Target="https://www.cog-works.org/participating-memb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g-works.org/paym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g-works@etcog.org" TargetMode="External"/><Relationship Id="rId22" Type="http://schemas.openxmlformats.org/officeDocument/2006/relationships/image" Target="media/image2.png"/><Relationship Id="rId27" Type="http://schemas.openxmlformats.org/officeDocument/2006/relationships/hyperlink" Target="mailto:patricia.hudspeth@etcog.org" TargetMode="Externa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A0CDABC85294B89015BAA2036B677" ma:contentTypeVersion="16" ma:contentTypeDescription="Create a new document." ma:contentTypeScope="" ma:versionID="0efc3a78ed9dc946456823db5df0fbce">
  <xsd:schema xmlns:xsd="http://www.w3.org/2001/XMLSchema" xmlns:xs="http://www.w3.org/2001/XMLSchema" xmlns:p="http://schemas.microsoft.com/office/2006/metadata/properties" xmlns:ns3="cc61988d-c5e4-453c-bc54-4eea65efde16" xmlns:ns4="f5d3fdc7-2ed5-4012-9a8c-c8305c353bf7" targetNamespace="http://schemas.microsoft.com/office/2006/metadata/properties" ma:root="true" ma:fieldsID="7d2a011ecffdfcd6804c6a806a2acd99" ns3:_="" ns4:_="">
    <xsd:import namespace="cc61988d-c5e4-453c-bc54-4eea65efde16"/>
    <xsd:import namespace="f5d3fdc7-2ed5-4012-9a8c-c8305c353b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1988d-c5e4-453c-bc54-4eea65efde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3fdc7-2ed5-4012-9a8c-c8305c353b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5d3fdc7-2ed5-4012-9a8c-c8305c353b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054-A48D-41A7-AB1A-F7F37F1FBAEF}">
  <ds:schemaRefs>
    <ds:schemaRef ds:uri="http://schemas.microsoft.com/sharepoint/v3/contenttype/forms"/>
  </ds:schemaRefs>
</ds:datastoreItem>
</file>

<file path=customXml/itemProps2.xml><?xml version="1.0" encoding="utf-8"?>
<ds:datastoreItem xmlns:ds="http://schemas.openxmlformats.org/officeDocument/2006/customXml" ds:itemID="{EBBD38CD-0DE9-41A2-8A37-B8F2D35B0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1988d-c5e4-453c-bc54-4eea65efde16"/>
    <ds:schemaRef ds:uri="f5d3fdc7-2ed5-4012-9a8c-c8305c353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63BF0-7234-4C36-8D47-152A8BC4C4F2}">
  <ds:schemaRefs>
    <ds:schemaRef ds:uri="http://schemas.microsoft.com/office/2006/metadata/properties"/>
    <ds:schemaRef ds:uri="http://schemas.microsoft.com/office/infopath/2007/PartnerControls"/>
    <ds:schemaRef ds:uri="f5d3fdc7-2ed5-4012-9a8c-c8305c353bf7"/>
  </ds:schemaRefs>
</ds:datastoreItem>
</file>

<file path=customXml/itemProps4.xml><?xml version="1.0" encoding="utf-8"?>
<ds:datastoreItem xmlns:ds="http://schemas.openxmlformats.org/officeDocument/2006/customXml" ds:itemID="{BD305901-69B2-410F-91EC-7B74B027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18</Pages>
  <Words>6304</Words>
  <Characters>35811</Characters>
  <Application>Microsoft Office Word</Application>
  <DocSecurity>0</DocSecurity>
  <Lines>843</Lines>
  <Paragraphs>253</Paragraphs>
  <ScaleCrop>false</ScaleCrop>
  <HeadingPairs>
    <vt:vector size="2" baseType="variant">
      <vt:variant>
        <vt:lpstr>Title</vt:lpstr>
      </vt:variant>
      <vt:variant>
        <vt:i4>1</vt:i4>
      </vt:variant>
    </vt:vector>
  </HeadingPairs>
  <TitlesOfParts>
    <vt:vector size="1" baseType="lpstr">
      <vt:lpstr>Broadband RFP 2016</vt:lpstr>
    </vt:vector>
  </TitlesOfParts>
  <Company>HP</Company>
  <LinksUpToDate>false</LinksUpToDate>
  <CharactersWithSpaces>42312</CharactersWithSpaces>
  <SharedDoc>false</SharedDoc>
  <HLinks>
    <vt:vector size="42" baseType="variant">
      <vt:variant>
        <vt:i4>2490418</vt:i4>
      </vt:variant>
      <vt:variant>
        <vt:i4>18</vt:i4>
      </vt:variant>
      <vt:variant>
        <vt:i4>0</vt:i4>
      </vt:variant>
      <vt:variant>
        <vt:i4>5</vt:i4>
      </vt:variant>
      <vt:variant>
        <vt:lpwstr>http://www.statutes.legis.state.tx.us/GetStatute.aspx?Code=GV&amp;Value=552.022&amp;Date=6/26/2014</vt:lpwstr>
      </vt:variant>
      <vt:variant>
        <vt:lpwstr/>
      </vt:variant>
      <vt:variant>
        <vt:i4>2490418</vt:i4>
      </vt:variant>
      <vt:variant>
        <vt:i4>15</vt:i4>
      </vt:variant>
      <vt:variant>
        <vt:i4>0</vt:i4>
      </vt:variant>
      <vt:variant>
        <vt:i4>5</vt:i4>
      </vt:variant>
      <vt:variant>
        <vt:lpwstr>http://www.statutes.legis.state.tx.us/GetStatute.aspx?Code=GV&amp;Value=552.022&amp;Date=6/26/2014</vt:lpwstr>
      </vt:variant>
      <vt:variant>
        <vt:lpwstr/>
      </vt:variant>
      <vt:variant>
        <vt:i4>2490417</vt:i4>
      </vt:variant>
      <vt:variant>
        <vt:i4>12</vt:i4>
      </vt:variant>
      <vt:variant>
        <vt:i4>0</vt:i4>
      </vt:variant>
      <vt:variant>
        <vt:i4>5</vt:i4>
      </vt:variant>
      <vt:variant>
        <vt:lpwstr>http://www.statutes.legis.state.tx.us/GetStatute.aspx?Code=GV&amp;Value=552.021&amp;Date=6/26/2014</vt:lpwstr>
      </vt:variant>
      <vt:variant>
        <vt:lpwstr/>
      </vt:variant>
      <vt:variant>
        <vt:i4>2359405</vt:i4>
      </vt:variant>
      <vt:variant>
        <vt:i4>9</vt:i4>
      </vt:variant>
      <vt:variant>
        <vt:i4>0</vt:i4>
      </vt:variant>
      <vt:variant>
        <vt:i4>5</vt:i4>
      </vt:variant>
      <vt:variant>
        <vt:lpwstr>http://www.etcog.org/314/Request-for-Proposals.htm</vt:lpwstr>
      </vt:variant>
      <vt:variant>
        <vt:lpwstr/>
      </vt:variant>
      <vt:variant>
        <vt:i4>2752596</vt:i4>
      </vt:variant>
      <vt:variant>
        <vt:i4>6</vt:i4>
      </vt:variant>
      <vt:variant>
        <vt:i4>0</vt:i4>
      </vt:variant>
      <vt:variant>
        <vt:i4>5</vt:i4>
      </vt:variant>
      <vt:variant>
        <vt:lpwstr>mailto:patricia.hudspeth@etcog.org</vt:lpwstr>
      </vt:variant>
      <vt:variant>
        <vt:lpwstr/>
      </vt:variant>
      <vt:variant>
        <vt:i4>2752596</vt:i4>
      </vt:variant>
      <vt:variant>
        <vt:i4>3</vt:i4>
      </vt:variant>
      <vt:variant>
        <vt:i4>0</vt:i4>
      </vt:variant>
      <vt:variant>
        <vt:i4>5</vt:i4>
      </vt:variant>
      <vt:variant>
        <vt:lpwstr>mailto:patricia.hudspeth@etcog.org</vt:lpwstr>
      </vt:variant>
      <vt:variant>
        <vt:lpwstr/>
      </vt:variant>
      <vt:variant>
        <vt:i4>2359405</vt:i4>
      </vt:variant>
      <vt:variant>
        <vt:i4>0</vt:i4>
      </vt:variant>
      <vt:variant>
        <vt:i4>0</vt:i4>
      </vt:variant>
      <vt:variant>
        <vt:i4>5</vt:i4>
      </vt:variant>
      <vt:variant>
        <vt:lpwstr>http://www.etcog.org/314/Request-for-Proposals.htm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RFP 2016</dc:title>
  <dc:creator>Patricia Hudspeth</dc:creator>
  <cp:lastModifiedBy>Christine Weems</cp:lastModifiedBy>
  <cp:revision>539</cp:revision>
  <cp:lastPrinted>2025-11-19T16:47:00Z</cp:lastPrinted>
  <dcterms:created xsi:type="dcterms:W3CDTF">2023-10-27T21:05:00Z</dcterms:created>
  <dcterms:modified xsi:type="dcterms:W3CDTF">2025-12-15T17:12:00Z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0x010100C23A0CDABC85294B89015BAA2036B677</vt:lpwstr>
  </property>
  <property fmtid="{D5CDD505-2E9C-101B-9397-08002B2CF9AE}" pid="3" name="Facilities Management Category">
    <vt:lpwstr/>
  </property>
  <property fmtid="{D5CDD505-2E9C-101B-9397-08002B2CF9AE}" pid="4" name="Year">
    <vt:lpwstr>2018</vt:lpwstr>
  </property>
</Properties>
</file>