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i w:val="1"/>
          <w:iCs w:val="1"/>
          <w:u w:val="single"/>
        </w:rPr>
      </w:pPr>
      <w:r w:rsidDel="00000000" w:rsidR="00000000" w:rsidRPr="00000000">
        <w:rPr>
          <w:b w:val="1"/>
          <w:bCs w:val="1"/>
          <w:u w:val="single"/>
          <w:rtl w:val="0"/>
        </w:rPr>
        <w:t xml:space="preserve">EXHIBIT A</w:t>
      </w:r>
      <w:r w:rsidDel="00000000" w:rsidR="00000000" w:rsidRPr="00000000">
        <w:rPr>
          <w:u w:val="single"/>
          <w:rtl w:val="0"/>
        </w:rPr>
        <w:t xml:space="preserve"> - </w:t>
      </w:r>
      <w:r w:rsidDel="00000000" w:rsidR="00000000" w:rsidRPr="00000000">
        <w:rPr>
          <w:i w:val="1"/>
          <w:iCs w:val="1"/>
          <w:u w:val="single"/>
          <w:rtl w:val="0"/>
        </w:rPr>
        <w:t xml:space="preserve">Scope of Work</w:t>
      </w:r>
    </w:p>
    <w:p w:rsidR="00000000" w:rsidDel="00000000" w:rsidP="00000000" w:rsidRDefault="00000000" w:rsidRPr="00000000" w14:paraId="00000003">
      <w:pPr>
        <w:jc w:val="center"/>
        <w:rPr>
          <w:i w:val="1"/>
          <w:iCs w:val="1"/>
          <w:u w:val="single"/>
        </w:rPr>
      </w:pPr>
      <w:r w:rsidDel="00000000" w:rsidR="00000000" w:rsidRPr="00000000">
        <w:rPr>
          <w:rtl w:val="0"/>
        </w:rPr>
      </w:r>
    </w:p>
    <w:p w:rsidR="00000000" w:rsidDel="00000000" w:rsidP="00000000" w:rsidRDefault="00000000" w:rsidRPr="00000000" w14:paraId="00000004">
      <w:pPr>
        <w:numPr>
          <w:ilvl w:val="0"/>
          <w:numId w:val="1"/>
        </w:numPr>
        <w:tabs>
          <w:tab w:val="center" w:leader="none" w:pos="720"/>
          <w:tab w:val="right" w:leader="none" w:pos="9360"/>
        </w:tabs>
        <w:ind w:left="0" w:firstLine="0"/>
        <w:rPr/>
      </w:pPr>
      <w:r w:rsidDel="00000000" w:rsidR="00000000" w:rsidRPr="00000000">
        <w:rPr>
          <w:rtl w:val="0"/>
        </w:rPr>
        <w:t xml:space="preserve">Rental to customer of redbox+ Dumpster’s patented dumpster and portable toilet combination, known as an Elite Container, in the following sizes: 20-yard and 30-yard.  Each rental shall consist of the delivery of the Elite Container to the Customer’s designated location, pick-up of the container, disposal of all non-hazardous waste in the container and, if the container is on the Customer’s jobsite longer than 7-days, cleaning and servicing of the portable toilets every 7 days.</w:t>
      </w:r>
    </w:p>
    <w:p w:rsidR="00000000" w:rsidDel="00000000" w:rsidP="00000000" w:rsidRDefault="00000000" w:rsidRPr="00000000" w14:paraId="00000005">
      <w:pPr>
        <w:tabs>
          <w:tab w:val="center" w:leader="none" w:pos="720"/>
          <w:tab w:val="right" w:leader="none" w:pos="9360"/>
        </w:tabs>
        <w:rPr/>
      </w:pPr>
      <w:r w:rsidDel="00000000" w:rsidR="00000000" w:rsidRPr="00000000">
        <w:rPr>
          <w:rtl w:val="0"/>
        </w:rPr>
      </w:r>
    </w:p>
    <w:p w:rsidR="00000000" w:rsidDel="00000000" w:rsidP="00000000" w:rsidRDefault="00000000" w:rsidRPr="00000000" w14:paraId="00000006">
      <w:pPr>
        <w:numPr>
          <w:ilvl w:val="0"/>
          <w:numId w:val="1"/>
        </w:numPr>
        <w:tabs>
          <w:tab w:val="center" w:leader="none" w:pos="720"/>
          <w:tab w:val="right" w:leader="none" w:pos="9360"/>
        </w:tabs>
        <w:ind w:left="0" w:firstLine="0"/>
        <w:rPr/>
      </w:pPr>
      <w:r w:rsidDel="00000000" w:rsidR="00000000" w:rsidRPr="00000000">
        <w:rPr>
          <w:rtl w:val="0"/>
        </w:rPr>
        <w:t xml:space="preserve">Rental to customer of redbox+ Dumpster’s standard containers in 20-yard, 30-yard and, where available, 40-yard, 10-yard and 15-yard capacity.  Each rental shall consist of the delivery of the container to the Customer’s designated location, pick-up of the container and disposal of all non-hazardous waste in the container.</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8">
      <w:pPr>
        <w:numPr>
          <w:ilvl w:val="0"/>
          <w:numId w:val="1"/>
        </w:numPr>
        <w:tabs>
          <w:tab w:val="center" w:leader="none" w:pos="720"/>
          <w:tab w:val="right" w:leader="none" w:pos="9360"/>
        </w:tabs>
        <w:ind w:left="0" w:firstLine="0"/>
        <w:rPr/>
      </w:pPr>
      <w:r w:rsidDel="00000000" w:rsidR="00000000" w:rsidRPr="00000000">
        <w:rPr>
          <w:rtl w:val="0"/>
        </w:rPr>
        <w:t xml:space="preserve">Service Provider shall complete any service request from Customer (i.e. drop-off, pick-up, dump and return, swap, etc.) within 24-business hours of the receipt of request from Customer by Service Provider.</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A">
      <w:pPr>
        <w:numPr>
          <w:ilvl w:val="0"/>
          <w:numId w:val="1"/>
        </w:numPr>
        <w:tabs>
          <w:tab w:val="center" w:leader="none" w:pos="720"/>
          <w:tab w:val="right" w:leader="none" w:pos="9360"/>
        </w:tabs>
        <w:ind w:left="0" w:firstLine="0"/>
        <w:rPr/>
      </w:pPr>
      <w:r w:rsidDel="00000000" w:rsidR="00000000" w:rsidRPr="00000000">
        <w:rPr>
          <w:rtl w:val="0"/>
        </w:rPr>
        <w:t xml:space="preserve">Service Provider shall make every effort to respond to emergency service requests from Customer as soon as possible after the request is received by Service Provider.</w:t>
      </w:r>
    </w:p>
    <w:p w:rsidR="00000000" w:rsidDel="00000000" w:rsidP="00000000" w:rsidRDefault="00000000" w:rsidRPr="00000000" w14:paraId="0000000B">
      <w:pPr>
        <w:tabs>
          <w:tab w:val="center" w:leader="none" w:pos="720"/>
          <w:tab w:val="right" w:leader="none" w:pos="9360"/>
        </w:tabs>
        <w:rPr/>
      </w:pPr>
      <w:r w:rsidDel="00000000" w:rsidR="00000000" w:rsidRPr="00000000">
        <w:rPr>
          <w:rtl w:val="0"/>
        </w:rPr>
      </w:r>
    </w:p>
    <w:p w:rsidR="00000000" w:rsidDel="00000000" w:rsidP="00000000" w:rsidRDefault="00000000" w:rsidRPr="00000000" w14:paraId="0000000C">
      <w:pPr>
        <w:tabs>
          <w:tab w:val="center" w:leader="none" w:pos="720"/>
          <w:tab w:val="right" w:leader="none" w:pos="9360"/>
        </w:tabs>
        <w:rPr/>
      </w:pPr>
      <w:r w:rsidDel="00000000" w:rsidR="00000000" w:rsidRPr="00000000">
        <w:rPr>
          <w:rtl w:val="0"/>
        </w:rPr>
        <w:t xml:space="preserve">5. </w:t>
        <w:tab/>
        <w:tab/>
        <w:t xml:space="preserve">Term of Rental is 7 days. Additional days required will be charged the daily rate outlined in Exhibit C, Schedule of Fees. </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E">
      <w:pPr>
        <w:tabs>
          <w:tab w:val="center" w:leader="none" w:pos="720"/>
          <w:tab w:val="right" w:leader="none" w:pos="9360"/>
        </w:tabs>
        <w:rPr/>
      </w:pPr>
      <w:r w:rsidDel="00000000" w:rsidR="00000000" w:rsidRPr="00000000">
        <w:rPr>
          <w:rtl w:val="0"/>
        </w:rPr>
      </w:r>
    </w:p>
    <w:p w:rsidR="00000000" w:rsidDel="00000000" w:rsidP="00000000" w:rsidRDefault="00000000" w:rsidRPr="00000000" w14:paraId="0000000F">
      <w:pPr>
        <w:tabs>
          <w:tab w:val="center" w:leader="none" w:pos="720"/>
          <w:tab w:val="right" w:leader="none" w:pos="9360"/>
        </w:tabs>
        <w:rPr/>
      </w:pPr>
      <w:r w:rsidDel="00000000" w:rsidR="00000000" w:rsidRPr="00000000">
        <w:rPr>
          <w:rtl w:val="0"/>
        </w:rPr>
      </w:r>
    </w:p>
    <w:p w:rsidR="00000000" w:rsidDel="00000000" w:rsidP="00000000" w:rsidRDefault="00000000" w:rsidRPr="00000000" w14:paraId="00000010">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11">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12">
      <w:pPr>
        <w:tabs>
          <w:tab w:val="center" w:leader="none" w:pos="4680"/>
          <w:tab w:val="right" w:leader="none" w:pos="9360"/>
        </w:tabs>
        <w:rPr>
          <w:sz w:val="22"/>
          <w:szCs w:val="22"/>
        </w:rPr>
      </w:pPr>
      <w:r w:rsidDel="00000000" w:rsidR="00000000" w:rsidRPr="00000000">
        <w:rPr>
          <w:sz w:val="22"/>
          <w:szCs w:val="22"/>
          <w:rtl w:val="0"/>
        </w:rPr>
        <w:t xml:space="preserve">Exhibit Effective Date: _______________</w:t>
        <w:tab/>
      </w:r>
    </w:p>
    <w:p w:rsidR="00000000" w:rsidDel="00000000" w:rsidP="00000000" w:rsidRDefault="00000000" w:rsidRPr="00000000" w14:paraId="00000013">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14">
      <w:pPr>
        <w:tabs>
          <w:tab w:val="center" w:leader="none" w:pos="4680"/>
          <w:tab w:val="right" w:leader="none" w:pos="9360"/>
        </w:tabs>
        <w:rPr>
          <w:sz w:val="22"/>
          <w:szCs w:val="22"/>
        </w:rPr>
      </w:pPr>
      <w:r w:rsidDel="00000000" w:rsidR="00000000" w:rsidRPr="00000000">
        <w:rPr>
          <w:sz w:val="22"/>
          <w:szCs w:val="22"/>
          <w:rtl w:val="0"/>
        </w:rPr>
        <w:t xml:space="preserve">Printed Name of Authorized Signer for Service Provider: ___________________ ________________________</w:t>
      </w:r>
    </w:p>
    <w:p w:rsidR="00000000" w:rsidDel="00000000" w:rsidP="00000000" w:rsidRDefault="00000000" w:rsidRPr="00000000" w14:paraId="00000015">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16">
      <w:pPr>
        <w:tabs>
          <w:tab w:val="center" w:leader="none" w:pos="4680"/>
          <w:tab w:val="right" w:leader="none" w:pos="9360"/>
        </w:tabs>
        <w:rPr>
          <w:sz w:val="22"/>
          <w:szCs w:val="22"/>
        </w:rPr>
      </w:pPr>
      <w:r w:rsidDel="00000000" w:rsidR="00000000" w:rsidRPr="00000000">
        <w:rPr>
          <w:sz w:val="22"/>
          <w:szCs w:val="22"/>
          <w:rtl w:val="0"/>
        </w:rPr>
        <w:t xml:space="preserve">Signature of Authorized Signer for Service Provider: _______________________________________________</w:t>
      </w:r>
    </w:p>
    <w:p w:rsidR="00000000" w:rsidDel="00000000" w:rsidP="00000000" w:rsidRDefault="00000000" w:rsidRPr="00000000" w14:paraId="00000017">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18">
      <w:pPr>
        <w:tabs>
          <w:tab w:val="center" w:leader="none" w:pos="4680"/>
          <w:tab w:val="right" w:leader="none" w:pos="9360"/>
        </w:tabs>
        <w:rPr>
          <w:sz w:val="22"/>
          <w:szCs w:val="22"/>
        </w:rPr>
      </w:pPr>
      <w:r w:rsidDel="00000000" w:rsidR="00000000" w:rsidRPr="00000000">
        <w:rPr>
          <w:sz w:val="22"/>
          <w:szCs w:val="22"/>
          <w:rtl w:val="0"/>
        </w:rPr>
        <w:t xml:space="preserve">Printed Name of Authorized Signer for Customer: _________________________________________________</w:t>
      </w:r>
    </w:p>
    <w:p w:rsidR="00000000" w:rsidDel="00000000" w:rsidP="00000000" w:rsidRDefault="00000000" w:rsidRPr="00000000" w14:paraId="00000019">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1A">
      <w:pPr>
        <w:jc w:val="both"/>
        <w:rPr>
          <w:sz w:val="22"/>
          <w:szCs w:val="22"/>
        </w:rPr>
      </w:pPr>
      <w:r w:rsidDel="00000000" w:rsidR="00000000" w:rsidRPr="00000000">
        <w:rPr>
          <w:sz w:val="22"/>
          <w:szCs w:val="22"/>
          <w:rtl w:val="0"/>
        </w:rPr>
        <w:t xml:space="preserve">Signature of Authorized Signer for Customer: ____________________________________________________</w:t>
      </w:r>
    </w:p>
    <w:p w:rsidR="00000000" w:rsidDel="00000000" w:rsidP="00000000" w:rsidRDefault="00000000" w:rsidRPr="00000000" w14:paraId="0000001B">
      <w:pPr>
        <w:jc w:val="center"/>
        <w:rPr>
          <w:b w:val="1"/>
          <w:bCs w:val="1"/>
          <w:color w:val="808080"/>
          <w:u w:val="single"/>
        </w:rPr>
      </w:pPr>
      <w:r w:rsidDel="00000000" w:rsidR="00000000" w:rsidRPr="00000000">
        <w:rPr>
          <w:rtl w:val="0"/>
        </w:rPr>
      </w:r>
    </w:p>
    <w:p w:rsidR="00000000" w:rsidDel="00000000" w:rsidP="00000000" w:rsidRDefault="00000000" w:rsidRPr="00000000" w14:paraId="0000001C">
      <w:pPr>
        <w:rPr>
          <w:b w:val="1"/>
          <w:bCs w:val="1"/>
          <w:color w:val="808080"/>
          <w:u w:val="single"/>
        </w:rPr>
      </w:pPr>
      <w:bookmarkStart w:colFirst="0" w:colLast="0" w:name="_heading=h.g4iwz9ginppv" w:id="0"/>
      <w:bookmarkEnd w:id="0"/>
      <w:r w:rsidDel="00000000" w:rsidR="00000000" w:rsidRPr="00000000">
        <w:br w:type="page"/>
      </w:r>
      <w:r w:rsidDel="00000000" w:rsidR="00000000" w:rsidRPr="00000000">
        <w:rPr>
          <w:rtl w:val="0"/>
        </w:rPr>
      </w:r>
    </w:p>
    <w:p w:rsidR="00000000" w:rsidDel="00000000" w:rsidP="00000000" w:rsidRDefault="00000000" w:rsidRPr="00000000" w14:paraId="0000001D">
      <w:pPr>
        <w:jc w:val="center"/>
        <w:rPr>
          <w:i w:val="1"/>
          <w:iCs w:val="1"/>
          <w:color w:val="808080"/>
          <w:u w:val="single"/>
        </w:rPr>
      </w:pPr>
      <w:r w:rsidDel="00000000" w:rsidR="00000000" w:rsidRPr="00000000">
        <w:rPr>
          <w:b w:val="1"/>
          <w:bCs w:val="1"/>
          <w:color w:val="808080"/>
          <w:u w:val="single"/>
          <w:rtl w:val="0"/>
        </w:rPr>
        <w:t xml:space="preserve">EXHIBIT B</w:t>
      </w:r>
      <w:r w:rsidDel="00000000" w:rsidR="00000000" w:rsidRPr="00000000">
        <w:rPr>
          <w:color w:val="808080"/>
          <w:u w:val="single"/>
          <w:rtl w:val="0"/>
        </w:rPr>
        <w:t xml:space="preserve"> – </w:t>
      </w:r>
      <w:r w:rsidDel="00000000" w:rsidR="00000000" w:rsidRPr="00000000">
        <w:rPr>
          <w:i w:val="1"/>
          <w:iCs w:val="1"/>
          <w:color w:val="808080"/>
          <w:u w:val="single"/>
          <w:rtl w:val="0"/>
        </w:rPr>
        <w:t xml:space="preserve">Performance Standards</w:t>
      </w:r>
    </w:p>
    <w:p w:rsidR="00000000" w:rsidDel="00000000" w:rsidP="00000000" w:rsidRDefault="00000000" w:rsidRPr="00000000" w14:paraId="0000001E">
      <w:pPr>
        <w:jc w:val="both"/>
        <w:rPr>
          <w:sz w:val="22"/>
          <w:szCs w:val="22"/>
        </w:rPr>
      </w:pPr>
      <w:r w:rsidDel="00000000" w:rsidR="00000000" w:rsidRPr="00000000">
        <w:rPr>
          <w:rtl w:val="0"/>
        </w:rPr>
      </w:r>
    </w:p>
    <w:p w:rsidR="00000000" w:rsidDel="00000000" w:rsidP="00000000" w:rsidRDefault="00000000" w:rsidRPr="00000000" w14:paraId="0000001F">
      <w:pPr>
        <w:numPr>
          <w:ilvl w:val="0"/>
          <w:numId w:val="2"/>
        </w:numPr>
        <w:ind w:left="720" w:hanging="360"/>
        <w:jc w:val="both"/>
        <w:rPr>
          <w:sz w:val="22"/>
          <w:szCs w:val="22"/>
        </w:rPr>
      </w:pPr>
      <w:r w:rsidDel="00000000" w:rsidR="00000000" w:rsidRPr="00000000">
        <w:rPr>
          <w:sz w:val="22"/>
          <w:szCs w:val="22"/>
          <w:rtl w:val="0"/>
        </w:rPr>
        <w:t xml:space="preserve">Timely Delivery and Pickup:</w:t>
      </w:r>
    </w:p>
    <w:p w:rsidR="00000000" w:rsidDel="00000000" w:rsidP="00000000" w:rsidRDefault="00000000" w:rsidRPr="00000000" w14:paraId="00000020">
      <w:pPr>
        <w:numPr>
          <w:ilvl w:val="1"/>
          <w:numId w:val="2"/>
        </w:numPr>
        <w:ind w:left="1440" w:hanging="360"/>
        <w:jc w:val="both"/>
        <w:rPr>
          <w:sz w:val="22"/>
          <w:szCs w:val="22"/>
        </w:rPr>
      </w:pPr>
      <w:r w:rsidDel="00000000" w:rsidR="00000000" w:rsidRPr="00000000">
        <w:rPr>
          <w:sz w:val="22"/>
          <w:szCs w:val="22"/>
          <w:rtl w:val="0"/>
        </w:rPr>
        <w:t xml:space="preserve">Service Provider will deliver the requested dumpster size to Customer's location within twenty-four (24) business hours of receipt of service request from Customer.</w:t>
      </w:r>
    </w:p>
    <w:p w:rsidR="00000000" w:rsidDel="00000000" w:rsidP="00000000" w:rsidRDefault="00000000" w:rsidRPr="00000000" w14:paraId="00000021">
      <w:pPr>
        <w:numPr>
          <w:ilvl w:val="1"/>
          <w:numId w:val="2"/>
        </w:numPr>
        <w:ind w:left="1440" w:hanging="360"/>
        <w:jc w:val="both"/>
        <w:rPr>
          <w:sz w:val="22"/>
          <w:szCs w:val="22"/>
        </w:rPr>
      </w:pPr>
      <w:r w:rsidDel="00000000" w:rsidR="00000000" w:rsidRPr="00000000">
        <w:rPr>
          <w:sz w:val="22"/>
          <w:szCs w:val="22"/>
          <w:rtl w:val="0"/>
        </w:rPr>
        <w:t xml:space="preserve">Service Provider will pick-up the dumpster within twenty-four (24) business hours of receipt of service request from Customer.</w:t>
      </w:r>
    </w:p>
    <w:p w:rsidR="00000000" w:rsidDel="00000000" w:rsidP="00000000" w:rsidRDefault="00000000" w:rsidRPr="00000000" w14:paraId="00000022">
      <w:pPr>
        <w:numPr>
          <w:ilvl w:val="0"/>
          <w:numId w:val="2"/>
        </w:numPr>
        <w:ind w:left="720" w:hanging="360"/>
        <w:jc w:val="both"/>
        <w:rPr>
          <w:sz w:val="22"/>
          <w:szCs w:val="22"/>
        </w:rPr>
      </w:pPr>
      <w:r w:rsidDel="00000000" w:rsidR="00000000" w:rsidRPr="00000000">
        <w:rPr>
          <w:sz w:val="22"/>
          <w:szCs w:val="22"/>
          <w:rtl w:val="0"/>
        </w:rPr>
        <w:t xml:space="preserve">Availability:</w:t>
      </w:r>
    </w:p>
    <w:p w:rsidR="00000000" w:rsidDel="00000000" w:rsidP="00000000" w:rsidRDefault="00000000" w:rsidRPr="00000000" w14:paraId="00000023">
      <w:pPr>
        <w:numPr>
          <w:ilvl w:val="1"/>
          <w:numId w:val="2"/>
        </w:numPr>
        <w:ind w:left="1440" w:hanging="360"/>
        <w:jc w:val="both"/>
        <w:rPr>
          <w:sz w:val="22"/>
          <w:szCs w:val="22"/>
        </w:rPr>
      </w:pPr>
      <w:r w:rsidDel="00000000" w:rsidR="00000000" w:rsidRPr="00000000">
        <w:rPr>
          <w:sz w:val="22"/>
          <w:szCs w:val="22"/>
          <w:rtl w:val="0"/>
        </w:rPr>
        <w:t xml:space="preserve">Service Provider will have a range of dumpster sizes available to accommodate Customer’s different project needs.</w:t>
      </w:r>
    </w:p>
    <w:p w:rsidR="00000000" w:rsidDel="00000000" w:rsidP="00000000" w:rsidRDefault="00000000" w:rsidRPr="00000000" w14:paraId="00000024">
      <w:pPr>
        <w:numPr>
          <w:ilvl w:val="0"/>
          <w:numId w:val="2"/>
        </w:numPr>
        <w:ind w:left="720" w:hanging="360"/>
        <w:jc w:val="both"/>
        <w:rPr>
          <w:sz w:val="22"/>
          <w:szCs w:val="22"/>
        </w:rPr>
      </w:pPr>
      <w:r w:rsidDel="00000000" w:rsidR="00000000" w:rsidRPr="00000000">
        <w:rPr>
          <w:sz w:val="22"/>
          <w:szCs w:val="22"/>
          <w:rtl w:val="0"/>
        </w:rPr>
        <w:t xml:space="preserve">Proper Placement:</w:t>
      </w:r>
    </w:p>
    <w:p w:rsidR="00000000" w:rsidDel="00000000" w:rsidP="00000000" w:rsidRDefault="00000000" w:rsidRPr="00000000" w14:paraId="00000025">
      <w:pPr>
        <w:numPr>
          <w:ilvl w:val="1"/>
          <w:numId w:val="2"/>
        </w:numPr>
        <w:ind w:left="1440" w:hanging="360"/>
        <w:jc w:val="both"/>
        <w:rPr>
          <w:sz w:val="22"/>
          <w:szCs w:val="22"/>
        </w:rPr>
      </w:pPr>
      <w:r w:rsidDel="00000000" w:rsidR="00000000" w:rsidRPr="00000000">
        <w:rPr>
          <w:sz w:val="22"/>
          <w:szCs w:val="22"/>
          <w:rtl w:val="0"/>
        </w:rPr>
        <w:t xml:space="preserve">Service Provider will place the dumpster at the address requested by Customer in a safe and accessible location on the project site.</w:t>
      </w:r>
    </w:p>
    <w:p w:rsidR="00000000" w:rsidDel="00000000" w:rsidP="00000000" w:rsidRDefault="00000000" w:rsidRPr="00000000" w14:paraId="00000026">
      <w:pPr>
        <w:numPr>
          <w:ilvl w:val="0"/>
          <w:numId w:val="2"/>
        </w:numPr>
        <w:ind w:left="720" w:hanging="360"/>
        <w:jc w:val="both"/>
        <w:rPr>
          <w:sz w:val="22"/>
          <w:szCs w:val="22"/>
        </w:rPr>
      </w:pPr>
      <w:r w:rsidDel="00000000" w:rsidR="00000000" w:rsidRPr="00000000">
        <w:rPr>
          <w:sz w:val="22"/>
          <w:szCs w:val="22"/>
          <w:rtl w:val="0"/>
        </w:rPr>
        <w:t xml:space="preserve">Dumpster Condition:</w:t>
      </w:r>
    </w:p>
    <w:p w:rsidR="00000000" w:rsidDel="00000000" w:rsidP="00000000" w:rsidRDefault="00000000" w:rsidRPr="00000000" w14:paraId="00000027">
      <w:pPr>
        <w:numPr>
          <w:ilvl w:val="1"/>
          <w:numId w:val="2"/>
        </w:numPr>
        <w:ind w:left="1440" w:hanging="360"/>
        <w:jc w:val="both"/>
        <w:rPr>
          <w:sz w:val="22"/>
          <w:szCs w:val="22"/>
        </w:rPr>
      </w:pPr>
      <w:r w:rsidDel="00000000" w:rsidR="00000000" w:rsidRPr="00000000">
        <w:rPr>
          <w:sz w:val="22"/>
          <w:szCs w:val="22"/>
          <w:rtl w:val="0"/>
        </w:rPr>
        <w:t xml:space="preserve">Dumpsters provided by Service Provider will be in good condition and free of significant damage or defects that could affect its functionality.</w:t>
      </w:r>
    </w:p>
    <w:p w:rsidR="00000000" w:rsidDel="00000000" w:rsidP="00000000" w:rsidRDefault="00000000" w:rsidRPr="00000000" w14:paraId="00000028">
      <w:pPr>
        <w:numPr>
          <w:ilvl w:val="1"/>
          <w:numId w:val="2"/>
        </w:numPr>
        <w:ind w:left="1440" w:hanging="360"/>
        <w:jc w:val="both"/>
        <w:rPr>
          <w:sz w:val="22"/>
          <w:szCs w:val="22"/>
        </w:rPr>
      </w:pPr>
      <w:r w:rsidDel="00000000" w:rsidR="00000000" w:rsidRPr="00000000">
        <w:rPr>
          <w:sz w:val="22"/>
          <w:szCs w:val="22"/>
          <w:rtl w:val="0"/>
        </w:rPr>
        <w:t xml:space="preserve">Portable toilets incorporated into the Elite Containers will be delivered in clean and serviced condition and will be cleaned and emptied every seven (7) days after delivery until the container is picked up for the final time from Customer’s project.</w:t>
      </w:r>
    </w:p>
    <w:p w:rsidR="00000000" w:rsidDel="00000000" w:rsidP="00000000" w:rsidRDefault="00000000" w:rsidRPr="00000000" w14:paraId="00000029">
      <w:pPr>
        <w:numPr>
          <w:ilvl w:val="0"/>
          <w:numId w:val="2"/>
        </w:numPr>
        <w:ind w:left="720" w:hanging="360"/>
        <w:jc w:val="both"/>
        <w:rPr>
          <w:sz w:val="22"/>
          <w:szCs w:val="22"/>
        </w:rPr>
      </w:pPr>
      <w:r w:rsidDel="00000000" w:rsidR="00000000" w:rsidRPr="00000000">
        <w:rPr>
          <w:sz w:val="22"/>
          <w:szCs w:val="22"/>
          <w:rtl w:val="0"/>
        </w:rPr>
        <w:t xml:space="preserve">Environmental Responsibility:</w:t>
      </w:r>
    </w:p>
    <w:p w:rsidR="00000000" w:rsidDel="00000000" w:rsidP="00000000" w:rsidRDefault="00000000" w:rsidRPr="00000000" w14:paraId="0000002A">
      <w:pPr>
        <w:numPr>
          <w:ilvl w:val="1"/>
          <w:numId w:val="2"/>
        </w:numPr>
        <w:ind w:left="1440" w:hanging="360"/>
        <w:jc w:val="both"/>
        <w:rPr>
          <w:sz w:val="22"/>
          <w:szCs w:val="22"/>
        </w:rPr>
      </w:pPr>
      <w:r w:rsidDel="00000000" w:rsidR="00000000" w:rsidRPr="00000000">
        <w:rPr>
          <w:sz w:val="22"/>
          <w:szCs w:val="22"/>
          <w:rtl w:val="0"/>
        </w:rPr>
        <w:t xml:space="preserve">Service Provider will dispose of waste materials in an environmentally responsible manner, following local regulations and recycling whenever possible.</w:t>
      </w:r>
    </w:p>
    <w:p w:rsidR="00000000" w:rsidDel="00000000" w:rsidP="00000000" w:rsidRDefault="00000000" w:rsidRPr="00000000" w14:paraId="0000002B">
      <w:pPr>
        <w:numPr>
          <w:ilvl w:val="0"/>
          <w:numId w:val="2"/>
        </w:numPr>
        <w:ind w:left="720" w:hanging="360"/>
        <w:jc w:val="both"/>
        <w:rPr>
          <w:sz w:val="22"/>
          <w:szCs w:val="22"/>
        </w:rPr>
      </w:pPr>
      <w:r w:rsidDel="00000000" w:rsidR="00000000" w:rsidRPr="00000000">
        <w:rPr>
          <w:sz w:val="22"/>
          <w:szCs w:val="22"/>
          <w:rtl w:val="0"/>
        </w:rPr>
        <w:t xml:space="preserve">Customer Support:</w:t>
      </w:r>
    </w:p>
    <w:p w:rsidR="00000000" w:rsidDel="00000000" w:rsidP="00000000" w:rsidRDefault="00000000" w:rsidRPr="00000000" w14:paraId="0000002C">
      <w:pPr>
        <w:numPr>
          <w:ilvl w:val="1"/>
          <w:numId w:val="2"/>
        </w:numPr>
        <w:ind w:left="1440" w:hanging="360"/>
        <w:jc w:val="both"/>
        <w:rPr>
          <w:sz w:val="22"/>
          <w:szCs w:val="22"/>
        </w:rPr>
      </w:pPr>
      <w:r w:rsidDel="00000000" w:rsidR="00000000" w:rsidRPr="00000000">
        <w:rPr>
          <w:sz w:val="22"/>
          <w:szCs w:val="22"/>
          <w:rtl w:val="0"/>
        </w:rPr>
        <w:t xml:space="preserve">Customer will have a single point of contact with Service Provider. Service Provider will  respond to customer inquiries and concerns within two (2) hours. All  inquiries and concerns must be submitted to Customer Support Monday through Friday, 7:00AM - 2:00PM Eastern Time</w:t>
      </w:r>
    </w:p>
    <w:p w:rsidR="00000000" w:rsidDel="00000000" w:rsidP="00000000" w:rsidRDefault="00000000" w:rsidRPr="00000000" w14:paraId="0000002D">
      <w:pPr>
        <w:numPr>
          <w:ilvl w:val="0"/>
          <w:numId w:val="2"/>
        </w:numPr>
        <w:ind w:left="720" w:hanging="360"/>
        <w:jc w:val="both"/>
        <w:rPr>
          <w:sz w:val="22"/>
          <w:szCs w:val="22"/>
        </w:rPr>
      </w:pPr>
      <w:r w:rsidDel="00000000" w:rsidR="00000000" w:rsidRPr="00000000">
        <w:rPr>
          <w:sz w:val="22"/>
          <w:szCs w:val="22"/>
          <w:rtl w:val="0"/>
        </w:rPr>
        <w:t xml:space="preserve">Safety:</w:t>
      </w:r>
    </w:p>
    <w:p w:rsidR="00000000" w:rsidDel="00000000" w:rsidP="00000000" w:rsidRDefault="00000000" w:rsidRPr="00000000" w14:paraId="0000002E">
      <w:pPr>
        <w:numPr>
          <w:ilvl w:val="1"/>
          <w:numId w:val="2"/>
        </w:numPr>
        <w:ind w:left="1440" w:hanging="360"/>
        <w:jc w:val="both"/>
        <w:rPr>
          <w:sz w:val="22"/>
          <w:szCs w:val="22"/>
        </w:rPr>
      </w:pPr>
      <w:r w:rsidDel="00000000" w:rsidR="00000000" w:rsidRPr="00000000">
        <w:rPr>
          <w:sz w:val="22"/>
          <w:szCs w:val="22"/>
          <w:rtl w:val="0"/>
        </w:rPr>
        <w:t xml:space="preserve">Service Provider prioritizes safety, both during the delivery and pickup of the dumpster and while it's on the Customer's property.</w:t>
      </w:r>
    </w:p>
    <w:p w:rsidR="00000000" w:rsidDel="00000000" w:rsidP="00000000" w:rsidRDefault="00000000" w:rsidRPr="00000000" w14:paraId="0000002F">
      <w:pPr>
        <w:numPr>
          <w:ilvl w:val="0"/>
          <w:numId w:val="2"/>
        </w:numPr>
        <w:ind w:left="720" w:hanging="360"/>
        <w:jc w:val="both"/>
        <w:rPr>
          <w:sz w:val="22"/>
          <w:szCs w:val="22"/>
        </w:rPr>
      </w:pPr>
      <w:r w:rsidDel="00000000" w:rsidR="00000000" w:rsidRPr="00000000">
        <w:rPr>
          <w:sz w:val="22"/>
          <w:szCs w:val="22"/>
          <w:rtl w:val="0"/>
        </w:rPr>
        <w:t xml:space="preserve">Compliance with Regulations:</w:t>
      </w:r>
    </w:p>
    <w:p w:rsidR="00000000" w:rsidDel="00000000" w:rsidP="00000000" w:rsidRDefault="00000000" w:rsidRPr="00000000" w14:paraId="00000030">
      <w:pPr>
        <w:numPr>
          <w:ilvl w:val="1"/>
          <w:numId w:val="2"/>
        </w:numPr>
        <w:ind w:left="1440" w:hanging="360"/>
        <w:jc w:val="both"/>
        <w:rPr>
          <w:sz w:val="22"/>
          <w:szCs w:val="22"/>
        </w:rPr>
      </w:pPr>
      <w:r w:rsidDel="00000000" w:rsidR="00000000" w:rsidRPr="00000000">
        <w:rPr>
          <w:sz w:val="22"/>
          <w:szCs w:val="22"/>
          <w:rtl w:val="0"/>
        </w:rPr>
        <w:t xml:space="preserve">Service Provider will adhere to all local regulations related to dumpster placement and waste disposal.</w:t>
      </w:r>
    </w:p>
    <w:p w:rsidR="00000000" w:rsidDel="00000000" w:rsidP="00000000" w:rsidRDefault="00000000" w:rsidRPr="00000000" w14:paraId="00000031">
      <w:pPr>
        <w:numPr>
          <w:ilvl w:val="1"/>
          <w:numId w:val="2"/>
        </w:numPr>
        <w:ind w:left="1440" w:hanging="360"/>
        <w:jc w:val="both"/>
        <w:rPr>
          <w:sz w:val="22"/>
          <w:szCs w:val="22"/>
        </w:rPr>
      </w:pPr>
      <w:r w:rsidDel="00000000" w:rsidR="00000000" w:rsidRPr="00000000">
        <w:rPr>
          <w:sz w:val="22"/>
          <w:szCs w:val="22"/>
          <w:rtl w:val="0"/>
        </w:rPr>
        <w:t xml:space="preserve">If Customer requests placement of a dumpster in a location that required a permit, it will be Customer’s responsibility to obtain the permit.</w:t>
      </w:r>
    </w:p>
    <w:p w:rsidR="00000000" w:rsidDel="00000000" w:rsidP="00000000" w:rsidRDefault="00000000" w:rsidRPr="00000000" w14:paraId="00000032">
      <w:pPr>
        <w:numPr>
          <w:ilvl w:val="0"/>
          <w:numId w:val="2"/>
        </w:numPr>
        <w:ind w:left="720" w:hanging="360"/>
        <w:jc w:val="both"/>
        <w:rPr>
          <w:sz w:val="22"/>
          <w:szCs w:val="22"/>
        </w:rPr>
      </w:pPr>
      <w:r w:rsidDel="00000000" w:rsidR="00000000" w:rsidRPr="00000000">
        <w:rPr>
          <w:sz w:val="22"/>
          <w:szCs w:val="22"/>
          <w:rtl w:val="0"/>
        </w:rPr>
        <w:t xml:space="preserve">Property Protection:</w:t>
      </w:r>
    </w:p>
    <w:p w:rsidR="00000000" w:rsidDel="00000000" w:rsidP="00000000" w:rsidRDefault="00000000" w:rsidRPr="00000000" w14:paraId="00000033">
      <w:pPr>
        <w:numPr>
          <w:ilvl w:val="1"/>
          <w:numId w:val="2"/>
        </w:numPr>
        <w:ind w:left="1440" w:hanging="360"/>
        <w:jc w:val="both"/>
        <w:rPr>
          <w:sz w:val="22"/>
          <w:szCs w:val="22"/>
        </w:rPr>
      </w:pPr>
      <w:r w:rsidDel="00000000" w:rsidR="00000000" w:rsidRPr="00000000">
        <w:rPr>
          <w:sz w:val="22"/>
          <w:szCs w:val="22"/>
          <w:rtl w:val="0"/>
        </w:rPr>
        <w:t xml:space="preserve">Service Provider will use protective equipment to prevent unnecessary damage to the site where the dumpster is placed.</w:t>
      </w:r>
    </w:p>
    <w:p w:rsidR="00000000" w:rsidDel="00000000" w:rsidP="00000000" w:rsidRDefault="00000000" w:rsidRPr="00000000" w14:paraId="00000034">
      <w:pPr>
        <w:numPr>
          <w:ilvl w:val="0"/>
          <w:numId w:val="2"/>
        </w:numPr>
        <w:ind w:left="720" w:hanging="360"/>
        <w:jc w:val="both"/>
        <w:rPr>
          <w:sz w:val="22"/>
          <w:szCs w:val="22"/>
        </w:rPr>
      </w:pPr>
      <w:r w:rsidDel="00000000" w:rsidR="00000000" w:rsidRPr="00000000">
        <w:rPr>
          <w:sz w:val="22"/>
          <w:szCs w:val="22"/>
          <w:rtl w:val="0"/>
        </w:rPr>
        <w:t xml:space="preserve">Waste Acceptance Policy:</w:t>
      </w:r>
    </w:p>
    <w:p w:rsidR="00000000" w:rsidDel="00000000" w:rsidP="00000000" w:rsidRDefault="00000000" w:rsidRPr="00000000" w14:paraId="00000035">
      <w:pPr>
        <w:numPr>
          <w:ilvl w:val="1"/>
          <w:numId w:val="2"/>
        </w:numPr>
        <w:ind w:left="1440" w:hanging="360"/>
        <w:jc w:val="both"/>
        <w:rPr>
          <w:sz w:val="22"/>
          <w:szCs w:val="22"/>
        </w:rPr>
      </w:pPr>
      <w:r w:rsidDel="00000000" w:rsidR="00000000" w:rsidRPr="00000000">
        <w:rPr>
          <w:sz w:val="22"/>
          <w:szCs w:val="22"/>
          <w:rtl w:val="0"/>
        </w:rPr>
        <w:t xml:space="preserve">Service Provider cannot accept hazardous or regulated waste in its dumpsters.  Prohibited items include, but are not limited to: tires, mattresses, paint, medical waste, propane tanks, oil, contaminated soils, radioactive material, electronics, batteries, appliances, etc.  If Service Provider discovers prohibited items in its dumpster, Customer may be required to remove the prohibited items from the dumpster.</w:t>
      </w:r>
    </w:p>
    <w:p w:rsidR="00000000" w:rsidDel="00000000" w:rsidP="00000000" w:rsidRDefault="00000000" w:rsidRPr="00000000" w14:paraId="00000036">
      <w:pPr>
        <w:jc w:val="both"/>
        <w:rPr>
          <w:sz w:val="22"/>
          <w:szCs w:val="22"/>
        </w:rPr>
      </w:pPr>
      <w:r w:rsidDel="00000000" w:rsidR="00000000" w:rsidRPr="00000000">
        <w:rPr>
          <w:rtl w:val="0"/>
        </w:rPr>
      </w:r>
    </w:p>
    <w:p w:rsidR="00000000" w:rsidDel="00000000" w:rsidP="00000000" w:rsidRDefault="00000000" w:rsidRPr="00000000" w14:paraId="00000037">
      <w:pPr>
        <w:jc w:val="both"/>
        <w:rPr>
          <w:sz w:val="22"/>
          <w:szCs w:val="22"/>
        </w:rPr>
      </w:pPr>
      <w:r w:rsidDel="00000000" w:rsidR="00000000" w:rsidRPr="00000000">
        <w:rPr>
          <w:rtl w:val="0"/>
        </w:rPr>
      </w:r>
    </w:p>
    <w:p w:rsidR="00000000" w:rsidDel="00000000" w:rsidP="00000000" w:rsidRDefault="00000000" w:rsidRPr="00000000" w14:paraId="00000038">
      <w:pPr>
        <w:jc w:val="both"/>
        <w:rPr>
          <w:sz w:val="22"/>
          <w:szCs w:val="22"/>
        </w:rPr>
      </w:pPr>
      <w:r w:rsidDel="00000000" w:rsidR="00000000" w:rsidRPr="00000000">
        <w:rPr>
          <w:rtl w:val="0"/>
        </w:rPr>
      </w:r>
    </w:p>
    <w:p w:rsidR="00000000" w:rsidDel="00000000" w:rsidP="00000000" w:rsidRDefault="00000000" w:rsidRPr="00000000" w14:paraId="00000039">
      <w:pPr>
        <w:jc w:val="both"/>
        <w:rPr>
          <w:sz w:val="22"/>
          <w:szCs w:val="22"/>
        </w:rPr>
      </w:pPr>
      <w:r w:rsidDel="00000000" w:rsidR="00000000" w:rsidRPr="00000000">
        <w:rPr>
          <w:rtl w:val="0"/>
        </w:rPr>
      </w:r>
    </w:p>
    <w:p w:rsidR="00000000" w:rsidDel="00000000" w:rsidP="00000000" w:rsidRDefault="00000000" w:rsidRPr="00000000" w14:paraId="0000003A">
      <w:pPr>
        <w:keepLines w:val="1"/>
        <w:pBdr>
          <w:top w:space="0" w:sz="0" w:val="nil"/>
          <w:left w:space="0" w:sz="0" w:val="nil"/>
          <w:bottom w:space="0" w:sz="0" w:val="nil"/>
          <w:right w:space="0" w:sz="0" w:val="nil"/>
          <w:between w:space="0" w:sz="0" w:val="nil"/>
        </w:pBdr>
        <w:ind w:left="360" w:firstLine="0"/>
        <w:jc w:val="both"/>
        <w:rPr>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rtl w:val="0"/>
        </w:rPr>
      </w:r>
    </w:p>
    <w:p w:rsidR="00000000" w:rsidDel="00000000" w:rsidP="00000000" w:rsidRDefault="00000000" w:rsidRPr="00000000" w14:paraId="0000003C">
      <w:pPr>
        <w:jc w:val="center"/>
        <w:rPr>
          <w:b w:val="1"/>
          <w:bCs w:val="1"/>
          <w:sz w:val="22"/>
          <w:szCs w:val="22"/>
        </w:rPr>
      </w:pPr>
      <w:r w:rsidDel="00000000" w:rsidR="00000000" w:rsidRPr="00000000">
        <w:rPr>
          <w:rtl w:val="0"/>
        </w:rPr>
      </w:r>
    </w:p>
    <w:p w:rsidR="00000000" w:rsidDel="00000000" w:rsidP="00000000" w:rsidRDefault="00000000" w:rsidRPr="00000000" w14:paraId="0000003D">
      <w:pPr>
        <w:jc w:val="center"/>
        <w:rPr>
          <w:b w:val="1"/>
          <w:bCs w:val="1"/>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color w:val="000000"/>
          <w:sz w:val="22"/>
          <w:szCs w:val="22"/>
          <w:rtl w:val="0"/>
        </w:rPr>
        <w:t xml:space="preserve">Exhibit Effective Date: _______________</w:t>
        <w:tab/>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color w:val="000000"/>
          <w:sz w:val="22"/>
          <w:szCs w:val="22"/>
          <w:rtl w:val="0"/>
        </w:rPr>
        <w:t xml:space="preserve">Printed Name of Authorized Signer for Service Provider: _____</w:t>
      </w:r>
      <w:r w:rsidDel="00000000" w:rsidR="00000000" w:rsidRPr="00000000">
        <w:rPr>
          <w:sz w:val="22"/>
          <w:szCs w:val="22"/>
          <w:rtl w:val="0"/>
        </w:rPr>
        <w:t xml:space="preserve">___________________</w:t>
      </w:r>
      <w:r w:rsidDel="00000000" w:rsidR="00000000" w:rsidRPr="00000000">
        <w:rPr>
          <w:color w:val="000000"/>
          <w:sz w:val="22"/>
          <w:szCs w:val="22"/>
          <w:rtl w:val="0"/>
        </w:rPr>
        <w:t xml:space="preserve">___________________</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color w:val="000000"/>
          <w:sz w:val="22"/>
          <w:szCs w:val="22"/>
          <w:rtl w:val="0"/>
        </w:rPr>
        <w:t xml:space="preserve">Signature of Authorized Signer for Service Provider: _______________________________________________</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color w:val="000000"/>
          <w:sz w:val="22"/>
          <w:szCs w:val="22"/>
          <w:rtl w:val="0"/>
        </w:rPr>
        <w:t xml:space="preserve">Printed Name of Authorized Signer for Customer: _________________________________________________</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color w:val="000000"/>
          <w:sz w:val="22"/>
          <w:szCs w:val="22"/>
          <w:rtl w:val="0"/>
        </w:rPr>
        <w:t xml:space="preserve">Signature of Authorized Signer for Customer: ____________________________________________________</w:t>
      </w:r>
    </w:p>
    <w:p w:rsidR="00000000" w:rsidDel="00000000" w:rsidP="00000000" w:rsidRDefault="00000000" w:rsidRPr="00000000" w14:paraId="00000047">
      <w:pPr>
        <w:jc w:val="both"/>
        <w:rPr>
          <w:sz w:val="22"/>
          <w:szCs w:val="22"/>
        </w:rPr>
      </w:pPr>
      <w:r w:rsidDel="00000000" w:rsidR="00000000" w:rsidRPr="00000000">
        <w:rPr>
          <w:rtl w:val="0"/>
        </w:rPr>
      </w:r>
    </w:p>
    <w:p w:rsidR="00000000" w:rsidDel="00000000" w:rsidP="00000000" w:rsidRDefault="00000000" w:rsidRPr="00000000" w14:paraId="00000048">
      <w:pPr>
        <w:jc w:val="both"/>
        <w:rPr>
          <w:sz w:val="22"/>
          <w:szCs w:val="22"/>
        </w:rPr>
      </w:pPr>
      <w:r w:rsidDel="00000000" w:rsidR="00000000" w:rsidRPr="00000000">
        <w:rPr>
          <w:rtl w:val="0"/>
        </w:rPr>
      </w:r>
    </w:p>
    <w:p w:rsidR="00000000" w:rsidDel="00000000" w:rsidP="00000000" w:rsidRDefault="00000000" w:rsidRPr="00000000" w14:paraId="00000049">
      <w:pPr>
        <w:jc w:val="both"/>
        <w:rPr>
          <w:sz w:val="22"/>
          <w:szCs w:val="22"/>
        </w:rPr>
      </w:pPr>
      <w:r w:rsidDel="00000000" w:rsidR="00000000" w:rsidRPr="00000000">
        <w:rPr>
          <w:rtl w:val="0"/>
        </w:rPr>
      </w:r>
    </w:p>
    <w:p w:rsidR="00000000" w:rsidDel="00000000" w:rsidP="00000000" w:rsidRDefault="00000000" w:rsidRPr="00000000" w14:paraId="0000004A">
      <w:pPr>
        <w:jc w:val="both"/>
        <w:rPr>
          <w:sz w:val="22"/>
          <w:szCs w:val="22"/>
        </w:rPr>
      </w:pPr>
      <w:r w:rsidDel="00000000" w:rsidR="00000000" w:rsidRPr="00000000">
        <w:rPr>
          <w:rtl w:val="0"/>
        </w:rPr>
      </w:r>
    </w:p>
    <w:p w:rsidR="00000000" w:rsidDel="00000000" w:rsidP="00000000" w:rsidRDefault="00000000" w:rsidRPr="00000000" w14:paraId="0000004B">
      <w:pPr>
        <w:jc w:val="both"/>
        <w:rPr>
          <w:sz w:val="22"/>
          <w:szCs w:val="22"/>
        </w:rPr>
      </w:pPr>
      <w:r w:rsidDel="00000000" w:rsidR="00000000" w:rsidRPr="00000000">
        <w:rPr>
          <w:rtl w:val="0"/>
        </w:rPr>
      </w:r>
    </w:p>
    <w:p w:rsidR="00000000" w:rsidDel="00000000" w:rsidP="00000000" w:rsidRDefault="00000000" w:rsidRPr="00000000" w14:paraId="0000004C">
      <w:pPr>
        <w:jc w:val="both"/>
        <w:rPr>
          <w:sz w:val="22"/>
          <w:szCs w:val="22"/>
        </w:rPr>
      </w:pPr>
      <w:r w:rsidDel="00000000" w:rsidR="00000000" w:rsidRPr="00000000">
        <w:rPr>
          <w:rtl w:val="0"/>
        </w:rPr>
      </w:r>
    </w:p>
    <w:p w:rsidR="00000000" w:rsidDel="00000000" w:rsidP="00000000" w:rsidRDefault="00000000" w:rsidRPr="00000000" w14:paraId="0000004D">
      <w:pPr>
        <w:jc w:val="both"/>
        <w:rPr>
          <w:sz w:val="22"/>
          <w:szCs w:val="22"/>
        </w:rPr>
      </w:pPr>
      <w:r w:rsidDel="00000000" w:rsidR="00000000" w:rsidRPr="00000000">
        <w:rPr>
          <w:rtl w:val="0"/>
        </w:rPr>
      </w:r>
    </w:p>
    <w:p w:rsidR="00000000" w:rsidDel="00000000" w:rsidP="00000000" w:rsidRDefault="00000000" w:rsidRPr="00000000" w14:paraId="0000004E">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F">
      <w:pPr>
        <w:jc w:val="center"/>
        <w:rPr>
          <w:i w:val="1"/>
          <w:iCs w:val="1"/>
          <w:u w:val="single"/>
        </w:rPr>
      </w:pPr>
      <w:r w:rsidDel="00000000" w:rsidR="00000000" w:rsidRPr="00000000">
        <w:rPr>
          <w:b w:val="1"/>
          <w:bCs w:val="1"/>
          <w:color w:val="808080"/>
          <w:u w:val="single"/>
          <w:rtl w:val="0"/>
        </w:rPr>
        <w:t xml:space="preserve">EXHIBIT C</w:t>
      </w:r>
      <w:r w:rsidDel="00000000" w:rsidR="00000000" w:rsidRPr="00000000">
        <w:rPr>
          <w:color w:val="808080"/>
          <w:u w:val="single"/>
          <w:rtl w:val="0"/>
        </w:rPr>
        <w:t xml:space="preserve"> – </w:t>
      </w:r>
      <w:r w:rsidDel="00000000" w:rsidR="00000000" w:rsidRPr="00000000">
        <w:rPr>
          <w:i w:val="1"/>
          <w:iCs w:val="1"/>
          <w:color w:val="808080"/>
          <w:u w:val="single"/>
          <w:rtl w:val="0"/>
        </w:rPr>
        <w:t xml:space="preserve">Schedule of Fees</w:t>
      </w: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7 Day Dumpster Rental…………………………………………………………………………$350</w:t>
      </w:r>
    </w:p>
    <w:p w:rsidR="00000000" w:rsidDel="00000000" w:rsidP="00000000" w:rsidRDefault="00000000" w:rsidRPr="00000000" w14:paraId="00000052">
      <w:pPr>
        <w:jc w:val="both"/>
        <w:rPr/>
      </w:pPr>
      <w:r w:rsidDel="00000000" w:rsidR="00000000" w:rsidRPr="00000000">
        <w:rPr>
          <w:rtl w:val="0"/>
        </w:rPr>
        <w:t xml:space="preserve">7 Day Elite Dumpster Rental……………………………………………………………………$450</w:t>
      </w:r>
    </w:p>
    <w:p w:rsidR="00000000" w:rsidDel="00000000" w:rsidP="00000000" w:rsidRDefault="00000000" w:rsidRPr="00000000" w14:paraId="00000053">
      <w:pPr>
        <w:jc w:val="both"/>
        <w:rPr/>
      </w:pPr>
      <w:r w:rsidDel="00000000" w:rsidR="00000000" w:rsidRPr="00000000">
        <w:rPr>
          <w:rtl w:val="0"/>
        </w:rPr>
        <w:t xml:space="preserve">Monthly Rental Rate (swap out and tonnage not included*)........................................................$600</w:t>
      </w:r>
    </w:p>
    <w:p w:rsidR="00000000" w:rsidDel="00000000" w:rsidP="00000000" w:rsidRDefault="00000000" w:rsidRPr="00000000" w14:paraId="00000054">
      <w:pPr>
        <w:jc w:val="both"/>
        <w:rPr/>
      </w:pPr>
      <w:r w:rsidDel="00000000" w:rsidR="00000000" w:rsidRPr="00000000">
        <w:rPr>
          <w:rtl w:val="0"/>
        </w:rPr>
        <w:t xml:space="preserve">Clean Concrete/Dirt (Max 10 cubic yards)...................................................................................$600</w:t>
      </w:r>
    </w:p>
    <w:p w:rsidR="00000000" w:rsidDel="00000000" w:rsidP="00000000" w:rsidRDefault="00000000" w:rsidRPr="00000000" w14:paraId="00000055">
      <w:pPr>
        <w:jc w:val="both"/>
        <w:rPr/>
      </w:pPr>
      <w:r w:rsidDel="00000000" w:rsidR="00000000" w:rsidRPr="00000000">
        <w:rPr>
          <w:rtl w:val="0"/>
        </w:rPr>
        <w:t xml:space="preserve">Elite Toilet Service**……………………………………………………….………… .$100/service</w:t>
      </w:r>
    </w:p>
    <w:p w:rsidR="00000000" w:rsidDel="00000000" w:rsidP="00000000" w:rsidRDefault="00000000" w:rsidRPr="00000000" w14:paraId="00000056">
      <w:pPr>
        <w:jc w:val="both"/>
        <w:rPr/>
      </w:pPr>
      <w:r w:rsidDel="00000000" w:rsidR="00000000" w:rsidRPr="00000000">
        <w:rPr>
          <w:rtl w:val="0"/>
        </w:rPr>
        <w:t xml:space="preserve">Fuel Surcharge*** …………………..…………………………………………….……..Market Rate</w:t>
      </w:r>
    </w:p>
    <w:p w:rsidR="00000000" w:rsidDel="00000000" w:rsidP="00000000" w:rsidRDefault="00000000" w:rsidRPr="00000000" w14:paraId="00000057">
      <w:pPr>
        <w:jc w:val="both"/>
        <w:rPr/>
      </w:pPr>
      <w:r w:rsidDel="00000000" w:rsidR="00000000" w:rsidRPr="00000000">
        <w:rPr>
          <w:rtl w:val="0"/>
        </w:rPr>
        <w:t xml:space="preserve">Additional Days on rental…………………………………………….….…………………..$20/Day</w:t>
      </w:r>
    </w:p>
    <w:p w:rsidR="00000000" w:rsidDel="00000000" w:rsidP="00000000" w:rsidRDefault="00000000" w:rsidRPr="00000000" w14:paraId="00000058">
      <w:pPr>
        <w:jc w:val="both"/>
        <w:rPr/>
      </w:pPr>
      <w:r w:rsidDel="00000000" w:rsidR="00000000" w:rsidRPr="00000000">
        <w:rPr>
          <w:rtl w:val="0"/>
        </w:rPr>
        <w:t xml:space="preserve">Dumpster relocation……………………………………………………………………………$150</w:t>
      </w:r>
    </w:p>
    <w:p w:rsidR="00000000" w:rsidDel="00000000" w:rsidP="00000000" w:rsidRDefault="00000000" w:rsidRPr="00000000" w14:paraId="00000059">
      <w:pPr>
        <w:jc w:val="both"/>
        <w:rPr/>
      </w:pPr>
      <w:r w:rsidDel="00000000" w:rsidR="00000000" w:rsidRPr="00000000">
        <w:rPr>
          <w:rtl w:val="0"/>
        </w:rPr>
        <w:t xml:space="preserve">Permits………………………..…..To be obtained, supplied to service provider &amp; paid by customer</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tabs>
          <w:tab w:val="center" w:leader="none" w:pos="4680"/>
          <w:tab w:val="right" w:leader="none" w:pos="9360"/>
        </w:tabs>
        <w:ind w:left="2880" w:hanging="2880"/>
        <w:jc w:val="both"/>
        <w:rPr>
          <w:sz w:val="22"/>
          <w:szCs w:val="22"/>
        </w:rPr>
      </w:pPr>
      <w:r w:rsidDel="00000000" w:rsidR="00000000" w:rsidRPr="00000000">
        <w:rPr>
          <w:sz w:val="22"/>
          <w:szCs w:val="22"/>
          <w:rtl w:val="0"/>
        </w:rPr>
        <w:t xml:space="preserve">*</w:t>
      </w:r>
      <w:r w:rsidDel="00000000" w:rsidR="00000000" w:rsidRPr="00000000">
        <w:rPr>
          <w:b w:val="1"/>
          <w:bCs w:val="1"/>
          <w:sz w:val="22"/>
          <w:szCs w:val="22"/>
          <w:u w:val="single"/>
          <w:rtl w:val="0"/>
        </w:rPr>
        <w:t xml:space="preserve">Tonnage Rates</w:t>
      </w:r>
      <w:r w:rsidDel="00000000" w:rsidR="00000000" w:rsidRPr="00000000">
        <w:rPr>
          <w:sz w:val="22"/>
          <w:szCs w:val="22"/>
          <w:rtl w:val="0"/>
        </w:rPr>
        <w:t xml:space="preserve"> </w:t>
        <w:tab/>
        <w:t xml:space="preserve">Tonnage rates are subject to change in accordance with the current Disposal   facilities’ pricing.</w:t>
      </w:r>
    </w:p>
    <w:p w:rsidR="00000000" w:rsidDel="00000000" w:rsidP="00000000" w:rsidRDefault="00000000" w:rsidRPr="00000000" w14:paraId="0000005C">
      <w:pPr>
        <w:tabs>
          <w:tab w:val="center" w:leader="none" w:pos="4680"/>
          <w:tab w:val="right" w:leader="none" w:pos="9360"/>
        </w:tabs>
        <w:jc w:val="both"/>
        <w:rPr>
          <w:sz w:val="22"/>
          <w:szCs w:val="22"/>
        </w:rPr>
      </w:pPr>
      <w:r w:rsidDel="00000000" w:rsidR="00000000" w:rsidRPr="00000000">
        <w:rPr>
          <w:rtl w:val="0"/>
        </w:rPr>
      </w:r>
    </w:p>
    <w:p w:rsidR="00000000" w:rsidDel="00000000" w:rsidP="00000000" w:rsidRDefault="00000000" w:rsidRPr="00000000" w14:paraId="0000005D">
      <w:pPr>
        <w:tabs>
          <w:tab w:val="center" w:leader="none" w:pos="4680"/>
          <w:tab w:val="right" w:leader="none" w:pos="9360"/>
        </w:tabs>
        <w:jc w:val="both"/>
        <w:rPr>
          <w:sz w:val="22"/>
          <w:szCs w:val="22"/>
        </w:rPr>
      </w:pPr>
      <w:r w:rsidDel="00000000" w:rsidR="00000000" w:rsidRPr="00000000">
        <w:rPr>
          <w:b w:val="1"/>
          <w:bCs w:val="1"/>
          <w:sz w:val="22"/>
          <w:szCs w:val="22"/>
          <w:rtl w:val="0"/>
        </w:rPr>
        <w:t xml:space="preserve">**</w:t>
      </w:r>
      <w:r w:rsidDel="00000000" w:rsidR="00000000" w:rsidRPr="00000000">
        <w:rPr>
          <w:b w:val="1"/>
          <w:bCs w:val="1"/>
          <w:sz w:val="22"/>
          <w:szCs w:val="22"/>
          <w:u w:val="single"/>
          <w:rtl w:val="0"/>
        </w:rPr>
        <w:t xml:space="preserve">Elite Toilet Service</w:t>
      </w:r>
      <w:r w:rsidDel="00000000" w:rsidR="00000000" w:rsidRPr="00000000">
        <w:rPr>
          <w:sz w:val="22"/>
          <w:szCs w:val="22"/>
          <w:rtl w:val="0"/>
        </w:rPr>
        <w:t xml:space="preserve">                This fee only applies if the toilet(s) require servicing before the dumpster is full </w:t>
        <w:tab/>
        <w:t xml:space="preserve">and/or over the 7 day rental period. </w:t>
      </w:r>
    </w:p>
    <w:p w:rsidR="00000000" w:rsidDel="00000000" w:rsidP="00000000" w:rsidRDefault="00000000" w:rsidRPr="00000000" w14:paraId="0000005E">
      <w:pPr>
        <w:tabs>
          <w:tab w:val="center" w:leader="none" w:pos="4680"/>
          <w:tab w:val="right" w:leader="none" w:pos="9360"/>
        </w:tabs>
        <w:jc w:val="both"/>
        <w:rPr>
          <w:sz w:val="22"/>
          <w:szCs w:val="22"/>
        </w:rPr>
      </w:pPr>
      <w:r w:rsidDel="00000000" w:rsidR="00000000" w:rsidRPr="00000000">
        <w:rPr>
          <w:rtl w:val="0"/>
        </w:rPr>
      </w:r>
    </w:p>
    <w:p w:rsidR="00000000" w:rsidDel="00000000" w:rsidP="00000000" w:rsidRDefault="00000000" w:rsidRPr="00000000" w14:paraId="0000005F">
      <w:pPr>
        <w:tabs>
          <w:tab w:val="center" w:leader="none" w:pos="4680"/>
          <w:tab w:val="right" w:leader="none" w:pos="9360"/>
        </w:tabs>
        <w:jc w:val="both"/>
        <w:rPr>
          <w:sz w:val="22"/>
          <w:szCs w:val="22"/>
        </w:rPr>
      </w:pPr>
      <w:r w:rsidDel="00000000" w:rsidR="00000000" w:rsidRPr="00000000">
        <w:rPr>
          <w:b w:val="1"/>
          <w:bCs w:val="1"/>
          <w:sz w:val="22"/>
          <w:szCs w:val="22"/>
          <w:rtl w:val="0"/>
        </w:rPr>
        <w:t xml:space="preserve">***</w:t>
      </w:r>
      <w:r w:rsidDel="00000000" w:rsidR="00000000" w:rsidRPr="00000000">
        <w:rPr>
          <w:b w:val="1"/>
          <w:bCs w:val="1"/>
          <w:sz w:val="22"/>
          <w:szCs w:val="22"/>
          <w:u w:val="single"/>
          <w:rtl w:val="0"/>
        </w:rPr>
        <w:t xml:space="preserve">Fuel Surcharge</w:t>
      </w:r>
      <w:r w:rsidDel="00000000" w:rsidR="00000000" w:rsidRPr="00000000">
        <w:rPr>
          <w:sz w:val="22"/>
          <w:szCs w:val="22"/>
          <w:rtl w:val="0"/>
        </w:rPr>
        <w:t xml:space="preserve">                    Additional fuel charges may apply. </w:t>
      </w:r>
    </w:p>
    <w:p w:rsidR="00000000" w:rsidDel="00000000" w:rsidP="00000000" w:rsidRDefault="00000000" w:rsidRPr="00000000" w14:paraId="00000060">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61">
      <w:pPr>
        <w:widowControl w:val="0"/>
        <w:ind w:left="2880" w:hanging="2880"/>
        <w:jc w:val="both"/>
        <w:rPr>
          <w:sz w:val="22"/>
          <w:szCs w:val="22"/>
        </w:rPr>
      </w:pPr>
      <w:r w:rsidDel="00000000" w:rsidR="00000000" w:rsidRPr="00000000">
        <w:rPr>
          <w:b w:val="1"/>
          <w:bCs w:val="1"/>
          <w:sz w:val="22"/>
          <w:szCs w:val="22"/>
          <w:u w:val="single"/>
          <w:rtl w:val="0"/>
        </w:rPr>
        <w:t xml:space="preserve">Denied/Failed Drop/Pick Up</w:t>
      </w:r>
      <w:r w:rsidDel="00000000" w:rsidR="00000000" w:rsidRPr="00000000">
        <w:rPr>
          <w:sz w:val="22"/>
          <w:szCs w:val="22"/>
          <w:rtl w:val="0"/>
        </w:rPr>
        <w:tab/>
        <w:t xml:space="preserve"> If a service is scheduled and documented according to scheduling procedures, see </w:t>
      </w:r>
      <w:r w:rsidDel="00000000" w:rsidR="00000000" w:rsidRPr="00000000">
        <w:rPr>
          <w:i w:val="1"/>
          <w:iCs w:val="1"/>
          <w:sz w:val="22"/>
          <w:szCs w:val="22"/>
          <w:rtl w:val="0"/>
        </w:rPr>
        <w:t xml:space="preserve">“Exhibit E - Scheduling &amp; Access Procedures”</w:t>
      </w:r>
      <w:r w:rsidDel="00000000" w:rsidR="00000000" w:rsidRPr="00000000">
        <w:rPr>
          <w:sz w:val="22"/>
          <w:szCs w:val="22"/>
          <w:rtl w:val="0"/>
        </w:rPr>
        <w:t xml:space="preserve">, a fee of $300.00 shall be assessed if access cannot be gained once onsite.  Denied or failed drop/pick up shall include any obstructions that prevent the ability to drop or pick up a dumpster in a safe manner. </w:t>
      </w:r>
    </w:p>
    <w:p w:rsidR="00000000" w:rsidDel="00000000" w:rsidP="00000000" w:rsidRDefault="00000000" w:rsidRPr="00000000" w14:paraId="00000062">
      <w:pPr>
        <w:widowControl w:val="0"/>
        <w:ind w:left="2880" w:hanging="2160"/>
        <w:jc w:val="both"/>
        <w:rPr>
          <w:sz w:val="22"/>
          <w:szCs w:val="22"/>
        </w:rPr>
      </w:pPr>
      <w:r w:rsidDel="00000000" w:rsidR="00000000" w:rsidRPr="00000000">
        <w:rPr>
          <w:rtl w:val="0"/>
        </w:rPr>
      </w:r>
    </w:p>
    <w:p w:rsidR="00000000" w:rsidDel="00000000" w:rsidP="00000000" w:rsidRDefault="00000000" w:rsidRPr="00000000" w14:paraId="00000063">
      <w:pPr>
        <w:widowControl w:val="0"/>
        <w:ind w:left="2880" w:hanging="2880"/>
        <w:jc w:val="both"/>
        <w:rPr>
          <w:sz w:val="22"/>
          <w:szCs w:val="22"/>
        </w:rPr>
      </w:pPr>
      <w:r w:rsidDel="00000000" w:rsidR="00000000" w:rsidRPr="00000000">
        <w:rPr>
          <w:b w:val="1"/>
          <w:bCs w:val="1"/>
          <w:sz w:val="22"/>
          <w:szCs w:val="22"/>
          <w:u w:val="single"/>
          <w:rtl w:val="0"/>
        </w:rPr>
        <w:t xml:space="preserve">Exceeding Fill Line</w:t>
      </w:r>
      <w:r w:rsidDel="00000000" w:rsidR="00000000" w:rsidRPr="00000000">
        <w:rPr>
          <w:sz w:val="22"/>
          <w:szCs w:val="22"/>
          <w:rtl w:val="0"/>
        </w:rPr>
        <w:t xml:space="preserve"> </w:t>
        <w:tab/>
        <w:t xml:space="preserve">All dumpsters must not exceed the dumpster fill line. If not resolved on site prior to pick up, this will result in a failed pick up. A fee of $300 shall be applied</w:t>
      </w:r>
    </w:p>
    <w:p w:rsidR="00000000" w:rsidDel="00000000" w:rsidP="00000000" w:rsidRDefault="00000000" w:rsidRPr="00000000" w14:paraId="00000064">
      <w:pPr>
        <w:widowControl w:val="0"/>
        <w:ind w:left="2880" w:hanging="2880"/>
        <w:jc w:val="both"/>
        <w:rPr>
          <w:sz w:val="22"/>
          <w:szCs w:val="22"/>
        </w:rPr>
      </w:pPr>
      <w:r w:rsidDel="00000000" w:rsidR="00000000" w:rsidRPr="00000000">
        <w:rPr>
          <w:rtl w:val="0"/>
        </w:rPr>
      </w:r>
    </w:p>
    <w:p w:rsidR="00000000" w:rsidDel="00000000" w:rsidP="00000000" w:rsidRDefault="00000000" w:rsidRPr="00000000" w14:paraId="00000065">
      <w:pPr>
        <w:widowControl w:val="0"/>
        <w:ind w:left="2880" w:hanging="2880"/>
        <w:jc w:val="both"/>
        <w:rPr>
          <w:sz w:val="22"/>
          <w:szCs w:val="22"/>
        </w:rPr>
      </w:pPr>
      <w:r w:rsidDel="00000000" w:rsidR="00000000" w:rsidRPr="00000000">
        <w:rPr>
          <w:b w:val="1"/>
          <w:bCs w:val="1"/>
          <w:sz w:val="22"/>
          <w:szCs w:val="22"/>
          <w:u w:val="single"/>
          <w:rtl w:val="0"/>
        </w:rPr>
        <w:t xml:space="preserve">Prohibited Items</w:t>
      </w:r>
      <w:r w:rsidDel="00000000" w:rsidR="00000000" w:rsidRPr="00000000">
        <w:rPr>
          <w:sz w:val="22"/>
          <w:szCs w:val="22"/>
          <w:rtl w:val="0"/>
        </w:rPr>
        <w:tab/>
        <w:t xml:space="preserve">Prohibited items are not to be placed inside any dumpster. Prohibited items found upon disposal at a disposal facility will be subject to any additional disposal fee assessed by the disposal facility for the prohibited item plus an additional $25 administration fee.  </w:t>
      </w:r>
    </w:p>
    <w:p w:rsidR="00000000" w:rsidDel="00000000" w:rsidP="00000000" w:rsidRDefault="00000000" w:rsidRPr="00000000" w14:paraId="00000066">
      <w:pPr>
        <w:widowControl w:val="0"/>
        <w:jc w:val="both"/>
        <w:rPr>
          <w:sz w:val="22"/>
          <w:szCs w:val="22"/>
        </w:rPr>
      </w:pPr>
      <w:r w:rsidDel="00000000" w:rsidR="00000000" w:rsidRPr="00000000">
        <w:rPr>
          <w:rtl w:val="0"/>
        </w:rPr>
      </w:r>
    </w:p>
    <w:p w:rsidR="00000000" w:rsidDel="00000000" w:rsidP="00000000" w:rsidRDefault="00000000" w:rsidRPr="00000000" w14:paraId="00000067">
      <w:pPr>
        <w:ind w:left="2880" w:hanging="2880"/>
        <w:jc w:val="both"/>
        <w:rPr>
          <w:color w:val="222222"/>
          <w:sz w:val="22"/>
          <w:szCs w:val="22"/>
        </w:rPr>
      </w:pPr>
      <w:r w:rsidDel="00000000" w:rsidR="00000000" w:rsidRPr="00000000">
        <w:rPr>
          <w:b w:val="1"/>
          <w:bCs w:val="1"/>
          <w:sz w:val="22"/>
          <w:szCs w:val="22"/>
          <w:u w:val="single"/>
          <w:rtl w:val="0"/>
        </w:rPr>
        <w:t xml:space="preserve">Priority Service</w:t>
      </w:r>
      <w:r w:rsidDel="00000000" w:rsidR="00000000" w:rsidRPr="00000000">
        <w:rPr>
          <w:b w:val="1"/>
          <w:bCs w:val="1"/>
          <w:sz w:val="22"/>
          <w:szCs w:val="22"/>
          <w:rtl w:val="0"/>
        </w:rPr>
        <w:tab/>
      </w:r>
      <w:r w:rsidDel="00000000" w:rsidR="00000000" w:rsidRPr="00000000">
        <w:rPr>
          <w:color w:val="222222"/>
          <w:sz w:val="22"/>
          <w:szCs w:val="22"/>
          <w:rtl w:val="0"/>
        </w:rPr>
        <w:t xml:space="preserve">“Priority” means your location requires immediate attention demanding a response from your service provider within 12 hours or Saturday delivery. Priority dispatching of dumpster will result in a $300.00 fee, in addition to the contracted dumpster rental rate. </w:t>
      </w:r>
    </w:p>
    <w:p w:rsidR="00000000" w:rsidDel="00000000" w:rsidP="00000000" w:rsidRDefault="00000000" w:rsidRPr="00000000" w14:paraId="00000068">
      <w:pPr>
        <w:jc w:val="both"/>
        <w:rPr>
          <w:color w:val="222222"/>
          <w:sz w:val="22"/>
          <w:szCs w:val="22"/>
        </w:rPr>
      </w:pPr>
      <w:r w:rsidDel="00000000" w:rsidR="00000000" w:rsidRPr="00000000">
        <w:rPr>
          <w:rtl w:val="0"/>
        </w:rPr>
      </w:r>
    </w:p>
    <w:p w:rsidR="00000000" w:rsidDel="00000000" w:rsidP="00000000" w:rsidRDefault="00000000" w:rsidRPr="00000000" w14:paraId="00000069">
      <w:pPr>
        <w:tabs>
          <w:tab w:val="center" w:leader="none" w:pos="4680"/>
          <w:tab w:val="right" w:leader="none" w:pos="9360"/>
        </w:tabs>
        <w:rPr>
          <w:sz w:val="22"/>
          <w:szCs w:val="22"/>
        </w:rPr>
      </w:pPr>
      <w:r w:rsidDel="00000000" w:rsidR="00000000" w:rsidRPr="00000000">
        <w:rPr>
          <w:sz w:val="22"/>
          <w:szCs w:val="22"/>
          <w:rtl w:val="0"/>
        </w:rPr>
        <w:t xml:space="preserve">Exhibit Effective Date: _______________</w:t>
        <w:tab/>
      </w:r>
    </w:p>
    <w:p w:rsidR="00000000" w:rsidDel="00000000" w:rsidP="00000000" w:rsidRDefault="00000000" w:rsidRPr="00000000" w14:paraId="0000006A">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6B">
      <w:pPr>
        <w:tabs>
          <w:tab w:val="center" w:leader="none" w:pos="4680"/>
          <w:tab w:val="right" w:leader="none" w:pos="9360"/>
        </w:tabs>
        <w:rPr>
          <w:sz w:val="22"/>
          <w:szCs w:val="22"/>
        </w:rPr>
      </w:pPr>
      <w:r w:rsidDel="00000000" w:rsidR="00000000" w:rsidRPr="00000000">
        <w:rPr>
          <w:sz w:val="22"/>
          <w:szCs w:val="22"/>
          <w:rtl w:val="0"/>
        </w:rPr>
        <w:t xml:space="preserve">Printed Name of Authorized Signer for Service Provider: ___________________________________________</w:t>
      </w:r>
    </w:p>
    <w:p w:rsidR="00000000" w:rsidDel="00000000" w:rsidP="00000000" w:rsidRDefault="00000000" w:rsidRPr="00000000" w14:paraId="0000006C">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6D">
      <w:pPr>
        <w:tabs>
          <w:tab w:val="center" w:leader="none" w:pos="4680"/>
          <w:tab w:val="right" w:leader="none" w:pos="9360"/>
        </w:tabs>
        <w:rPr>
          <w:sz w:val="22"/>
          <w:szCs w:val="22"/>
        </w:rPr>
      </w:pPr>
      <w:r w:rsidDel="00000000" w:rsidR="00000000" w:rsidRPr="00000000">
        <w:rPr>
          <w:sz w:val="22"/>
          <w:szCs w:val="22"/>
          <w:rtl w:val="0"/>
        </w:rPr>
        <w:t xml:space="preserve">Signature of Authorized Signer for Service Provider: _______________________________________________</w:t>
      </w:r>
    </w:p>
    <w:p w:rsidR="00000000" w:rsidDel="00000000" w:rsidP="00000000" w:rsidRDefault="00000000" w:rsidRPr="00000000" w14:paraId="0000006E">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6F">
      <w:pPr>
        <w:tabs>
          <w:tab w:val="center" w:leader="none" w:pos="4680"/>
          <w:tab w:val="right" w:leader="none" w:pos="9360"/>
        </w:tabs>
        <w:rPr>
          <w:sz w:val="22"/>
          <w:szCs w:val="22"/>
        </w:rPr>
      </w:pPr>
      <w:r w:rsidDel="00000000" w:rsidR="00000000" w:rsidRPr="00000000">
        <w:rPr>
          <w:sz w:val="22"/>
          <w:szCs w:val="22"/>
          <w:rtl w:val="0"/>
        </w:rPr>
        <w:t xml:space="preserve">Printed Name of Authorized Signer for Customer: _________________________________________________</w:t>
      </w:r>
    </w:p>
    <w:p w:rsidR="00000000" w:rsidDel="00000000" w:rsidP="00000000" w:rsidRDefault="00000000" w:rsidRPr="00000000" w14:paraId="00000070">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71">
      <w:pPr>
        <w:tabs>
          <w:tab w:val="center" w:leader="none" w:pos="4680"/>
          <w:tab w:val="right" w:leader="none" w:pos="9360"/>
        </w:tabs>
        <w:rPr>
          <w:sz w:val="22"/>
          <w:szCs w:val="22"/>
        </w:rPr>
      </w:pPr>
      <w:r w:rsidDel="00000000" w:rsidR="00000000" w:rsidRPr="00000000">
        <w:rPr>
          <w:sz w:val="22"/>
          <w:szCs w:val="22"/>
          <w:rtl w:val="0"/>
        </w:rPr>
        <w:t xml:space="preserve">Signature of Authorized Signer for Customer: ____________________________________________________</w:t>
      </w:r>
    </w:p>
    <w:p w:rsidR="00000000" w:rsidDel="00000000" w:rsidP="00000000" w:rsidRDefault="00000000" w:rsidRPr="00000000" w14:paraId="00000072">
      <w:pPr>
        <w:jc w:val="both"/>
        <w:rPr>
          <w:sz w:val="22"/>
          <w:szCs w:val="22"/>
        </w:rPr>
      </w:pPr>
      <w:r w:rsidDel="00000000" w:rsidR="00000000" w:rsidRPr="00000000">
        <w:rPr>
          <w:rtl w:val="0"/>
        </w:rPr>
      </w:r>
    </w:p>
    <w:p w:rsidR="00000000" w:rsidDel="00000000" w:rsidP="00000000" w:rsidRDefault="00000000" w:rsidRPr="00000000" w14:paraId="00000073">
      <w:pPr>
        <w:jc w:val="both"/>
        <w:rPr>
          <w:sz w:val="22"/>
          <w:szCs w:val="22"/>
        </w:rPr>
      </w:pPr>
      <w:r w:rsidDel="00000000" w:rsidR="00000000" w:rsidRPr="00000000">
        <w:rPr>
          <w:rtl w:val="0"/>
        </w:rPr>
      </w:r>
    </w:p>
    <w:p w:rsidR="00000000" w:rsidDel="00000000" w:rsidP="00000000" w:rsidRDefault="00000000" w:rsidRPr="00000000" w14:paraId="00000074">
      <w:pPr>
        <w:jc w:val="both"/>
        <w:rPr>
          <w:sz w:val="22"/>
          <w:szCs w:val="22"/>
        </w:rPr>
      </w:pPr>
      <w:r w:rsidDel="00000000" w:rsidR="00000000" w:rsidRPr="00000000">
        <w:rPr>
          <w:rtl w:val="0"/>
        </w:rPr>
      </w:r>
    </w:p>
    <w:p w:rsidR="00000000" w:rsidDel="00000000" w:rsidP="00000000" w:rsidRDefault="00000000" w:rsidRPr="00000000" w14:paraId="00000075">
      <w:pPr>
        <w:jc w:val="both"/>
        <w:rPr>
          <w:sz w:val="22"/>
          <w:szCs w:val="22"/>
        </w:rPr>
      </w:pPr>
      <w:r w:rsidDel="00000000" w:rsidR="00000000" w:rsidRPr="00000000">
        <w:rPr>
          <w:rtl w:val="0"/>
        </w:rPr>
      </w:r>
    </w:p>
    <w:p w:rsidR="00000000" w:rsidDel="00000000" w:rsidP="00000000" w:rsidRDefault="00000000" w:rsidRPr="00000000" w14:paraId="00000076">
      <w:pPr>
        <w:jc w:val="both"/>
        <w:rPr>
          <w:sz w:val="22"/>
          <w:szCs w:val="22"/>
        </w:rPr>
      </w:pPr>
      <w:r w:rsidDel="00000000" w:rsidR="00000000" w:rsidRPr="00000000">
        <w:rPr>
          <w:rtl w:val="0"/>
        </w:rPr>
      </w:r>
    </w:p>
    <w:p w:rsidR="00000000" w:rsidDel="00000000" w:rsidP="00000000" w:rsidRDefault="00000000" w:rsidRPr="00000000" w14:paraId="00000077">
      <w:pPr>
        <w:jc w:val="both"/>
        <w:rPr>
          <w:sz w:val="22"/>
          <w:szCs w:val="22"/>
        </w:rPr>
      </w:pPr>
      <w:r w:rsidDel="00000000" w:rsidR="00000000" w:rsidRPr="00000000">
        <w:rPr>
          <w:rtl w:val="0"/>
        </w:rPr>
      </w:r>
    </w:p>
    <w:p w:rsidR="00000000" w:rsidDel="00000000" w:rsidP="00000000" w:rsidRDefault="00000000" w:rsidRPr="00000000" w14:paraId="00000078">
      <w:pPr>
        <w:jc w:val="both"/>
        <w:rPr>
          <w:sz w:val="22"/>
          <w:szCs w:val="22"/>
        </w:rPr>
      </w:pPr>
      <w:r w:rsidDel="00000000" w:rsidR="00000000" w:rsidRPr="00000000">
        <w:rPr>
          <w:rtl w:val="0"/>
        </w:rPr>
      </w:r>
    </w:p>
    <w:p w:rsidR="00000000" w:rsidDel="00000000" w:rsidP="00000000" w:rsidRDefault="00000000" w:rsidRPr="00000000" w14:paraId="00000079">
      <w:pPr>
        <w:jc w:val="both"/>
        <w:rPr>
          <w:sz w:val="22"/>
          <w:szCs w:val="22"/>
        </w:rPr>
      </w:pPr>
      <w:r w:rsidDel="00000000" w:rsidR="00000000" w:rsidRPr="00000000">
        <w:rPr>
          <w:rtl w:val="0"/>
        </w:rPr>
      </w:r>
    </w:p>
    <w:p w:rsidR="00000000" w:rsidDel="00000000" w:rsidP="00000000" w:rsidRDefault="00000000" w:rsidRPr="00000000" w14:paraId="0000007A">
      <w:pPr>
        <w:jc w:val="both"/>
        <w:rPr>
          <w:sz w:val="22"/>
          <w:szCs w:val="22"/>
        </w:rPr>
      </w:pPr>
      <w:r w:rsidDel="00000000" w:rsidR="00000000" w:rsidRPr="00000000">
        <w:rPr>
          <w:rtl w:val="0"/>
        </w:rPr>
      </w:r>
    </w:p>
    <w:p w:rsidR="00000000" w:rsidDel="00000000" w:rsidP="00000000" w:rsidRDefault="00000000" w:rsidRPr="00000000" w14:paraId="0000007B">
      <w:pPr>
        <w:jc w:val="both"/>
        <w:rPr>
          <w:sz w:val="22"/>
          <w:szCs w:val="22"/>
        </w:rPr>
      </w:pPr>
      <w:r w:rsidDel="00000000" w:rsidR="00000000" w:rsidRPr="00000000">
        <w:rPr>
          <w:rtl w:val="0"/>
        </w:rPr>
      </w:r>
    </w:p>
    <w:p w:rsidR="00000000" w:rsidDel="00000000" w:rsidP="00000000" w:rsidRDefault="00000000" w:rsidRPr="00000000" w14:paraId="0000007C">
      <w:pPr>
        <w:jc w:val="both"/>
        <w:rPr>
          <w:sz w:val="22"/>
          <w:szCs w:val="22"/>
        </w:rPr>
      </w:pPr>
      <w:r w:rsidDel="00000000" w:rsidR="00000000" w:rsidRPr="00000000">
        <w:rPr>
          <w:rtl w:val="0"/>
        </w:rPr>
      </w:r>
    </w:p>
    <w:p w:rsidR="00000000" w:rsidDel="00000000" w:rsidP="00000000" w:rsidRDefault="00000000" w:rsidRPr="00000000" w14:paraId="0000007D">
      <w:pPr>
        <w:rPr>
          <w:b w:val="1"/>
          <w:bCs w:val="1"/>
          <w:color w:val="808080"/>
          <w:u w:val="single"/>
        </w:rPr>
      </w:pPr>
      <w:r w:rsidDel="00000000" w:rsidR="00000000" w:rsidRPr="00000000">
        <w:rPr>
          <w:rtl w:val="0"/>
        </w:rPr>
      </w:r>
    </w:p>
    <w:p w:rsidR="00000000" w:rsidDel="00000000" w:rsidP="00000000" w:rsidRDefault="00000000" w:rsidRPr="00000000" w14:paraId="0000007E">
      <w:pPr>
        <w:jc w:val="center"/>
        <w:rPr>
          <w:b w:val="1"/>
          <w:bCs w:val="1"/>
          <w:color w:val="808080"/>
          <w:u w:val="single"/>
        </w:rPr>
      </w:pPr>
      <w:r w:rsidDel="00000000" w:rsidR="00000000" w:rsidRPr="00000000">
        <w:rPr>
          <w:rtl w:val="0"/>
        </w:rPr>
      </w:r>
    </w:p>
    <w:p w:rsidR="00000000" w:rsidDel="00000000" w:rsidP="00000000" w:rsidRDefault="00000000" w:rsidRPr="00000000" w14:paraId="0000007F">
      <w:pPr>
        <w:jc w:val="center"/>
        <w:rPr>
          <w:b w:val="1"/>
          <w:bCs w:val="1"/>
          <w:color w:val="808080"/>
          <w:u w:val="single"/>
        </w:rPr>
      </w:pPr>
      <w:r w:rsidDel="00000000" w:rsidR="00000000" w:rsidRPr="00000000">
        <w:rPr>
          <w:rtl w:val="0"/>
        </w:rPr>
      </w:r>
    </w:p>
    <w:p w:rsidR="00000000" w:rsidDel="00000000" w:rsidP="00000000" w:rsidRDefault="00000000" w:rsidRPr="00000000" w14:paraId="00000080">
      <w:pPr>
        <w:jc w:val="center"/>
        <w:rPr>
          <w:b w:val="1"/>
          <w:bCs w:val="1"/>
          <w:color w:val="808080"/>
          <w:u w:val="single"/>
        </w:rPr>
      </w:pPr>
      <w:r w:rsidDel="00000000" w:rsidR="00000000" w:rsidRPr="00000000">
        <w:rPr>
          <w:rtl w:val="0"/>
        </w:rPr>
      </w:r>
    </w:p>
    <w:p w:rsidR="00000000" w:rsidDel="00000000" w:rsidP="00000000" w:rsidRDefault="00000000" w:rsidRPr="00000000" w14:paraId="00000081">
      <w:pPr>
        <w:jc w:val="center"/>
        <w:rPr>
          <w:b w:val="1"/>
          <w:bCs w:val="1"/>
          <w:color w:val="808080"/>
          <w:u w:val="single"/>
        </w:rPr>
      </w:pPr>
      <w:r w:rsidDel="00000000" w:rsidR="00000000" w:rsidRPr="00000000">
        <w:rPr>
          <w:rtl w:val="0"/>
        </w:rPr>
      </w:r>
    </w:p>
    <w:p w:rsidR="00000000" w:rsidDel="00000000" w:rsidP="00000000" w:rsidRDefault="00000000" w:rsidRPr="00000000" w14:paraId="00000082">
      <w:pPr>
        <w:jc w:val="center"/>
        <w:rPr>
          <w:b w:val="1"/>
          <w:bCs w:val="1"/>
          <w:color w:val="808080"/>
          <w:u w:val="single"/>
        </w:rPr>
      </w:pPr>
      <w:r w:rsidDel="00000000" w:rsidR="00000000" w:rsidRPr="00000000">
        <w:rPr>
          <w:rtl w:val="0"/>
        </w:rPr>
      </w:r>
    </w:p>
    <w:p w:rsidR="00000000" w:rsidDel="00000000" w:rsidP="00000000" w:rsidRDefault="00000000" w:rsidRPr="00000000" w14:paraId="00000083">
      <w:pPr>
        <w:jc w:val="center"/>
        <w:rPr>
          <w:b w:val="1"/>
          <w:bCs w:val="1"/>
          <w:color w:val="808080"/>
          <w:u w:val="single"/>
        </w:rPr>
      </w:pPr>
      <w:r w:rsidDel="00000000" w:rsidR="00000000" w:rsidRPr="00000000">
        <w:rPr>
          <w:rtl w:val="0"/>
        </w:rPr>
      </w:r>
    </w:p>
    <w:p w:rsidR="00000000" w:rsidDel="00000000" w:rsidP="00000000" w:rsidRDefault="00000000" w:rsidRPr="00000000" w14:paraId="00000084">
      <w:pPr>
        <w:jc w:val="center"/>
        <w:rPr>
          <w:b w:val="1"/>
          <w:bCs w:val="1"/>
          <w:color w:val="808080"/>
          <w:u w:val="single"/>
        </w:rPr>
      </w:pPr>
      <w:r w:rsidDel="00000000" w:rsidR="00000000" w:rsidRPr="00000000">
        <w:rPr>
          <w:rtl w:val="0"/>
        </w:rPr>
      </w:r>
    </w:p>
    <w:p w:rsidR="00000000" w:rsidDel="00000000" w:rsidP="00000000" w:rsidRDefault="00000000" w:rsidRPr="00000000" w14:paraId="00000085">
      <w:pPr>
        <w:jc w:val="center"/>
        <w:rPr>
          <w:i w:val="1"/>
          <w:iCs w:val="1"/>
          <w:color w:val="808080"/>
          <w:u w:val="single"/>
        </w:rPr>
      </w:pPr>
      <w:r w:rsidDel="00000000" w:rsidR="00000000" w:rsidRPr="00000000">
        <w:rPr>
          <w:b w:val="1"/>
          <w:bCs w:val="1"/>
          <w:color w:val="808080"/>
          <w:u w:val="single"/>
          <w:rtl w:val="0"/>
        </w:rPr>
        <w:t xml:space="preserve">EXHIBIT D</w:t>
      </w:r>
      <w:r w:rsidDel="00000000" w:rsidR="00000000" w:rsidRPr="00000000">
        <w:rPr>
          <w:color w:val="808080"/>
          <w:u w:val="single"/>
          <w:rtl w:val="0"/>
        </w:rPr>
        <w:t xml:space="preserve"> – </w:t>
      </w:r>
      <w:r w:rsidDel="00000000" w:rsidR="00000000" w:rsidRPr="00000000">
        <w:rPr>
          <w:i w:val="1"/>
          <w:iCs w:val="1"/>
          <w:color w:val="808080"/>
          <w:u w:val="single"/>
          <w:rtl w:val="0"/>
        </w:rPr>
        <w:t xml:space="preserve">List of Locations and Pricing</w:t>
      </w:r>
    </w:p>
    <w:p w:rsidR="00000000" w:rsidDel="00000000" w:rsidP="00000000" w:rsidRDefault="00000000" w:rsidRPr="00000000" w14:paraId="00000086">
      <w:pPr>
        <w:jc w:val="center"/>
        <w:rPr>
          <w:i w:val="1"/>
          <w:iCs w:val="1"/>
          <w:color w:val="808080"/>
          <w:u w:val="single"/>
        </w:rPr>
      </w:pPr>
      <w:r w:rsidDel="00000000" w:rsidR="00000000" w:rsidRPr="00000000">
        <w:rPr>
          <w:rtl w:val="0"/>
        </w:rPr>
      </w:r>
    </w:p>
    <w:p w:rsidR="00000000" w:rsidDel="00000000" w:rsidP="00000000" w:rsidRDefault="00000000" w:rsidRPr="00000000" w14:paraId="00000087">
      <w:pPr>
        <w:jc w:val="center"/>
        <w:rPr>
          <w:color w:val="808080"/>
        </w:rPr>
      </w:pPr>
      <w:r w:rsidDel="00000000" w:rsidR="00000000" w:rsidRPr="00000000">
        <w:rPr>
          <w:rtl w:val="0"/>
        </w:rPr>
      </w:r>
    </w:p>
    <w:p w:rsidR="00000000" w:rsidDel="00000000" w:rsidP="00000000" w:rsidRDefault="00000000" w:rsidRPr="00000000" w14:paraId="00000088">
      <w:pPr>
        <w:jc w:val="center"/>
        <w:rPr>
          <w:color w:val="808080"/>
        </w:rPr>
      </w:pPr>
      <w:r w:rsidDel="00000000" w:rsidR="00000000" w:rsidRPr="00000000">
        <w:rPr>
          <w:rtl w:val="0"/>
        </w:rPr>
      </w:r>
    </w:p>
    <w:p w:rsidR="00000000" w:rsidDel="00000000" w:rsidP="00000000" w:rsidRDefault="00000000" w:rsidRPr="00000000" w14:paraId="00000089">
      <w:pPr>
        <w:jc w:val="center"/>
        <w:rPr>
          <w:color w:val="808080"/>
        </w:rPr>
      </w:pPr>
      <w:r w:rsidDel="00000000" w:rsidR="00000000" w:rsidRPr="00000000">
        <w:rPr>
          <w:rtl w:val="0"/>
        </w:rPr>
      </w:r>
    </w:p>
    <w:p w:rsidR="00000000" w:rsidDel="00000000" w:rsidP="00000000" w:rsidRDefault="00000000" w:rsidRPr="00000000" w14:paraId="0000008A">
      <w:pPr>
        <w:jc w:val="center"/>
        <w:rPr>
          <w:color w:val="808080"/>
        </w:rPr>
      </w:pPr>
      <w:r w:rsidDel="00000000" w:rsidR="00000000" w:rsidRPr="00000000">
        <w:rPr>
          <w:rtl w:val="0"/>
        </w:rPr>
      </w:r>
    </w:p>
    <w:p w:rsidR="00000000" w:rsidDel="00000000" w:rsidP="00000000" w:rsidRDefault="00000000" w:rsidRPr="00000000" w14:paraId="0000008B">
      <w:pPr>
        <w:jc w:val="center"/>
        <w:rPr>
          <w:color w:val="808080"/>
        </w:rPr>
      </w:pPr>
      <w:r w:rsidDel="00000000" w:rsidR="00000000" w:rsidRPr="00000000">
        <w:rPr>
          <w:rtl w:val="0"/>
        </w:rPr>
      </w:r>
    </w:p>
    <w:p w:rsidR="00000000" w:rsidDel="00000000" w:rsidP="00000000" w:rsidRDefault="00000000" w:rsidRPr="00000000" w14:paraId="0000008C">
      <w:pPr>
        <w:jc w:val="center"/>
        <w:rPr>
          <w:color w:val="808080"/>
        </w:rPr>
      </w:pPr>
      <w:r w:rsidDel="00000000" w:rsidR="00000000" w:rsidRPr="00000000">
        <w:rPr>
          <w:rtl w:val="0"/>
        </w:rPr>
      </w:r>
    </w:p>
    <w:p w:rsidR="00000000" w:rsidDel="00000000" w:rsidP="00000000" w:rsidRDefault="00000000" w:rsidRPr="00000000" w14:paraId="0000008D">
      <w:pPr>
        <w:jc w:val="center"/>
        <w:rPr>
          <w:color w:val="808080"/>
        </w:rPr>
      </w:pPr>
      <w:r w:rsidDel="00000000" w:rsidR="00000000" w:rsidRPr="00000000">
        <w:rPr>
          <w:rtl w:val="0"/>
        </w:rPr>
      </w:r>
    </w:p>
    <w:p w:rsidR="00000000" w:rsidDel="00000000" w:rsidP="00000000" w:rsidRDefault="00000000" w:rsidRPr="00000000" w14:paraId="0000008E">
      <w:pPr>
        <w:jc w:val="center"/>
        <w:rPr>
          <w:color w:val="808080"/>
        </w:rPr>
      </w:pPr>
      <w:r w:rsidDel="00000000" w:rsidR="00000000" w:rsidRPr="00000000">
        <w:rPr>
          <w:rtl w:val="0"/>
        </w:rPr>
      </w:r>
    </w:p>
    <w:p w:rsidR="00000000" w:rsidDel="00000000" w:rsidP="00000000" w:rsidRDefault="00000000" w:rsidRPr="00000000" w14:paraId="0000008F">
      <w:pPr>
        <w:jc w:val="center"/>
        <w:rPr>
          <w:color w:val="808080"/>
        </w:rPr>
      </w:pPr>
      <w:r w:rsidDel="00000000" w:rsidR="00000000" w:rsidRPr="00000000">
        <w:rPr>
          <w:rtl w:val="0"/>
        </w:rPr>
      </w:r>
    </w:p>
    <w:p w:rsidR="00000000" w:rsidDel="00000000" w:rsidP="00000000" w:rsidRDefault="00000000" w:rsidRPr="00000000" w14:paraId="00000090">
      <w:pPr>
        <w:jc w:val="center"/>
        <w:rPr>
          <w:color w:val="808080"/>
        </w:rPr>
      </w:pPr>
      <w:r w:rsidDel="00000000" w:rsidR="00000000" w:rsidRPr="00000000">
        <w:rPr>
          <w:rtl w:val="0"/>
        </w:rPr>
      </w:r>
    </w:p>
    <w:p w:rsidR="00000000" w:rsidDel="00000000" w:rsidP="00000000" w:rsidRDefault="00000000" w:rsidRPr="00000000" w14:paraId="00000091">
      <w:pPr>
        <w:jc w:val="center"/>
        <w:rPr>
          <w:color w:val="808080"/>
        </w:rPr>
      </w:pPr>
      <w:r w:rsidDel="00000000" w:rsidR="00000000" w:rsidRPr="00000000">
        <w:rPr>
          <w:rtl w:val="0"/>
        </w:rPr>
      </w:r>
    </w:p>
    <w:p w:rsidR="00000000" w:rsidDel="00000000" w:rsidP="00000000" w:rsidRDefault="00000000" w:rsidRPr="00000000" w14:paraId="00000092">
      <w:pPr>
        <w:jc w:val="center"/>
        <w:rPr>
          <w:color w:val="808080"/>
        </w:rPr>
      </w:pPr>
      <w:r w:rsidDel="00000000" w:rsidR="00000000" w:rsidRPr="00000000">
        <w:rPr>
          <w:rtl w:val="0"/>
        </w:rPr>
      </w:r>
    </w:p>
    <w:p w:rsidR="00000000" w:rsidDel="00000000" w:rsidP="00000000" w:rsidRDefault="00000000" w:rsidRPr="00000000" w14:paraId="00000093">
      <w:pPr>
        <w:jc w:val="center"/>
        <w:rPr>
          <w:color w:val="808080"/>
        </w:rPr>
      </w:pPr>
      <w:r w:rsidDel="00000000" w:rsidR="00000000" w:rsidRPr="00000000">
        <w:rPr>
          <w:color w:val="808080"/>
          <w:rtl w:val="0"/>
        </w:rPr>
        <w:t xml:space="preserve">(This page intentionally left blank)</w:t>
      </w:r>
    </w:p>
    <w:p w:rsidR="00000000" w:rsidDel="00000000" w:rsidP="00000000" w:rsidRDefault="00000000" w:rsidRPr="00000000" w14:paraId="00000094">
      <w:pPr>
        <w:jc w:val="both"/>
        <w:rPr>
          <w:sz w:val="22"/>
          <w:szCs w:val="22"/>
        </w:rPr>
      </w:pPr>
      <w:r w:rsidDel="00000000" w:rsidR="00000000" w:rsidRPr="00000000">
        <w:rPr>
          <w:rtl w:val="0"/>
        </w:rPr>
      </w:r>
    </w:p>
    <w:p w:rsidR="00000000" w:rsidDel="00000000" w:rsidP="00000000" w:rsidRDefault="00000000" w:rsidRPr="00000000" w14:paraId="00000095">
      <w:pPr>
        <w:jc w:val="both"/>
        <w:rPr>
          <w:sz w:val="22"/>
          <w:szCs w:val="22"/>
        </w:rPr>
      </w:pPr>
      <w:r w:rsidDel="00000000" w:rsidR="00000000" w:rsidRPr="00000000">
        <w:rPr>
          <w:rtl w:val="0"/>
        </w:rPr>
      </w:r>
    </w:p>
    <w:p w:rsidR="00000000" w:rsidDel="00000000" w:rsidP="00000000" w:rsidRDefault="00000000" w:rsidRPr="00000000" w14:paraId="00000096">
      <w:pPr>
        <w:jc w:val="both"/>
        <w:rPr>
          <w:sz w:val="22"/>
          <w:szCs w:val="22"/>
        </w:rPr>
      </w:pPr>
      <w:r w:rsidDel="00000000" w:rsidR="00000000" w:rsidRPr="00000000">
        <w:rPr>
          <w:rtl w:val="0"/>
        </w:rPr>
      </w:r>
    </w:p>
    <w:p w:rsidR="00000000" w:rsidDel="00000000" w:rsidP="00000000" w:rsidRDefault="00000000" w:rsidRPr="00000000" w14:paraId="00000097">
      <w:pPr>
        <w:jc w:val="both"/>
        <w:rPr>
          <w:sz w:val="22"/>
          <w:szCs w:val="22"/>
        </w:rPr>
      </w:pPr>
      <w:r w:rsidDel="00000000" w:rsidR="00000000" w:rsidRPr="00000000">
        <w:rPr>
          <w:rtl w:val="0"/>
        </w:rPr>
      </w:r>
    </w:p>
    <w:p w:rsidR="00000000" w:rsidDel="00000000" w:rsidP="00000000" w:rsidRDefault="00000000" w:rsidRPr="00000000" w14:paraId="00000098">
      <w:pPr>
        <w:jc w:val="both"/>
        <w:rPr>
          <w:sz w:val="22"/>
          <w:szCs w:val="22"/>
        </w:rPr>
      </w:pPr>
      <w:r w:rsidDel="00000000" w:rsidR="00000000" w:rsidRPr="00000000">
        <w:rPr>
          <w:rtl w:val="0"/>
        </w:rPr>
      </w:r>
    </w:p>
    <w:p w:rsidR="00000000" w:rsidDel="00000000" w:rsidP="00000000" w:rsidRDefault="00000000" w:rsidRPr="00000000" w14:paraId="00000099">
      <w:pPr>
        <w:jc w:val="both"/>
        <w:rPr>
          <w:sz w:val="22"/>
          <w:szCs w:val="22"/>
        </w:rPr>
      </w:pPr>
      <w:r w:rsidDel="00000000" w:rsidR="00000000" w:rsidRPr="00000000">
        <w:rPr>
          <w:rtl w:val="0"/>
        </w:rPr>
      </w:r>
    </w:p>
    <w:p w:rsidR="00000000" w:rsidDel="00000000" w:rsidP="00000000" w:rsidRDefault="00000000" w:rsidRPr="00000000" w14:paraId="0000009A">
      <w:pPr>
        <w:jc w:val="both"/>
        <w:rPr>
          <w:sz w:val="22"/>
          <w:szCs w:val="22"/>
        </w:rPr>
      </w:pPr>
      <w:r w:rsidDel="00000000" w:rsidR="00000000" w:rsidRPr="00000000">
        <w:rPr>
          <w:rtl w:val="0"/>
        </w:rPr>
      </w:r>
    </w:p>
    <w:p w:rsidR="00000000" w:rsidDel="00000000" w:rsidP="00000000" w:rsidRDefault="00000000" w:rsidRPr="00000000" w14:paraId="0000009B">
      <w:pPr>
        <w:jc w:val="both"/>
        <w:rPr>
          <w:sz w:val="22"/>
          <w:szCs w:val="22"/>
        </w:rPr>
      </w:pPr>
      <w:r w:rsidDel="00000000" w:rsidR="00000000" w:rsidRPr="00000000">
        <w:rPr>
          <w:rtl w:val="0"/>
        </w:rPr>
      </w:r>
    </w:p>
    <w:p w:rsidR="00000000" w:rsidDel="00000000" w:rsidP="00000000" w:rsidRDefault="00000000" w:rsidRPr="00000000" w14:paraId="0000009C">
      <w:pPr>
        <w:jc w:val="both"/>
        <w:rPr>
          <w:sz w:val="22"/>
          <w:szCs w:val="22"/>
        </w:rPr>
      </w:pPr>
      <w:r w:rsidDel="00000000" w:rsidR="00000000" w:rsidRPr="00000000">
        <w:rPr>
          <w:rtl w:val="0"/>
        </w:rPr>
      </w:r>
    </w:p>
    <w:p w:rsidR="00000000" w:rsidDel="00000000" w:rsidP="00000000" w:rsidRDefault="00000000" w:rsidRPr="00000000" w14:paraId="0000009D">
      <w:pPr>
        <w:jc w:val="both"/>
        <w:rPr>
          <w:sz w:val="22"/>
          <w:szCs w:val="22"/>
        </w:rPr>
      </w:pPr>
      <w:r w:rsidDel="00000000" w:rsidR="00000000" w:rsidRPr="00000000">
        <w:rPr>
          <w:rtl w:val="0"/>
        </w:rPr>
      </w:r>
    </w:p>
    <w:p w:rsidR="00000000" w:rsidDel="00000000" w:rsidP="00000000" w:rsidRDefault="00000000" w:rsidRPr="00000000" w14:paraId="0000009E">
      <w:pPr>
        <w:jc w:val="both"/>
        <w:rPr>
          <w:sz w:val="22"/>
          <w:szCs w:val="22"/>
        </w:rPr>
      </w:pPr>
      <w:r w:rsidDel="00000000" w:rsidR="00000000" w:rsidRPr="00000000">
        <w:rPr>
          <w:rtl w:val="0"/>
        </w:rPr>
      </w:r>
    </w:p>
    <w:p w:rsidR="00000000" w:rsidDel="00000000" w:rsidP="00000000" w:rsidRDefault="00000000" w:rsidRPr="00000000" w14:paraId="0000009F">
      <w:pPr>
        <w:jc w:val="both"/>
        <w:rPr>
          <w:sz w:val="22"/>
          <w:szCs w:val="22"/>
        </w:rPr>
      </w:pPr>
      <w:r w:rsidDel="00000000" w:rsidR="00000000" w:rsidRPr="00000000">
        <w:rPr>
          <w:rtl w:val="0"/>
        </w:rPr>
      </w:r>
    </w:p>
    <w:p w:rsidR="00000000" w:rsidDel="00000000" w:rsidP="00000000" w:rsidRDefault="00000000" w:rsidRPr="00000000" w14:paraId="000000A0">
      <w:pPr>
        <w:jc w:val="both"/>
        <w:rPr>
          <w:sz w:val="22"/>
          <w:szCs w:val="22"/>
        </w:rPr>
      </w:pPr>
      <w:r w:rsidDel="00000000" w:rsidR="00000000" w:rsidRPr="00000000">
        <w:rPr>
          <w:rtl w:val="0"/>
        </w:rPr>
      </w:r>
    </w:p>
    <w:p w:rsidR="00000000" w:rsidDel="00000000" w:rsidP="00000000" w:rsidRDefault="00000000" w:rsidRPr="00000000" w14:paraId="000000A1">
      <w:pPr>
        <w:jc w:val="center"/>
        <w:rPr>
          <w:i w:val="1"/>
          <w:iCs w:val="1"/>
          <w:u w:val="single"/>
        </w:rPr>
      </w:pPr>
      <w:r w:rsidDel="00000000" w:rsidR="00000000" w:rsidRPr="00000000">
        <w:rPr>
          <w:b w:val="1"/>
          <w:bCs w:val="1"/>
          <w:u w:val="single"/>
          <w:rtl w:val="0"/>
        </w:rPr>
        <w:t xml:space="preserve">EXHIBIT E</w:t>
      </w:r>
      <w:r w:rsidDel="00000000" w:rsidR="00000000" w:rsidRPr="00000000">
        <w:rPr>
          <w:u w:val="single"/>
          <w:rtl w:val="0"/>
        </w:rPr>
        <w:t xml:space="preserve"> – </w:t>
      </w:r>
      <w:r w:rsidDel="00000000" w:rsidR="00000000" w:rsidRPr="00000000">
        <w:rPr>
          <w:i w:val="1"/>
          <w:iCs w:val="1"/>
          <w:u w:val="single"/>
          <w:rtl w:val="0"/>
        </w:rPr>
        <w:t xml:space="preserve">Scheduling and Approval Procedures</w:t>
      </w:r>
    </w:p>
    <w:p w:rsidR="00000000" w:rsidDel="00000000" w:rsidP="00000000" w:rsidRDefault="00000000" w:rsidRPr="00000000" w14:paraId="000000A2">
      <w:pPr>
        <w:jc w:val="both"/>
        <w:rPr>
          <w:sz w:val="22"/>
          <w:szCs w:val="22"/>
        </w:rPr>
      </w:pPr>
      <w:r w:rsidDel="00000000" w:rsidR="00000000" w:rsidRPr="00000000">
        <w:rPr>
          <w:rtl w:val="0"/>
        </w:rPr>
      </w:r>
    </w:p>
    <w:p w:rsidR="00000000" w:rsidDel="00000000" w:rsidP="00000000" w:rsidRDefault="00000000" w:rsidRPr="00000000" w14:paraId="000000A3">
      <w:pPr>
        <w:jc w:val="both"/>
        <w:rPr>
          <w:sz w:val="22"/>
          <w:szCs w:val="22"/>
        </w:rPr>
      </w:pPr>
      <w:r w:rsidDel="00000000" w:rsidR="00000000" w:rsidRPr="00000000">
        <w:rPr>
          <w:rtl w:val="0"/>
        </w:rPr>
      </w:r>
    </w:p>
    <w:p w:rsidR="00000000" w:rsidDel="00000000" w:rsidP="00000000" w:rsidRDefault="00000000" w:rsidRPr="00000000" w14:paraId="000000A4">
      <w:pPr>
        <w:jc w:val="both"/>
        <w:rPr>
          <w:sz w:val="22"/>
          <w:szCs w:val="22"/>
        </w:rPr>
      </w:pPr>
      <w:r w:rsidDel="00000000" w:rsidR="00000000" w:rsidRPr="00000000">
        <w:rPr>
          <w:b w:val="1"/>
          <w:bCs w:val="1"/>
          <w:sz w:val="22"/>
          <w:szCs w:val="22"/>
          <w:rtl w:val="0"/>
        </w:rPr>
        <w:t xml:space="preserve">1. Reservation Process:</w:t>
      </w:r>
      <w:r w:rsidDel="00000000" w:rsidR="00000000" w:rsidRPr="00000000">
        <w:rPr>
          <w:rtl w:val="0"/>
        </w:rPr>
      </w:r>
    </w:p>
    <w:p w:rsidR="00000000" w:rsidDel="00000000" w:rsidP="00000000" w:rsidRDefault="00000000" w:rsidRPr="00000000" w14:paraId="000000A5">
      <w:pPr>
        <w:numPr>
          <w:ilvl w:val="0"/>
          <w:numId w:val="3"/>
        </w:numPr>
        <w:ind w:left="720" w:hanging="360"/>
        <w:jc w:val="both"/>
        <w:rPr>
          <w:sz w:val="22"/>
          <w:szCs w:val="22"/>
        </w:rPr>
      </w:pPr>
      <w:r w:rsidDel="00000000" w:rsidR="00000000" w:rsidRPr="00000000">
        <w:rPr>
          <w:sz w:val="22"/>
          <w:szCs w:val="22"/>
          <w:rtl w:val="0"/>
        </w:rPr>
        <w:t xml:space="preserve">All service requests shall be made through Service Provider’s designated account manager via email. </w:t>
      </w:r>
    </w:p>
    <w:p w:rsidR="00000000" w:rsidDel="00000000" w:rsidP="00000000" w:rsidRDefault="00000000" w:rsidRPr="00000000" w14:paraId="000000A6">
      <w:pPr>
        <w:numPr>
          <w:ilvl w:val="0"/>
          <w:numId w:val="3"/>
        </w:numPr>
        <w:ind w:left="720" w:hanging="360"/>
        <w:jc w:val="both"/>
        <w:rPr>
          <w:sz w:val="22"/>
          <w:szCs w:val="22"/>
        </w:rPr>
      </w:pPr>
      <w:r w:rsidDel="00000000" w:rsidR="00000000" w:rsidRPr="00000000">
        <w:rPr>
          <w:sz w:val="22"/>
          <w:szCs w:val="22"/>
          <w:rtl w:val="0"/>
        </w:rPr>
        <w:t xml:space="preserve">If requesting the drop-off of a dumpster, Customer shall provide the address of the location where the dumpster is to be dropped, the date and time that the Customer needs the dumpster, the type (i.e. Elite or standard) size of dumpster needed, the materials that will be placed in the dumpster, the length of time Customer will need the dumpster, contact phone number for Customer’s representative on-site and any additional information Service Provider will need in placing the dumpster.</w:t>
      </w:r>
    </w:p>
    <w:p w:rsidR="00000000" w:rsidDel="00000000" w:rsidP="00000000" w:rsidRDefault="00000000" w:rsidRPr="00000000" w14:paraId="000000A7">
      <w:pPr>
        <w:numPr>
          <w:ilvl w:val="0"/>
          <w:numId w:val="3"/>
        </w:numPr>
        <w:ind w:left="720" w:hanging="360"/>
        <w:jc w:val="both"/>
        <w:rPr>
          <w:sz w:val="22"/>
          <w:szCs w:val="22"/>
        </w:rPr>
      </w:pPr>
      <w:r w:rsidDel="00000000" w:rsidR="00000000" w:rsidRPr="00000000">
        <w:rPr>
          <w:sz w:val="22"/>
          <w:szCs w:val="22"/>
          <w:rtl w:val="0"/>
        </w:rPr>
        <w:t xml:space="preserve">If requesting a pick-up of a dumpster, Customer shall provide the date and time pick-up is needed, the materials in the dumpster and any additional information Service Provider will need to pick-up the dumpster.</w:t>
      </w:r>
    </w:p>
    <w:p w:rsidR="00000000" w:rsidDel="00000000" w:rsidP="00000000" w:rsidRDefault="00000000" w:rsidRPr="00000000" w14:paraId="000000A8">
      <w:pPr>
        <w:numPr>
          <w:ilvl w:val="0"/>
          <w:numId w:val="3"/>
        </w:numPr>
        <w:ind w:left="720" w:hanging="360"/>
        <w:jc w:val="both"/>
        <w:rPr>
          <w:sz w:val="22"/>
          <w:szCs w:val="22"/>
        </w:rPr>
      </w:pPr>
      <w:r w:rsidDel="00000000" w:rsidR="00000000" w:rsidRPr="00000000">
        <w:rPr>
          <w:sz w:val="22"/>
          <w:szCs w:val="22"/>
          <w:rtl w:val="0"/>
        </w:rPr>
        <w:t xml:space="preserve">Service Provider will only pick up dumpsters placed by Service Provider.</w:t>
      </w:r>
    </w:p>
    <w:p w:rsidR="00000000" w:rsidDel="00000000" w:rsidP="00000000" w:rsidRDefault="00000000" w:rsidRPr="00000000" w14:paraId="000000A9">
      <w:pPr>
        <w:ind w:left="720" w:firstLine="0"/>
        <w:jc w:val="both"/>
        <w:rPr>
          <w:sz w:val="22"/>
          <w:szCs w:val="22"/>
        </w:rPr>
      </w:pPr>
      <w:r w:rsidDel="00000000" w:rsidR="00000000" w:rsidRPr="00000000">
        <w:rPr>
          <w:rtl w:val="0"/>
        </w:rPr>
      </w:r>
    </w:p>
    <w:p w:rsidR="00000000" w:rsidDel="00000000" w:rsidP="00000000" w:rsidRDefault="00000000" w:rsidRPr="00000000" w14:paraId="000000AA">
      <w:pPr>
        <w:jc w:val="both"/>
        <w:rPr>
          <w:sz w:val="22"/>
          <w:szCs w:val="22"/>
        </w:rPr>
      </w:pPr>
      <w:r w:rsidDel="00000000" w:rsidR="00000000" w:rsidRPr="00000000">
        <w:rPr>
          <w:b w:val="1"/>
          <w:bCs w:val="1"/>
          <w:sz w:val="22"/>
          <w:szCs w:val="22"/>
          <w:rtl w:val="0"/>
        </w:rPr>
        <w:t xml:space="preserve">2. Dumpster Availability:</w:t>
      </w:r>
      <w:r w:rsidDel="00000000" w:rsidR="00000000" w:rsidRPr="00000000">
        <w:rPr>
          <w:rtl w:val="0"/>
        </w:rPr>
      </w:r>
    </w:p>
    <w:p w:rsidR="00000000" w:rsidDel="00000000" w:rsidP="00000000" w:rsidRDefault="00000000" w:rsidRPr="00000000" w14:paraId="000000AB">
      <w:pPr>
        <w:numPr>
          <w:ilvl w:val="0"/>
          <w:numId w:val="4"/>
        </w:numPr>
        <w:ind w:left="720" w:hanging="360"/>
        <w:jc w:val="both"/>
        <w:rPr>
          <w:sz w:val="22"/>
          <w:szCs w:val="22"/>
        </w:rPr>
      </w:pPr>
      <w:r w:rsidDel="00000000" w:rsidR="00000000" w:rsidRPr="00000000">
        <w:rPr>
          <w:sz w:val="22"/>
          <w:szCs w:val="22"/>
          <w:rtl w:val="0"/>
        </w:rPr>
        <w:t xml:space="preserve">Upon receipt of a service request from Customer, Service Provider’s call center will contact Service Provider’s local franchisee to determine availability of the type and size of dumpster requested by Customer.</w:t>
      </w:r>
    </w:p>
    <w:p w:rsidR="00000000" w:rsidDel="00000000" w:rsidP="00000000" w:rsidRDefault="00000000" w:rsidRPr="00000000" w14:paraId="000000AC">
      <w:pPr>
        <w:numPr>
          <w:ilvl w:val="0"/>
          <w:numId w:val="4"/>
        </w:numPr>
        <w:ind w:left="720" w:hanging="360"/>
        <w:jc w:val="both"/>
        <w:rPr>
          <w:sz w:val="22"/>
          <w:szCs w:val="22"/>
        </w:rPr>
      </w:pPr>
      <w:r w:rsidDel="00000000" w:rsidR="00000000" w:rsidRPr="00000000">
        <w:rPr>
          <w:sz w:val="22"/>
          <w:szCs w:val="22"/>
          <w:rtl w:val="0"/>
        </w:rPr>
        <w:t xml:space="preserve">Service Provider’s call center shall contact Customer within two (2) hours of the receipt of the service request to confirm the availability of the dumpster requested or to discuss alternate arrangements if dumpster requested by Customer is not available.</w:t>
      </w:r>
    </w:p>
    <w:p w:rsidR="00000000" w:rsidDel="00000000" w:rsidP="00000000" w:rsidRDefault="00000000" w:rsidRPr="00000000" w14:paraId="000000AD">
      <w:pPr>
        <w:ind w:left="720" w:firstLine="0"/>
        <w:jc w:val="both"/>
        <w:rPr>
          <w:sz w:val="22"/>
          <w:szCs w:val="22"/>
        </w:rPr>
      </w:pPr>
      <w:r w:rsidDel="00000000" w:rsidR="00000000" w:rsidRPr="00000000">
        <w:rPr>
          <w:rtl w:val="0"/>
        </w:rPr>
      </w:r>
    </w:p>
    <w:p w:rsidR="00000000" w:rsidDel="00000000" w:rsidP="00000000" w:rsidRDefault="00000000" w:rsidRPr="00000000" w14:paraId="000000AE">
      <w:pPr>
        <w:jc w:val="both"/>
        <w:rPr>
          <w:sz w:val="22"/>
          <w:szCs w:val="22"/>
        </w:rPr>
      </w:pPr>
      <w:r w:rsidDel="00000000" w:rsidR="00000000" w:rsidRPr="00000000">
        <w:rPr>
          <w:b w:val="1"/>
          <w:bCs w:val="1"/>
          <w:sz w:val="22"/>
          <w:szCs w:val="22"/>
          <w:rtl w:val="0"/>
        </w:rPr>
        <w:t xml:space="preserve">3. Delivery and Placement:</w:t>
      </w:r>
      <w:r w:rsidDel="00000000" w:rsidR="00000000" w:rsidRPr="00000000">
        <w:rPr>
          <w:rtl w:val="0"/>
        </w:rPr>
      </w:r>
    </w:p>
    <w:p w:rsidR="00000000" w:rsidDel="00000000" w:rsidP="00000000" w:rsidRDefault="00000000" w:rsidRPr="00000000" w14:paraId="000000AF">
      <w:pPr>
        <w:numPr>
          <w:ilvl w:val="0"/>
          <w:numId w:val="5"/>
        </w:numPr>
        <w:ind w:left="720" w:hanging="360"/>
        <w:jc w:val="both"/>
        <w:rPr>
          <w:sz w:val="22"/>
          <w:szCs w:val="22"/>
        </w:rPr>
      </w:pPr>
      <w:r w:rsidDel="00000000" w:rsidR="00000000" w:rsidRPr="00000000">
        <w:rPr>
          <w:sz w:val="22"/>
          <w:szCs w:val="22"/>
          <w:rtl w:val="0"/>
        </w:rPr>
        <w:t xml:space="preserve">Service Provider will deliver the requested dumpster to the specified location on the agreed-upon date and time.</w:t>
      </w:r>
    </w:p>
    <w:p w:rsidR="00000000" w:rsidDel="00000000" w:rsidP="00000000" w:rsidRDefault="00000000" w:rsidRPr="00000000" w14:paraId="000000B0">
      <w:pPr>
        <w:numPr>
          <w:ilvl w:val="0"/>
          <w:numId w:val="5"/>
        </w:numPr>
        <w:ind w:left="720" w:hanging="360"/>
        <w:jc w:val="both"/>
        <w:rPr>
          <w:sz w:val="22"/>
          <w:szCs w:val="22"/>
        </w:rPr>
      </w:pPr>
      <w:r w:rsidDel="00000000" w:rsidR="00000000" w:rsidRPr="00000000">
        <w:rPr>
          <w:sz w:val="22"/>
          <w:szCs w:val="22"/>
          <w:rtl w:val="0"/>
        </w:rPr>
        <w:t xml:space="preserve">Customer must ensure that the placement area is accessible and complies with local regulations.</w:t>
      </w:r>
    </w:p>
    <w:p w:rsidR="00000000" w:rsidDel="00000000" w:rsidP="00000000" w:rsidRDefault="00000000" w:rsidRPr="00000000" w14:paraId="000000B1">
      <w:pPr>
        <w:jc w:val="both"/>
        <w:rPr>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B3">
      <w:pPr>
        <w:rPr>
          <w:sz w:val="22"/>
          <w:szCs w:val="22"/>
        </w:rPr>
      </w:pPr>
      <w:r w:rsidDel="00000000" w:rsidR="00000000" w:rsidRPr="00000000">
        <w:rPr>
          <w:rtl w:val="0"/>
        </w:rPr>
      </w:r>
    </w:p>
    <w:p w:rsidR="00000000" w:rsidDel="00000000" w:rsidP="00000000" w:rsidRDefault="00000000" w:rsidRPr="00000000" w14:paraId="000000B4">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B5">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B6">
      <w:pPr>
        <w:tabs>
          <w:tab w:val="center" w:leader="none" w:pos="4680"/>
          <w:tab w:val="right" w:leader="none" w:pos="9360"/>
        </w:tabs>
        <w:rPr>
          <w:sz w:val="22"/>
          <w:szCs w:val="22"/>
        </w:rPr>
      </w:pPr>
      <w:r w:rsidDel="00000000" w:rsidR="00000000" w:rsidRPr="00000000">
        <w:rPr>
          <w:sz w:val="22"/>
          <w:szCs w:val="22"/>
          <w:rtl w:val="0"/>
        </w:rPr>
        <w:t xml:space="preserve">Exhibit Effective Date: _______________</w:t>
        <w:tab/>
      </w:r>
    </w:p>
    <w:p w:rsidR="00000000" w:rsidDel="00000000" w:rsidP="00000000" w:rsidRDefault="00000000" w:rsidRPr="00000000" w14:paraId="000000B7">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B8">
      <w:pPr>
        <w:tabs>
          <w:tab w:val="center" w:leader="none" w:pos="4680"/>
          <w:tab w:val="right" w:leader="none" w:pos="9360"/>
        </w:tabs>
        <w:rPr>
          <w:sz w:val="22"/>
          <w:szCs w:val="22"/>
        </w:rPr>
      </w:pPr>
      <w:r w:rsidDel="00000000" w:rsidR="00000000" w:rsidRPr="00000000">
        <w:rPr>
          <w:sz w:val="22"/>
          <w:szCs w:val="22"/>
          <w:rtl w:val="0"/>
        </w:rPr>
        <w:t xml:space="preserve">Printed Name of Authorized Signer for Service Provider: ___________________________________________</w:t>
      </w:r>
    </w:p>
    <w:p w:rsidR="00000000" w:rsidDel="00000000" w:rsidP="00000000" w:rsidRDefault="00000000" w:rsidRPr="00000000" w14:paraId="000000B9">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BA">
      <w:pPr>
        <w:tabs>
          <w:tab w:val="center" w:leader="none" w:pos="4680"/>
          <w:tab w:val="right" w:leader="none" w:pos="9360"/>
        </w:tabs>
        <w:rPr>
          <w:sz w:val="22"/>
          <w:szCs w:val="22"/>
        </w:rPr>
      </w:pPr>
      <w:r w:rsidDel="00000000" w:rsidR="00000000" w:rsidRPr="00000000">
        <w:rPr>
          <w:sz w:val="22"/>
          <w:szCs w:val="22"/>
          <w:rtl w:val="0"/>
        </w:rPr>
        <w:t xml:space="preserve">Signature of Authorized Signer for Service Provider: _______________________________________________</w:t>
      </w:r>
    </w:p>
    <w:p w:rsidR="00000000" w:rsidDel="00000000" w:rsidP="00000000" w:rsidRDefault="00000000" w:rsidRPr="00000000" w14:paraId="000000BB">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BC">
      <w:pPr>
        <w:tabs>
          <w:tab w:val="center" w:leader="none" w:pos="4680"/>
          <w:tab w:val="right" w:leader="none" w:pos="9360"/>
        </w:tabs>
        <w:rPr>
          <w:sz w:val="22"/>
          <w:szCs w:val="22"/>
        </w:rPr>
      </w:pPr>
      <w:r w:rsidDel="00000000" w:rsidR="00000000" w:rsidRPr="00000000">
        <w:rPr>
          <w:sz w:val="22"/>
          <w:szCs w:val="22"/>
          <w:rtl w:val="0"/>
        </w:rPr>
        <w:t xml:space="preserve">Printed Name of Authorized Signer for Customer: _________________________________________________</w:t>
      </w:r>
    </w:p>
    <w:p w:rsidR="00000000" w:rsidDel="00000000" w:rsidP="00000000" w:rsidRDefault="00000000" w:rsidRPr="00000000" w14:paraId="000000BD">
      <w:pPr>
        <w:tabs>
          <w:tab w:val="center" w:leader="none" w:pos="4680"/>
          <w:tab w:val="right" w:leader="none" w:pos="9360"/>
        </w:tabs>
        <w:rPr>
          <w:sz w:val="22"/>
          <w:szCs w:val="22"/>
        </w:rPr>
      </w:pPr>
      <w:r w:rsidDel="00000000" w:rsidR="00000000" w:rsidRPr="00000000">
        <w:rPr>
          <w:rtl w:val="0"/>
        </w:rPr>
      </w:r>
    </w:p>
    <w:p w:rsidR="00000000" w:rsidDel="00000000" w:rsidP="00000000" w:rsidRDefault="00000000" w:rsidRPr="00000000" w14:paraId="000000BE">
      <w:pPr>
        <w:tabs>
          <w:tab w:val="center" w:leader="none" w:pos="4680"/>
          <w:tab w:val="right" w:leader="none" w:pos="9360"/>
        </w:tabs>
        <w:rPr>
          <w:sz w:val="22"/>
          <w:szCs w:val="22"/>
        </w:rPr>
      </w:pPr>
      <w:r w:rsidDel="00000000" w:rsidR="00000000" w:rsidRPr="00000000">
        <w:rPr>
          <w:sz w:val="22"/>
          <w:szCs w:val="22"/>
          <w:rtl w:val="0"/>
        </w:rPr>
        <w:t xml:space="preserve">Signature of Authorized Signer for Customer: ____________________________________________________</w:t>
      </w:r>
    </w:p>
    <w:p w:rsidR="00000000" w:rsidDel="00000000" w:rsidP="00000000" w:rsidRDefault="00000000" w:rsidRPr="00000000" w14:paraId="000000BF">
      <w:pPr>
        <w:jc w:val="both"/>
        <w:rPr>
          <w:sz w:val="22"/>
          <w:szCs w:val="22"/>
        </w:rPr>
      </w:pPr>
      <w:r w:rsidDel="00000000" w:rsidR="00000000" w:rsidRPr="00000000">
        <w:rPr>
          <w:rtl w:val="0"/>
        </w:rPr>
        <w:t xml:space="preserve">    </w:t>
      </w:r>
      <w:r w:rsidDel="00000000" w:rsidR="00000000" w:rsidRPr="00000000">
        <w:rPr>
          <w:rtl w:val="0"/>
        </w:rPr>
      </w:r>
    </w:p>
    <w:sectPr>
      <w:headerReference r:id="rId7" w:type="default"/>
      <w:footerReference r:id="rId8" w:type="default"/>
      <w:pgSz w:h="15840" w:w="12240" w:orient="portrait"/>
      <w:pgMar w:bottom="1440" w:top="1872" w:left="1170"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680"/>
        <w:tab w:val="right" w:leader="none" w:pos="9360"/>
      </w:tabs>
      <w:rPr>
        <w:sz w:val="20"/>
        <w:szCs w:val="20"/>
      </w:rPr>
    </w:pPr>
    <w:r w:rsidDel="00000000" w:rsidR="00000000" w:rsidRPr="00000000">
      <w:rPr>
        <w:color w:val="000000"/>
        <w:sz w:val="20"/>
        <w:szCs w:val="20"/>
        <w:rtl w:val="0"/>
      </w:rPr>
      <w:t xml:space="preserve">202</w:t>
    </w:r>
    <w:r w:rsidDel="00000000" w:rsidR="00000000" w:rsidRPr="00000000">
      <w:rPr>
        <w:sz w:val="20"/>
        <w:szCs w:val="20"/>
        <w:rtl w:val="0"/>
      </w:rPr>
      <w:t xml:space="preserve">5</w:t>
    </w:r>
    <w:r w:rsidDel="00000000" w:rsidR="00000000" w:rsidRPr="00000000">
      <w:rPr>
        <w:color w:val="000000"/>
        <w:sz w:val="22"/>
        <w:szCs w:val="22"/>
        <w:rtl w:val="0"/>
      </w:rPr>
      <w:tab/>
      <w:tab/>
      <w:t xml:space="preserve">Page </w:t>
    </w: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color w:val="000000"/>
        <w:sz w:val="22"/>
        <w:szCs w:val="22"/>
        <w:rtl w:val="0"/>
      </w:rPr>
      <w:t xml:space="preserve"> of </w:t>
    </w:r>
    <w:r w:rsidDel="00000000" w:rsidR="00000000" w:rsidRPr="00000000">
      <w:rPr>
        <w:color w:val="000000"/>
        <w:sz w:val="22"/>
        <w:szCs w:val="22"/>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4766755</wp:posOffset>
          </wp:positionH>
          <wp:positionV relativeFrom="paragraph">
            <wp:posOffset>-66472</wp:posOffset>
          </wp:positionV>
          <wp:extent cx="1749469" cy="636580"/>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49469" cy="6365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upperLetter"/>
      <w:lvlText w:val="%2."/>
      <w:lvlJc w:val="left"/>
      <w:pPr>
        <w:ind w:left="720" w:firstLine="0"/>
      </w:pPr>
      <w:rPr/>
    </w:lvl>
    <w:lvl w:ilvl="2">
      <w:start w:val="1"/>
      <w:numFmt w:val="decimal"/>
      <w:lvlText w:val="%3."/>
      <w:lvlJc w:val="left"/>
      <w:pPr>
        <w:ind w:left="1440" w:firstLine="0"/>
      </w:pPr>
      <w:rPr/>
    </w:lvl>
    <w:lvl w:ilvl="3">
      <w:start w:val="1"/>
      <w:numFmt w:val="lowerLetter"/>
      <w:lvlText w:val="%4)"/>
      <w:lvlJc w:val="left"/>
      <w:pPr>
        <w:ind w:left="2160" w:firstLine="0"/>
      </w:pPr>
      <w:rPr/>
    </w:lvl>
    <w:lvl w:ilvl="4">
      <w:start w:val="1"/>
      <w:numFmt w:val="decimal"/>
      <w:lvlText w:val="(%5)"/>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4100DC"/>
    <w:pPr>
      <w:tabs>
        <w:tab w:val="center" w:pos="4680"/>
        <w:tab w:val="right" w:pos="9360"/>
      </w:tabs>
    </w:pPr>
  </w:style>
  <w:style w:type="character" w:styleId="HeaderChar" w:customStyle="1">
    <w:name w:val="Header Char"/>
    <w:basedOn w:val="DefaultParagraphFont"/>
    <w:link w:val="Header"/>
    <w:uiPriority w:val="99"/>
    <w:rsid w:val="004100DC"/>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4100DC"/>
    <w:pPr>
      <w:tabs>
        <w:tab w:val="center" w:pos="4680"/>
        <w:tab w:val="right" w:pos="9360"/>
      </w:tabs>
    </w:pPr>
  </w:style>
  <w:style w:type="character" w:styleId="FooterChar" w:customStyle="1">
    <w:name w:val="Footer Char"/>
    <w:basedOn w:val="DefaultParagraphFont"/>
    <w:link w:val="Footer"/>
    <w:uiPriority w:val="99"/>
    <w:rsid w:val="004100DC"/>
    <w:rPr>
      <w:rFonts w:ascii="Times New Roman" w:cs="Times New Roman" w:eastAsia="Times New Roman" w:hAnsi="Times New Roman"/>
      <w:sz w:val="24"/>
      <w:szCs w:val="24"/>
    </w:rPr>
  </w:style>
  <w:style w:type="paragraph" w:styleId="ListParagraph">
    <w:name w:val="List Paragraph"/>
    <w:basedOn w:val="Normal"/>
    <w:uiPriority w:val="34"/>
    <w:qFormat w:val="1"/>
    <w:rsid w:val="004100DC"/>
    <w:pPr>
      <w:ind w:left="720"/>
      <w:contextualSpacing w:val="1"/>
    </w:pPr>
  </w:style>
  <w:style w:type="character" w:styleId="CommentReference">
    <w:name w:val="annotation reference"/>
    <w:basedOn w:val="DefaultParagraphFont"/>
    <w:uiPriority w:val="99"/>
    <w:semiHidden w:val="1"/>
    <w:unhideWhenUsed w:val="1"/>
    <w:rsid w:val="00274967"/>
    <w:rPr>
      <w:sz w:val="16"/>
      <w:szCs w:val="16"/>
    </w:rPr>
  </w:style>
  <w:style w:type="paragraph" w:styleId="CommentText">
    <w:name w:val="annotation text"/>
    <w:basedOn w:val="Normal"/>
    <w:link w:val="CommentTextChar"/>
    <w:uiPriority w:val="99"/>
    <w:semiHidden w:val="1"/>
    <w:unhideWhenUsed w:val="1"/>
    <w:rsid w:val="00274967"/>
    <w:rPr>
      <w:sz w:val="20"/>
      <w:szCs w:val="20"/>
    </w:rPr>
  </w:style>
  <w:style w:type="character" w:styleId="CommentTextChar" w:customStyle="1">
    <w:name w:val="Comment Text Char"/>
    <w:basedOn w:val="DefaultParagraphFont"/>
    <w:link w:val="CommentText"/>
    <w:uiPriority w:val="99"/>
    <w:semiHidden w:val="1"/>
    <w:rsid w:val="00274967"/>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274967"/>
    <w:rPr>
      <w:b w:val="1"/>
      <w:bCs w:val="1"/>
    </w:rPr>
  </w:style>
  <w:style w:type="character" w:styleId="CommentSubjectChar" w:customStyle="1">
    <w:name w:val="Comment Subject Char"/>
    <w:basedOn w:val="CommentTextChar"/>
    <w:link w:val="CommentSubject"/>
    <w:uiPriority w:val="99"/>
    <w:semiHidden w:val="1"/>
    <w:rsid w:val="00274967"/>
    <w:rPr>
      <w:rFonts w:ascii="Times New Roman" w:cs="Times New Roman" w:eastAsia="Times New Roman" w:hAnsi="Times New Roman"/>
      <w:b w:val="1"/>
      <w:bCs w:val="1"/>
      <w:sz w:val="20"/>
      <w:szCs w:val="20"/>
    </w:rPr>
  </w:style>
  <w:style w:type="paragraph" w:styleId="BalloonText">
    <w:name w:val="Balloon Text"/>
    <w:basedOn w:val="Normal"/>
    <w:link w:val="BalloonTextChar"/>
    <w:uiPriority w:val="99"/>
    <w:semiHidden w:val="1"/>
    <w:unhideWhenUsed w:val="1"/>
    <w:rsid w:val="0027496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74967"/>
    <w:rPr>
      <w:rFonts w:ascii="Segoe UI" w:cs="Segoe UI" w:eastAsia="Times New Roman" w:hAnsi="Segoe UI"/>
      <w:sz w:val="18"/>
      <w:szCs w:val="18"/>
    </w:rPr>
  </w:style>
  <w:style w:type="table" w:styleId="a" w:customStyle="1">
    <w:basedOn w:val="TableNormal"/>
    <w:tblPr>
      <w:tblStyleRowBandSize w:val="1"/>
      <w:tblStyleColBandSize w:val="1"/>
      <w:tblCellMar>
        <w:top w:w="45.0" w:type="dxa"/>
        <w:left w:w="45.0" w:type="dxa"/>
        <w:bottom w:w="45.0" w:type="dxa"/>
        <w:right w:w="45.0" w:type="dxa"/>
      </w:tblCellMar>
    </w:tblPr>
  </w:style>
  <w:style w:type="table" w:styleId="TableGrid">
    <w:name w:val="Table Grid"/>
    <w:basedOn w:val="TableNormal"/>
    <w:uiPriority w:val="39"/>
    <w:rsid w:val="00A140D2"/>
    <w:pPr>
      <w:widowControl w:val="0"/>
      <w:pBdr>
        <w:top w:space="0" w:sz="0" w:val="nil"/>
        <w:left w:space="0" w:sz="0" w:val="nil"/>
        <w:bottom w:space="0" w:sz="0" w:val="nil"/>
        <w:right w:space="0" w:sz="0" w:val="nil"/>
        <w:between w:space="0" w:sz="0" w:val="nil"/>
      </w:pBdr>
    </w:pPr>
    <w:rPr>
      <w:color w:val="00000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0" w:customStyle="1">
    <w:basedOn w:val="TableNormal"/>
    <w:pPr>
      <w:widowControl w:val="0"/>
      <w:pBdr>
        <w:top w:space="0" w:sz="0" w:val="nil"/>
        <w:left w:space="0" w:sz="0" w:val="nil"/>
        <w:bottom w:space="0" w:sz="0" w:val="nil"/>
        <w:right w:space="0" w:sz="0" w:val="nil"/>
        <w:between w:space="0" w:sz="0" w:val="nil"/>
      </w:pBdr>
    </w:pPr>
    <w:rPr>
      <w:color w:val="000000"/>
    </w:rPr>
    <w:tblPr>
      <w:tblStyleRowBandSize w:val="1"/>
      <w:tblStyleColBandSize w:val="1"/>
      <w:tblCellMar>
        <w:top w:w="45.0" w:type="dxa"/>
        <w:left w:w="45.0" w:type="dxa"/>
        <w:bottom w:w="45.0" w:type="dxa"/>
        <w:right w:w="45.0" w:type="dxa"/>
      </w:tblCellMar>
    </w:tblPr>
  </w:style>
  <w:style w:type="table" w:styleId="a1" w:customStyle="1">
    <w:basedOn w:val="TableNormal"/>
    <w:pPr>
      <w:widowControl w:val="0"/>
      <w:pBdr>
        <w:top w:space="0" w:sz="0" w:val="nil"/>
        <w:left w:space="0" w:sz="0" w:val="nil"/>
        <w:bottom w:space="0" w:sz="0" w:val="nil"/>
        <w:right w:space="0" w:sz="0" w:val="nil"/>
        <w:between w:space="0" w:sz="0" w:val="nil"/>
      </w:pBdr>
    </w:pPr>
    <w:rPr>
      <w:color w:val="000000"/>
    </w:rPr>
    <w:tblPr>
      <w:tblStyleRowBandSize w:val="1"/>
      <w:tblStyleColBandSize w:val="1"/>
      <w:tblCellMar>
        <w:top w:w="45.0" w:type="dxa"/>
        <w:left w:w="45.0" w:type="dxa"/>
        <w:bottom w:w="45.0" w:type="dxa"/>
        <w:right w:w="45.0" w:type="dxa"/>
      </w:tblCellMar>
    </w:tblPr>
  </w:style>
  <w:style w:type="table" w:styleId="a2" w:customStyle="1">
    <w:basedOn w:val="TableNormal"/>
    <w:pPr>
      <w:widowControl w:val="0"/>
      <w:pBdr>
        <w:top w:space="0" w:sz="0" w:val="nil"/>
        <w:left w:space="0" w:sz="0" w:val="nil"/>
        <w:bottom w:space="0" w:sz="0" w:val="nil"/>
        <w:right w:space="0" w:sz="0" w:val="nil"/>
        <w:between w:space="0" w:sz="0" w:val="nil"/>
      </w:pBdr>
    </w:pPr>
    <w:rPr>
      <w:color w:val="000000"/>
    </w:rPr>
    <w:tblPr>
      <w:tblStyleRowBandSize w:val="1"/>
      <w:tblStyleColBandSize w:val="1"/>
      <w:tblCellMar>
        <w:top w:w="45.0" w:type="dxa"/>
        <w:left w:w="45.0" w:type="dxa"/>
        <w:bottom w:w="45.0" w:type="dxa"/>
        <w:right w:w="4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pPr>
      <w:widowControl w:val="0"/>
      <w:pBdr>
        <w:top w:space="0" w:sz="0" w:val="nil"/>
        <w:left w:space="0" w:sz="0" w:val="nil"/>
        <w:bottom w:space="0" w:sz="0" w:val="nil"/>
        <w:right w:space="0" w:sz="0" w:val="nil"/>
        <w:between w:space="0" w:sz="0" w:val="nil"/>
      </w:pBdr>
    </w:pPr>
    <w:rPr>
      <w:color w:val="000000"/>
    </w:rPr>
    <w:tblPr>
      <w:tblStyleRowBandSize w:val="1"/>
      <w:tblStyleColBandSize w:val="1"/>
      <w:tblCellMar>
        <w:top w:w="45.0" w:type="dxa"/>
        <w:left w:w="115.0" w:type="dxa"/>
        <w:bottom w:w="45.0" w:type="dxa"/>
        <w:right w:w="115.0" w:type="dxa"/>
      </w:tblCellMar>
    </w:tblPr>
  </w:style>
  <w:style w:type="table" w:styleId="a5" w:customStyle="1">
    <w:basedOn w:val="TableNormal"/>
    <w:pPr>
      <w:widowControl w:val="0"/>
      <w:pBdr>
        <w:top w:space="0" w:sz="0" w:val="nil"/>
        <w:left w:space="0" w:sz="0" w:val="nil"/>
        <w:bottom w:space="0" w:sz="0" w:val="nil"/>
        <w:right w:space="0" w:sz="0" w:val="nil"/>
        <w:between w:space="0" w:sz="0" w:val="nil"/>
      </w:pBdr>
    </w:pPr>
    <w:rPr>
      <w:color w:val="000000"/>
    </w:rPr>
    <w:tblPr>
      <w:tblStyleRowBandSize w:val="1"/>
      <w:tblStyleColBandSize w:val="1"/>
      <w:tblCellMar>
        <w:top w:w="45.0" w:type="dxa"/>
        <w:left w:w="115.0" w:type="dxa"/>
        <w:bottom w:w="45.0" w:type="dxa"/>
        <w:right w:w="115.0" w:type="dxa"/>
      </w:tblCellMar>
    </w:tblPr>
  </w:style>
  <w:style w:type="table" w:styleId="a6" w:customStyle="1">
    <w:basedOn w:val="TableNormal"/>
    <w:pPr>
      <w:widowControl w:val="0"/>
      <w:pBdr>
        <w:top w:space="0" w:sz="0" w:val="nil"/>
        <w:left w:space="0" w:sz="0" w:val="nil"/>
        <w:bottom w:space="0" w:sz="0" w:val="nil"/>
        <w:right w:space="0" w:sz="0" w:val="nil"/>
        <w:between w:space="0" w:sz="0" w:val="nil"/>
      </w:pBdr>
    </w:pPr>
    <w:rPr>
      <w:color w:val="000000"/>
    </w:rPr>
    <w:tblPr>
      <w:tblStyleRowBandSize w:val="1"/>
      <w:tblStyleColBandSize w:val="1"/>
      <w:tblCellMar>
        <w:top w:w="45.0" w:type="dxa"/>
        <w:left w:w="115.0" w:type="dxa"/>
        <w:bottom w:w="45.0" w:type="dxa"/>
        <w:right w:w="115.0" w:type="dxa"/>
      </w:tblCellMar>
    </w:tblPr>
  </w:style>
  <w:style w:type="table" w:styleId="a7" w:customStyle="1">
    <w:basedOn w:val="TableNormal"/>
    <w:pPr>
      <w:widowControl w:val="0"/>
      <w:pBdr>
        <w:top w:space="0" w:sz="0" w:val="nil"/>
        <w:left w:space="0" w:sz="0" w:val="nil"/>
        <w:bottom w:space="0" w:sz="0" w:val="nil"/>
        <w:right w:space="0" w:sz="0" w:val="nil"/>
        <w:between w:space="0" w:sz="0" w:val="nil"/>
      </w:pBdr>
    </w:pPr>
    <w:rPr>
      <w:color w:val="000000"/>
    </w:rPr>
    <w:tblPr>
      <w:tblStyleRowBandSize w:val="1"/>
      <w:tblStyleColBandSize w:val="1"/>
      <w:tblCellMar>
        <w:top w:w="45.0" w:type="dxa"/>
        <w:left w:w="115.0" w:type="dxa"/>
        <w:bottom w:w="45.0" w:type="dxa"/>
        <w:right w:w="115.0" w:type="dxa"/>
      </w:tblCellMar>
    </w:tblPr>
  </w:style>
  <w:style w:type="table" w:styleId="a8" w:customStyle="1">
    <w:basedOn w:val="TableNormal"/>
    <w:pPr>
      <w:widowControl w:val="0"/>
      <w:pBdr>
        <w:top w:space="0" w:sz="0" w:val="nil"/>
        <w:left w:space="0" w:sz="0" w:val="nil"/>
        <w:bottom w:space="0" w:sz="0" w:val="nil"/>
        <w:right w:space="0" w:sz="0" w:val="nil"/>
        <w:between w:space="0" w:sz="0" w:val="nil"/>
      </w:pBdr>
    </w:pPr>
    <w:rPr>
      <w:color w:val="000000"/>
    </w:rPr>
    <w:tblPr>
      <w:tblStyleRowBandSize w:val="1"/>
      <w:tblStyleColBandSize w:val="1"/>
      <w:tblCellMar>
        <w:top w:w="45.0" w:type="dxa"/>
        <w:left w:w="115.0" w:type="dxa"/>
        <w:bottom w:w="45.0" w:type="dxa"/>
        <w:right w:w="115.0" w:type="dxa"/>
      </w:tblCellMar>
    </w:tblPr>
  </w:style>
  <w:style w:type="table" w:styleId="a9" w:customStyle="1">
    <w:basedOn w:val="TableNormal"/>
    <w:pPr>
      <w:widowControl w:val="0"/>
      <w:pBdr>
        <w:top w:space="0" w:sz="0" w:val="nil"/>
        <w:left w:space="0" w:sz="0" w:val="nil"/>
        <w:bottom w:space="0" w:sz="0" w:val="nil"/>
        <w:right w:space="0" w:sz="0" w:val="nil"/>
        <w:between w:space="0" w:sz="0" w:val="nil"/>
      </w:pBdr>
    </w:pPr>
    <w:rPr>
      <w:color w:val="000000"/>
    </w:rPr>
    <w:tblPr>
      <w:tblStyleRowBandSize w:val="1"/>
      <w:tblStyleColBandSize w:val="1"/>
      <w:tblCellMar>
        <w:top w:w="45.0" w:type="dxa"/>
        <w:left w:w="115.0" w:type="dxa"/>
        <w:bottom w:w="45.0" w:type="dxa"/>
        <w:right w:w="115.0" w:type="dxa"/>
      </w:tblCellMar>
    </w:tblPr>
  </w:style>
  <w:style w:type="table" w:styleId="aa" w:customStyle="1">
    <w:basedOn w:val="TableNormal"/>
    <w:pPr>
      <w:widowControl w:val="0"/>
      <w:pBdr>
        <w:top w:space="0" w:sz="0" w:val="nil"/>
        <w:left w:space="0" w:sz="0" w:val="nil"/>
        <w:bottom w:space="0" w:sz="0" w:val="nil"/>
        <w:right w:space="0" w:sz="0" w:val="nil"/>
        <w:between w:space="0" w:sz="0" w:val="nil"/>
      </w:pBdr>
    </w:pPr>
    <w:rPr>
      <w:color w:val="000000"/>
    </w:rPr>
    <w:tblPr>
      <w:tblStyleRowBandSize w:val="1"/>
      <w:tblStyleColBandSize w:val="1"/>
      <w:tblCellMar>
        <w:top w:w="45.0" w:type="dxa"/>
        <w:left w:w="115.0" w:type="dxa"/>
        <w:bottom w:w="45.0" w:type="dxa"/>
        <w:right w:w="115.0" w:type="dxa"/>
      </w:tblCellMar>
    </w:tblPr>
  </w:style>
  <w:style w:type="table" w:styleId="ab" w:customStyle="1">
    <w:basedOn w:val="TableNormal"/>
    <w:pPr>
      <w:widowControl w:val="0"/>
      <w:pBdr>
        <w:top w:space="0" w:sz="0" w:val="nil"/>
        <w:left w:space="0" w:sz="0" w:val="nil"/>
        <w:bottom w:space="0" w:sz="0" w:val="nil"/>
        <w:right w:space="0" w:sz="0" w:val="nil"/>
        <w:between w:space="0" w:sz="0" w:val="nil"/>
      </w:pBdr>
    </w:pPr>
    <w:rPr>
      <w:color w:val="000000"/>
    </w:rPr>
    <w:tblPr>
      <w:tblStyleRowBandSize w:val="1"/>
      <w:tblStyleColBandSize w:val="1"/>
      <w:tblCellMar>
        <w:top w:w="45.0" w:type="dxa"/>
        <w:left w:w="115.0" w:type="dxa"/>
        <w:bottom w:w="45.0" w:type="dxa"/>
        <w:right w:w="115.0" w:type="dxa"/>
      </w:tblCellMar>
    </w:tblPr>
  </w:style>
  <w:style w:type="table" w:styleId="ac" w:customStyle="1">
    <w:basedOn w:val="TableNormal"/>
    <w:pPr>
      <w:widowControl w:val="0"/>
      <w:pBdr>
        <w:top w:space="0" w:sz="0" w:val="nil"/>
        <w:left w:space="0" w:sz="0" w:val="nil"/>
        <w:bottom w:space="0" w:sz="0" w:val="nil"/>
        <w:right w:space="0" w:sz="0" w:val="nil"/>
        <w:between w:space="0" w:sz="0" w:val="nil"/>
      </w:pBdr>
    </w:pPr>
    <w:rPr>
      <w:color w:val="000000"/>
    </w:rPr>
    <w:tblPr>
      <w:tblStyleRowBandSize w:val="1"/>
      <w:tblStyleColBandSize w:val="1"/>
      <w:tblCellMar>
        <w:top w:w="45.0" w:type="dxa"/>
        <w:left w:w="115.0" w:type="dxa"/>
        <w:bottom w:w="4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9hKztr9av1D8M1zmxuEdBTxl4w==">CgMxLjAyDmguZzRpd3o5Z2lucHB2OAByITFJOEdUNVhuOHR6UnpOem1FbzJSSUw0MEtzamNfRnllNA==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2025-10-28T21:20:00Z</dcterms:created>
  <dc:creator>Ed Quinlan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0x0101008578810E2E214648BF70C92F15FA1602</vt:lpwstr>
  </property>
</Properties>
</file>