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06697" w14:textId="215FDC79" w:rsidR="0056495D" w:rsidRDefault="0056495D" w:rsidP="0026729B">
      <w:pPr>
        <w:ind w:right="-720"/>
        <w:rPr>
          <w:rFonts w:ascii="Times New Roman" w:hAnsi="Times New Roman" w:cs="Times New Roman"/>
          <w:sz w:val="28"/>
          <w:szCs w:val="28"/>
        </w:rPr>
      </w:pPr>
      <w:r>
        <w:rPr>
          <w:noProof/>
        </w:rPr>
        <w:drawing>
          <wp:inline distT="0" distB="0" distL="0" distR="0" wp14:anchorId="060BFFD6" wp14:editId="41ED4B22">
            <wp:extent cx="5323840" cy="8229600"/>
            <wp:effectExtent l="0" t="0" r="0" b="0"/>
            <wp:docPr id="446284652" name="Picture 1" descr="St. Michael's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ichael's L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3840" cy="8229600"/>
                    </a:xfrm>
                    <a:prstGeom prst="rect">
                      <a:avLst/>
                    </a:prstGeom>
                    <a:noFill/>
                    <a:ln>
                      <a:noFill/>
                    </a:ln>
                  </pic:spPr>
                </pic:pic>
              </a:graphicData>
            </a:graphic>
          </wp:inline>
        </w:drawing>
      </w:r>
    </w:p>
    <w:p w14:paraId="0F9F94B3" w14:textId="77777777" w:rsidR="00995F16" w:rsidRDefault="00FD768C" w:rsidP="0026729B">
      <w:pPr>
        <w:ind w:right="-720"/>
        <w:rPr>
          <w:rFonts w:ascii="Times New Roman" w:hAnsi="Times New Roman" w:cs="Times New Roman"/>
          <w:sz w:val="28"/>
          <w:szCs w:val="28"/>
        </w:rPr>
      </w:pPr>
      <w:r>
        <w:rPr>
          <w:rFonts w:ascii="Times New Roman" w:hAnsi="Times New Roman" w:cs="Times New Roman"/>
          <w:sz w:val="28"/>
          <w:szCs w:val="28"/>
        </w:rPr>
        <w:lastRenderedPageBreak/>
        <w:t xml:space="preserve">Gentlemen, </w:t>
      </w:r>
      <w:r w:rsidR="00995F16">
        <w:rPr>
          <w:rFonts w:ascii="Times New Roman" w:hAnsi="Times New Roman" w:cs="Times New Roman"/>
          <w:sz w:val="28"/>
          <w:szCs w:val="28"/>
        </w:rPr>
        <w:t>greetings in Christ Our Strength.</w:t>
      </w:r>
    </w:p>
    <w:p w14:paraId="36745E71" w14:textId="146E6A6F" w:rsidR="00FD768C" w:rsidRDefault="00FD768C" w:rsidP="0026729B">
      <w:pPr>
        <w:ind w:right="-720"/>
        <w:rPr>
          <w:rFonts w:ascii="Times New Roman" w:hAnsi="Times New Roman" w:cs="Times New Roman"/>
          <w:sz w:val="28"/>
          <w:szCs w:val="28"/>
        </w:rPr>
      </w:pPr>
      <w:r>
        <w:rPr>
          <w:rFonts w:ascii="Times New Roman" w:hAnsi="Times New Roman" w:cs="Times New Roman"/>
          <w:sz w:val="28"/>
          <w:szCs w:val="28"/>
        </w:rPr>
        <w:t xml:space="preserve">I invite you to join me this Summer in reviving the ancient practice of the Church of observing </w:t>
      </w:r>
      <w:r w:rsidRPr="00995F16">
        <w:rPr>
          <w:rFonts w:ascii="Times New Roman" w:hAnsi="Times New Roman" w:cs="Times New Roman"/>
          <w:b/>
          <w:bCs/>
          <w:sz w:val="28"/>
          <w:szCs w:val="28"/>
        </w:rPr>
        <w:t>St. Michael’s Lent</w:t>
      </w:r>
      <w:r>
        <w:rPr>
          <w:rFonts w:ascii="Times New Roman" w:hAnsi="Times New Roman" w:cs="Times New Roman"/>
          <w:sz w:val="28"/>
          <w:szCs w:val="28"/>
        </w:rPr>
        <w:t>, a period of forty days of prayer, meditation, and discipline that helps strengthen us in faith, fatherhood, family, and fraternity.</w:t>
      </w:r>
      <w:r w:rsidR="00995F16">
        <w:rPr>
          <w:rFonts w:ascii="Times New Roman" w:hAnsi="Times New Roman" w:cs="Times New Roman"/>
          <w:sz w:val="28"/>
          <w:szCs w:val="28"/>
        </w:rPr>
        <w:t xml:space="preserve"> We begin on August 15, the Solemnity of the Assumption and conclude on St. Michael’s Feast Day September 29.</w:t>
      </w:r>
      <w:r>
        <w:rPr>
          <w:rFonts w:ascii="Times New Roman" w:hAnsi="Times New Roman" w:cs="Times New Roman"/>
          <w:sz w:val="28"/>
          <w:szCs w:val="28"/>
        </w:rPr>
        <w:t xml:space="preserve"> </w:t>
      </w:r>
      <w:r w:rsidR="00995F16">
        <w:rPr>
          <w:rFonts w:ascii="Times New Roman" w:hAnsi="Times New Roman" w:cs="Times New Roman"/>
          <w:sz w:val="28"/>
          <w:szCs w:val="28"/>
        </w:rPr>
        <w:t>This observance</w:t>
      </w:r>
      <w:r>
        <w:rPr>
          <w:rFonts w:ascii="Times New Roman" w:hAnsi="Times New Roman" w:cs="Times New Roman"/>
          <w:sz w:val="28"/>
          <w:szCs w:val="28"/>
        </w:rPr>
        <w:t xml:space="preserve"> will help us become more gentle men and, with God’s grace, holier men</w:t>
      </w:r>
      <w:r w:rsidR="0026729B">
        <w:rPr>
          <w:rFonts w:ascii="Times New Roman" w:hAnsi="Times New Roman" w:cs="Times New Roman"/>
          <w:sz w:val="28"/>
          <w:szCs w:val="28"/>
        </w:rPr>
        <w:t xml:space="preserve"> for the benefit of our families and Holy Mother Church</w:t>
      </w:r>
      <w:r>
        <w:rPr>
          <w:rFonts w:ascii="Times New Roman" w:hAnsi="Times New Roman" w:cs="Times New Roman"/>
          <w:sz w:val="28"/>
          <w:szCs w:val="28"/>
        </w:rPr>
        <w:t>.</w:t>
      </w:r>
    </w:p>
    <w:p w14:paraId="62D6E68E" w14:textId="6AF5E0DD" w:rsidR="00FD768C" w:rsidRDefault="0026729B" w:rsidP="0026729B">
      <w:pPr>
        <w:ind w:right="-1080"/>
        <w:rPr>
          <w:rFonts w:ascii="Times New Roman" w:hAnsi="Times New Roman" w:cs="Times New Roman"/>
          <w:sz w:val="28"/>
          <w:szCs w:val="28"/>
        </w:rPr>
      </w:pPr>
      <w:r w:rsidRPr="00995F16">
        <w:rPr>
          <w:rFonts w:ascii="Times New Roman" w:hAnsi="Times New Roman" w:cs="Times New Roman"/>
          <w:b/>
          <w:bCs/>
          <w:sz w:val="28"/>
          <w:szCs w:val="28"/>
        </w:rPr>
        <w:t>Through the Exodus 90 app</w:t>
      </w:r>
      <w:r>
        <w:rPr>
          <w:rFonts w:ascii="Times New Roman" w:hAnsi="Times New Roman" w:cs="Times New Roman"/>
          <w:sz w:val="28"/>
          <w:szCs w:val="28"/>
        </w:rPr>
        <w:t>, w</w:t>
      </w:r>
      <w:r w:rsidR="00FD768C">
        <w:rPr>
          <w:rFonts w:ascii="Times New Roman" w:hAnsi="Times New Roman" w:cs="Times New Roman"/>
          <w:sz w:val="28"/>
          <w:szCs w:val="28"/>
        </w:rPr>
        <w:t xml:space="preserve">e will be joining Fr. Innocent and Fr. Angelus, two Franciscan Friars of the Renewal (CFR, founded by Fr. Benedict Groeschel, Fr. Andrew Apostoli, and others), who will lead us in prayerful meditation </w:t>
      </w:r>
      <w:r w:rsidR="00FD768C" w:rsidRPr="00995F16">
        <w:rPr>
          <w:rFonts w:ascii="Times New Roman" w:hAnsi="Times New Roman" w:cs="Times New Roman"/>
          <w:b/>
          <w:bCs/>
          <w:sz w:val="28"/>
          <w:szCs w:val="28"/>
        </w:rPr>
        <w:t>after the example of St. Francis of Assisi</w:t>
      </w:r>
      <w:r w:rsidR="00FD768C">
        <w:rPr>
          <w:rFonts w:ascii="Times New Roman" w:hAnsi="Times New Roman" w:cs="Times New Roman"/>
          <w:sz w:val="28"/>
          <w:szCs w:val="28"/>
        </w:rPr>
        <w:t xml:space="preserve"> in order to “seek what is above” (Colossians 3:1)</w:t>
      </w:r>
      <w:r>
        <w:rPr>
          <w:rFonts w:ascii="Times New Roman" w:hAnsi="Times New Roman" w:cs="Times New Roman"/>
          <w:sz w:val="28"/>
          <w:szCs w:val="28"/>
        </w:rPr>
        <w:t>,</w:t>
      </w:r>
      <w:r w:rsidR="00FD768C">
        <w:rPr>
          <w:rFonts w:ascii="Times New Roman" w:hAnsi="Times New Roman" w:cs="Times New Roman"/>
          <w:sz w:val="28"/>
          <w:szCs w:val="28"/>
        </w:rPr>
        <w:t xml:space="preserve"> to store treasure in Heaven</w:t>
      </w:r>
      <w:r>
        <w:rPr>
          <w:rFonts w:ascii="Times New Roman" w:hAnsi="Times New Roman" w:cs="Times New Roman"/>
          <w:sz w:val="28"/>
          <w:szCs w:val="28"/>
        </w:rPr>
        <w:t>,</w:t>
      </w:r>
      <w:r w:rsidR="00FD768C">
        <w:rPr>
          <w:rFonts w:ascii="Times New Roman" w:hAnsi="Times New Roman" w:cs="Times New Roman"/>
          <w:sz w:val="28"/>
          <w:szCs w:val="28"/>
        </w:rPr>
        <w:t xml:space="preserve"> and</w:t>
      </w:r>
      <w:r>
        <w:rPr>
          <w:rFonts w:ascii="Times New Roman" w:hAnsi="Times New Roman" w:cs="Times New Roman"/>
          <w:sz w:val="28"/>
          <w:szCs w:val="28"/>
        </w:rPr>
        <w:t xml:space="preserve"> to</w:t>
      </w:r>
      <w:r w:rsidR="00FD768C">
        <w:rPr>
          <w:rFonts w:ascii="Times New Roman" w:hAnsi="Times New Roman" w:cs="Times New Roman"/>
          <w:sz w:val="28"/>
          <w:szCs w:val="28"/>
        </w:rPr>
        <w:t xml:space="preserve"> be “rich in what matters to God” (Luke 12:21).</w:t>
      </w:r>
    </w:p>
    <w:p w14:paraId="342B0E38" w14:textId="77777777" w:rsidR="00DC2FC8" w:rsidRDefault="00FD768C" w:rsidP="0026729B">
      <w:pPr>
        <w:ind w:right="-1080"/>
        <w:rPr>
          <w:rFonts w:ascii="Times New Roman" w:hAnsi="Times New Roman" w:cs="Times New Roman"/>
          <w:sz w:val="28"/>
          <w:szCs w:val="28"/>
        </w:rPr>
      </w:pPr>
      <w:r>
        <w:rPr>
          <w:rFonts w:ascii="Times New Roman" w:hAnsi="Times New Roman" w:cs="Times New Roman"/>
          <w:sz w:val="28"/>
          <w:szCs w:val="28"/>
        </w:rPr>
        <w:t xml:space="preserve">The full observance of this is </w:t>
      </w:r>
      <w:r w:rsidR="0026729B">
        <w:rPr>
          <w:rFonts w:ascii="Times New Roman" w:hAnsi="Times New Roman" w:cs="Times New Roman"/>
          <w:sz w:val="28"/>
          <w:szCs w:val="28"/>
        </w:rPr>
        <w:t>best</w:t>
      </w:r>
      <w:r>
        <w:rPr>
          <w:rFonts w:ascii="Times New Roman" w:hAnsi="Times New Roman" w:cs="Times New Roman"/>
          <w:sz w:val="28"/>
          <w:szCs w:val="28"/>
        </w:rPr>
        <w:t xml:space="preserve"> done in small groups of men in fraternity, about 6 to 8 in each group</w:t>
      </w:r>
      <w:r w:rsidR="0026729B">
        <w:rPr>
          <w:rFonts w:ascii="Times New Roman" w:hAnsi="Times New Roman" w:cs="Times New Roman"/>
          <w:sz w:val="28"/>
          <w:szCs w:val="28"/>
        </w:rPr>
        <w:t xml:space="preserve"> and the observance of the disciplines below. </w:t>
      </w:r>
    </w:p>
    <w:p w14:paraId="7BE0B1D0" w14:textId="77777777" w:rsidR="00DC2FC8" w:rsidRDefault="0026729B" w:rsidP="0026729B">
      <w:pPr>
        <w:ind w:right="-1080"/>
        <w:rPr>
          <w:rFonts w:ascii="Times New Roman" w:hAnsi="Times New Roman" w:cs="Times New Roman"/>
          <w:sz w:val="28"/>
          <w:szCs w:val="28"/>
        </w:rPr>
      </w:pPr>
      <w:r w:rsidRPr="00DC2FC8">
        <w:rPr>
          <w:rFonts w:ascii="Times New Roman" w:hAnsi="Times New Roman" w:cs="Times New Roman"/>
          <w:b/>
          <w:bCs/>
          <w:sz w:val="28"/>
          <w:szCs w:val="28"/>
        </w:rPr>
        <w:t xml:space="preserve">Please </w:t>
      </w:r>
      <w:proofErr w:type="gramStart"/>
      <w:r w:rsidRPr="00DC2FC8">
        <w:rPr>
          <w:rFonts w:ascii="Times New Roman" w:hAnsi="Times New Roman" w:cs="Times New Roman"/>
          <w:b/>
          <w:bCs/>
          <w:sz w:val="28"/>
          <w:szCs w:val="28"/>
        </w:rPr>
        <w:t>note</w:t>
      </w:r>
      <w:r>
        <w:rPr>
          <w:rFonts w:ascii="Times New Roman" w:hAnsi="Times New Roman" w:cs="Times New Roman"/>
          <w:sz w:val="28"/>
          <w:szCs w:val="28"/>
        </w:rPr>
        <w:t>:</w:t>
      </w:r>
      <w:proofErr w:type="gramEnd"/>
      <w:r>
        <w:rPr>
          <w:rFonts w:ascii="Times New Roman" w:hAnsi="Times New Roman" w:cs="Times New Roman"/>
          <w:sz w:val="28"/>
          <w:szCs w:val="28"/>
        </w:rPr>
        <w:t xml:space="preserve"> fulfilling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these disciplines is the ideal. </w:t>
      </w:r>
      <w:r w:rsidRPr="00DC2FC8">
        <w:rPr>
          <w:rFonts w:ascii="Times New Roman" w:hAnsi="Times New Roman" w:cs="Times New Roman"/>
          <w:b/>
          <w:bCs/>
          <w:sz w:val="28"/>
          <w:szCs w:val="28"/>
        </w:rPr>
        <w:t>You are invited, after prudent discernment</w:t>
      </w:r>
      <w:r>
        <w:rPr>
          <w:rFonts w:ascii="Times New Roman" w:hAnsi="Times New Roman" w:cs="Times New Roman"/>
          <w:sz w:val="28"/>
          <w:szCs w:val="28"/>
        </w:rPr>
        <w:t xml:space="preserve">, to do what you </w:t>
      </w:r>
      <w:proofErr w:type="gramStart"/>
      <w:r>
        <w:rPr>
          <w:rFonts w:ascii="Times New Roman" w:hAnsi="Times New Roman" w:cs="Times New Roman"/>
          <w:sz w:val="28"/>
          <w:szCs w:val="28"/>
        </w:rPr>
        <w:t>are able to</w:t>
      </w:r>
      <w:proofErr w:type="gramEnd"/>
      <w:r>
        <w:rPr>
          <w:rFonts w:ascii="Times New Roman" w:hAnsi="Times New Roman" w:cs="Times New Roman"/>
          <w:sz w:val="28"/>
          <w:szCs w:val="28"/>
        </w:rPr>
        <w:t xml:space="preserve"> do, remembering, particularly if you are married, that your </w:t>
      </w:r>
      <w:r w:rsidR="00DC2FC8">
        <w:rPr>
          <w:rFonts w:ascii="Times New Roman" w:hAnsi="Times New Roman" w:cs="Times New Roman"/>
          <w:sz w:val="28"/>
          <w:szCs w:val="28"/>
        </w:rPr>
        <w:t>observance of some of these disciplines</w:t>
      </w:r>
      <w:r>
        <w:rPr>
          <w:rFonts w:ascii="Times New Roman" w:hAnsi="Times New Roman" w:cs="Times New Roman"/>
          <w:sz w:val="28"/>
          <w:szCs w:val="28"/>
        </w:rPr>
        <w:t xml:space="preserve"> might cause some challenges in your household. </w:t>
      </w:r>
      <w:r w:rsidRPr="00DC2FC8">
        <w:rPr>
          <w:rFonts w:ascii="Times New Roman" w:hAnsi="Times New Roman" w:cs="Times New Roman"/>
          <w:b/>
          <w:bCs/>
          <w:sz w:val="28"/>
          <w:szCs w:val="28"/>
        </w:rPr>
        <w:t xml:space="preserve">Discern with your wife if this is something that you </w:t>
      </w:r>
      <w:proofErr w:type="gramStart"/>
      <w:r w:rsidRPr="00DC2FC8">
        <w:rPr>
          <w:rFonts w:ascii="Times New Roman" w:hAnsi="Times New Roman" w:cs="Times New Roman"/>
          <w:b/>
          <w:bCs/>
          <w:sz w:val="28"/>
          <w:szCs w:val="28"/>
        </w:rPr>
        <w:t>are able to</w:t>
      </w:r>
      <w:proofErr w:type="gramEnd"/>
      <w:r w:rsidRPr="00DC2FC8">
        <w:rPr>
          <w:rFonts w:ascii="Times New Roman" w:hAnsi="Times New Roman" w:cs="Times New Roman"/>
          <w:b/>
          <w:bCs/>
          <w:sz w:val="28"/>
          <w:szCs w:val="28"/>
        </w:rPr>
        <w:t xml:space="preserve"> do</w:t>
      </w:r>
      <w:r>
        <w:rPr>
          <w:rFonts w:ascii="Times New Roman" w:hAnsi="Times New Roman" w:cs="Times New Roman"/>
          <w:sz w:val="28"/>
          <w:szCs w:val="28"/>
        </w:rPr>
        <w:t xml:space="preserve">. </w:t>
      </w:r>
    </w:p>
    <w:p w14:paraId="5732D895" w14:textId="08F00AF3" w:rsidR="00FD768C" w:rsidRDefault="0026729B" w:rsidP="0026729B">
      <w:pPr>
        <w:ind w:right="-1080"/>
        <w:rPr>
          <w:rFonts w:ascii="Times New Roman" w:hAnsi="Times New Roman" w:cs="Times New Roman"/>
          <w:sz w:val="28"/>
          <w:szCs w:val="28"/>
        </w:rPr>
      </w:pPr>
      <w:r>
        <w:rPr>
          <w:rFonts w:ascii="Times New Roman" w:hAnsi="Times New Roman" w:cs="Times New Roman"/>
          <w:sz w:val="28"/>
          <w:szCs w:val="28"/>
        </w:rPr>
        <w:t xml:space="preserve">And if you do decide to participate, it is perfectly understandable to make </w:t>
      </w:r>
      <w:proofErr w:type="gramStart"/>
      <w:r>
        <w:rPr>
          <w:rFonts w:ascii="Times New Roman" w:hAnsi="Times New Roman" w:cs="Times New Roman"/>
          <w:sz w:val="28"/>
          <w:szCs w:val="28"/>
        </w:rPr>
        <w:t>accommodations</w:t>
      </w:r>
      <w:proofErr w:type="gramEnd"/>
      <w:r>
        <w:rPr>
          <w:rFonts w:ascii="Times New Roman" w:hAnsi="Times New Roman" w:cs="Times New Roman"/>
          <w:sz w:val="28"/>
          <w:szCs w:val="28"/>
        </w:rPr>
        <w:t xml:space="preserve"> as needed for the benefit of your spouse and family.</w:t>
      </w:r>
    </w:p>
    <w:p w14:paraId="1393582D" w14:textId="462E9514" w:rsidR="0026729B" w:rsidRPr="00FD768C" w:rsidRDefault="0026729B" w:rsidP="0026729B">
      <w:pPr>
        <w:ind w:right="-1080"/>
        <w:rPr>
          <w:rFonts w:ascii="Times New Roman" w:hAnsi="Times New Roman" w:cs="Times New Roman"/>
          <w:sz w:val="28"/>
          <w:szCs w:val="28"/>
        </w:rPr>
      </w:pPr>
      <w:r w:rsidRPr="00DC2FC8">
        <w:rPr>
          <w:rFonts w:ascii="Times New Roman" w:hAnsi="Times New Roman" w:cs="Times New Roman"/>
          <w:sz w:val="28"/>
          <w:szCs w:val="28"/>
          <w:u w:val="single"/>
        </w:rPr>
        <w:t>If</w:t>
      </w:r>
      <w:r>
        <w:rPr>
          <w:rFonts w:ascii="Times New Roman" w:hAnsi="Times New Roman" w:cs="Times New Roman"/>
          <w:sz w:val="28"/>
          <w:szCs w:val="28"/>
        </w:rPr>
        <w:t xml:space="preserve"> you</w:t>
      </w:r>
      <w:r w:rsidR="00DC2FC8">
        <w:rPr>
          <w:rFonts w:ascii="Times New Roman" w:hAnsi="Times New Roman" w:cs="Times New Roman"/>
          <w:sz w:val="28"/>
          <w:szCs w:val="28"/>
        </w:rPr>
        <w:t xml:space="preserve"> a</w:t>
      </w:r>
      <w:r>
        <w:rPr>
          <w:rFonts w:ascii="Times New Roman" w:hAnsi="Times New Roman" w:cs="Times New Roman"/>
          <w:sz w:val="28"/>
          <w:szCs w:val="28"/>
        </w:rPr>
        <w:t xml:space="preserve">re interested in St. Michael’s Lent but these disciplines seem too demanding, </w:t>
      </w:r>
      <w:r w:rsidRPr="00DC2FC8">
        <w:rPr>
          <w:rFonts w:ascii="Times New Roman" w:hAnsi="Times New Roman" w:cs="Times New Roman"/>
          <w:sz w:val="28"/>
          <w:szCs w:val="28"/>
          <w:u w:val="single"/>
        </w:rPr>
        <w:t>then select the first two plus three of your own choosing below</w:t>
      </w:r>
      <w:r>
        <w:rPr>
          <w:rFonts w:ascii="Times New Roman" w:hAnsi="Times New Roman" w:cs="Times New Roman"/>
          <w:sz w:val="28"/>
          <w:szCs w:val="28"/>
        </w:rPr>
        <w:t xml:space="preserve">. </w:t>
      </w:r>
      <w:proofErr w:type="gramStart"/>
      <w:r>
        <w:rPr>
          <w:rFonts w:ascii="Times New Roman" w:hAnsi="Times New Roman" w:cs="Times New Roman"/>
          <w:sz w:val="28"/>
          <w:szCs w:val="28"/>
        </w:rPr>
        <w:t>Meeting</w:t>
      </w:r>
      <w:proofErr w:type="gramEnd"/>
      <w:r>
        <w:rPr>
          <w:rFonts w:ascii="Times New Roman" w:hAnsi="Times New Roman" w:cs="Times New Roman"/>
          <w:sz w:val="28"/>
          <w:szCs w:val="28"/>
        </w:rPr>
        <w:t xml:space="preserve"> in our fraternity groups will help us all persevere</w:t>
      </w:r>
      <w:r w:rsidR="00DC2FC8">
        <w:rPr>
          <w:rFonts w:ascii="Times New Roman" w:hAnsi="Times New Roman" w:cs="Times New Roman"/>
          <w:sz w:val="28"/>
          <w:szCs w:val="28"/>
        </w:rPr>
        <w:t>, grow, and be held accountable</w:t>
      </w:r>
      <w:r>
        <w:rPr>
          <w:rFonts w:ascii="Times New Roman" w:hAnsi="Times New Roman" w:cs="Times New Roman"/>
          <w:sz w:val="28"/>
          <w:szCs w:val="28"/>
        </w:rPr>
        <w:t>.</w:t>
      </w:r>
    </w:p>
    <w:p w14:paraId="692BC8AC" w14:textId="77777777" w:rsidR="00FD768C" w:rsidRPr="00FD768C" w:rsidRDefault="00FD768C" w:rsidP="00FD768C">
      <w:pPr>
        <w:numPr>
          <w:ilvl w:val="0"/>
          <w:numId w:val="1"/>
        </w:numPr>
        <w:rPr>
          <w:rFonts w:ascii="Times New Roman" w:hAnsi="Times New Roman" w:cs="Times New Roman"/>
          <w:sz w:val="28"/>
          <w:szCs w:val="28"/>
        </w:rPr>
      </w:pPr>
      <w:r w:rsidRPr="00FD768C">
        <w:rPr>
          <w:rFonts w:ascii="Times New Roman" w:hAnsi="Times New Roman" w:cs="Times New Roman"/>
          <w:sz w:val="28"/>
          <w:szCs w:val="28"/>
        </w:rPr>
        <w:t>Read the daily Reading &amp; Reflection</w:t>
      </w:r>
    </w:p>
    <w:p w14:paraId="4FBE6997" w14:textId="77777777" w:rsidR="00FD768C" w:rsidRPr="00FD768C" w:rsidRDefault="00FD768C" w:rsidP="00FD768C">
      <w:pPr>
        <w:numPr>
          <w:ilvl w:val="0"/>
          <w:numId w:val="2"/>
        </w:numPr>
        <w:rPr>
          <w:rFonts w:ascii="Times New Roman" w:hAnsi="Times New Roman" w:cs="Times New Roman"/>
          <w:sz w:val="28"/>
          <w:szCs w:val="28"/>
        </w:rPr>
      </w:pPr>
      <w:r w:rsidRPr="00FD768C">
        <w:rPr>
          <w:rFonts w:ascii="Times New Roman" w:hAnsi="Times New Roman" w:cs="Times New Roman"/>
          <w:sz w:val="28"/>
          <w:szCs w:val="28"/>
        </w:rPr>
        <w:t>30 Minutes of Silent Prayer each day</w:t>
      </w:r>
    </w:p>
    <w:p w14:paraId="56E5B067" w14:textId="3736C227" w:rsidR="00FD768C" w:rsidRPr="00FD768C" w:rsidRDefault="00FD768C" w:rsidP="00DC2FC8">
      <w:pPr>
        <w:numPr>
          <w:ilvl w:val="0"/>
          <w:numId w:val="3"/>
        </w:numPr>
        <w:ind w:right="-540"/>
        <w:rPr>
          <w:rFonts w:ascii="Times New Roman" w:hAnsi="Times New Roman" w:cs="Times New Roman"/>
          <w:sz w:val="28"/>
          <w:szCs w:val="28"/>
        </w:rPr>
      </w:pPr>
      <w:r w:rsidRPr="00FD768C">
        <w:rPr>
          <w:rFonts w:ascii="Times New Roman" w:hAnsi="Times New Roman" w:cs="Times New Roman"/>
          <w:sz w:val="28"/>
          <w:szCs w:val="28"/>
        </w:rPr>
        <w:t>Pray the Creed daily</w:t>
      </w:r>
      <w:r w:rsidR="00DC2FC8">
        <w:rPr>
          <w:rFonts w:ascii="Times New Roman" w:hAnsi="Times New Roman" w:cs="Times New Roman"/>
          <w:sz w:val="28"/>
          <w:szCs w:val="28"/>
        </w:rPr>
        <w:t xml:space="preserve"> [fittingly in honor of the 1700</w:t>
      </w:r>
      <w:r w:rsidR="00DC2FC8" w:rsidRPr="00DC2FC8">
        <w:rPr>
          <w:rFonts w:ascii="Times New Roman" w:hAnsi="Times New Roman" w:cs="Times New Roman"/>
          <w:sz w:val="28"/>
          <w:szCs w:val="28"/>
          <w:vertAlign w:val="superscript"/>
        </w:rPr>
        <w:t>th</w:t>
      </w:r>
      <w:r w:rsidR="00DC2FC8">
        <w:rPr>
          <w:rFonts w:ascii="Times New Roman" w:hAnsi="Times New Roman" w:cs="Times New Roman"/>
          <w:sz w:val="28"/>
          <w:szCs w:val="28"/>
        </w:rPr>
        <w:t xml:space="preserve"> anniversary of the Creed]</w:t>
      </w:r>
    </w:p>
    <w:p w14:paraId="44AD447F" w14:textId="77777777" w:rsidR="00FD768C" w:rsidRPr="00FD768C" w:rsidRDefault="00FD768C" w:rsidP="00FD768C">
      <w:pPr>
        <w:numPr>
          <w:ilvl w:val="0"/>
          <w:numId w:val="4"/>
        </w:numPr>
        <w:rPr>
          <w:rFonts w:ascii="Times New Roman" w:hAnsi="Times New Roman" w:cs="Times New Roman"/>
          <w:sz w:val="28"/>
          <w:szCs w:val="28"/>
        </w:rPr>
      </w:pPr>
      <w:r w:rsidRPr="00FD768C">
        <w:rPr>
          <w:rFonts w:ascii="Times New Roman" w:hAnsi="Times New Roman" w:cs="Times New Roman"/>
          <w:sz w:val="28"/>
          <w:szCs w:val="28"/>
        </w:rPr>
        <w:t>Hold Vigil for 1 Hour at 2am Friday Morning</w:t>
      </w:r>
    </w:p>
    <w:p w14:paraId="46299740" w14:textId="77777777" w:rsidR="00FD768C" w:rsidRPr="00FD768C" w:rsidRDefault="00FD768C" w:rsidP="00FD768C">
      <w:pPr>
        <w:numPr>
          <w:ilvl w:val="0"/>
          <w:numId w:val="5"/>
        </w:numPr>
        <w:rPr>
          <w:rFonts w:ascii="Times New Roman" w:hAnsi="Times New Roman" w:cs="Times New Roman"/>
          <w:sz w:val="28"/>
          <w:szCs w:val="28"/>
        </w:rPr>
      </w:pPr>
      <w:r w:rsidRPr="00FD768C">
        <w:rPr>
          <w:rFonts w:ascii="Times New Roman" w:hAnsi="Times New Roman" w:cs="Times New Roman"/>
          <w:sz w:val="28"/>
          <w:szCs w:val="28"/>
        </w:rPr>
        <w:t>Get a Full Night’s Sleep (8 hours)</w:t>
      </w:r>
    </w:p>
    <w:p w14:paraId="449C474B" w14:textId="77777777" w:rsidR="00FD768C" w:rsidRPr="00FD768C" w:rsidRDefault="00FD768C" w:rsidP="00FD768C">
      <w:pPr>
        <w:numPr>
          <w:ilvl w:val="0"/>
          <w:numId w:val="6"/>
        </w:numPr>
        <w:rPr>
          <w:rFonts w:ascii="Times New Roman" w:hAnsi="Times New Roman" w:cs="Times New Roman"/>
          <w:sz w:val="28"/>
          <w:szCs w:val="28"/>
        </w:rPr>
      </w:pPr>
      <w:r w:rsidRPr="00FD768C">
        <w:rPr>
          <w:rFonts w:ascii="Times New Roman" w:hAnsi="Times New Roman" w:cs="Times New Roman"/>
          <w:sz w:val="28"/>
          <w:szCs w:val="28"/>
        </w:rPr>
        <w:t>Wake Up at the Same Time each day, including weekends</w:t>
      </w:r>
    </w:p>
    <w:p w14:paraId="3A67E84E" w14:textId="77777777" w:rsidR="00FD768C" w:rsidRPr="00FD768C" w:rsidRDefault="00FD768C" w:rsidP="00FD768C">
      <w:pPr>
        <w:numPr>
          <w:ilvl w:val="0"/>
          <w:numId w:val="7"/>
        </w:numPr>
        <w:rPr>
          <w:rFonts w:ascii="Times New Roman" w:hAnsi="Times New Roman" w:cs="Times New Roman"/>
          <w:sz w:val="28"/>
          <w:szCs w:val="28"/>
        </w:rPr>
      </w:pPr>
      <w:r w:rsidRPr="00FD768C">
        <w:rPr>
          <w:rFonts w:ascii="Times New Roman" w:hAnsi="Times New Roman" w:cs="Times New Roman"/>
          <w:sz w:val="28"/>
          <w:szCs w:val="28"/>
        </w:rPr>
        <w:t>No Snoozing the Alarm Clock in the morning</w:t>
      </w:r>
    </w:p>
    <w:p w14:paraId="3F47CCEE" w14:textId="77777777" w:rsidR="00FD768C" w:rsidRPr="00FD768C" w:rsidRDefault="00FD768C" w:rsidP="00FD768C">
      <w:pPr>
        <w:numPr>
          <w:ilvl w:val="0"/>
          <w:numId w:val="8"/>
        </w:numPr>
        <w:rPr>
          <w:rFonts w:ascii="Times New Roman" w:hAnsi="Times New Roman" w:cs="Times New Roman"/>
          <w:sz w:val="28"/>
          <w:szCs w:val="28"/>
        </w:rPr>
      </w:pPr>
      <w:r w:rsidRPr="00FD768C">
        <w:rPr>
          <w:rFonts w:ascii="Times New Roman" w:hAnsi="Times New Roman" w:cs="Times New Roman"/>
          <w:sz w:val="28"/>
          <w:szCs w:val="28"/>
        </w:rPr>
        <w:lastRenderedPageBreak/>
        <w:t xml:space="preserve">No </w:t>
      </w:r>
      <w:proofErr w:type="gramStart"/>
      <w:r w:rsidRPr="00FD768C">
        <w:rPr>
          <w:rFonts w:ascii="Times New Roman" w:hAnsi="Times New Roman" w:cs="Times New Roman"/>
          <w:sz w:val="28"/>
          <w:szCs w:val="28"/>
        </w:rPr>
        <w:t>Social Media</w:t>
      </w:r>
      <w:proofErr w:type="gramEnd"/>
      <w:r w:rsidRPr="00FD768C">
        <w:rPr>
          <w:rFonts w:ascii="Times New Roman" w:hAnsi="Times New Roman" w:cs="Times New Roman"/>
          <w:sz w:val="28"/>
          <w:szCs w:val="28"/>
        </w:rPr>
        <w:t xml:space="preserve"> / News for the whole of St. Michael’s Lent</w:t>
      </w:r>
    </w:p>
    <w:p w14:paraId="408DA313" w14:textId="7F8F4CB9" w:rsidR="00FD768C" w:rsidRPr="00FD768C" w:rsidRDefault="00FD768C" w:rsidP="00DC2FC8">
      <w:pPr>
        <w:numPr>
          <w:ilvl w:val="0"/>
          <w:numId w:val="9"/>
        </w:numPr>
        <w:ind w:right="-360"/>
        <w:rPr>
          <w:rFonts w:ascii="Times New Roman" w:hAnsi="Times New Roman" w:cs="Times New Roman"/>
          <w:sz w:val="28"/>
          <w:szCs w:val="28"/>
        </w:rPr>
      </w:pPr>
      <w:r w:rsidRPr="00FD768C">
        <w:rPr>
          <w:rFonts w:ascii="Times New Roman" w:hAnsi="Times New Roman" w:cs="Times New Roman"/>
          <w:sz w:val="28"/>
          <w:szCs w:val="28"/>
        </w:rPr>
        <w:t>Fast on Wednesday &amp; Friday</w:t>
      </w:r>
      <w:r w:rsidR="0056495D">
        <w:rPr>
          <w:rFonts w:ascii="Times New Roman" w:hAnsi="Times New Roman" w:cs="Times New Roman"/>
          <w:sz w:val="28"/>
          <w:szCs w:val="28"/>
        </w:rPr>
        <w:t xml:space="preserve"> </w:t>
      </w:r>
      <w:r w:rsidR="00DC2FC8">
        <w:rPr>
          <w:rFonts w:ascii="Times New Roman" w:hAnsi="Times New Roman" w:cs="Times New Roman"/>
          <w:sz w:val="28"/>
          <w:szCs w:val="28"/>
        </w:rPr>
        <w:t>[</w:t>
      </w:r>
      <w:r w:rsidR="0056495D">
        <w:rPr>
          <w:rFonts w:ascii="Times New Roman" w:hAnsi="Times New Roman" w:cs="Times New Roman"/>
          <w:sz w:val="28"/>
          <w:szCs w:val="28"/>
        </w:rPr>
        <w:t>i.e., as the Church observes on Ash Wednesday and Good Friday: two small meals and one regular meal</w:t>
      </w:r>
      <w:r w:rsidR="00DC2FC8">
        <w:rPr>
          <w:rFonts w:ascii="Times New Roman" w:hAnsi="Times New Roman" w:cs="Times New Roman"/>
          <w:sz w:val="28"/>
          <w:szCs w:val="28"/>
        </w:rPr>
        <w:t>]</w:t>
      </w:r>
      <w:r w:rsidR="0056495D">
        <w:rPr>
          <w:rFonts w:ascii="Times New Roman" w:hAnsi="Times New Roman" w:cs="Times New Roman"/>
          <w:sz w:val="28"/>
          <w:szCs w:val="28"/>
        </w:rPr>
        <w:t>.</w:t>
      </w:r>
    </w:p>
    <w:p w14:paraId="14B5D6DD" w14:textId="77777777" w:rsidR="00FD768C" w:rsidRPr="00FD768C" w:rsidRDefault="00FD768C" w:rsidP="00FD768C">
      <w:pPr>
        <w:numPr>
          <w:ilvl w:val="0"/>
          <w:numId w:val="10"/>
        </w:numPr>
        <w:rPr>
          <w:rFonts w:ascii="Times New Roman" w:hAnsi="Times New Roman" w:cs="Times New Roman"/>
          <w:sz w:val="28"/>
          <w:szCs w:val="28"/>
        </w:rPr>
      </w:pPr>
      <w:r w:rsidRPr="00FD768C">
        <w:rPr>
          <w:rFonts w:ascii="Times New Roman" w:hAnsi="Times New Roman" w:cs="Times New Roman"/>
          <w:sz w:val="28"/>
          <w:szCs w:val="28"/>
        </w:rPr>
        <w:t>No Meat on Wednesday &amp; Friday</w:t>
      </w:r>
    </w:p>
    <w:p w14:paraId="1F00904A" w14:textId="77777777" w:rsidR="00FD768C" w:rsidRPr="00FD768C" w:rsidRDefault="00FD768C" w:rsidP="00FD768C">
      <w:pPr>
        <w:numPr>
          <w:ilvl w:val="0"/>
          <w:numId w:val="11"/>
        </w:numPr>
        <w:rPr>
          <w:rFonts w:ascii="Times New Roman" w:hAnsi="Times New Roman" w:cs="Times New Roman"/>
          <w:sz w:val="28"/>
          <w:szCs w:val="28"/>
        </w:rPr>
      </w:pPr>
      <w:r w:rsidRPr="00FD768C">
        <w:rPr>
          <w:rFonts w:ascii="Times New Roman" w:hAnsi="Times New Roman" w:cs="Times New Roman"/>
          <w:sz w:val="28"/>
          <w:szCs w:val="28"/>
        </w:rPr>
        <w:t>Take a Cold Shower on Wednesday &amp; Friday</w:t>
      </w:r>
    </w:p>
    <w:p w14:paraId="73AC1C9B" w14:textId="77777777" w:rsidR="00FD768C" w:rsidRPr="00FD768C" w:rsidRDefault="00FD768C" w:rsidP="00FD768C">
      <w:pPr>
        <w:numPr>
          <w:ilvl w:val="0"/>
          <w:numId w:val="12"/>
        </w:numPr>
        <w:rPr>
          <w:rFonts w:ascii="Times New Roman" w:hAnsi="Times New Roman" w:cs="Times New Roman"/>
          <w:sz w:val="28"/>
          <w:szCs w:val="28"/>
        </w:rPr>
      </w:pPr>
      <w:r w:rsidRPr="00FD768C">
        <w:rPr>
          <w:rFonts w:ascii="Times New Roman" w:hAnsi="Times New Roman" w:cs="Times New Roman"/>
          <w:sz w:val="28"/>
          <w:szCs w:val="28"/>
        </w:rPr>
        <w:t>Check in with your Anchor each day</w:t>
      </w:r>
    </w:p>
    <w:p w14:paraId="2CD24937" w14:textId="77777777" w:rsidR="00FD768C" w:rsidRPr="00FD768C" w:rsidRDefault="00FD768C" w:rsidP="00FD768C">
      <w:pPr>
        <w:numPr>
          <w:ilvl w:val="0"/>
          <w:numId w:val="13"/>
        </w:numPr>
        <w:rPr>
          <w:rFonts w:ascii="Times New Roman" w:hAnsi="Times New Roman" w:cs="Times New Roman"/>
          <w:sz w:val="28"/>
          <w:szCs w:val="28"/>
        </w:rPr>
      </w:pPr>
      <w:r w:rsidRPr="00FD768C">
        <w:rPr>
          <w:rFonts w:ascii="Times New Roman" w:hAnsi="Times New Roman" w:cs="Times New Roman"/>
          <w:sz w:val="28"/>
          <w:szCs w:val="28"/>
        </w:rPr>
        <w:t>Weekly Fraternity Meeting</w:t>
      </w:r>
    </w:p>
    <w:p w14:paraId="1A4F93D5" w14:textId="77777777" w:rsidR="00FD768C" w:rsidRDefault="00FD768C" w:rsidP="00FD768C">
      <w:pPr>
        <w:numPr>
          <w:ilvl w:val="0"/>
          <w:numId w:val="14"/>
        </w:numPr>
        <w:rPr>
          <w:rFonts w:ascii="Times New Roman" w:hAnsi="Times New Roman" w:cs="Times New Roman"/>
          <w:sz w:val="28"/>
          <w:szCs w:val="28"/>
        </w:rPr>
      </w:pPr>
      <w:r w:rsidRPr="00FD768C">
        <w:rPr>
          <w:rFonts w:ascii="Times New Roman" w:hAnsi="Times New Roman" w:cs="Times New Roman"/>
          <w:sz w:val="28"/>
          <w:szCs w:val="28"/>
        </w:rPr>
        <w:t>Celebrate the Lord’s Day on Sundays</w:t>
      </w:r>
    </w:p>
    <w:p w14:paraId="017FECB8" w14:textId="26BF983B" w:rsidR="0026729B" w:rsidRDefault="0056495D" w:rsidP="0026729B">
      <w:pPr>
        <w:rPr>
          <w:rFonts w:ascii="Times New Roman" w:hAnsi="Times New Roman" w:cs="Times New Roman"/>
          <w:sz w:val="28"/>
          <w:szCs w:val="28"/>
        </w:rPr>
      </w:pPr>
      <w:r w:rsidRPr="00DC2FC8">
        <w:rPr>
          <w:rFonts w:ascii="Times New Roman" w:hAnsi="Times New Roman" w:cs="Times New Roman"/>
          <w:b/>
          <w:bCs/>
          <w:sz w:val="28"/>
          <w:szCs w:val="28"/>
        </w:rPr>
        <w:t>The Exodus 90 app is required</w:t>
      </w:r>
      <w:r>
        <w:rPr>
          <w:rFonts w:ascii="Times New Roman" w:hAnsi="Times New Roman" w:cs="Times New Roman"/>
          <w:sz w:val="28"/>
          <w:szCs w:val="28"/>
        </w:rPr>
        <w:t xml:space="preserve"> to receive the daily readings and reflections. </w:t>
      </w:r>
      <w:r w:rsidRPr="00DC2FC8">
        <w:rPr>
          <w:rFonts w:ascii="Times New Roman" w:hAnsi="Times New Roman" w:cs="Times New Roman"/>
          <w:b/>
          <w:bCs/>
          <w:sz w:val="28"/>
          <w:szCs w:val="28"/>
        </w:rPr>
        <w:t>The app is free as are the first two weeks of the content</w:t>
      </w:r>
      <w:r>
        <w:rPr>
          <w:rFonts w:ascii="Times New Roman" w:hAnsi="Times New Roman" w:cs="Times New Roman"/>
          <w:sz w:val="28"/>
          <w:szCs w:val="28"/>
        </w:rPr>
        <w:t xml:space="preserve">. </w:t>
      </w:r>
      <w:r w:rsidRPr="00DC2FC8">
        <w:rPr>
          <w:rFonts w:ascii="Times New Roman" w:hAnsi="Times New Roman" w:cs="Times New Roman"/>
          <w:sz w:val="28"/>
          <w:szCs w:val="28"/>
          <w:u w:val="single"/>
        </w:rPr>
        <w:t>Afterwards, if you choose, you are welcome to subscribe</w:t>
      </w:r>
      <w:r>
        <w:rPr>
          <w:rFonts w:ascii="Times New Roman" w:hAnsi="Times New Roman" w:cs="Times New Roman"/>
          <w:sz w:val="28"/>
          <w:szCs w:val="28"/>
        </w:rPr>
        <w:t>.</w:t>
      </w:r>
    </w:p>
    <w:p w14:paraId="6F52B1B7" w14:textId="1C9C0E22" w:rsidR="0056495D" w:rsidRDefault="0056495D" w:rsidP="0026729B">
      <w:pPr>
        <w:rPr>
          <w:rFonts w:ascii="Times New Roman" w:hAnsi="Times New Roman" w:cs="Times New Roman"/>
          <w:sz w:val="28"/>
          <w:szCs w:val="28"/>
        </w:rPr>
      </w:pPr>
      <w:r w:rsidRPr="00DC2FC8">
        <w:rPr>
          <w:rFonts w:ascii="Times New Roman" w:hAnsi="Times New Roman" w:cs="Times New Roman"/>
          <w:b/>
          <w:bCs/>
          <w:sz w:val="28"/>
          <w:szCs w:val="28"/>
        </w:rPr>
        <w:t>This is entirely voluntary</w:t>
      </w:r>
      <w:r>
        <w:rPr>
          <w:rFonts w:ascii="Times New Roman" w:hAnsi="Times New Roman" w:cs="Times New Roman"/>
          <w:sz w:val="28"/>
          <w:szCs w:val="28"/>
        </w:rPr>
        <w:t>.</w:t>
      </w:r>
    </w:p>
    <w:p w14:paraId="33FB6FAE" w14:textId="45DD03C4" w:rsidR="0056495D" w:rsidRDefault="0056495D" w:rsidP="0026729B">
      <w:pPr>
        <w:rPr>
          <w:rFonts w:ascii="Times New Roman" w:hAnsi="Times New Roman" w:cs="Times New Roman"/>
          <w:sz w:val="28"/>
          <w:szCs w:val="28"/>
        </w:rPr>
      </w:pPr>
      <w:r w:rsidRPr="00DC2FC8">
        <w:rPr>
          <w:rFonts w:ascii="Times New Roman" w:hAnsi="Times New Roman" w:cs="Times New Roman"/>
          <w:sz w:val="28"/>
          <w:szCs w:val="28"/>
          <w:u w:val="single"/>
        </w:rPr>
        <w:t>If you are unable to participate</w:t>
      </w:r>
      <w:r>
        <w:rPr>
          <w:rFonts w:ascii="Times New Roman" w:hAnsi="Times New Roman" w:cs="Times New Roman"/>
          <w:sz w:val="28"/>
          <w:szCs w:val="28"/>
        </w:rPr>
        <w:t xml:space="preserve"> in St. Michael’s Lent </w:t>
      </w:r>
      <w:r w:rsidR="00DC2FC8">
        <w:rPr>
          <w:rFonts w:ascii="Times New Roman" w:hAnsi="Times New Roman" w:cs="Times New Roman"/>
          <w:sz w:val="28"/>
          <w:szCs w:val="28"/>
        </w:rPr>
        <w:t>given</w:t>
      </w:r>
      <w:r>
        <w:rPr>
          <w:rFonts w:ascii="Times New Roman" w:hAnsi="Times New Roman" w:cs="Times New Roman"/>
          <w:sz w:val="28"/>
          <w:szCs w:val="28"/>
        </w:rPr>
        <w:t xml:space="preserve"> the above, </w:t>
      </w:r>
      <w:r w:rsidRPr="00DC2FC8">
        <w:rPr>
          <w:rFonts w:ascii="Times New Roman" w:hAnsi="Times New Roman" w:cs="Times New Roman"/>
          <w:sz w:val="28"/>
          <w:szCs w:val="28"/>
          <w:u w:val="single"/>
        </w:rPr>
        <w:t>then I welcome you to participate by selecting one or two of the disciplines above and observe it independently</w:t>
      </w:r>
      <w:r>
        <w:rPr>
          <w:rFonts w:ascii="Times New Roman" w:hAnsi="Times New Roman" w:cs="Times New Roman"/>
          <w:sz w:val="28"/>
          <w:szCs w:val="28"/>
        </w:rPr>
        <w:t xml:space="preserve">. </w:t>
      </w:r>
      <w:r w:rsidRPr="00DC2FC8">
        <w:rPr>
          <w:rFonts w:ascii="Times New Roman" w:hAnsi="Times New Roman" w:cs="Times New Roman"/>
          <w:b/>
          <w:bCs/>
          <w:sz w:val="28"/>
          <w:szCs w:val="28"/>
        </w:rPr>
        <w:t>Any amount of participation will help you grow stronger for spiritual combat; healthier in body, mind, and soul; and holier for the greater glory of God</w:t>
      </w:r>
      <w:r>
        <w:rPr>
          <w:rFonts w:ascii="Times New Roman" w:hAnsi="Times New Roman" w:cs="Times New Roman"/>
          <w:sz w:val="28"/>
          <w:szCs w:val="28"/>
        </w:rPr>
        <w:t>.</w:t>
      </w:r>
    </w:p>
    <w:p w14:paraId="07D6EFD1" w14:textId="77777777" w:rsidR="0056495D" w:rsidRDefault="0026729B" w:rsidP="0026729B">
      <w:pPr>
        <w:rPr>
          <w:rFonts w:ascii="Times New Roman" w:hAnsi="Times New Roman" w:cs="Times New Roman"/>
          <w:sz w:val="28"/>
          <w:szCs w:val="28"/>
        </w:rPr>
      </w:pPr>
      <w:r>
        <w:rPr>
          <w:rFonts w:ascii="Times New Roman" w:hAnsi="Times New Roman" w:cs="Times New Roman"/>
          <w:sz w:val="28"/>
          <w:szCs w:val="28"/>
        </w:rPr>
        <w:t xml:space="preserve">As your Pastor, I </w:t>
      </w:r>
      <w:r w:rsidR="0056495D">
        <w:rPr>
          <w:rFonts w:ascii="Times New Roman" w:hAnsi="Times New Roman" w:cs="Times New Roman"/>
          <w:sz w:val="28"/>
          <w:szCs w:val="28"/>
        </w:rPr>
        <w:t xml:space="preserve">aspire to be a better and holy Priest for you, your spouses, your families, and our parish family to lead you all </w:t>
      </w:r>
      <w:proofErr w:type="gramStart"/>
      <w:r w:rsidR="0056495D">
        <w:rPr>
          <w:rFonts w:ascii="Times New Roman" w:hAnsi="Times New Roman" w:cs="Times New Roman"/>
          <w:sz w:val="28"/>
          <w:szCs w:val="28"/>
        </w:rPr>
        <w:t>closer and closer</w:t>
      </w:r>
      <w:proofErr w:type="gramEnd"/>
      <w:r w:rsidR="0056495D">
        <w:rPr>
          <w:rFonts w:ascii="Times New Roman" w:hAnsi="Times New Roman" w:cs="Times New Roman"/>
          <w:sz w:val="28"/>
          <w:szCs w:val="28"/>
        </w:rPr>
        <w:t xml:space="preserve"> to Christ Jesus Our Savior and Lord. That is why I will be observing St. Michael’s Lent this Summer. </w:t>
      </w:r>
    </w:p>
    <w:p w14:paraId="2982BF4D" w14:textId="4F02E562" w:rsidR="0056495D" w:rsidRDefault="0056495D" w:rsidP="0026729B">
      <w:pPr>
        <w:rPr>
          <w:rFonts w:ascii="Times New Roman" w:hAnsi="Times New Roman" w:cs="Times New Roman"/>
          <w:sz w:val="28"/>
          <w:szCs w:val="28"/>
        </w:rPr>
      </w:pPr>
      <w:r>
        <w:rPr>
          <w:rFonts w:ascii="Times New Roman" w:hAnsi="Times New Roman" w:cs="Times New Roman"/>
          <w:sz w:val="28"/>
          <w:szCs w:val="28"/>
        </w:rPr>
        <w:t xml:space="preserve">Please </w:t>
      </w:r>
      <w:r w:rsidRPr="00DC2FC8">
        <w:rPr>
          <w:rFonts w:ascii="Times New Roman" w:hAnsi="Times New Roman" w:cs="Times New Roman"/>
          <w:b/>
          <w:bCs/>
          <w:sz w:val="28"/>
          <w:szCs w:val="28"/>
        </w:rPr>
        <w:t>check out the website for more information</w:t>
      </w:r>
      <w:r>
        <w:rPr>
          <w:rFonts w:ascii="Times New Roman" w:hAnsi="Times New Roman" w:cs="Times New Roman"/>
          <w:sz w:val="28"/>
          <w:szCs w:val="28"/>
        </w:rPr>
        <w:t xml:space="preserve"> and feel free to ask me any questions: </w:t>
      </w:r>
      <w:hyperlink r:id="rId8" w:history="1">
        <w:r w:rsidRPr="002702B1">
          <w:rPr>
            <w:rStyle w:val="Hyperlink"/>
            <w:rFonts w:ascii="Times New Roman" w:hAnsi="Times New Roman" w:cs="Times New Roman"/>
            <w:sz w:val="28"/>
            <w:szCs w:val="28"/>
          </w:rPr>
          <w:t>https://exodus90.com/st-michaels-lent/</w:t>
        </w:r>
      </w:hyperlink>
    </w:p>
    <w:p w14:paraId="028B66B2" w14:textId="65050311" w:rsidR="0056495D" w:rsidRDefault="0056495D" w:rsidP="0026729B">
      <w:pPr>
        <w:rPr>
          <w:rFonts w:ascii="Times New Roman" w:hAnsi="Times New Roman" w:cs="Times New Roman"/>
          <w:sz w:val="28"/>
          <w:szCs w:val="28"/>
        </w:rPr>
      </w:pPr>
      <w:r>
        <w:rPr>
          <w:rFonts w:ascii="Times New Roman" w:hAnsi="Times New Roman" w:cs="Times New Roman"/>
          <w:sz w:val="28"/>
          <w:szCs w:val="28"/>
        </w:rPr>
        <w:t xml:space="preserve">If you do choose to sign up, please let </w:t>
      </w:r>
      <w:r w:rsidR="00DC2FC8">
        <w:rPr>
          <w:rFonts w:ascii="Times New Roman" w:hAnsi="Times New Roman" w:cs="Times New Roman"/>
          <w:sz w:val="28"/>
          <w:szCs w:val="28"/>
        </w:rPr>
        <w:t>the office</w:t>
      </w:r>
      <w:r>
        <w:rPr>
          <w:rFonts w:ascii="Times New Roman" w:hAnsi="Times New Roman" w:cs="Times New Roman"/>
          <w:sz w:val="28"/>
          <w:szCs w:val="28"/>
        </w:rPr>
        <w:t xml:space="preserve"> know so that we can form groups of men to meet in fraternity and grow as stronger disciples of Christ, as better men of family, and as holier men of faith.</w:t>
      </w:r>
    </w:p>
    <w:p w14:paraId="17C5CFDE" w14:textId="13A45671" w:rsidR="0056495D" w:rsidRDefault="0056495D" w:rsidP="0026729B">
      <w:pPr>
        <w:rPr>
          <w:rFonts w:ascii="Times New Roman" w:hAnsi="Times New Roman" w:cs="Times New Roman"/>
          <w:sz w:val="28"/>
          <w:szCs w:val="28"/>
        </w:rPr>
      </w:pPr>
      <w:r>
        <w:rPr>
          <w:rFonts w:ascii="Times New Roman" w:hAnsi="Times New Roman" w:cs="Times New Roman"/>
          <w:sz w:val="28"/>
          <w:szCs w:val="28"/>
        </w:rPr>
        <w:t>God love you! I do.</w:t>
      </w:r>
    </w:p>
    <w:p w14:paraId="48368185" w14:textId="6C9C693F" w:rsidR="0056495D" w:rsidRDefault="0056495D" w:rsidP="0026729B">
      <w:pPr>
        <w:rPr>
          <w:rFonts w:ascii="Times New Roman" w:hAnsi="Times New Roman" w:cs="Times New Roman"/>
          <w:sz w:val="28"/>
          <w:szCs w:val="28"/>
        </w:rPr>
      </w:pPr>
      <w:r>
        <w:rPr>
          <w:rFonts w:ascii="Times New Roman" w:hAnsi="Times New Roman" w:cs="Times New Roman"/>
          <w:sz w:val="28"/>
          <w:szCs w:val="28"/>
        </w:rPr>
        <w:t>Fr. Lewis</w:t>
      </w:r>
    </w:p>
    <w:p w14:paraId="26211196" w14:textId="2A1764DA" w:rsidR="0026729B" w:rsidRDefault="0056495D" w:rsidP="0026729B">
      <w:pPr>
        <w:rPr>
          <w:rFonts w:ascii="Times New Roman" w:hAnsi="Times New Roman" w:cs="Times New Roman"/>
          <w:sz w:val="28"/>
          <w:szCs w:val="28"/>
        </w:rPr>
      </w:pPr>
      <w:r>
        <w:rPr>
          <w:rFonts w:ascii="Times New Roman" w:hAnsi="Times New Roman" w:cs="Times New Roman"/>
          <w:sz w:val="28"/>
          <w:szCs w:val="28"/>
        </w:rPr>
        <w:t xml:space="preserve">PS: And don’t worry, cold showers can be refreshing with the </w:t>
      </w:r>
      <w:proofErr w:type="gramStart"/>
      <w:r>
        <w:rPr>
          <w:rFonts w:ascii="Times New Roman" w:hAnsi="Times New Roman" w:cs="Times New Roman"/>
          <w:sz w:val="28"/>
          <w:szCs w:val="28"/>
        </w:rPr>
        <w:t>summer’s</w:t>
      </w:r>
      <w:proofErr w:type="gramEnd"/>
      <w:r>
        <w:rPr>
          <w:rFonts w:ascii="Times New Roman" w:hAnsi="Times New Roman" w:cs="Times New Roman"/>
          <w:sz w:val="28"/>
          <w:szCs w:val="28"/>
        </w:rPr>
        <w:t xml:space="preserve"> heat.</w:t>
      </w:r>
    </w:p>
    <w:p w14:paraId="7CDE125E" w14:textId="77777777" w:rsidR="00DC2FC8" w:rsidRDefault="00DC2FC8" w:rsidP="0026729B">
      <w:pPr>
        <w:rPr>
          <w:rFonts w:ascii="Times New Roman" w:hAnsi="Times New Roman" w:cs="Times New Roman"/>
          <w:sz w:val="28"/>
          <w:szCs w:val="28"/>
        </w:rPr>
      </w:pPr>
    </w:p>
    <w:p w14:paraId="649391C0" w14:textId="4685C37B" w:rsidR="00DC2FC8" w:rsidRPr="00FD768C" w:rsidRDefault="00DC2FC8" w:rsidP="0026729B">
      <w:pPr>
        <w:rPr>
          <w:rFonts w:ascii="Times New Roman" w:hAnsi="Times New Roman" w:cs="Times New Roman"/>
          <w:sz w:val="28"/>
          <w:szCs w:val="28"/>
        </w:rPr>
      </w:pPr>
      <w:r>
        <w:rPr>
          <w:noProof/>
        </w:rPr>
        <w:lastRenderedPageBreak/>
        <w:drawing>
          <wp:inline distT="0" distB="0" distL="0" distR="0" wp14:anchorId="2B7C6A59" wp14:editId="14A92B70">
            <wp:extent cx="5323840" cy="8229600"/>
            <wp:effectExtent l="0" t="0" r="0" b="0"/>
            <wp:docPr id="840501246" name="Picture 2" descr="St. Michael's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ichael's L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3840" cy="8229600"/>
                    </a:xfrm>
                    <a:prstGeom prst="rect">
                      <a:avLst/>
                    </a:prstGeom>
                    <a:noFill/>
                    <a:ln>
                      <a:noFill/>
                    </a:ln>
                  </pic:spPr>
                </pic:pic>
              </a:graphicData>
            </a:graphic>
          </wp:inline>
        </w:drawing>
      </w:r>
    </w:p>
    <w:p w14:paraId="40927A9C" w14:textId="474BEE57" w:rsidR="0048568A" w:rsidRPr="00FD768C" w:rsidRDefault="0048568A" w:rsidP="00FD768C"/>
    <w:sectPr w:rsidR="0048568A" w:rsidRPr="00FD76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B3314" w14:textId="77777777" w:rsidR="00657A14" w:rsidRDefault="00657A14" w:rsidP="00026FC0">
      <w:pPr>
        <w:spacing w:after="0" w:line="240" w:lineRule="auto"/>
      </w:pPr>
      <w:r>
        <w:separator/>
      </w:r>
    </w:p>
  </w:endnote>
  <w:endnote w:type="continuationSeparator" w:id="0">
    <w:p w14:paraId="251259EF" w14:textId="77777777" w:rsidR="00657A14" w:rsidRDefault="00657A14" w:rsidP="0002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5AD84" w14:textId="77777777" w:rsidR="00657A14" w:rsidRDefault="00657A14" w:rsidP="00026FC0">
      <w:pPr>
        <w:spacing w:after="0" w:line="240" w:lineRule="auto"/>
      </w:pPr>
      <w:r>
        <w:separator/>
      </w:r>
    </w:p>
  </w:footnote>
  <w:footnote w:type="continuationSeparator" w:id="0">
    <w:p w14:paraId="171D938F" w14:textId="77777777" w:rsidR="00657A14" w:rsidRDefault="00657A14" w:rsidP="0002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394136"/>
      <w:docPartObj>
        <w:docPartGallery w:val="Page Numbers (Top of Page)"/>
        <w:docPartUnique/>
      </w:docPartObj>
    </w:sdtPr>
    <w:sdtEndPr>
      <w:rPr>
        <w:noProof/>
      </w:rPr>
    </w:sdtEndPr>
    <w:sdtContent>
      <w:p w14:paraId="60C86B22" w14:textId="63A978EE" w:rsidR="00026FC0" w:rsidRDefault="00026F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71C619" w14:textId="77777777" w:rsidR="00026FC0" w:rsidRDefault="00026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63FBC"/>
    <w:multiLevelType w:val="multilevel"/>
    <w:tmpl w:val="7B5E3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569091">
    <w:abstractNumId w:val="0"/>
    <w:lvlOverride w:ilvl="0">
      <w:lvl w:ilvl="0">
        <w:numFmt w:val="bullet"/>
        <w:lvlText w:val=""/>
        <w:lvlJc w:val="left"/>
        <w:pPr>
          <w:tabs>
            <w:tab w:val="num" w:pos="720"/>
          </w:tabs>
          <w:ind w:left="720" w:hanging="360"/>
        </w:pPr>
        <w:rPr>
          <w:rFonts w:ascii="Symbol" w:hAnsi="Symbol" w:hint="default"/>
          <w:sz w:val="20"/>
        </w:rPr>
      </w:lvl>
    </w:lvlOverride>
  </w:num>
  <w:num w:numId="2" w16cid:durableId="1186017360">
    <w:abstractNumId w:val="0"/>
    <w:lvlOverride w:ilvl="0">
      <w:lvl w:ilvl="0">
        <w:numFmt w:val="bullet"/>
        <w:lvlText w:val=""/>
        <w:lvlJc w:val="left"/>
        <w:pPr>
          <w:tabs>
            <w:tab w:val="num" w:pos="720"/>
          </w:tabs>
          <w:ind w:left="720" w:hanging="360"/>
        </w:pPr>
        <w:rPr>
          <w:rFonts w:ascii="Symbol" w:hAnsi="Symbol" w:hint="default"/>
          <w:sz w:val="20"/>
        </w:rPr>
      </w:lvl>
    </w:lvlOverride>
  </w:num>
  <w:num w:numId="3" w16cid:durableId="308748563">
    <w:abstractNumId w:val="0"/>
    <w:lvlOverride w:ilvl="0">
      <w:lvl w:ilvl="0">
        <w:numFmt w:val="bullet"/>
        <w:lvlText w:val=""/>
        <w:lvlJc w:val="left"/>
        <w:pPr>
          <w:tabs>
            <w:tab w:val="num" w:pos="720"/>
          </w:tabs>
          <w:ind w:left="720" w:hanging="360"/>
        </w:pPr>
        <w:rPr>
          <w:rFonts w:ascii="Symbol" w:hAnsi="Symbol" w:hint="default"/>
          <w:sz w:val="20"/>
        </w:rPr>
      </w:lvl>
    </w:lvlOverride>
  </w:num>
  <w:num w:numId="4" w16cid:durableId="2077193663">
    <w:abstractNumId w:val="0"/>
    <w:lvlOverride w:ilvl="0">
      <w:lvl w:ilvl="0">
        <w:numFmt w:val="bullet"/>
        <w:lvlText w:val=""/>
        <w:lvlJc w:val="left"/>
        <w:pPr>
          <w:tabs>
            <w:tab w:val="num" w:pos="720"/>
          </w:tabs>
          <w:ind w:left="720" w:hanging="360"/>
        </w:pPr>
        <w:rPr>
          <w:rFonts w:ascii="Symbol" w:hAnsi="Symbol" w:hint="default"/>
          <w:sz w:val="20"/>
        </w:rPr>
      </w:lvl>
    </w:lvlOverride>
  </w:num>
  <w:num w:numId="5" w16cid:durableId="1366754775">
    <w:abstractNumId w:val="0"/>
    <w:lvlOverride w:ilvl="0">
      <w:lvl w:ilvl="0">
        <w:numFmt w:val="bullet"/>
        <w:lvlText w:val=""/>
        <w:lvlJc w:val="left"/>
        <w:pPr>
          <w:tabs>
            <w:tab w:val="num" w:pos="720"/>
          </w:tabs>
          <w:ind w:left="720" w:hanging="360"/>
        </w:pPr>
        <w:rPr>
          <w:rFonts w:ascii="Symbol" w:hAnsi="Symbol" w:hint="default"/>
          <w:sz w:val="20"/>
        </w:rPr>
      </w:lvl>
    </w:lvlOverride>
  </w:num>
  <w:num w:numId="6" w16cid:durableId="1387682857">
    <w:abstractNumId w:val="0"/>
    <w:lvlOverride w:ilvl="0">
      <w:lvl w:ilvl="0">
        <w:numFmt w:val="bullet"/>
        <w:lvlText w:val=""/>
        <w:lvlJc w:val="left"/>
        <w:pPr>
          <w:tabs>
            <w:tab w:val="num" w:pos="720"/>
          </w:tabs>
          <w:ind w:left="720" w:hanging="360"/>
        </w:pPr>
        <w:rPr>
          <w:rFonts w:ascii="Symbol" w:hAnsi="Symbol" w:hint="default"/>
          <w:sz w:val="20"/>
        </w:rPr>
      </w:lvl>
    </w:lvlOverride>
  </w:num>
  <w:num w:numId="7" w16cid:durableId="1483428016">
    <w:abstractNumId w:val="0"/>
    <w:lvlOverride w:ilvl="0">
      <w:lvl w:ilvl="0">
        <w:numFmt w:val="bullet"/>
        <w:lvlText w:val=""/>
        <w:lvlJc w:val="left"/>
        <w:pPr>
          <w:tabs>
            <w:tab w:val="num" w:pos="720"/>
          </w:tabs>
          <w:ind w:left="720" w:hanging="360"/>
        </w:pPr>
        <w:rPr>
          <w:rFonts w:ascii="Symbol" w:hAnsi="Symbol" w:hint="default"/>
          <w:sz w:val="20"/>
        </w:rPr>
      </w:lvl>
    </w:lvlOverride>
  </w:num>
  <w:num w:numId="8" w16cid:durableId="1771775402">
    <w:abstractNumId w:val="0"/>
    <w:lvlOverride w:ilvl="0">
      <w:lvl w:ilvl="0">
        <w:numFmt w:val="bullet"/>
        <w:lvlText w:val=""/>
        <w:lvlJc w:val="left"/>
        <w:pPr>
          <w:tabs>
            <w:tab w:val="num" w:pos="720"/>
          </w:tabs>
          <w:ind w:left="720" w:hanging="360"/>
        </w:pPr>
        <w:rPr>
          <w:rFonts w:ascii="Symbol" w:hAnsi="Symbol" w:hint="default"/>
          <w:sz w:val="20"/>
        </w:rPr>
      </w:lvl>
    </w:lvlOverride>
  </w:num>
  <w:num w:numId="9" w16cid:durableId="257296059">
    <w:abstractNumId w:val="0"/>
    <w:lvlOverride w:ilvl="0">
      <w:lvl w:ilvl="0">
        <w:numFmt w:val="bullet"/>
        <w:lvlText w:val=""/>
        <w:lvlJc w:val="left"/>
        <w:pPr>
          <w:tabs>
            <w:tab w:val="num" w:pos="720"/>
          </w:tabs>
          <w:ind w:left="720" w:hanging="360"/>
        </w:pPr>
        <w:rPr>
          <w:rFonts w:ascii="Symbol" w:hAnsi="Symbol" w:hint="default"/>
          <w:sz w:val="20"/>
        </w:rPr>
      </w:lvl>
    </w:lvlOverride>
  </w:num>
  <w:num w:numId="10" w16cid:durableId="1978533161">
    <w:abstractNumId w:val="0"/>
    <w:lvlOverride w:ilvl="0">
      <w:lvl w:ilvl="0">
        <w:numFmt w:val="bullet"/>
        <w:lvlText w:val=""/>
        <w:lvlJc w:val="left"/>
        <w:pPr>
          <w:tabs>
            <w:tab w:val="num" w:pos="720"/>
          </w:tabs>
          <w:ind w:left="720" w:hanging="360"/>
        </w:pPr>
        <w:rPr>
          <w:rFonts w:ascii="Symbol" w:hAnsi="Symbol" w:hint="default"/>
          <w:sz w:val="20"/>
        </w:rPr>
      </w:lvl>
    </w:lvlOverride>
  </w:num>
  <w:num w:numId="11" w16cid:durableId="929897649">
    <w:abstractNumId w:val="0"/>
    <w:lvlOverride w:ilvl="0">
      <w:lvl w:ilvl="0">
        <w:numFmt w:val="bullet"/>
        <w:lvlText w:val=""/>
        <w:lvlJc w:val="left"/>
        <w:pPr>
          <w:tabs>
            <w:tab w:val="num" w:pos="720"/>
          </w:tabs>
          <w:ind w:left="720" w:hanging="360"/>
        </w:pPr>
        <w:rPr>
          <w:rFonts w:ascii="Symbol" w:hAnsi="Symbol" w:hint="default"/>
          <w:sz w:val="20"/>
        </w:rPr>
      </w:lvl>
    </w:lvlOverride>
  </w:num>
  <w:num w:numId="12" w16cid:durableId="400101061">
    <w:abstractNumId w:val="0"/>
    <w:lvlOverride w:ilvl="0">
      <w:lvl w:ilvl="0">
        <w:numFmt w:val="bullet"/>
        <w:lvlText w:val=""/>
        <w:lvlJc w:val="left"/>
        <w:pPr>
          <w:tabs>
            <w:tab w:val="num" w:pos="720"/>
          </w:tabs>
          <w:ind w:left="720" w:hanging="360"/>
        </w:pPr>
        <w:rPr>
          <w:rFonts w:ascii="Symbol" w:hAnsi="Symbol" w:hint="default"/>
          <w:sz w:val="20"/>
        </w:rPr>
      </w:lvl>
    </w:lvlOverride>
  </w:num>
  <w:num w:numId="13" w16cid:durableId="1268075012">
    <w:abstractNumId w:val="0"/>
    <w:lvlOverride w:ilvl="0">
      <w:lvl w:ilvl="0">
        <w:numFmt w:val="bullet"/>
        <w:lvlText w:val=""/>
        <w:lvlJc w:val="left"/>
        <w:pPr>
          <w:tabs>
            <w:tab w:val="num" w:pos="720"/>
          </w:tabs>
          <w:ind w:left="720" w:hanging="360"/>
        </w:pPr>
        <w:rPr>
          <w:rFonts w:ascii="Symbol" w:hAnsi="Symbol" w:hint="default"/>
          <w:sz w:val="20"/>
        </w:rPr>
      </w:lvl>
    </w:lvlOverride>
  </w:num>
  <w:num w:numId="14" w16cid:durableId="210849669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C0"/>
    <w:rsid w:val="00026FC0"/>
    <w:rsid w:val="0026729B"/>
    <w:rsid w:val="0048568A"/>
    <w:rsid w:val="0056495D"/>
    <w:rsid w:val="00657A14"/>
    <w:rsid w:val="00783CDB"/>
    <w:rsid w:val="00995F16"/>
    <w:rsid w:val="00DC2FC8"/>
    <w:rsid w:val="00FD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F6A3"/>
  <w15:chartTrackingRefBased/>
  <w15:docId w15:val="{F62A31E0-8A33-4C71-B20D-BC67E1F1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F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F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F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F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F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F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F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F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F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FC0"/>
    <w:rPr>
      <w:rFonts w:eastAsiaTheme="majorEastAsia" w:cstheme="majorBidi"/>
      <w:color w:val="272727" w:themeColor="text1" w:themeTint="D8"/>
    </w:rPr>
  </w:style>
  <w:style w:type="paragraph" w:styleId="Title">
    <w:name w:val="Title"/>
    <w:basedOn w:val="Normal"/>
    <w:next w:val="Normal"/>
    <w:link w:val="TitleChar"/>
    <w:uiPriority w:val="10"/>
    <w:qFormat/>
    <w:rsid w:val="00026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F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FC0"/>
    <w:pPr>
      <w:spacing w:before="160"/>
      <w:jc w:val="center"/>
    </w:pPr>
    <w:rPr>
      <w:i/>
      <w:iCs/>
      <w:color w:val="404040" w:themeColor="text1" w:themeTint="BF"/>
    </w:rPr>
  </w:style>
  <w:style w:type="character" w:customStyle="1" w:styleId="QuoteChar">
    <w:name w:val="Quote Char"/>
    <w:basedOn w:val="DefaultParagraphFont"/>
    <w:link w:val="Quote"/>
    <w:uiPriority w:val="29"/>
    <w:rsid w:val="00026FC0"/>
    <w:rPr>
      <w:i/>
      <w:iCs/>
      <w:color w:val="404040" w:themeColor="text1" w:themeTint="BF"/>
    </w:rPr>
  </w:style>
  <w:style w:type="paragraph" w:styleId="ListParagraph">
    <w:name w:val="List Paragraph"/>
    <w:basedOn w:val="Normal"/>
    <w:uiPriority w:val="34"/>
    <w:qFormat/>
    <w:rsid w:val="00026FC0"/>
    <w:pPr>
      <w:ind w:left="720"/>
      <w:contextualSpacing/>
    </w:pPr>
  </w:style>
  <w:style w:type="character" w:styleId="IntenseEmphasis">
    <w:name w:val="Intense Emphasis"/>
    <w:basedOn w:val="DefaultParagraphFont"/>
    <w:uiPriority w:val="21"/>
    <w:qFormat/>
    <w:rsid w:val="00026FC0"/>
    <w:rPr>
      <w:i/>
      <w:iCs/>
      <w:color w:val="0F4761" w:themeColor="accent1" w:themeShade="BF"/>
    </w:rPr>
  </w:style>
  <w:style w:type="paragraph" w:styleId="IntenseQuote">
    <w:name w:val="Intense Quote"/>
    <w:basedOn w:val="Normal"/>
    <w:next w:val="Normal"/>
    <w:link w:val="IntenseQuoteChar"/>
    <w:uiPriority w:val="30"/>
    <w:qFormat/>
    <w:rsid w:val="00026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FC0"/>
    <w:rPr>
      <w:i/>
      <w:iCs/>
      <w:color w:val="0F4761" w:themeColor="accent1" w:themeShade="BF"/>
    </w:rPr>
  </w:style>
  <w:style w:type="character" w:styleId="IntenseReference">
    <w:name w:val="Intense Reference"/>
    <w:basedOn w:val="DefaultParagraphFont"/>
    <w:uiPriority w:val="32"/>
    <w:qFormat/>
    <w:rsid w:val="00026FC0"/>
    <w:rPr>
      <w:b/>
      <w:bCs/>
      <w:smallCaps/>
      <w:color w:val="0F4761" w:themeColor="accent1" w:themeShade="BF"/>
      <w:spacing w:val="5"/>
    </w:rPr>
  </w:style>
  <w:style w:type="paragraph" w:styleId="Header">
    <w:name w:val="header"/>
    <w:basedOn w:val="Normal"/>
    <w:link w:val="HeaderChar"/>
    <w:uiPriority w:val="99"/>
    <w:unhideWhenUsed/>
    <w:rsid w:val="000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FC0"/>
  </w:style>
  <w:style w:type="paragraph" w:styleId="Footer">
    <w:name w:val="footer"/>
    <w:basedOn w:val="Normal"/>
    <w:link w:val="FooterChar"/>
    <w:uiPriority w:val="99"/>
    <w:unhideWhenUsed/>
    <w:rsid w:val="000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FC0"/>
  </w:style>
  <w:style w:type="character" w:styleId="Hyperlink">
    <w:name w:val="Hyperlink"/>
    <w:basedOn w:val="DefaultParagraphFont"/>
    <w:uiPriority w:val="99"/>
    <w:unhideWhenUsed/>
    <w:rsid w:val="0056495D"/>
    <w:rPr>
      <w:color w:val="467886" w:themeColor="hyperlink"/>
      <w:u w:val="single"/>
    </w:rPr>
  </w:style>
  <w:style w:type="character" w:styleId="UnresolvedMention">
    <w:name w:val="Unresolved Mention"/>
    <w:basedOn w:val="DefaultParagraphFont"/>
    <w:uiPriority w:val="99"/>
    <w:semiHidden/>
    <w:unhideWhenUsed/>
    <w:rsid w:val="00564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06708">
      <w:bodyDiv w:val="1"/>
      <w:marLeft w:val="0"/>
      <w:marRight w:val="0"/>
      <w:marTop w:val="0"/>
      <w:marBottom w:val="0"/>
      <w:divBdr>
        <w:top w:val="none" w:sz="0" w:space="0" w:color="auto"/>
        <w:left w:val="none" w:sz="0" w:space="0" w:color="auto"/>
        <w:bottom w:val="none" w:sz="0" w:space="0" w:color="auto"/>
        <w:right w:val="none" w:sz="0" w:space="0" w:color="auto"/>
      </w:divBdr>
    </w:div>
    <w:div w:id="542711304">
      <w:bodyDiv w:val="1"/>
      <w:marLeft w:val="0"/>
      <w:marRight w:val="0"/>
      <w:marTop w:val="0"/>
      <w:marBottom w:val="0"/>
      <w:divBdr>
        <w:top w:val="none" w:sz="0" w:space="0" w:color="auto"/>
        <w:left w:val="none" w:sz="0" w:space="0" w:color="auto"/>
        <w:bottom w:val="none" w:sz="0" w:space="0" w:color="auto"/>
        <w:right w:val="none" w:sz="0" w:space="0" w:color="auto"/>
      </w:divBdr>
    </w:div>
    <w:div w:id="550457879">
      <w:bodyDiv w:val="1"/>
      <w:marLeft w:val="0"/>
      <w:marRight w:val="0"/>
      <w:marTop w:val="0"/>
      <w:marBottom w:val="0"/>
      <w:divBdr>
        <w:top w:val="none" w:sz="0" w:space="0" w:color="auto"/>
        <w:left w:val="none" w:sz="0" w:space="0" w:color="auto"/>
        <w:bottom w:val="none" w:sz="0" w:space="0" w:color="auto"/>
        <w:right w:val="none" w:sz="0" w:space="0" w:color="auto"/>
      </w:divBdr>
    </w:div>
    <w:div w:id="8886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odus90.com/st-michaels-le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Brian Lewis</dc:creator>
  <cp:keywords/>
  <dc:description/>
  <cp:lastModifiedBy>Fr. Brian Lewis</cp:lastModifiedBy>
  <cp:revision>2</cp:revision>
  <cp:lastPrinted>2025-07-31T20:18:00Z</cp:lastPrinted>
  <dcterms:created xsi:type="dcterms:W3CDTF">2025-07-31T20:17:00Z</dcterms:created>
  <dcterms:modified xsi:type="dcterms:W3CDTF">2025-08-02T18:46:00Z</dcterms:modified>
</cp:coreProperties>
</file>