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5AED6A" w14:textId="4D21C9BE" w:rsidR="00407EBA" w:rsidRPr="00407EBA" w:rsidRDefault="00407EBA" w:rsidP="00407EBA">
      <w:pPr>
        <w:spacing w:before="120" w:after="120" w:line="259" w:lineRule="auto"/>
        <w:rPr>
          <w:rFonts w:ascii="Abadi ExtraLight" w:hAnsi="Abadi ExtraLight"/>
        </w:rPr>
      </w:pPr>
    </w:p>
    <w:p w14:paraId="1252C95D" w14:textId="77777777" w:rsidR="00407EBA" w:rsidRPr="00A6596B" w:rsidRDefault="00407EBA" w:rsidP="00407EBA">
      <w:pPr>
        <w:spacing w:before="120" w:after="120" w:line="259" w:lineRule="auto"/>
        <w:rPr>
          <w:rFonts w:ascii="Abadi ExtraLight" w:hAnsi="Abadi ExtraLight"/>
          <w:b/>
          <w:bCs/>
          <w:caps/>
        </w:rPr>
      </w:pPr>
      <w:r w:rsidRPr="00A6596B">
        <w:rPr>
          <w:rFonts w:ascii="Abadi ExtraLight" w:hAnsi="Abadi ExtraLight"/>
          <w:b/>
          <w:bCs/>
          <w:caps/>
        </w:rPr>
        <w:t>Purpose</w:t>
      </w:r>
    </w:p>
    <w:p w14:paraId="0D039DB3" w14:textId="77777777" w:rsidR="00407EBA" w:rsidRPr="00407EBA" w:rsidRDefault="00407EBA" w:rsidP="00407EBA">
      <w:pPr>
        <w:spacing w:before="120" w:after="120" w:line="259" w:lineRule="auto"/>
        <w:rPr>
          <w:rFonts w:ascii="Abadi ExtraLight" w:hAnsi="Abadi ExtraLight"/>
        </w:rPr>
      </w:pPr>
      <w:r w:rsidRPr="00407EBA">
        <w:rPr>
          <w:rFonts w:ascii="Abadi ExtraLight" w:hAnsi="Abadi ExtraLight"/>
        </w:rPr>
        <w:t>The California Association of School Counselors (CASC) has received questions regarding the implementation of Assembly Bill (AB) 665 and whether the legislation changes the practice of credentialed school counselors in California public schools. This advisory provides guidance regarding the relationship between Family Code section 6924 and the statutory authority governing California school counselors.</w:t>
      </w:r>
    </w:p>
    <w:p w14:paraId="06A99D29" w14:textId="77777777" w:rsidR="00A6596B" w:rsidRDefault="00A6596B" w:rsidP="00407EBA">
      <w:pPr>
        <w:spacing w:before="120" w:after="120" w:line="259" w:lineRule="auto"/>
        <w:rPr>
          <w:rFonts w:ascii="Abadi ExtraLight" w:hAnsi="Abadi ExtraLight"/>
          <w:b/>
          <w:bCs/>
        </w:rPr>
      </w:pPr>
    </w:p>
    <w:p w14:paraId="5D21CDE5" w14:textId="5528509E" w:rsidR="00407EBA" w:rsidRPr="00A6596B" w:rsidRDefault="00407EBA" w:rsidP="00407EBA">
      <w:pPr>
        <w:spacing w:before="120" w:after="120" w:line="259" w:lineRule="auto"/>
        <w:rPr>
          <w:rFonts w:ascii="Abadi ExtraLight" w:hAnsi="Abadi ExtraLight"/>
          <w:b/>
          <w:bCs/>
          <w:caps/>
        </w:rPr>
      </w:pPr>
      <w:r w:rsidRPr="00A6596B">
        <w:rPr>
          <w:rFonts w:ascii="Abadi ExtraLight" w:hAnsi="Abadi ExtraLight"/>
          <w:b/>
          <w:bCs/>
          <w:caps/>
        </w:rPr>
        <w:t>CASC Position</w:t>
      </w:r>
    </w:p>
    <w:p w14:paraId="74E4B051" w14:textId="77777777" w:rsidR="00407EBA" w:rsidRPr="00407EBA" w:rsidRDefault="00407EBA" w:rsidP="00407EBA">
      <w:pPr>
        <w:spacing w:before="120" w:after="120" w:line="259" w:lineRule="auto"/>
        <w:rPr>
          <w:rFonts w:ascii="Abadi ExtraLight" w:hAnsi="Abadi ExtraLight"/>
        </w:rPr>
      </w:pPr>
      <w:r w:rsidRPr="00407EBA">
        <w:rPr>
          <w:rFonts w:ascii="Abadi ExtraLight" w:hAnsi="Abadi ExtraLight"/>
        </w:rPr>
        <w:t>The California Association of School Counselors believes that Assembly Bill 665 did not alter the statutory authority of credentialed school counselors to provide educational counseling services within California public schools.</w:t>
      </w:r>
    </w:p>
    <w:p w14:paraId="044D035F" w14:textId="77777777" w:rsidR="00407EBA" w:rsidRPr="00407EBA" w:rsidRDefault="00407EBA" w:rsidP="00407EBA">
      <w:pPr>
        <w:spacing w:before="120" w:after="120" w:line="259" w:lineRule="auto"/>
        <w:rPr>
          <w:rFonts w:ascii="Abadi ExtraLight" w:hAnsi="Abadi ExtraLight"/>
        </w:rPr>
      </w:pPr>
      <w:r w:rsidRPr="00407EBA">
        <w:rPr>
          <w:rFonts w:ascii="Abadi ExtraLight" w:hAnsi="Abadi ExtraLight"/>
        </w:rPr>
        <w:t>Credentialed school counselors should continue to practice within the authority of their California Pupil Personnel Services (PPS) Credential in School Counseling, maintain student confidentiality in accordance with Education Code section 49602, and comply with all other applicable federal and state laws governing student services.</w:t>
      </w:r>
    </w:p>
    <w:p w14:paraId="19871560" w14:textId="77777777" w:rsidR="00407EBA" w:rsidRPr="00407EBA" w:rsidRDefault="00407EBA" w:rsidP="00407EBA">
      <w:pPr>
        <w:spacing w:before="120" w:after="120" w:line="259" w:lineRule="auto"/>
        <w:rPr>
          <w:rFonts w:ascii="Abadi ExtraLight" w:hAnsi="Abadi ExtraLight"/>
        </w:rPr>
      </w:pPr>
      <w:r w:rsidRPr="00407EBA">
        <w:rPr>
          <w:rFonts w:ascii="Abadi ExtraLight" w:hAnsi="Abadi ExtraLight"/>
        </w:rPr>
        <w:t>Family Code section 6924 and Education Code section 49602 address different legal questions and should be understood within their respective statutory frameworks.</w:t>
      </w:r>
    </w:p>
    <w:p w14:paraId="54E20221" w14:textId="77777777" w:rsidR="00A6596B" w:rsidRDefault="00A6596B" w:rsidP="00407EBA">
      <w:pPr>
        <w:spacing w:before="120" w:after="120" w:line="259" w:lineRule="auto"/>
        <w:rPr>
          <w:rFonts w:ascii="Abadi ExtraLight" w:hAnsi="Abadi ExtraLight"/>
          <w:b/>
          <w:bCs/>
        </w:rPr>
      </w:pPr>
    </w:p>
    <w:p w14:paraId="6D943D86" w14:textId="33FEE69E" w:rsidR="00407EBA" w:rsidRPr="00A6596B" w:rsidRDefault="00407EBA" w:rsidP="00407EBA">
      <w:pPr>
        <w:spacing w:before="120" w:after="120" w:line="259" w:lineRule="auto"/>
        <w:rPr>
          <w:rFonts w:ascii="Abadi ExtraLight" w:hAnsi="Abadi ExtraLight"/>
          <w:b/>
          <w:bCs/>
          <w:caps/>
        </w:rPr>
      </w:pPr>
      <w:r w:rsidRPr="00A6596B">
        <w:rPr>
          <w:rFonts w:ascii="Abadi ExtraLight" w:hAnsi="Abadi ExtraLight"/>
          <w:b/>
          <w:bCs/>
          <w:caps/>
        </w:rPr>
        <w:t>Key Takeaways</w:t>
      </w:r>
    </w:p>
    <w:p w14:paraId="6B092D8C" w14:textId="77777777" w:rsidR="00407EBA" w:rsidRPr="00407EBA" w:rsidRDefault="00407EBA" w:rsidP="00407EBA">
      <w:pPr>
        <w:numPr>
          <w:ilvl w:val="0"/>
          <w:numId w:val="1"/>
        </w:numPr>
        <w:spacing w:before="120" w:after="120" w:line="259" w:lineRule="auto"/>
        <w:rPr>
          <w:rFonts w:ascii="Abadi ExtraLight" w:hAnsi="Abadi ExtraLight"/>
        </w:rPr>
      </w:pPr>
      <w:r w:rsidRPr="00407EBA">
        <w:rPr>
          <w:rFonts w:ascii="Abadi ExtraLight" w:hAnsi="Abadi ExtraLight"/>
        </w:rPr>
        <w:t>AB 665 did not amend the Education Code provisions governing credentialed school counselors.</w:t>
      </w:r>
    </w:p>
    <w:p w14:paraId="5A25350A" w14:textId="77777777" w:rsidR="00407EBA" w:rsidRPr="00407EBA" w:rsidRDefault="00407EBA" w:rsidP="00407EBA">
      <w:pPr>
        <w:numPr>
          <w:ilvl w:val="0"/>
          <w:numId w:val="1"/>
        </w:numPr>
        <w:spacing w:before="120" w:after="120" w:line="259" w:lineRule="auto"/>
        <w:rPr>
          <w:rFonts w:ascii="Abadi ExtraLight" w:hAnsi="Abadi ExtraLight"/>
        </w:rPr>
      </w:pPr>
      <w:r w:rsidRPr="00407EBA">
        <w:rPr>
          <w:rFonts w:ascii="Abadi ExtraLight" w:hAnsi="Abadi ExtraLight"/>
        </w:rPr>
        <w:t>School counseling services remain part of California's educational program.</w:t>
      </w:r>
    </w:p>
    <w:p w14:paraId="6070B119" w14:textId="77777777" w:rsidR="00407EBA" w:rsidRPr="00407EBA" w:rsidRDefault="00407EBA" w:rsidP="00407EBA">
      <w:pPr>
        <w:numPr>
          <w:ilvl w:val="0"/>
          <w:numId w:val="1"/>
        </w:numPr>
        <w:spacing w:before="120" w:after="120" w:line="259" w:lineRule="auto"/>
        <w:rPr>
          <w:rFonts w:ascii="Abadi ExtraLight" w:hAnsi="Abadi ExtraLight"/>
        </w:rPr>
      </w:pPr>
      <w:r w:rsidRPr="00407EBA">
        <w:rPr>
          <w:rFonts w:ascii="Abadi ExtraLight" w:hAnsi="Abadi ExtraLight"/>
        </w:rPr>
        <w:t>Education Code section 49602 continues to provide confidentiality protections for communications between credentialed school counselors and students.</w:t>
      </w:r>
    </w:p>
    <w:p w14:paraId="5E46FE92" w14:textId="77777777" w:rsidR="00407EBA" w:rsidRPr="00407EBA" w:rsidRDefault="00407EBA" w:rsidP="00407EBA">
      <w:pPr>
        <w:numPr>
          <w:ilvl w:val="0"/>
          <w:numId w:val="1"/>
        </w:numPr>
        <w:spacing w:before="120" w:after="120" w:line="259" w:lineRule="auto"/>
        <w:rPr>
          <w:rFonts w:ascii="Abadi ExtraLight" w:hAnsi="Abadi ExtraLight"/>
        </w:rPr>
      </w:pPr>
      <w:r w:rsidRPr="00407EBA">
        <w:rPr>
          <w:rFonts w:ascii="Abadi ExtraLight" w:hAnsi="Abadi ExtraLight"/>
        </w:rPr>
        <w:t>Family Code section 6924 addresses a minor's authority to consent to certain outpatient mental health treatment and does not specifically govern educational counseling services provided by credentialed school counselors in public schools.</w:t>
      </w:r>
    </w:p>
    <w:p w14:paraId="64A115DB" w14:textId="77777777" w:rsidR="00407EBA" w:rsidRPr="00407EBA" w:rsidRDefault="00407EBA" w:rsidP="00407EBA">
      <w:pPr>
        <w:numPr>
          <w:ilvl w:val="0"/>
          <w:numId w:val="1"/>
        </w:numPr>
        <w:spacing w:before="120" w:after="120" w:line="259" w:lineRule="auto"/>
        <w:rPr>
          <w:rFonts w:ascii="Abadi ExtraLight" w:hAnsi="Abadi ExtraLight"/>
        </w:rPr>
      </w:pPr>
      <w:r w:rsidRPr="00407EBA">
        <w:rPr>
          <w:rFonts w:ascii="Abadi ExtraLight" w:hAnsi="Abadi ExtraLight"/>
        </w:rPr>
        <w:t>School districts may adopt local operational procedures for wellness centers and behavioral health programs; however, those procedures do not change the statutory responsibilities of credentialed school counselors under the Education Code.</w:t>
      </w:r>
    </w:p>
    <w:p w14:paraId="7874E0F0" w14:textId="77777777" w:rsidR="00A6596B" w:rsidRDefault="00A6596B" w:rsidP="00407EBA">
      <w:pPr>
        <w:spacing w:before="120" w:after="120" w:line="259" w:lineRule="auto"/>
        <w:rPr>
          <w:rFonts w:ascii="Abadi ExtraLight" w:hAnsi="Abadi ExtraLight"/>
          <w:b/>
          <w:bCs/>
        </w:rPr>
      </w:pPr>
    </w:p>
    <w:p w14:paraId="5FC72BEB" w14:textId="51CB1F19" w:rsidR="00407EBA" w:rsidRPr="00A6596B" w:rsidRDefault="00407EBA" w:rsidP="00407EBA">
      <w:pPr>
        <w:spacing w:before="120" w:after="120" w:line="259" w:lineRule="auto"/>
        <w:rPr>
          <w:rFonts w:ascii="Abadi ExtraLight" w:hAnsi="Abadi ExtraLight"/>
          <w:b/>
          <w:bCs/>
          <w:caps/>
        </w:rPr>
      </w:pPr>
      <w:r w:rsidRPr="00A6596B">
        <w:rPr>
          <w:rFonts w:ascii="Abadi ExtraLight" w:hAnsi="Abadi ExtraLight"/>
          <w:b/>
          <w:bCs/>
          <w:caps/>
        </w:rPr>
        <w:t>Background</w:t>
      </w:r>
    </w:p>
    <w:p w14:paraId="14765D61" w14:textId="77777777" w:rsidR="00854193" w:rsidRDefault="00407EBA" w:rsidP="00407EBA">
      <w:pPr>
        <w:spacing w:before="120" w:after="120" w:line="259" w:lineRule="auto"/>
        <w:rPr>
          <w:rFonts w:ascii="Abadi ExtraLight" w:hAnsi="Abadi ExtraLight"/>
        </w:rPr>
      </w:pPr>
      <w:r w:rsidRPr="00407EBA">
        <w:rPr>
          <w:rFonts w:ascii="Abadi ExtraLight" w:hAnsi="Abadi ExtraLight"/>
        </w:rPr>
        <w:t xml:space="preserve">Effective July 1, 2024, Assembly Bill 665 amended California Family Code section 6924, expanding the circumstances under which a minor who is 12 years of age or older may consent to certain </w:t>
      </w:r>
    </w:p>
    <w:p w14:paraId="59A08035" w14:textId="77777777" w:rsidR="00854193" w:rsidRDefault="00854193" w:rsidP="00407EBA">
      <w:pPr>
        <w:spacing w:before="120" w:after="120" w:line="259" w:lineRule="auto"/>
        <w:rPr>
          <w:rFonts w:ascii="Abadi ExtraLight" w:hAnsi="Abadi ExtraLight"/>
        </w:rPr>
      </w:pPr>
    </w:p>
    <w:p w14:paraId="76ECC0C4" w14:textId="1BE920EA" w:rsidR="00407EBA" w:rsidRPr="00407EBA" w:rsidRDefault="00407EBA" w:rsidP="00407EBA">
      <w:pPr>
        <w:spacing w:before="120" w:after="120" w:line="259" w:lineRule="auto"/>
        <w:rPr>
          <w:rFonts w:ascii="Abadi ExtraLight" w:hAnsi="Abadi ExtraLight"/>
        </w:rPr>
      </w:pPr>
      <w:r w:rsidRPr="00407EBA">
        <w:rPr>
          <w:rFonts w:ascii="Abadi ExtraLight" w:hAnsi="Abadi ExtraLight"/>
        </w:rPr>
        <w:t>outpatient mental health treatment or counseling when, in the opinion of the attending professional person, the minor is mature enough to participate intelligently in those services.</w:t>
      </w:r>
    </w:p>
    <w:p w14:paraId="73AC1CB5" w14:textId="77777777" w:rsidR="00407EBA" w:rsidRPr="00407EBA" w:rsidRDefault="00407EBA" w:rsidP="00407EBA">
      <w:pPr>
        <w:spacing w:before="120" w:after="120" w:line="259" w:lineRule="auto"/>
        <w:rPr>
          <w:rFonts w:ascii="Abadi ExtraLight" w:hAnsi="Abadi ExtraLight"/>
        </w:rPr>
      </w:pPr>
      <w:r w:rsidRPr="00407EBA">
        <w:rPr>
          <w:rFonts w:ascii="Abadi ExtraLight" w:hAnsi="Abadi ExtraLight"/>
        </w:rPr>
        <w:t>Since the law became effective, questions have arisen regarding whether these changes affect counseling services provided by credentialed school counselors in California public schools.</w:t>
      </w:r>
    </w:p>
    <w:p w14:paraId="3D742BEC" w14:textId="77777777" w:rsidR="00A6596B" w:rsidRDefault="00A6596B" w:rsidP="00407EBA">
      <w:pPr>
        <w:spacing w:before="120" w:after="120" w:line="259" w:lineRule="auto"/>
        <w:rPr>
          <w:rFonts w:ascii="Abadi ExtraLight" w:hAnsi="Abadi ExtraLight"/>
          <w:b/>
          <w:bCs/>
        </w:rPr>
      </w:pPr>
    </w:p>
    <w:p w14:paraId="2FDCF96A" w14:textId="36E655BE" w:rsidR="00407EBA" w:rsidRPr="00A6596B" w:rsidRDefault="00407EBA" w:rsidP="00407EBA">
      <w:pPr>
        <w:spacing w:before="120" w:after="120" w:line="259" w:lineRule="auto"/>
        <w:rPr>
          <w:rFonts w:ascii="Abadi ExtraLight" w:hAnsi="Abadi ExtraLight"/>
          <w:b/>
          <w:bCs/>
          <w:caps/>
        </w:rPr>
      </w:pPr>
      <w:r w:rsidRPr="00A6596B">
        <w:rPr>
          <w:rFonts w:ascii="Abadi ExtraLight" w:hAnsi="Abadi ExtraLight"/>
          <w:b/>
          <w:bCs/>
          <w:caps/>
        </w:rPr>
        <w:t>School Counseling Services Remain Educational Services</w:t>
      </w:r>
    </w:p>
    <w:p w14:paraId="4B591B18" w14:textId="77777777" w:rsidR="00407EBA" w:rsidRPr="00407EBA" w:rsidRDefault="00407EBA" w:rsidP="00407EBA">
      <w:pPr>
        <w:spacing w:before="120" w:after="120" w:line="259" w:lineRule="auto"/>
        <w:rPr>
          <w:rFonts w:ascii="Abadi ExtraLight" w:hAnsi="Abadi ExtraLight"/>
        </w:rPr>
      </w:pPr>
      <w:r w:rsidRPr="00407EBA">
        <w:rPr>
          <w:rFonts w:ascii="Abadi ExtraLight" w:hAnsi="Abadi ExtraLight"/>
        </w:rPr>
        <w:t>School counselors serving under a California Pupil Personnel Services (PPS) Credential in School Counseling provide educational services authorized by the California Education Code and regulated by the California Commission on Teacher Credentialing.</w:t>
      </w:r>
    </w:p>
    <w:p w14:paraId="34713B6A" w14:textId="77777777" w:rsidR="00407EBA" w:rsidRPr="00407EBA" w:rsidRDefault="00407EBA" w:rsidP="00407EBA">
      <w:pPr>
        <w:spacing w:before="120" w:after="120" w:line="259" w:lineRule="auto"/>
        <w:rPr>
          <w:rFonts w:ascii="Abadi ExtraLight" w:hAnsi="Abadi ExtraLight"/>
        </w:rPr>
      </w:pPr>
      <w:r w:rsidRPr="00407EBA">
        <w:rPr>
          <w:rFonts w:ascii="Abadi ExtraLight" w:hAnsi="Abadi ExtraLight"/>
        </w:rPr>
        <w:t>These services include:</w:t>
      </w:r>
    </w:p>
    <w:p w14:paraId="4841F85E" w14:textId="77777777" w:rsidR="00407EBA" w:rsidRDefault="00407EBA" w:rsidP="00407EBA">
      <w:pPr>
        <w:numPr>
          <w:ilvl w:val="0"/>
          <w:numId w:val="2"/>
        </w:numPr>
        <w:spacing w:before="120" w:after="120" w:line="259" w:lineRule="auto"/>
        <w:rPr>
          <w:rFonts w:ascii="Abadi ExtraLight" w:hAnsi="Abadi ExtraLight"/>
        </w:rPr>
        <w:sectPr w:rsidR="00407EBA">
          <w:headerReference w:type="default" r:id="rId7"/>
          <w:footerReference w:type="default" r:id="rId8"/>
          <w:pgSz w:w="12240" w:h="15840"/>
          <w:pgMar w:top="1440" w:right="1440" w:bottom="1440" w:left="1440" w:header="720" w:footer="720" w:gutter="0"/>
          <w:cols w:space="720"/>
          <w:docGrid w:linePitch="360"/>
        </w:sectPr>
      </w:pPr>
    </w:p>
    <w:p w14:paraId="77012739" w14:textId="77777777" w:rsidR="00407EBA" w:rsidRPr="00407EBA" w:rsidRDefault="00407EBA" w:rsidP="00407EBA">
      <w:pPr>
        <w:numPr>
          <w:ilvl w:val="0"/>
          <w:numId w:val="2"/>
        </w:numPr>
        <w:spacing w:before="120" w:after="120" w:line="259" w:lineRule="auto"/>
        <w:rPr>
          <w:rFonts w:ascii="Abadi ExtraLight" w:hAnsi="Abadi ExtraLight"/>
        </w:rPr>
      </w:pPr>
      <w:r w:rsidRPr="00407EBA">
        <w:rPr>
          <w:rFonts w:ascii="Abadi ExtraLight" w:hAnsi="Abadi ExtraLight"/>
        </w:rPr>
        <w:t>Academic counseling</w:t>
      </w:r>
    </w:p>
    <w:p w14:paraId="024AAE1F" w14:textId="77777777" w:rsidR="00407EBA" w:rsidRPr="00407EBA" w:rsidRDefault="00407EBA" w:rsidP="00407EBA">
      <w:pPr>
        <w:numPr>
          <w:ilvl w:val="0"/>
          <w:numId w:val="2"/>
        </w:numPr>
        <w:spacing w:before="120" w:after="120" w:line="259" w:lineRule="auto"/>
        <w:rPr>
          <w:rFonts w:ascii="Abadi ExtraLight" w:hAnsi="Abadi ExtraLight"/>
        </w:rPr>
      </w:pPr>
      <w:r w:rsidRPr="00407EBA">
        <w:rPr>
          <w:rFonts w:ascii="Abadi ExtraLight" w:hAnsi="Abadi ExtraLight"/>
        </w:rPr>
        <w:t>College and career planning</w:t>
      </w:r>
    </w:p>
    <w:p w14:paraId="06068AD8" w14:textId="77777777" w:rsidR="00407EBA" w:rsidRPr="00407EBA" w:rsidRDefault="00407EBA" w:rsidP="00407EBA">
      <w:pPr>
        <w:numPr>
          <w:ilvl w:val="0"/>
          <w:numId w:val="2"/>
        </w:numPr>
        <w:spacing w:before="120" w:after="120" w:line="259" w:lineRule="auto"/>
        <w:rPr>
          <w:rFonts w:ascii="Abadi ExtraLight" w:hAnsi="Abadi ExtraLight"/>
        </w:rPr>
      </w:pPr>
      <w:r w:rsidRPr="00407EBA">
        <w:rPr>
          <w:rFonts w:ascii="Abadi ExtraLight" w:hAnsi="Abadi ExtraLight"/>
        </w:rPr>
        <w:t>Social-emotional development</w:t>
      </w:r>
    </w:p>
    <w:p w14:paraId="4409410F" w14:textId="77777777" w:rsidR="00407EBA" w:rsidRPr="00407EBA" w:rsidRDefault="00407EBA" w:rsidP="00407EBA">
      <w:pPr>
        <w:numPr>
          <w:ilvl w:val="0"/>
          <w:numId w:val="2"/>
        </w:numPr>
        <w:spacing w:before="120" w:after="120" w:line="259" w:lineRule="auto"/>
        <w:rPr>
          <w:rFonts w:ascii="Abadi ExtraLight" w:hAnsi="Abadi ExtraLight"/>
        </w:rPr>
      </w:pPr>
      <w:r w:rsidRPr="00407EBA">
        <w:rPr>
          <w:rFonts w:ascii="Abadi ExtraLight" w:hAnsi="Abadi ExtraLight"/>
        </w:rPr>
        <w:t>Individual student planning</w:t>
      </w:r>
    </w:p>
    <w:p w14:paraId="3211BCF3" w14:textId="77777777" w:rsidR="00407EBA" w:rsidRPr="00407EBA" w:rsidRDefault="00407EBA" w:rsidP="00407EBA">
      <w:pPr>
        <w:numPr>
          <w:ilvl w:val="0"/>
          <w:numId w:val="2"/>
        </w:numPr>
        <w:spacing w:before="120" w:after="120" w:line="259" w:lineRule="auto"/>
        <w:rPr>
          <w:rFonts w:ascii="Abadi ExtraLight" w:hAnsi="Abadi ExtraLight"/>
        </w:rPr>
      </w:pPr>
      <w:r w:rsidRPr="00407EBA">
        <w:rPr>
          <w:rFonts w:ascii="Abadi ExtraLight" w:hAnsi="Abadi ExtraLight"/>
        </w:rPr>
        <w:t>Crisis response</w:t>
      </w:r>
    </w:p>
    <w:p w14:paraId="6D8A7F08" w14:textId="77777777" w:rsidR="00407EBA" w:rsidRPr="00407EBA" w:rsidRDefault="00407EBA" w:rsidP="00407EBA">
      <w:pPr>
        <w:numPr>
          <w:ilvl w:val="0"/>
          <w:numId w:val="2"/>
        </w:numPr>
        <w:spacing w:before="120" w:after="120" w:line="259" w:lineRule="auto"/>
        <w:rPr>
          <w:rFonts w:ascii="Abadi ExtraLight" w:hAnsi="Abadi ExtraLight"/>
        </w:rPr>
      </w:pPr>
      <w:r w:rsidRPr="00407EBA">
        <w:rPr>
          <w:rFonts w:ascii="Abadi ExtraLight" w:hAnsi="Abadi ExtraLight"/>
        </w:rPr>
        <w:t>Short-term individual counseling</w:t>
      </w:r>
    </w:p>
    <w:p w14:paraId="75383E0E" w14:textId="77777777" w:rsidR="00407EBA" w:rsidRPr="00407EBA" w:rsidRDefault="00407EBA" w:rsidP="00407EBA">
      <w:pPr>
        <w:numPr>
          <w:ilvl w:val="0"/>
          <w:numId w:val="2"/>
        </w:numPr>
        <w:spacing w:before="120" w:after="120" w:line="259" w:lineRule="auto"/>
        <w:rPr>
          <w:rFonts w:ascii="Abadi ExtraLight" w:hAnsi="Abadi ExtraLight"/>
        </w:rPr>
      </w:pPr>
      <w:r w:rsidRPr="00407EBA">
        <w:rPr>
          <w:rFonts w:ascii="Abadi ExtraLight" w:hAnsi="Abadi ExtraLight"/>
        </w:rPr>
        <w:t>Group counseling</w:t>
      </w:r>
    </w:p>
    <w:p w14:paraId="09B18B83" w14:textId="77777777" w:rsidR="00407EBA" w:rsidRPr="00407EBA" w:rsidRDefault="00407EBA" w:rsidP="00407EBA">
      <w:pPr>
        <w:numPr>
          <w:ilvl w:val="0"/>
          <w:numId w:val="2"/>
        </w:numPr>
        <w:spacing w:before="120" w:after="120" w:line="259" w:lineRule="auto"/>
        <w:rPr>
          <w:rFonts w:ascii="Abadi ExtraLight" w:hAnsi="Abadi ExtraLight"/>
        </w:rPr>
      </w:pPr>
      <w:r w:rsidRPr="00407EBA">
        <w:rPr>
          <w:rFonts w:ascii="Abadi ExtraLight" w:hAnsi="Abadi ExtraLight"/>
        </w:rPr>
        <w:t>Consultation with parents, educators, and community agencies</w:t>
      </w:r>
    </w:p>
    <w:p w14:paraId="7B41CDC5" w14:textId="77777777" w:rsidR="00407EBA" w:rsidRPr="00407EBA" w:rsidRDefault="00407EBA" w:rsidP="00407EBA">
      <w:pPr>
        <w:numPr>
          <w:ilvl w:val="0"/>
          <w:numId w:val="2"/>
        </w:numPr>
        <w:spacing w:before="120" w:after="120" w:line="259" w:lineRule="auto"/>
        <w:rPr>
          <w:rFonts w:ascii="Abadi ExtraLight" w:hAnsi="Abadi ExtraLight"/>
        </w:rPr>
      </w:pPr>
      <w:r w:rsidRPr="00407EBA">
        <w:rPr>
          <w:rFonts w:ascii="Abadi ExtraLight" w:hAnsi="Abadi ExtraLight"/>
        </w:rPr>
        <w:t xml:space="preserve">Coordination of student </w:t>
      </w:r>
      <w:proofErr w:type="gramStart"/>
      <w:r w:rsidRPr="00407EBA">
        <w:rPr>
          <w:rFonts w:ascii="Abadi ExtraLight" w:hAnsi="Abadi ExtraLight"/>
        </w:rPr>
        <w:t>supports</w:t>
      </w:r>
      <w:proofErr w:type="gramEnd"/>
    </w:p>
    <w:p w14:paraId="25E21507" w14:textId="77777777" w:rsidR="00407EBA" w:rsidRDefault="00407EBA" w:rsidP="00407EBA">
      <w:pPr>
        <w:spacing w:before="120" w:after="120" w:line="259" w:lineRule="auto"/>
        <w:rPr>
          <w:rFonts w:ascii="Abadi ExtraLight" w:hAnsi="Abadi ExtraLight"/>
        </w:rPr>
        <w:sectPr w:rsidR="00407EBA" w:rsidSect="00407EBA">
          <w:type w:val="continuous"/>
          <w:pgSz w:w="12240" w:h="15840"/>
          <w:pgMar w:top="1440" w:right="1440" w:bottom="1440" w:left="1440" w:header="720" w:footer="720" w:gutter="0"/>
          <w:cols w:num="2" w:space="720"/>
          <w:docGrid w:linePitch="360"/>
        </w:sectPr>
      </w:pPr>
    </w:p>
    <w:p w14:paraId="267FECB7" w14:textId="77777777" w:rsidR="00407EBA" w:rsidRPr="00407EBA" w:rsidRDefault="00407EBA" w:rsidP="00407EBA">
      <w:pPr>
        <w:spacing w:before="120" w:after="120" w:line="259" w:lineRule="auto"/>
        <w:rPr>
          <w:rFonts w:ascii="Abadi ExtraLight" w:hAnsi="Abadi ExtraLight"/>
        </w:rPr>
      </w:pPr>
      <w:r w:rsidRPr="00407EBA">
        <w:rPr>
          <w:rFonts w:ascii="Abadi ExtraLight" w:hAnsi="Abadi ExtraLight"/>
        </w:rPr>
        <w:t>For decades, these services have been delivered as part of California's comprehensive educational program rather than as outpatient mental health treatment.</w:t>
      </w:r>
    </w:p>
    <w:p w14:paraId="14A8DC8F" w14:textId="77777777" w:rsidR="00407EBA" w:rsidRPr="00407EBA" w:rsidRDefault="00407EBA" w:rsidP="00407EBA">
      <w:pPr>
        <w:spacing w:before="120" w:after="120" w:line="259" w:lineRule="auto"/>
        <w:rPr>
          <w:rFonts w:ascii="Abadi ExtraLight" w:hAnsi="Abadi ExtraLight"/>
        </w:rPr>
      </w:pPr>
      <w:r w:rsidRPr="00407EBA">
        <w:rPr>
          <w:rFonts w:ascii="Abadi ExtraLight" w:hAnsi="Abadi ExtraLight"/>
        </w:rPr>
        <w:t>AB 665 did not modify the statutory authority of credentialed school counselors or the services authorized under a PPS School Counseling Credential.</w:t>
      </w:r>
    </w:p>
    <w:p w14:paraId="2D2216A5" w14:textId="6D4D7014" w:rsidR="00407EBA" w:rsidRPr="00407EBA" w:rsidRDefault="00407EBA" w:rsidP="00407EBA">
      <w:pPr>
        <w:spacing w:before="120" w:after="120" w:line="259" w:lineRule="auto"/>
        <w:rPr>
          <w:rFonts w:ascii="Abadi ExtraLight" w:hAnsi="Abadi ExtraLight"/>
        </w:rPr>
      </w:pPr>
    </w:p>
    <w:p w14:paraId="0FCB705E" w14:textId="77777777" w:rsidR="00407EBA" w:rsidRPr="008D2A8F" w:rsidRDefault="00407EBA" w:rsidP="00407EBA">
      <w:pPr>
        <w:spacing w:before="120" w:after="120" w:line="259" w:lineRule="auto"/>
        <w:rPr>
          <w:rFonts w:ascii="Abadi ExtraLight" w:hAnsi="Abadi ExtraLight"/>
          <w:b/>
          <w:bCs/>
          <w:caps/>
        </w:rPr>
      </w:pPr>
      <w:r w:rsidRPr="008D2A8F">
        <w:rPr>
          <w:rFonts w:ascii="Abadi ExtraLight" w:hAnsi="Abadi ExtraLight"/>
          <w:b/>
          <w:bCs/>
          <w:caps/>
        </w:rPr>
        <w:t>Confidentiality Under Education Code Section 49602</w:t>
      </w:r>
    </w:p>
    <w:p w14:paraId="0AA27103" w14:textId="77777777" w:rsidR="00407EBA" w:rsidRPr="00407EBA" w:rsidRDefault="00407EBA" w:rsidP="00407EBA">
      <w:pPr>
        <w:spacing w:before="120" w:after="120" w:line="259" w:lineRule="auto"/>
        <w:rPr>
          <w:rFonts w:ascii="Abadi ExtraLight" w:hAnsi="Abadi ExtraLight"/>
        </w:rPr>
      </w:pPr>
      <w:r w:rsidRPr="00407EBA">
        <w:rPr>
          <w:rFonts w:ascii="Abadi ExtraLight" w:hAnsi="Abadi ExtraLight"/>
        </w:rPr>
        <w:t>Education Code section 49602 continues to govern confidentiality for California credentialed school counselors.</w:t>
      </w:r>
    </w:p>
    <w:p w14:paraId="14D62FAC" w14:textId="77777777" w:rsidR="00407EBA" w:rsidRPr="00407EBA" w:rsidRDefault="00407EBA" w:rsidP="00407EBA">
      <w:pPr>
        <w:spacing w:before="120" w:after="120" w:line="259" w:lineRule="auto"/>
        <w:rPr>
          <w:rFonts w:ascii="Abadi ExtraLight" w:hAnsi="Abadi ExtraLight"/>
        </w:rPr>
      </w:pPr>
      <w:r w:rsidRPr="00407EBA">
        <w:rPr>
          <w:rFonts w:ascii="Abadi ExtraLight" w:hAnsi="Abadi ExtraLight"/>
        </w:rPr>
        <w:t>The statute provides significant confidentiality protections for communications between school counselors and students while recognizing limited exceptions established by law.</w:t>
      </w:r>
    </w:p>
    <w:p w14:paraId="77EF9A12" w14:textId="77777777" w:rsidR="00407EBA" w:rsidRPr="00407EBA" w:rsidRDefault="00407EBA" w:rsidP="00407EBA">
      <w:pPr>
        <w:spacing w:before="120" w:after="120" w:line="259" w:lineRule="auto"/>
        <w:rPr>
          <w:rFonts w:ascii="Abadi ExtraLight" w:hAnsi="Abadi ExtraLight"/>
        </w:rPr>
      </w:pPr>
      <w:r w:rsidRPr="00407EBA">
        <w:rPr>
          <w:rFonts w:ascii="Abadi ExtraLight" w:hAnsi="Abadi ExtraLight"/>
        </w:rPr>
        <w:t>Education Code section 49602 distinguishes between students under 12 years of age and students 12 years of age and older, recognizing developmental differences when determining whether confidential information may be disclosed to a parent or guardian.</w:t>
      </w:r>
    </w:p>
    <w:p w14:paraId="3DF69468" w14:textId="77777777" w:rsidR="00407EBA" w:rsidRPr="00407EBA" w:rsidRDefault="00407EBA" w:rsidP="00407EBA">
      <w:pPr>
        <w:spacing w:before="120" w:after="120" w:line="259" w:lineRule="auto"/>
        <w:rPr>
          <w:rFonts w:ascii="Abadi ExtraLight" w:hAnsi="Abadi ExtraLight"/>
        </w:rPr>
      </w:pPr>
      <w:r w:rsidRPr="00407EBA">
        <w:rPr>
          <w:rFonts w:ascii="Abadi ExtraLight" w:hAnsi="Abadi ExtraLight"/>
        </w:rPr>
        <w:t>Credentialed school counselors should continue to follow Education Code section 49602 together with mandatory child abuse reporting requirements, laws addressing threats of serious harm, and other applicable legal obligations.</w:t>
      </w:r>
    </w:p>
    <w:p w14:paraId="37A83AF7" w14:textId="77777777" w:rsidR="00407EBA" w:rsidRPr="00407EBA" w:rsidRDefault="00407EBA" w:rsidP="00407EBA">
      <w:pPr>
        <w:spacing w:before="120" w:after="120" w:line="259" w:lineRule="auto"/>
        <w:rPr>
          <w:rFonts w:ascii="Abadi ExtraLight" w:hAnsi="Abadi ExtraLight"/>
        </w:rPr>
      </w:pPr>
      <w:r w:rsidRPr="00407EBA">
        <w:rPr>
          <w:rFonts w:ascii="Abadi ExtraLight" w:hAnsi="Abadi ExtraLight"/>
        </w:rPr>
        <w:t>Nothing in AB 665 amended these confidentiality provisions.</w:t>
      </w:r>
    </w:p>
    <w:p w14:paraId="593A8EE6" w14:textId="77777777" w:rsidR="00407EBA" w:rsidRDefault="00407EBA" w:rsidP="00407EBA">
      <w:pPr>
        <w:spacing w:before="120" w:after="120" w:line="259" w:lineRule="auto"/>
        <w:rPr>
          <w:rFonts w:ascii="Abadi ExtraLight" w:hAnsi="Abadi ExtraLight"/>
          <w:b/>
          <w:bCs/>
        </w:rPr>
      </w:pPr>
    </w:p>
    <w:p w14:paraId="69F5573F" w14:textId="77777777" w:rsidR="008D2A8F" w:rsidRDefault="008D2A8F" w:rsidP="00407EBA">
      <w:pPr>
        <w:spacing w:before="120" w:after="120" w:line="259" w:lineRule="auto"/>
        <w:rPr>
          <w:rFonts w:ascii="Abadi ExtraLight" w:hAnsi="Abadi ExtraLight"/>
          <w:b/>
          <w:bCs/>
          <w:caps/>
        </w:rPr>
      </w:pPr>
    </w:p>
    <w:p w14:paraId="0C970101" w14:textId="733D2E24" w:rsidR="00407EBA" w:rsidRPr="008D2A8F" w:rsidRDefault="00407EBA" w:rsidP="00407EBA">
      <w:pPr>
        <w:spacing w:before="120" w:after="120" w:line="259" w:lineRule="auto"/>
        <w:rPr>
          <w:rFonts w:ascii="Abadi ExtraLight" w:hAnsi="Abadi ExtraLight"/>
          <w:b/>
          <w:bCs/>
          <w:caps/>
        </w:rPr>
      </w:pPr>
      <w:r w:rsidRPr="008D2A8F">
        <w:rPr>
          <w:rFonts w:ascii="Abadi ExtraLight" w:hAnsi="Abadi ExtraLight"/>
          <w:b/>
          <w:bCs/>
          <w:caps/>
        </w:rPr>
        <w:t>Understanding Family Code Section 6924</w:t>
      </w:r>
    </w:p>
    <w:p w14:paraId="6D6486E4" w14:textId="23FFC81D" w:rsidR="00A6596B" w:rsidRDefault="00407EBA" w:rsidP="00407EBA">
      <w:pPr>
        <w:spacing w:before="120" w:after="120" w:line="259" w:lineRule="auto"/>
        <w:rPr>
          <w:rFonts w:ascii="Abadi ExtraLight" w:hAnsi="Abadi ExtraLight"/>
        </w:rPr>
      </w:pPr>
      <w:r w:rsidRPr="00407EBA">
        <w:rPr>
          <w:rFonts w:ascii="Abadi ExtraLight" w:hAnsi="Abadi ExtraLight"/>
        </w:rPr>
        <w:t>Family Code section 6924 addresses a minor's authority to consent to certain outpatient mental health treatment.</w:t>
      </w:r>
    </w:p>
    <w:p w14:paraId="3A1695FC" w14:textId="26ACD01C" w:rsidR="00A6596B" w:rsidRDefault="00407EBA" w:rsidP="00407EBA">
      <w:pPr>
        <w:spacing w:before="120" w:after="120" w:line="259" w:lineRule="auto"/>
        <w:rPr>
          <w:rFonts w:ascii="Abadi ExtraLight" w:hAnsi="Abadi ExtraLight"/>
        </w:rPr>
      </w:pPr>
      <w:r w:rsidRPr="00407EBA">
        <w:rPr>
          <w:rFonts w:ascii="Abadi ExtraLight" w:hAnsi="Abadi ExtraLight"/>
        </w:rPr>
        <w:t>The statute does not specifically address educational counseling services provided by credentialed school counselors employed by California public schools.</w:t>
      </w:r>
    </w:p>
    <w:p w14:paraId="1634200A" w14:textId="2CC5C4AB" w:rsidR="00407EBA" w:rsidRPr="00A6596B" w:rsidRDefault="00407EBA" w:rsidP="00407EBA">
      <w:pPr>
        <w:spacing w:before="120" w:after="120" w:line="259" w:lineRule="auto"/>
        <w:rPr>
          <w:rFonts w:ascii="Abadi ExtraLight" w:hAnsi="Abadi ExtraLight"/>
        </w:rPr>
      </w:pPr>
      <w:r w:rsidRPr="00A6596B">
        <w:rPr>
          <w:rFonts w:ascii="Abadi ExtraLight" w:hAnsi="Abadi ExtraLight"/>
        </w:rPr>
        <w:t>Accordingly, these statutes address different legal questions: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290"/>
        <w:gridCol w:w="5070"/>
      </w:tblGrid>
      <w:tr w:rsidR="00407EBA" w:rsidRPr="00407EBA" w14:paraId="61385B9B" w14:textId="77777777">
        <w:trPr>
          <w:tblCellSpacing w:w="15" w:type="dxa"/>
        </w:trPr>
        <w:tc>
          <w:tcPr>
            <w:tcW w:w="0" w:type="auto"/>
            <w:vAlign w:val="center"/>
            <w:hideMark/>
          </w:tcPr>
          <w:p w14:paraId="68BDD1E8" w14:textId="3C3909D7" w:rsidR="00407EBA" w:rsidRPr="00407EBA" w:rsidRDefault="00407EBA" w:rsidP="00407EBA">
            <w:pPr>
              <w:spacing w:before="120" w:after="120" w:line="259" w:lineRule="auto"/>
              <w:rPr>
                <w:rFonts w:ascii="Abadi ExtraLight" w:hAnsi="Abadi ExtraLight"/>
                <w:b/>
                <w:bCs/>
              </w:rPr>
            </w:pPr>
            <w:r w:rsidRPr="00407EBA">
              <w:rPr>
                <w:rFonts w:ascii="Abadi ExtraLight" w:hAnsi="Abadi ExtraLight"/>
                <w:b/>
                <w:bCs/>
              </w:rPr>
              <w:t>FAMILY CODE § 6924</w:t>
            </w:r>
          </w:p>
        </w:tc>
        <w:tc>
          <w:tcPr>
            <w:tcW w:w="0" w:type="auto"/>
            <w:vAlign w:val="center"/>
            <w:hideMark/>
          </w:tcPr>
          <w:p w14:paraId="552AACE9" w14:textId="44BA4826" w:rsidR="00407EBA" w:rsidRPr="00407EBA" w:rsidRDefault="00407EBA" w:rsidP="00407EBA">
            <w:pPr>
              <w:spacing w:before="120" w:after="120" w:line="259" w:lineRule="auto"/>
              <w:rPr>
                <w:rFonts w:ascii="Abadi ExtraLight" w:hAnsi="Abadi ExtraLight"/>
                <w:b/>
                <w:bCs/>
              </w:rPr>
            </w:pPr>
            <w:r w:rsidRPr="00407EBA">
              <w:rPr>
                <w:rFonts w:ascii="Abadi ExtraLight" w:hAnsi="Abadi ExtraLight"/>
                <w:b/>
                <w:bCs/>
              </w:rPr>
              <w:t>EDUCATION CODE § 49602</w:t>
            </w:r>
          </w:p>
        </w:tc>
      </w:tr>
      <w:tr w:rsidR="00407EBA" w:rsidRPr="00407EBA" w14:paraId="4EC4C76C" w14:textId="77777777">
        <w:trPr>
          <w:tblCellSpacing w:w="15" w:type="dxa"/>
        </w:trPr>
        <w:tc>
          <w:tcPr>
            <w:tcW w:w="0" w:type="auto"/>
            <w:vAlign w:val="center"/>
            <w:hideMark/>
          </w:tcPr>
          <w:p w14:paraId="4A1F37E7" w14:textId="77777777" w:rsidR="00407EBA" w:rsidRPr="00407EBA" w:rsidRDefault="00407EBA" w:rsidP="00407EBA">
            <w:pPr>
              <w:spacing w:before="120" w:after="120" w:line="259" w:lineRule="auto"/>
              <w:rPr>
                <w:rFonts w:ascii="Abadi ExtraLight" w:hAnsi="Abadi ExtraLight"/>
              </w:rPr>
            </w:pPr>
            <w:r w:rsidRPr="00407EBA">
              <w:rPr>
                <w:rFonts w:ascii="Abadi ExtraLight" w:hAnsi="Abadi ExtraLight"/>
              </w:rPr>
              <w:t>Addresses when a minor may consent to certain outpatient mental health treatment.</w:t>
            </w:r>
          </w:p>
        </w:tc>
        <w:tc>
          <w:tcPr>
            <w:tcW w:w="0" w:type="auto"/>
            <w:vAlign w:val="center"/>
            <w:hideMark/>
          </w:tcPr>
          <w:p w14:paraId="2AB076A8" w14:textId="1AB6373B" w:rsidR="00407EBA" w:rsidRPr="00407EBA" w:rsidRDefault="00407EBA" w:rsidP="00407EBA">
            <w:pPr>
              <w:spacing w:before="120" w:after="120" w:line="259" w:lineRule="auto"/>
              <w:rPr>
                <w:rFonts w:ascii="Abadi ExtraLight" w:hAnsi="Abadi ExtraLight"/>
              </w:rPr>
            </w:pPr>
            <w:r w:rsidRPr="00407EBA">
              <w:rPr>
                <w:rFonts w:ascii="Abadi ExtraLight" w:hAnsi="Abadi ExtraLight"/>
              </w:rPr>
              <w:t xml:space="preserve">Governs confidentiality for </w:t>
            </w:r>
            <w:r w:rsidR="008D2A8F" w:rsidRPr="00407EBA">
              <w:rPr>
                <w:rFonts w:ascii="Abadi ExtraLight" w:hAnsi="Abadi ExtraLight"/>
              </w:rPr>
              <w:t>communication</w:t>
            </w:r>
            <w:r w:rsidRPr="00407EBA">
              <w:rPr>
                <w:rFonts w:ascii="Abadi ExtraLight" w:hAnsi="Abadi ExtraLight"/>
              </w:rPr>
              <w:t xml:space="preserve"> between credentialed school counselors and students.</w:t>
            </w:r>
          </w:p>
        </w:tc>
      </w:tr>
      <w:tr w:rsidR="00407EBA" w:rsidRPr="00407EBA" w14:paraId="3A79CC45" w14:textId="77777777">
        <w:trPr>
          <w:tblCellSpacing w:w="15" w:type="dxa"/>
        </w:trPr>
        <w:tc>
          <w:tcPr>
            <w:tcW w:w="0" w:type="auto"/>
            <w:vAlign w:val="center"/>
            <w:hideMark/>
          </w:tcPr>
          <w:p w14:paraId="6E236382" w14:textId="77777777" w:rsidR="00407EBA" w:rsidRPr="00407EBA" w:rsidRDefault="00407EBA" w:rsidP="00407EBA">
            <w:pPr>
              <w:spacing w:before="120" w:after="120" w:line="259" w:lineRule="auto"/>
              <w:rPr>
                <w:rFonts w:ascii="Abadi ExtraLight" w:hAnsi="Abadi ExtraLight"/>
              </w:rPr>
            </w:pPr>
            <w:r w:rsidRPr="00407EBA">
              <w:rPr>
                <w:rFonts w:ascii="Abadi ExtraLight" w:hAnsi="Abadi ExtraLight"/>
              </w:rPr>
              <w:t>Focuses on consent to treatment.</w:t>
            </w:r>
          </w:p>
        </w:tc>
        <w:tc>
          <w:tcPr>
            <w:tcW w:w="0" w:type="auto"/>
            <w:vAlign w:val="center"/>
            <w:hideMark/>
          </w:tcPr>
          <w:p w14:paraId="5EAD53EE" w14:textId="77777777" w:rsidR="00407EBA" w:rsidRPr="00407EBA" w:rsidRDefault="00407EBA" w:rsidP="00407EBA">
            <w:pPr>
              <w:spacing w:before="120" w:after="120" w:line="259" w:lineRule="auto"/>
              <w:rPr>
                <w:rFonts w:ascii="Abadi ExtraLight" w:hAnsi="Abadi ExtraLight"/>
              </w:rPr>
            </w:pPr>
            <w:r w:rsidRPr="00407EBA">
              <w:rPr>
                <w:rFonts w:ascii="Abadi ExtraLight" w:hAnsi="Abadi ExtraLight"/>
              </w:rPr>
              <w:t>Focuses on confidentiality after a counseling relationship exists.</w:t>
            </w:r>
          </w:p>
        </w:tc>
      </w:tr>
      <w:tr w:rsidR="00407EBA" w:rsidRPr="00407EBA" w14:paraId="00029567" w14:textId="77777777">
        <w:trPr>
          <w:tblCellSpacing w:w="15" w:type="dxa"/>
        </w:trPr>
        <w:tc>
          <w:tcPr>
            <w:tcW w:w="0" w:type="auto"/>
            <w:vAlign w:val="center"/>
            <w:hideMark/>
          </w:tcPr>
          <w:p w14:paraId="6D9E41BD" w14:textId="77777777" w:rsidR="00407EBA" w:rsidRPr="00407EBA" w:rsidRDefault="00407EBA" w:rsidP="00407EBA">
            <w:pPr>
              <w:spacing w:before="120" w:after="120" w:line="259" w:lineRule="auto"/>
              <w:rPr>
                <w:rFonts w:ascii="Abadi ExtraLight" w:hAnsi="Abadi ExtraLight"/>
              </w:rPr>
            </w:pPr>
            <w:r w:rsidRPr="00407EBA">
              <w:rPr>
                <w:rFonts w:ascii="Abadi ExtraLight" w:hAnsi="Abadi ExtraLight"/>
              </w:rPr>
              <w:t>Applies to qualifying outpatient mental health treatment.</w:t>
            </w:r>
          </w:p>
        </w:tc>
        <w:tc>
          <w:tcPr>
            <w:tcW w:w="0" w:type="auto"/>
            <w:vAlign w:val="center"/>
            <w:hideMark/>
          </w:tcPr>
          <w:p w14:paraId="6B4CE538" w14:textId="77777777" w:rsidR="00407EBA" w:rsidRPr="00407EBA" w:rsidRDefault="00407EBA" w:rsidP="00407EBA">
            <w:pPr>
              <w:spacing w:before="120" w:after="120" w:line="259" w:lineRule="auto"/>
              <w:rPr>
                <w:rFonts w:ascii="Abadi ExtraLight" w:hAnsi="Abadi ExtraLight"/>
              </w:rPr>
            </w:pPr>
            <w:r w:rsidRPr="00407EBA">
              <w:rPr>
                <w:rFonts w:ascii="Abadi ExtraLight" w:hAnsi="Abadi ExtraLight"/>
              </w:rPr>
              <w:t>Applies to credentialed school counselors practicing under a PPS Credential.</w:t>
            </w:r>
          </w:p>
        </w:tc>
      </w:tr>
    </w:tbl>
    <w:p w14:paraId="7E2A2DDC" w14:textId="77777777" w:rsidR="00407EBA" w:rsidRPr="00407EBA" w:rsidRDefault="00407EBA" w:rsidP="00407EBA">
      <w:pPr>
        <w:spacing w:before="120" w:after="120" w:line="259" w:lineRule="auto"/>
        <w:rPr>
          <w:rFonts w:ascii="Abadi ExtraLight" w:hAnsi="Abadi ExtraLight"/>
        </w:rPr>
      </w:pPr>
      <w:r w:rsidRPr="00407EBA">
        <w:rPr>
          <w:rFonts w:ascii="Abadi ExtraLight" w:hAnsi="Abadi ExtraLight"/>
        </w:rPr>
        <w:t>Understanding this distinction is essential when interpreting these statutes.</w:t>
      </w:r>
    </w:p>
    <w:p w14:paraId="70976402" w14:textId="77777777" w:rsidR="00A6596B" w:rsidRPr="00407EBA" w:rsidRDefault="00A6596B" w:rsidP="00407EBA">
      <w:pPr>
        <w:spacing w:before="120" w:after="120" w:line="259" w:lineRule="auto"/>
        <w:rPr>
          <w:rFonts w:ascii="Abadi ExtraLight" w:hAnsi="Abadi ExtraLight"/>
        </w:rPr>
      </w:pPr>
    </w:p>
    <w:p w14:paraId="15215EC2" w14:textId="77777777" w:rsidR="00407EBA" w:rsidRPr="008D2A8F" w:rsidRDefault="00407EBA" w:rsidP="00407EBA">
      <w:pPr>
        <w:spacing w:before="120" w:after="120" w:line="259" w:lineRule="auto"/>
        <w:rPr>
          <w:rFonts w:ascii="Abadi ExtraLight" w:hAnsi="Abadi ExtraLight"/>
          <w:b/>
          <w:bCs/>
          <w:caps/>
        </w:rPr>
      </w:pPr>
      <w:r w:rsidRPr="008D2A8F">
        <w:rPr>
          <w:rFonts w:ascii="Abadi ExtraLight" w:hAnsi="Abadi ExtraLight"/>
          <w:b/>
          <w:bCs/>
          <w:caps/>
        </w:rPr>
        <w:t>Local District Practices</w:t>
      </w:r>
    </w:p>
    <w:p w14:paraId="3C3D0368" w14:textId="77777777" w:rsidR="00407EBA" w:rsidRPr="00407EBA" w:rsidRDefault="00407EBA" w:rsidP="00407EBA">
      <w:pPr>
        <w:spacing w:before="120" w:after="120" w:line="259" w:lineRule="auto"/>
        <w:rPr>
          <w:rFonts w:ascii="Abadi ExtraLight" w:hAnsi="Abadi ExtraLight"/>
        </w:rPr>
      </w:pPr>
      <w:r w:rsidRPr="00407EBA">
        <w:rPr>
          <w:rFonts w:ascii="Abadi ExtraLight" w:hAnsi="Abadi ExtraLight"/>
        </w:rPr>
        <w:t>School districts may establish local procedures regarding:</w:t>
      </w:r>
    </w:p>
    <w:p w14:paraId="5B7193B2" w14:textId="77777777" w:rsidR="008D2A8F" w:rsidRDefault="008D2A8F" w:rsidP="00407EBA">
      <w:pPr>
        <w:numPr>
          <w:ilvl w:val="0"/>
          <w:numId w:val="3"/>
        </w:numPr>
        <w:spacing w:before="120" w:after="120" w:line="259" w:lineRule="auto"/>
        <w:rPr>
          <w:rFonts w:ascii="Abadi ExtraLight" w:hAnsi="Abadi ExtraLight"/>
        </w:rPr>
        <w:sectPr w:rsidR="008D2A8F" w:rsidSect="00407EBA">
          <w:type w:val="continuous"/>
          <w:pgSz w:w="12240" w:h="15840"/>
          <w:pgMar w:top="1440" w:right="1440" w:bottom="1440" w:left="1440" w:header="720" w:footer="720" w:gutter="0"/>
          <w:cols w:space="720"/>
          <w:docGrid w:linePitch="360"/>
        </w:sectPr>
      </w:pPr>
    </w:p>
    <w:p w14:paraId="0BB878D6" w14:textId="77777777" w:rsidR="00407EBA" w:rsidRPr="00407EBA" w:rsidRDefault="00407EBA" w:rsidP="00407EBA">
      <w:pPr>
        <w:numPr>
          <w:ilvl w:val="0"/>
          <w:numId w:val="3"/>
        </w:numPr>
        <w:spacing w:before="120" w:after="120" w:line="259" w:lineRule="auto"/>
        <w:rPr>
          <w:rFonts w:ascii="Abadi ExtraLight" w:hAnsi="Abadi ExtraLight"/>
        </w:rPr>
      </w:pPr>
      <w:r w:rsidRPr="00407EBA">
        <w:rPr>
          <w:rFonts w:ascii="Abadi ExtraLight" w:hAnsi="Abadi ExtraLight"/>
        </w:rPr>
        <w:t>Student wellness centers</w:t>
      </w:r>
    </w:p>
    <w:p w14:paraId="3F006B3B" w14:textId="77777777" w:rsidR="00407EBA" w:rsidRPr="00407EBA" w:rsidRDefault="00407EBA" w:rsidP="00407EBA">
      <w:pPr>
        <w:numPr>
          <w:ilvl w:val="0"/>
          <w:numId w:val="3"/>
        </w:numPr>
        <w:spacing w:before="120" w:after="120" w:line="259" w:lineRule="auto"/>
        <w:rPr>
          <w:rFonts w:ascii="Abadi ExtraLight" w:hAnsi="Abadi ExtraLight"/>
        </w:rPr>
      </w:pPr>
      <w:r w:rsidRPr="00407EBA">
        <w:rPr>
          <w:rFonts w:ascii="Abadi ExtraLight" w:hAnsi="Abadi ExtraLight"/>
        </w:rPr>
        <w:t>Parent notification</w:t>
      </w:r>
    </w:p>
    <w:p w14:paraId="0E1E86D6" w14:textId="77777777" w:rsidR="00407EBA" w:rsidRPr="00407EBA" w:rsidRDefault="00407EBA" w:rsidP="00407EBA">
      <w:pPr>
        <w:numPr>
          <w:ilvl w:val="0"/>
          <w:numId w:val="3"/>
        </w:numPr>
        <w:spacing w:before="120" w:after="120" w:line="259" w:lineRule="auto"/>
        <w:rPr>
          <w:rFonts w:ascii="Abadi ExtraLight" w:hAnsi="Abadi ExtraLight"/>
        </w:rPr>
      </w:pPr>
      <w:r w:rsidRPr="00407EBA">
        <w:rPr>
          <w:rFonts w:ascii="Abadi ExtraLight" w:hAnsi="Abadi ExtraLight"/>
        </w:rPr>
        <w:t>Parent consent</w:t>
      </w:r>
    </w:p>
    <w:p w14:paraId="44276F66" w14:textId="77777777" w:rsidR="00407EBA" w:rsidRPr="00407EBA" w:rsidRDefault="00407EBA" w:rsidP="00407EBA">
      <w:pPr>
        <w:numPr>
          <w:ilvl w:val="0"/>
          <w:numId w:val="3"/>
        </w:numPr>
        <w:spacing w:before="120" w:after="120" w:line="259" w:lineRule="auto"/>
        <w:rPr>
          <w:rFonts w:ascii="Abadi ExtraLight" w:hAnsi="Abadi ExtraLight"/>
        </w:rPr>
      </w:pPr>
      <w:r w:rsidRPr="00407EBA">
        <w:rPr>
          <w:rFonts w:ascii="Abadi ExtraLight" w:hAnsi="Abadi ExtraLight"/>
        </w:rPr>
        <w:t>Licensed mental health providers</w:t>
      </w:r>
    </w:p>
    <w:p w14:paraId="37E9639D" w14:textId="77777777" w:rsidR="00407EBA" w:rsidRPr="00407EBA" w:rsidRDefault="00407EBA" w:rsidP="00407EBA">
      <w:pPr>
        <w:numPr>
          <w:ilvl w:val="0"/>
          <w:numId w:val="3"/>
        </w:numPr>
        <w:spacing w:before="120" w:after="120" w:line="259" w:lineRule="auto"/>
        <w:rPr>
          <w:rFonts w:ascii="Abadi ExtraLight" w:hAnsi="Abadi ExtraLight"/>
        </w:rPr>
      </w:pPr>
      <w:r w:rsidRPr="00407EBA">
        <w:rPr>
          <w:rFonts w:ascii="Abadi ExtraLight" w:hAnsi="Abadi ExtraLight"/>
        </w:rPr>
        <w:t>Interns and trainees</w:t>
      </w:r>
    </w:p>
    <w:p w14:paraId="0F9F436C" w14:textId="7F2D75E8" w:rsidR="00407EBA" w:rsidRPr="00407EBA" w:rsidRDefault="00407EBA" w:rsidP="00407EBA">
      <w:pPr>
        <w:numPr>
          <w:ilvl w:val="0"/>
          <w:numId w:val="3"/>
        </w:numPr>
        <w:spacing w:before="120" w:after="120" w:line="259" w:lineRule="auto"/>
        <w:rPr>
          <w:rFonts w:ascii="Abadi ExtraLight" w:hAnsi="Abadi ExtraLight"/>
        </w:rPr>
      </w:pPr>
      <w:r w:rsidRPr="00407EBA">
        <w:rPr>
          <w:rFonts w:ascii="Abadi ExtraLight" w:hAnsi="Abadi ExtraLight"/>
        </w:rPr>
        <w:t xml:space="preserve">CYBHI </w:t>
      </w:r>
      <w:r w:rsidR="00A6596B">
        <w:rPr>
          <w:rFonts w:ascii="Abadi ExtraLight" w:hAnsi="Abadi ExtraLight"/>
        </w:rPr>
        <w:t xml:space="preserve">Fee Schedule </w:t>
      </w:r>
      <w:r w:rsidRPr="00407EBA">
        <w:rPr>
          <w:rFonts w:ascii="Abadi ExtraLight" w:hAnsi="Abadi ExtraLight"/>
        </w:rPr>
        <w:t>implementation</w:t>
      </w:r>
    </w:p>
    <w:p w14:paraId="6BEA415A" w14:textId="77777777" w:rsidR="00407EBA" w:rsidRPr="00407EBA" w:rsidRDefault="00407EBA" w:rsidP="00407EBA">
      <w:pPr>
        <w:numPr>
          <w:ilvl w:val="0"/>
          <w:numId w:val="3"/>
        </w:numPr>
        <w:spacing w:before="120" w:after="120" w:line="259" w:lineRule="auto"/>
        <w:rPr>
          <w:rFonts w:ascii="Abadi ExtraLight" w:hAnsi="Abadi ExtraLight"/>
        </w:rPr>
      </w:pPr>
      <w:r w:rsidRPr="00407EBA">
        <w:rPr>
          <w:rFonts w:ascii="Abadi ExtraLight" w:hAnsi="Abadi ExtraLight"/>
        </w:rPr>
        <w:t>School-based behavioral health services</w:t>
      </w:r>
    </w:p>
    <w:p w14:paraId="2F3BF586" w14:textId="77777777" w:rsidR="008D2A8F" w:rsidRDefault="008D2A8F" w:rsidP="00407EBA">
      <w:pPr>
        <w:spacing w:before="120" w:after="120" w:line="259" w:lineRule="auto"/>
        <w:rPr>
          <w:rFonts w:ascii="Abadi ExtraLight" w:hAnsi="Abadi ExtraLight"/>
        </w:rPr>
        <w:sectPr w:rsidR="008D2A8F" w:rsidSect="008D2A8F">
          <w:type w:val="continuous"/>
          <w:pgSz w:w="12240" w:h="15840"/>
          <w:pgMar w:top="1440" w:right="1440" w:bottom="1440" w:left="1440" w:header="720" w:footer="720" w:gutter="0"/>
          <w:cols w:num="2" w:space="720"/>
          <w:docGrid w:linePitch="360"/>
        </w:sectPr>
      </w:pPr>
    </w:p>
    <w:p w14:paraId="79E78675" w14:textId="77777777" w:rsidR="008D2A8F" w:rsidRPr="008D2A8F" w:rsidRDefault="008D2A8F" w:rsidP="00407EBA">
      <w:pPr>
        <w:spacing w:before="120" w:after="120" w:line="259" w:lineRule="auto"/>
        <w:rPr>
          <w:rFonts w:ascii="Abadi ExtraLight" w:hAnsi="Abadi ExtraLight"/>
          <w:sz w:val="16"/>
          <w:szCs w:val="16"/>
        </w:rPr>
      </w:pPr>
    </w:p>
    <w:p w14:paraId="14D9FF9A" w14:textId="2A46D1B3" w:rsidR="00407EBA" w:rsidRPr="00407EBA" w:rsidRDefault="00407EBA" w:rsidP="00407EBA">
      <w:pPr>
        <w:spacing w:before="120" w:after="120" w:line="259" w:lineRule="auto"/>
        <w:rPr>
          <w:rFonts w:ascii="Abadi ExtraLight" w:hAnsi="Abadi ExtraLight"/>
        </w:rPr>
      </w:pPr>
      <w:r w:rsidRPr="00407EBA">
        <w:rPr>
          <w:rFonts w:ascii="Abadi ExtraLight" w:hAnsi="Abadi ExtraLight"/>
        </w:rPr>
        <w:t>These procedures often reflect local legal advice, program design, funding requirements, or operational considerations.</w:t>
      </w:r>
    </w:p>
    <w:p w14:paraId="0A2F6BA0" w14:textId="77777777" w:rsidR="00407EBA" w:rsidRPr="00407EBA" w:rsidRDefault="00407EBA" w:rsidP="00407EBA">
      <w:pPr>
        <w:spacing w:before="120" w:after="120" w:line="259" w:lineRule="auto"/>
        <w:rPr>
          <w:rFonts w:ascii="Abadi ExtraLight" w:hAnsi="Abadi ExtraLight"/>
        </w:rPr>
      </w:pPr>
      <w:r w:rsidRPr="00407EBA">
        <w:rPr>
          <w:rFonts w:ascii="Abadi ExtraLight" w:hAnsi="Abadi ExtraLight"/>
        </w:rPr>
        <w:t>Local procedures may therefore differ across California.</w:t>
      </w:r>
    </w:p>
    <w:p w14:paraId="584080D6" w14:textId="77777777" w:rsidR="00407EBA" w:rsidRPr="00407EBA" w:rsidRDefault="00407EBA" w:rsidP="00407EBA">
      <w:pPr>
        <w:spacing w:before="120" w:after="120" w:line="259" w:lineRule="auto"/>
        <w:rPr>
          <w:rFonts w:ascii="Abadi ExtraLight" w:hAnsi="Abadi ExtraLight"/>
        </w:rPr>
      </w:pPr>
      <w:r w:rsidRPr="00407EBA">
        <w:rPr>
          <w:rFonts w:ascii="Abadi ExtraLight" w:hAnsi="Abadi ExtraLight"/>
        </w:rPr>
        <w:t>While school counselors should follow district policies, those operational procedures should not be interpreted as altering the statutory confidentiality protections established in Education Code section 49602.</w:t>
      </w:r>
    </w:p>
    <w:p w14:paraId="48053365" w14:textId="77777777" w:rsidR="00A6596B" w:rsidRDefault="00A6596B" w:rsidP="00407EBA">
      <w:pPr>
        <w:spacing w:before="120" w:after="120" w:line="259" w:lineRule="auto"/>
        <w:rPr>
          <w:rFonts w:ascii="Abadi ExtraLight" w:hAnsi="Abadi ExtraLight"/>
          <w:b/>
          <w:bCs/>
        </w:rPr>
      </w:pPr>
    </w:p>
    <w:p w14:paraId="0E6987CF" w14:textId="77777777" w:rsidR="00A6596B" w:rsidRDefault="00A6596B" w:rsidP="00407EBA">
      <w:pPr>
        <w:spacing w:before="120" w:after="120" w:line="259" w:lineRule="auto"/>
        <w:rPr>
          <w:rFonts w:ascii="Abadi ExtraLight" w:hAnsi="Abadi ExtraLight"/>
          <w:b/>
          <w:bCs/>
        </w:rPr>
      </w:pPr>
    </w:p>
    <w:p w14:paraId="62F5E7A8" w14:textId="77777777" w:rsidR="00A6596B" w:rsidRPr="00854193" w:rsidRDefault="00A6596B" w:rsidP="00407EBA">
      <w:pPr>
        <w:spacing w:before="120" w:after="120" w:line="259" w:lineRule="auto"/>
        <w:rPr>
          <w:rFonts w:ascii="Abadi ExtraLight" w:hAnsi="Abadi ExtraLight"/>
          <w:b/>
          <w:bCs/>
          <w:sz w:val="20"/>
          <w:szCs w:val="20"/>
        </w:rPr>
      </w:pPr>
    </w:p>
    <w:p w14:paraId="1007B2F5" w14:textId="1E8B5984" w:rsidR="00407EBA" w:rsidRPr="008D2A8F" w:rsidRDefault="00407EBA" w:rsidP="00407EBA">
      <w:pPr>
        <w:spacing w:before="120" w:after="120" w:line="259" w:lineRule="auto"/>
        <w:rPr>
          <w:rFonts w:ascii="Abadi ExtraLight" w:hAnsi="Abadi ExtraLight"/>
          <w:b/>
          <w:bCs/>
          <w:caps/>
        </w:rPr>
      </w:pPr>
      <w:r w:rsidRPr="008D2A8F">
        <w:rPr>
          <w:rFonts w:ascii="Abadi ExtraLight" w:hAnsi="Abadi ExtraLight"/>
          <w:b/>
          <w:bCs/>
          <w:caps/>
        </w:rPr>
        <w:t>CASC Guidance</w:t>
      </w:r>
    </w:p>
    <w:p w14:paraId="12691AC7" w14:textId="77777777" w:rsidR="00407EBA" w:rsidRPr="00407EBA" w:rsidRDefault="00407EBA" w:rsidP="00407EBA">
      <w:pPr>
        <w:spacing w:before="120" w:after="120" w:line="259" w:lineRule="auto"/>
        <w:rPr>
          <w:rFonts w:ascii="Abadi ExtraLight" w:hAnsi="Abadi ExtraLight"/>
        </w:rPr>
      </w:pPr>
      <w:r w:rsidRPr="00407EBA">
        <w:rPr>
          <w:rFonts w:ascii="Abadi ExtraLight" w:hAnsi="Abadi ExtraLight"/>
        </w:rPr>
        <w:t>CASC encourages credentialed school counselors to:</w:t>
      </w:r>
    </w:p>
    <w:p w14:paraId="6534F97D" w14:textId="77777777" w:rsidR="00407EBA" w:rsidRPr="00407EBA" w:rsidRDefault="00407EBA" w:rsidP="00407EBA">
      <w:pPr>
        <w:numPr>
          <w:ilvl w:val="0"/>
          <w:numId w:val="4"/>
        </w:numPr>
        <w:spacing w:before="120" w:after="120" w:line="259" w:lineRule="auto"/>
        <w:rPr>
          <w:rFonts w:ascii="Abadi ExtraLight" w:hAnsi="Abadi ExtraLight"/>
        </w:rPr>
      </w:pPr>
      <w:r w:rsidRPr="00407EBA">
        <w:rPr>
          <w:rFonts w:ascii="Abadi ExtraLight" w:hAnsi="Abadi ExtraLight"/>
        </w:rPr>
        <w:t>Practice within the scope of their PPS Credential.</w:t>
      </w:r>
    </w:p>
    <w:p w14:paraId="3C542F44" w14:textId="77777777" w:rsidR="00407EBA" w:rsidRPr="00407EBA" w:rsidRDefault="00407EBA" w:rsidP="00407EBA">
      <w:pPr>
        <w:numPr>
          <w:ilvl w:val="0"/>
          <w:numId w:val="4"/>
        </w:numPr>
        <w:spacing w:before="120" w:after="120" w:line="259" w:lineRule="auto"/>
        <w:rPr>
          <w:rFonts w:ascii="Abadi ExtraLight" w:hAnsi="Abadi ExtraLight"/>
        </w:rPr>
      </w:pPr>
      <w:r w:rsidRPr="00407EBA">
        <w:rPr>
          <w:rFonts w:ascii="Abadi ExtraLight" w:hAnsi="Abadi ExtraLight"/>
        </w:rPr>
        <w:t>Continue providing educational counseling services consistent with California law.</w:t>
      </w:r>
    </w:p>
    <w:p w14:paraId="04A60B0A" w14:textId="77777777" w:rsidR="00407EBA" w:rsidRPr="00407EBA" w:rsidRDefault="00407EBA" w:rsidP="00407EBA">
      <w:pPr>
        <w:numPr>
          <w:ilvl w:val="0"/>
          <w:numId w:val="4"/>
        </w:numPr>
        <w:spacing w:before="120" w:after="120" w:line="259" w:lineRule="auto"/>
        <w:rPr>
          <w:rFonts w:ascii="Abadi ExtraLight" w:hAnsi="Abadi ExtraLight"/>
        </w:rPr>
      </w:pPr>
      <w:r w:rsidRPr="00407EBA">
        <w:rPr>
          <w:rFonts w:ascii="Abadi ExtraLight" w:hAnsi="Abadi ExtraLight"/>
        </w:rPr>
        <w:t>Protect student confidentiality in accordance with Education Code section 49602.</w:t>
      </w:r>
    </w:p>
    <w:p w14:paraId="71022F1C" w14:textId="77777777" w:rsidR="00407EBA" w:rsidRPr="00407EBA" w:rsidRDefault="00407EBA" w:rsidP="00407EBA">
      <w:pPr>
        <w:numPr>
          <w:ilvl w:val="0"/>
          <w:numId w:val="4"/>
        </w:numPr>
        <w:spacing w:before="120" w:after="120" w:line="259" w:lineRule="auto"/>
        <w:rPr>
          <w:rFonts w:ascii="Abadi ExtraLight" w:hAnsi="Abadi ExtraLight"/>
        </w:rPr>
      </w:pPr>
      <w:r w:rsidRPr="00407EBA">
        <w:rPr>
          <w:rFonts w:ascii="Abadi ExtraLight" w:hAnsi="Abadi ExtraLight"/>
        </w:rPr>
        <w:t>Comply with mandatory reporting requirements and all other applicable laws.</w:t>
      </w:r>
    </w:p>
    <w:p w14:paraId="7BD63303" w14:textId="77777777" w:rsidR="00407EBA" w:rsidRPr="00407EBA" w:rsidRDefault="00407EBA" w:rsidP="00407EBA">
      <w:pPr>
        <w:numPr>
          <w:ilvl w:val="0"/>
          <w:numId w:val="4"/>
        </w:numPr>
        <w:spacing w:before="120" w:after="120" w:line="259" w:lineRule="auto"/>
        <w:rPr>
          <w:rFonts w:ascii="Abadi ExtraLight" w:hAnsi="Abadi ExtraLight"/>
        </w:rPr>
      </w:pPr>
      <w:r w:rsidRPr="00407EBA">
        <w:rPr>
          <w:rFonts w:ascii="Abadi ExtraLight" w:hAnsi="Abadi ExtraLight"/>
        </w:rPr>
        <w:t>Seek clarification from district leadership or legal counsel regarding district-specific implementation questions.</w:t>
      </w:r>
    </w:p>
    <w:p w14:paraId="63700561" w14:textId="77777777" w:rsidR="00407EBA" w:rsidRPr="00407EBA" w:rsidRDefault="00407EBA" w:rsidP="00407EBA">
      <w:pPr>
        <w:numPr>
          <w:ilvl w:val="0"/>
          <w:numId w:val="4"/>
        </w:numPr>
        <w:spacing w:before="120" w:after="120" w:line="259" w:lineRule="auto"/>
        <w:rPr>
          <w:rFonts w:ascii="Abadi ExtraLight" w:hAnsi="Abadi ExtraLight"/>
        </w:rPr>
      </w:pPr>
      <w:r w:rsidRPr="00407EBA">
        <w:rPr>
          <w:rFonts w:ascii="Abadi ExtraLight" w:hAnsi="Abadi ExtraLight"/>
        </w:rPr>
        <w:t>Stay informed as additional statewide guidance becomes available.</w:t>
      </w:r>
    </w:p>
    <w:p w14:paraId="0B7472DF" w14:textId="77777777" w:rsidR="00A6596B" w:rsidRPr="00854193" w:rsidRDefault="00A6596B" w:rsidP="00407EBA">
      <w:pPr>
        <w:spacing w:before="120" w:after="120" w:line="259" w:lineRule="auto"/>
        <w:rPr>
          <w:rFonts w:ascii="Abadi ExtraLight" w:hAnsi="Abadi ExtraLight"/>
          <w:b/>
          <w:bCs/>
          <w:sz w:val="20"/>
          <w:szCs w:val="20"/>
        </w:rPr>
      </w:pPr>
    </w:p>
    <w:p w14:paraId="0A368874" w14:textId="4497B7D6" w:rsidR="00407EBA" w:rsidRPr="008D2A8F" w:rsidRDefault="00407EBA" w:rsidP="00407EBA">
      <w:pPr>
        <w:spacing w:before="120" w:after="120" w:line="259" w:lineRule="auto"/>
        <w:rPr>
          <w:rFonts w:ascii="Abadi ExtraLight" w:hAnsi="Abadi ExtraLight"/>
          <w:b/>
          <w:bCs/>
          <w:caps/>
        </w:rPr>
      </w:pPr>
      <w:r w:rsidRPr="008D2A8F">
        <w:rPr>
          <w:rFonts w:ascii="Abadi ExtraLight" w:hAnsi="Abadi ExtraLight"/>
          <w:b/>
          <w:bCs/>
          <w:caps/>
        </w:rPr>
        <w:t>Looking Ahead</w:t>
      </w:r>
    </w:p>
    <w:p w14:paraId="691D7EF7" w14:textId="77777777" w:rsidR="00407EBA" w:rsidRPr="00407EBA" w:rsidRDefault="00407EBA" w:rsidP="00407EBA">
      <w:pPr>
        <w:spacing w:before="120" w:after="120" w:line="259" w:lineRule="auto"/>
        <w:rPr>
          <w:rFonts w:ascii="Abadi ExtraLight" w:hAnsi="Abadi ExtraLight"/>
        </w:rPr>
      </w:pPr>
      <w:r w:rsidRPr="00407EBA">
        <w:rPr>
          <w:rFonts w:ascii="Abadi ExtraLight" w:hAnsi="Abadi ExtraLight"/>
        </w:rPr>
        <w:t>California continues to expand school-based behavioral health services through initiatives such as the Children and Youth Behavioral Health Initiative (CYBHI). As implementation evolves, additional questions regarding consent, confidentiality, interdisciplinary practice, and reimbursement may emerge.</w:t>
      </w:r>
    </w:p>
    <w:p w14:paraId="2B9CA5BE" w14:textId="77777777" w:rsidR="00407EBA" w:rsidRPr="00407EBA" w:rsidRDefault="00407EBA" w:rsidP="00407EBA">
      <w:pPr>
        <w:spacing w:before="120" w:after="120" w:line="259" w:lineRule="auto"/>
        <w:rPr>
          <w:rFonts w:ascii="Abadi ExtraLight" w:hAnsi="Abadi ExtraLight"/>
        </w:rPr>
      </w:pPr>
      <w:r w:rsidRPr="00407EBA">
        <w:rPr>
          <w:rFonts w:ascii="Abadi ExtraLight" w:hAnsi="Abadi ExtraLight"/>
        </w:rPr>
        <w:t>CASC will continue to monitor legislative developments, administrative guidance, and legal interpretations affecting California school counselors and will update members as new information becomes available.</w:t>
      </w:r>
    </w:p>
    <w:p w14:paraId="5B3BEEEE" w14:textId="77777777" w:rsidR="00A6596B" w:rsidRPr="00854193" w:rsidRDefault="00A6596B" w:rsidP="00407EBA">
      <w:pPr>
        <w:spacing w:before="120" w:after="120" w:line="259" w:lineRule="auto"/>
        <w:rPr>
          <w:rFonts w:ascii="Abadi ExtraLight" w:hAnsi="Abadi ExtraLight"/>
          <w:b/>
          <w:bCs/>
          <w:sz w:val="20"/>
          <w:szCs w:val="20"/>
        </w:rPr>
      </w:pPr>
    </w:p>
    <w:p w14:paraId="1A7BC357" w14:textId="0D679E98" w:rsidR="00407EBA" w:rsidRPr="008D2A8F" w:rsidRDefault="00407EBA" w:rsidP="00407EBA">
      <w:pPr>
        <w:spacing w:before="120" w:after="120" w:line="259" w:lineRule="auto"/>
        <w:rPr>
          <w:rFonts w:ascii="Abadi ExtraLight" w:hAnsi="Abadi ExtraLight"/>
          <w:b/>
          <w:bCs/>
          <w:caps/>
        </w:rPr>
      </w:pPr>
      <w:r w:rsidRPr="008D2A8F">
        <w:rPr>
          <w:rFonts w:ascii="Abadi ExtraLight" w:hAnsi="Abadi ExtraLight"/>
          <w:b/>
          <w:bCs/>
          <w:caps/>
        </w:rPr>
        <w:t>References</w:t>
      </w:r>
    </w:p>
    <w:p w14:paraId="19019356" w14:textId="77777777" w:rsidR="00407EBA" w:rsidRPr="00407EBA" w:rsidRDefault="00407EBA" w:rsidP="00407EBA">
      <w:pPr>
        <w:numPr>
          <w:ilvl w:val="0"/>
          <w:numId w:val="5"/>
        </w:numPr>
        <w:spacing w:before="120" w:after="120" w:line="259" w:lineRule="auto"/>
        <w:rPr>
          <w:rFonts w:ascii="Abadi ExtraLight" w:hAnsi="Abadi ExtraLight"/>
        </w:rPr>
      </w:pPr>
      <w:r w:rsidRPr="00407EBA">
        <w:rPr>
          <w:rFonts w:ascii="Abadi ExtraLight" w:hAnsi="Abadi ExtraLight"/>
        </w:rPr>
        <w:t>Assembly Bill 665 (Chapter 338, Statutes of 2023)</w:t>
      </w:r>
    </w:p>
    <w:p w14:paraId="6C7DFC97" w14:textId="77777777" w:rsidR="00407EBA" w:rsidRPr="00407EBA" w:rsidRDefault="00407EBA" w:rsidP="00407EBA">
      <w:pPr>
        <w:numPr>
          <w:ilvl w:val="0"/>
          <w:numId w:val="5"/>
        </w:numPr>
        <w:spacing w:before="120" w:after="120" w:line="259" w:lineRule="auto"/>
        <w:rPr>
          <w:rFonts w:ascii="Abadi ExtraLight" w:hAnsi="Abadi ExtraLight"/>
        </w:rPr>
      </w:pPr>
      <w:r w:rsidRPr="00407EBA">
        <w:rPr>
          <w:rFonts w:ascii="Abadi ExtraLight" w:hAnsi="Abadi ExtraLight"/>
        </w:rPr>
        <w:t>California Family Code § 6924</w:t>
      </w:r>
    </w:p>
    <w:p w14:paraId="38502F75" w14:textId="77777777" w:rsidR="00407EBA" w:rsidRPr="00407EBA" w:rsidRDefault="00407EBA" w:rsidP="00407EBA">
      <w:pPr>
        <w:numPr>
          <w:ilvl w:val="0"/>
          <w:numId w:val="5"/>
        </w:numPr>
        <w:spacing w:before="120" w:after="120" w:line="259" w:lineRule="auto"/>
        <w:rPr>
          <w:rFonts w:ascii="Abadi ExtraLight" w:hAnsi="Abadi ExtraLight"/>
        </w:rPr>
      </w:pPr>
      <w:r w:rsidRPr="00407EBA">
        <w:rPr>
          <w:rFonts w:ascii="Abadi ExtraLight" w:hAnsi="Abadi ExtraLight"/>
        </w:rPr>
        <w:t>California Education Code § 49602</w:t>
      </w:r>
    </w:p>
    <w:p w14:paraId="7739660E" w14:textId="77777777" w:rsidR="00407EBA" w:rsidRPr="00407EBA" w:rsidRDefault="00407EBA" w:rsidP="00407EBA">
      <w:pPr>
        <w:numPr>
          <w:ilvl w:val="0"/>
          <w:numId w:val="5"/>
        </w:numPr>
        <w:spacing w:before="120" w:after="120" w:line="259" w:lineRule="auto"/>
        <w:rPr>
          <w:rFonts w:ascii="Abadi ExtraLight" w:hAnsi="Abadi ExtraLight"/>
        </w:rPr>
      </w:pPr>
      <w:r w:rsidRPr="00407EBA">
        <w:rPr>
          <w:rFonts w:ascii="Abadi ExtraLight" w:hAnsi="Abadi ExtraLight"/>
        </w:rPr>
        <w:t xml:space="preserve">California Commission on Teacher Credentialing, </w:t>
      </w:r>
      <w:r w:rsidRPr="00407EBA">
        <w:rPr>
          <w:rFonts w:ascii="Abadi ExtraLight" w:hAnsi="Abadi ExtraLight"/>
          <w:i/>
          <w:iCs/>
        </w:rPr>
        <w:t>Pupil Personnel Services Credential Standards</w:t>
      </w:r>
    </w:p>
    <w:p w14:paraId="700D1D05" w14:textId="77777777" w:rsidR="00407EBA" w:rsidRPr="00407EBA" w:rsidRDefault="00407EBA" w:rsidP="00407EBA">
      <w:pPr>
        <w:numPr>
          <w:ilvl w:val="0"/>
          <w:numId w:val="5"/>
        </w:numPr>
        <w:spacing w:before="120" w:after="120" w:line="259" w:lineRule="auto"/>
        <w:rPr>
          <w:rFonts w:ascii="Abadi ExtraLight" w:hAnsi="Abadi ExtraLight"/>
        </w:rPr>
      </w:pPr>
      <w:r w:rsidRPr="00407EBA">
        <w:rPr>
          <w:rFonts w:ascii="Abadi ExtraLight" w:hAnsi="Abadi ExtraLight"/>
        </w:rPr>
        <w:t xml:space="preserve">California Department of Education. </w:t>
      </w:r>
      <w:r w:rsidRPr="00407EBA">
        <w:rPr>
          <w:rFonts w:ascii="Abadi ExtraLight" w:hAnsi="Abadi ExtraLight"/>
          <w:i/>
          <w:iCs/>
        </w:rPr>
        <w:t>California Standards for the School Counseling Profession</w:t>
      </w:r>
      <w:r w:rsidRPr="00407EBA">
        <w:rPr>
          <w:rFonts w:ascii="Abadi ExtraLight" w:hAnsi="Abadi ExtraLight"/>
        </w:rPr>
        <w:t xml:space="preserve"> (2023)</w:t>
      </w:r>
    </w:p>
    <w:p w14:paraId="3BBAA4B0" w14:textId="77777777" w:rsidR="00407EBA" w:rsidRPr="00854193" w:rsidRDefault="00407EBA" w:rsidP="00407EBA">
      <w:pPr>
        <w:spacing w:before="120" w:after="120" w:line="259" w:lineRule="auto"/>
        <w:rPr>
          <w:rFonts w:ascii="Abadi ExtraLight" w:hAnsi="Abadi ExtraLight"/>
          <w:b/>
          <w:bCs/>
          <w:sz w:val="20"/>
          <w:szCs w:val="20"/>
        </w:rPr>
      </w:pPr>
    </w:p>
    <w:p w14:paraId="3FD797EB" w14:textId="7EE4E715" w:rsidR="00407EBA" w:rsidRPr="00A6596B" w:rsidRDefault="00407EBA" w:rsidP="00407EBA">
      <w:pPr>
        <w:spacing w:before="120" w:after="120" w:line="259" w:lineRule="auto"/>
        <w:rPr>
          <w:rFonts w:ascii="Abadi ExtraLight" w:hAnsi="Abadi ExtraLight"/>
          <w:b/>
          <w:bCs/>
        </w:rPr>
      </w:pPr>
      <w:r w:rsidRPr="00A6596B">
        <w:rPr>
          <w:rFonts w:ascii="Abadi ExtraLight" w:hAnsi="Abadi ExtraLight"/>
          <w:b/>
          <w:bCs/>
          <w:i/>
          <w:iCs/>
        </w:rPr>
        <w:t>Disclaimer</w:t>
      </w:r>
      <w:r w:rsidR="00A6596B" w:rsidRPr="00A6596B">
        <w:rPr>
          <w:rFonts w:ascii="Abadi ExtraLight" w:hAnsi="Abadi ExtraLight"/>
          <w:b/>
          <w:bCs/>
          <w:i/>
          <w:iCs/>
        </w:rPr>
        <w:t>:</w:t>
      </w:r>
      <w:r w:rsidR="00A6596B">
        <w:rPr>
          <w:rFonts w:ascii="Abadi ExtraLight" w:hAnsi="Abadi ExtraLight"/>
          <w:b/>
          <w:bCs/>
        </w:rPr>
        <w:t xml:space="preserve"> </w:t>
      </w:r>
      <w:r w:rsidRPr="00407EBA">
        <w:rPr>
          <w:rFonts w:ascii="Abadi ExtraLight" w:hAnsi="Abadi ExtraLight"/>
          <w:i/>
          <w:iCs/>
        </w:rPr>
        <w:t>This advisory is intended to provide professional guidance for California school counselors. It is not legal advice and should not be construed as a substitute for legal counsel. School counselors should comply with applicable federal and state law, local board policies, collective bargaining agreements, and district procedures, and consult district legal counsel regarding district-specific legal questions.</w:t>
      </w:r>
    </w:p>
    <w:p w14:paraId="6C6ADFAD" w14:textId="77777777" w:rsidR="000B0671" w:rsidRPr="00407EBA" w:rsidRDefault="000B0671" w:rsidP="00407EBA">
      <w:pPr>
        <w:spacing w:before="120" w:after="120" w:line="259" w:lineRule="auto"/>
        <w:rPr>
          <w:rFonts w:ascii="Abadi ExtraLight" w:hAnsi="Abadi ExtraLight"/>
        </w:rPr>
      </w:pPr>
    </w:p>
    <w:sectPr w:rsidR="000B0671" w:rsidRPr="00407EBA" w:rsidSect="00407EBA">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E07812" w14:textId="77777777" w:rsidR="00525B85" w:rsidRDefault="00525B85" w:rsidP="00407EBA">
      <w:pPr>
        <w:spacing w:after="0" w:line="240" w:lineRule="auto"/>
      </w:pPr>
      <w:r>
        <w:separator/>
      </w:r>
    </w:p>
  </w:endnote>
  <w:endnote w:type="continuationSeparator" w:id="0">
    <w:p w14:paraId="0033CE53" w14:textId="77777777" w:rsidR="00525B85" w:rsidRDefault="00525B85" w:rsidP="00407E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badi ExtraLight">
    <w:charset w:val="00"/>
    <w:family w:val="swiss"/>
    <w:pitch w:val="variable"/>
    <w:sig w:usb0="80000003"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4698704"/>
      <w:docPartObj>
        <w:docPartGallery w:val="Page Numbers (Bottom of Page)"/>
        <w:docPartUnique/>
      </w:docPartObj>
    </w:sdtPr>
    <w:sdtContent>
      <w:sdt>
        <w:sdtPr>
          <w:id w:val="1728636285"/>
          <w:docPartObj>
            <w:docPartGallery w:val="Page Numbers (Top of Page)"/>
            <w:docPartUnique/>
          </w:docPartObj>
        </w:sdtPr>
        <w:sdtContent>
          <w:p w14:paraId="23BD6602" w14:textId="19400968" w:rsidR="00407EBA" w:rsidRDefault="00407EBA">
            <w:pPr>
              <w:pStyle w:val="Footer"/>
              <w:jc w:val="center"/>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079A3750" w14:textId="77777777" w:rsidR="00407EBA" w:rsidRDefault="00407E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01C185" w14:textId="77777777" w:rsidR="00525B85" w:rsidRDefault="00525B85" w:rsidP="00407EBA">
      <w:pPr>
        <w:spacing w:after="0" w:line="240" w:lineRule="auto"/>
      </w:pPr>
      <w:r>
        <w:separator/>
      </w:r>
    </w:p>
  </w:footnote>
  <w:footnote w:type="continuationSeparator" w:id="0">
    <w:p w14:paraId="4ACE299C" w14:textId="77777777" w:rsidR="00525B85" w:rsidRDefault="00525B85" w:rsidP="00407E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5FE93" w14:textId="34F76B0B" w:rsidR="008D2A8F" w:rsidRPr="008D2A8F" w:rsidRDefault="008D2A8F" w:rsidP="008D2A8F">
    <w:pPr>
      <w:spacing w:before="120" w:after="120" w:line="259" w:lineRule="auto"/>
      <w:jc w:val="center"/>
      <w:rPr>
        <w:rFonts w:ascii="Abadi ExtraLight" w:hAnsi="Abadi ExtraLight"/>
        <w:b/>
        <w:bCs/>
        <w:sz w:val="36"/>
        <w:szCs w:val="36"/>
      </w:rPr>
    </w:pPr>
    <w:r w:rsidRPr="008D2A8F">
      <w:rPr>
        <w:b/>
        <w:bCs/>
        <w:noProof/>
        <w:sz w:val="36"/>
        <w:szCs w:val="36"/>
      </w:rPr>
      <w:drawing>
        <wp:anchor distT="0" distB="0" distL="114300" distR="114300" simplePos="0" relativeHeight="251659264" behindDoc="1" locked="0" layoutInCell="1" allowOverlap="1" wp14:anchorId="4B158F85" wp14:editId="633AB9CE">
          <wp:simplePos x="0" y="0"/>
          <wp:positionH relativeFrom="column">
            <wp:posOffset>-480060</wp:posOffset>
          </wp:positionH>
          <wp:positionV relativeFrom="paragraph">
            <wp:posOffset>-6985</wp:posOffset>
          </wp:positionV>
          <wp:extent cx="558165" cy="556260"/>
          <wp:effectExtent l="0" t="0" r="0" b="0"/>
          <wp:wrapTight wrapText="bothSides">
            <wp:wrapPolygon edited="0">
              <wp:start x="0" y="0"/>
              <wp:lineTo x="0" y="20712"/>
              <wp:lineTo x="20642" y="20712"/>
              <wp:lineTo x="20642" y="0"/>
              <wp:lineTo x="0" y="0"/>
            </wp:wrapPolygon>
          </wp:wrapTight>
          <wp:docPr id="19788028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8802808" name="Picture 1978802808"/>
                  <pic:cNvPicPr/>
                </pic:nvPicPr>
                <pic:blipFill>
                  <a:blip r:embed="rId1">
                    <a:extLst>
                      <a:ext uri="{28A0092B-C50C-407E-A947-70E740481C1C}">
                        <a14:useLocalDpi xmlns:a14="http://schemas.microsoft.com/office/drawing/2010/main" val="0"/>
                      </a:ext>
                    </a:extLst>
                  </a:blip>
                  <a:stretch>
                    <a:fillRect/>
                  </a:stretch>
                </pic:blipFill>
                <pic:spPr>
                  <a:xfrm>
                    <a:off x="0" y="0"/>
                    <a:ext cx="558165" cy="556260"/>
                  </a:xfrm>
                  <a:prstGeom prst="rect">
                    <a:avLst/>
                  </a:prstGeom>
                </pic:spPr>
              </pic:pic>
            </a:graphicData>
          </a:graphic>
          <wp14:sizeRelH relativeFrom="margin">
            <wp14:pctWidth>0</wp14:pctWidth>
          </wp14:sizeRelH>
          <wp14:sizeRelV relativeFrom="margin">
            <wp14:pctHeight>0</wp14:pctHeight>
          </wp14:sizeRelV>
        </wp:anchor>
      </w:drawing>
    </w:r>
    <w:r w:rsidRPr="008D2A8F">
      <w:rPr>
        <w:rFonts w:ascii="Abadi ExtraLight" w:hAnsi="Abadi ExtraLight"/>
        <w:b/>
        <w:bCs/>
        <w:sz w:val="36"/>
        <w:szCs w:val="36"/>
      </w:rPr>
      <w:t>ADVISORY</w:t>
    </w:r>
    <w:r w:rsidR="00854193">
      <w:rPr>
        <w:rFonts w:ascii="Abadi ExtraLight" w:hAnsi="Abadi ExtraLight"/>
        <w:b/>
        <w:bCs/>
        <w:sz w:val="36"/>
        <w:szCs w:val="36"/>
      </w:rPr>
      <w:t xml:space="preserve"> (2026)</w:t>
    </w:r>
  </w:p>
  <w:p w14:paraId="34020674" w14:textId="13D5C678" w:rsidR="008D2A8F" w:rsidRPr="00A6596B" w:rsidRDefault="008D2A8F" w:rsidP="008D2A8F">
    <w:pPr>
      <w:spacing w:after="120" w:line="259" w:lineRule="auto"/>
      <w:jc w:val="center"/>
      <w:rPr>
        <w:rFonts w:ascii="Abadi ExtraLight" w:hAnsi="Abadi ExtraLight"/>
        <w:b/>
        <w:bCs/>
      </w:rPr>
    </w:pPr>
    <w:r w:rsidRPr="00A6596B">
      <w:rPr>
        <w:rFonts w:ascii="Abadi ExtraLight" w:hAnsi="Abadi ExtraLight"/>
        <w:b/>
        <w:bCs/>
      </w:rPr>
      <w:t xml:space="preserve">Assembly Bill 665, Family Code Section 6924, </w:t>
    </w:r>
    <w:r>
      <w:rPr>
        <w:rFonts w:ascii="Abadi ExtraLight" w:hAnsi="Abadi ExtraLight"/>
        <w:b/>
        <w:bCs/>
      </w:rPr>
      <w:t>&amp;</w:t>
    </w:r>
    <w:r w:rsidRPr="00A6596B">
      <w:rPr>
        <w:rFonts w:ascii="Abadi ExtraLight" w:hAnsi="Abadi ExtraLight"/>
        <w:b/>
        <w:bCs/>
      </w:rPr>
      <w:t xml:space="preserve"> Confidentiality for California School Counselors</w:t>
    </w:r>
  </w:p>
  <w:p w14:paraId="4C20E137" w14:textId="0085FD86" w:rsidR="008D2A8F" w:rsidRPr="008D2A8F" w:rsidRDefault="00A6596B" w:rsidP="00854193">
    <w:pPr>
      <w:pBdr>
        <w:bottom w:val="single" w:sz="4" w:space="1" w:color="auto"/>
      </w:pBdr>
      <w:spacing w:after="120" w:line="259" w:lineRule="auto"/>
      <w:jc w:val="center"/>
      <w:rPr>
        <w:rFonts w:ascii="Abadi ExtraLight" w:hAnsi="Abadi ExtraLight"/>
        <w:b/>
        <w:bCs/>
      </w:rPr>
    </w:pPr>
    <w:r w:rsidRPr="00A6596B">
      <w:rPr>
        <w:rFonts w:ascii="Abadi ExtraLight" w:hAnsi="Abadi ExtraLight"/>
        <w:b/>
        <w:bCs/>
      </w:rPr>
      <w:t>California Association of School Counselors (CASC)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34A71"/>
    <w:multiLevelType w:val="multilevel"/>
    <w:tmpl w:val="4BE2A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113690B"/>
    <w:multiLevelType w:val="multilevel"/>
    <w:tmpl w:val="50EE1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7AF2E9B"/>
    <w:multiLevelType w:val="multilevel"/>
    <w:tmpl w:val="357C4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EF961D4"/>
    <w:multiLevelType w:val="multilevel"/>
    <w:tmpl w:val="B630B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F5B2974"/>
    <w:multiLevelType w:val="multilevel"/>
    <w:tmpl w:val="2932A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49795440">
    <w:abstractNumId w:val="1"/>
  </w:num>
  <w:num w:numId="2" w16cid:durableId="194084223">
    <w:abstractNumId w:val="0"/>
  </w:num>
  <w:num w:numId="3" w16cid:durableId="498469570">
    <w:abstractNumId w:val="3"/>
  </w:num>
  <w:num w:numId="4" w16cid:durableId="618146144">
    <w:abstractNumId w:val="2"/>
  </w:num>
  <w:num w:numId="5" w16cid:durableId="18895636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EBA"/>
    <w:rsid w:val="000B0671"/>
    <w:rsid w:val="00407EBA"/>
    <w:rsid w:val="004913E3"/>
    <w:rsid w:val="00525B85"/>
    <w:rsid w:val="00832DA0"/>
    <w:rsid w:val="00854193"/>
    <w:rsid w:val="008D2A8F"/>
    <w:rsid w:val="00A6596B"/>
    <w:rsid w:val="00F22C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16BE7C"/>
  <w15:chartTrackingRefBased/>
  <w15:docId w15:val="{E5DC5801-6C07-4718-88DD-2B9CF20DE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07EB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07EB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07EB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07EB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07EB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07EB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07EB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07EB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07EB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7EB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07EB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07EB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07EB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07EB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07EB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07EB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07EB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07EBA"/>
    <w:rPr>
      <w:rFonts w:eastAsiaTheme="majorEastAsia" w:cstheme="majorBidi"/>
      <w:color w:val="272727" w:themeColor="text1" w:themeTint="D8"/>
    </w:rPr>
  </w:style>
  <w:style w:type="paragraph" w:styleId="Title">
    <w:name w:val="Title"/>
    <w:basedOn w:val="Normal"/>
    <w:next w:val="Normal"/>
    <w:link w:val="TitleChar"/>
    <w:uiPriority w:val="10"/>
    <w:qFormat/>
    <w:rsid w:val="00407E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07EB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07EB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07EB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07EBA"/>
    <w:pPr>
      <w:spacing w:before="160"/>
      <w:jc w:val="center"/>
    </w:pPr>
    <w:rPr>
      <w:i/>
      <w:iCs/>
      <w:color w:val="404040" w:themeColor="text1" w:themeTint="BF"/>
    </w:rPr>
  </w:style>
  <w:style w:type="character" w:customStyle="1" w:styleId="QuoteChar">
    <w:name w:val="Quote Char"/>
    <w:basedOn w:val="DefaultParagraphFont"/>
    <w:link w:val="Quote"/>
    <w:uiPriority w:val="29"/>
    <w:rsid w:val="00407EBA"/>
    <w:rPr>
      <w:i/>
      <w:iCs/>
      <w:color w:val="404040" w:themeColor="text1" w:themeTint="BF"/>
    </w:rPr>
  </w:style>
  <w:style w:type="paragraph" w:styleId="ListParagraph">
    <w:name w:val="List Paragraph"/>
    <w:basedOn w:val="Normal"/>
    <w:uiPriority w:val="34"/>
    <w:qFormat/>
    <w:rsid w:val="00407EBA"/>
    <w:pPr>
      <w:ind w:left="720"/>
      <w:contextualSpacing/>
    </w:pPr>
  </w:style>
  <w:style w:type="character" w:styleId="IntenseEmphasis">
    <w:name w:val="Intense Emphasis"/>
    <w:basedOn w:val="DefaultParagraphFont"/>
    <w:uiPriority w:val="21"/>
    <w:qFormat/>
    <w:rsid w:val="00407EBA"/>
    <w:rPr>
      <w:i/>
      <w:iCs/>
      <w:color w:val="0F4761" w:themeColor="accent1" w:themeShade="BF"/>
    </w:rPr>
  </w:style>
  <w:style w:type="paragraph" w:styleId="IntenseQuote">
    <w:name w:val="Intense Quote"/>
    <w:basedOn w:val="Normal"/>
    <w:next w:val="Normal"/>
    <w:link w:val="IntenseQuoteChar"/>
    <w:uiPriority w:val="30"/>
    <w:qFormat/>
    <w:rsid w:val="00407E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07EBA"/>
    <w:rPr>
      <w:i/>
      <w:iCs/>
      <w:color w:val="0F4761" w:themeColor="accent1" w:themeShade="BF"/>
    </w:rPr>
  </w:style>
  <w:style w:type="character" w:styleId="IntenseReference">
    <w:name w:val="Intense Reference"/>
    <w:basedOn w:val="DefaultParagraphFont"/>
    <w:uiPriority w:val="32"/>
    <w:qFormat/>
    <w:rsid w:val="00407EBA"/>
    <w:rPr>
      <w:b/>
      <w:bCs/>
      <w:smallCaps/>
      <w:color w:val="0F4761" w:themeColor="accent1" w:themeShade="BF"/>
      <w:spacing w:val="5"/>
    </w:rPr>
  </w:style>
  <w:style w:type="paragraph" w:styleId="Header">
    <w:name w:val="header"/>
    <w:basedOn w:val="Normal"/>
    <w:link w:val="HeaderChar"/>
    <w:uiPriority w:val="99"/>
    <w:unhideWhenUsed/>
    <w:rsid w:val="00407E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7EBA"/>
  </w:style>
  <w:style w:type="paragraph" w:styleId="Footer">
    <w:name w:val="footer"/>
    <w:basedOn w:val="Normal"/>
    <w:link w:val="FooterChar"/>
    <w:uiPriority w:val="99"/>
    <w:unhideWhenUsed/>
    <w:rsid w:val="00407E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7E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82</TotalTime>
  <Pages>4</Pages>
  <Words>985</Words>
  <Characters>6723</Characters>
  <Application>Microsoft Office Word</Application>
  <DocSecurity>0</DocSecurity>
  <Lines>115</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Loretta Whitson</dc:creator>
  <cp:keywords/>
  <dc:description/>
  <cp:lastModifiedBy>Loretta Whitson</cp:lastModifiedBy>
  <cp:revision>2</cp:revision>
  <dcterms:created xsi:type="dcterms:W3CDTF">2026-07-07T19:59:00Z</dcterms:created>
  <dcterms:modified xsi:type="dcterms:W3CDTF">2026-07-07T21:21:00Z</dcterms:modified>
</cp:coreProperties>
</file>