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662B" w14:textId="583BA05A" w:rsidR="00291657" w:rsidRDefault="00310B5E" w:rsidP="00473B48">
      <w:pPr>
        <w:spacing w:after="0"/>
        <w:rPr>
          <w:color w:val="4F81BD" w:themeColor="accent1"/>
          <w:sz w:val="40"/>
          <w:szCs w:val="40"/>
        </w:rPr>
      </w:pPr>
      <w:r>
        <w:rPr>
          <w:rFonts w:eastAsia="Times New Roman" w:cs="Tahoma"/>
          <w:noProof/>
          <w:color w:val="333333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2665A" wp14:editId="3C0EF759">
                <wp:simplePos x="0" y="0"/>
                <wp:positionH relativeFrom="margin">
                  <wp:align>center</wp:align>
                </wp:positionH>
                <wp:positionV relativeFrom="paragraph">
                  <wp:posOffset>-410210</wp:posOffset>
                </wp:positionV>
                <wp:extent cx="3581400" cy="410210"/>
                <wp:effectExtent l="0" t="0" r="0" b="88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2666E" w14:textId="77777777" w:rsidR="001964CB" w:rsidRPr="00C41B16" w:rsidRDefault="001964CB" w:rsidP="007159B5">
                            <w:pPr>
                              <w:rPr>
                                <w:color w:val="1191FB"/>
                                <w:sz w:val="40"/>
                                <w:szCs w:val="40"/>
                              </w:rPr>
                            </w:pPr>
                            <w:r w:rsidRPr="00C41B16">
                              <w:rPr>
                                <w:color w:val="1191FB"/>
                                <w:sz w:val="40"/>
                                <w:szCs w:val="40"/>
                              </w:rPr>
                              <w:t>Reading Area Water Authority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2665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-32.3pt;width:282pt;height:32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" stroked="f">
                <v:textbox>
                  <w:txbxContent>
                    <w:p w14:paraId="1F12666E" w14:textId="77777777" w:rsidR="001964CB" w:rsidRPr="00C41B16" w:rsidRDefault="001964CB" w:rsidP="007159B5">
                      <w:pPr>
                        <w:rPr>
                          <w:color w:val="1191FB"/>
                          <w:sz w:val="40"/>
                          <w:szCs w:val="40"/>
                        </w:rPr>
                      </w:pPr>
                      <w:r w:rsidRPr="00C41B16">
                        <w:rPr>
                          <w:color w:val="1191FB"/>
                          <w:sz w:val="40"/>
                          <w:szCs w:val="40"/>
                        </w:rPr>
                        <w:t>Reading Area Water Authority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1DFE">
        <w:rPr>
          <w:rFonts w:eastAsia="Times New Roman" w:cs="Tahoma"/>
          <w:noProof/>
          <w:color w:val="333333"/>
          <w:szCs w:val="20"/>
        </w:rPr>
        <w:drawing>
          <wp:anchor distT="0" distB="0" distL="114300" distR="114300" simplePos="0" relativeHeight="251659264" behindDoc="1" locked="0" layoutInCell="1" allowOverlap="1" wp14:anchorId="1F12665C" wp14:editId="1F12665D">
            <wp:simplePos x="0" y="0"/>
            <wp:positionH relativeFrom="column">
              <wp:posOffset>19050</wp:posOffset>
            </wp:positionH>
            <wp:positionV relativeFrom="paragraph">
              <wp:posOffset>-523875</wp:posOffset>
            </wp:positionV>
            <wp:extent cx="1828800" cy="1228725"/>
            <wp:effectExtent l="0" t="0" r="0" b="0"/>
            <wp:wrapThrough wrapText="bothSides">
              <wp:wrapPolygon edited="0">
                <wp:start x="0" y="0"/>
                <wp:lineTo x="0" y="21433"/>
                <wp:lineTo x="21375" y="21433"/>
                <wp:lineTo x="21375" y="0"/>
                <wp:lineTo x="0" y="0"/>
              </wp:wrapPolygon>
            </wp:wrapThrough>
            <wp:docPr id="4" name="Picture 1" descr="RAW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WA LOGO.JPG"/>
                    <pic:cNvPicPr/>
                  </pic:nvPicPr>
                  <pic:blipFill>
                    <a:blip r:embed="rId8" cstate="print"/>
                    <a:srcRect b="104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3B48">
        <w:rPr>
          <w:color w:val="4F81BD" w:themeColor="accent1"/>
          <w:sz w:val="40"/>
          <w:szCs w:val="40"/>
        </w:rPr>
        <w:tab/>
      </w:r>
    </w:p>
    <w:p w14:paraId="1F12662C" w14:textId="77777777" w:rsidR="00745CD8" w:rsidRDefault="00745CD8" w:rsidP="007F37A1">
      <w:pPr>
        <w:spacing w:after="0"/>
        <w:jc w:val="right"/>
        <w:rPr>
          <w:color w:val="4F81BD" w:themeColor="accent1"/>
          <w:sz w:val="40"/>
          <w:szCs w:val="40"/>
        </w:rPr>
      </w:pPr>
    </w:p>
    <w:p w14:paraId="1F12662D" w14:textId="77777777" w:rsidR="00473B48" w:rsidRDefault="00310B5E" w:rsidP="007F37A1">
      <w:pPr>
        <w:spacing w:after="0"/>
        <w:jc w:val="right"/>
        <w:rPr>
          <w:color w:val="4F81BD" w:themeColor="accent1"/>
          <w:sz w:val="40"/>
          <w:szCs w:val="40"/>
        </w:rPr>
      </w:pPr>
      <w:r>
        <w:rPr>
          <w:noProof/>
          <w:color w:val="4F81BD" w:themeColor="accent1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1F126662" wp14:editId="1F126663">
                <wp:simplePos x="0" y="0"/>
                <wp:positionH relativeFrom="column">
                  <wp:posOffset>-117475</wp:posOffset>
                </wp:positionH>
                <wp:positionV relativeFrom="paragraph">
                  <wp:posOffset>133350</wp:posOffset>
                </wp:positionV>
                <wp:extent cx="3183255" cy="805815"/>
                <wp:effectExtent l="12700" t="9525" r="1397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26679" w14:textId="77777777" w:rsidR="001964CB" w:rsidRPr="007F37A1" w:rsidRDefault="001964CB" w:rsidP="007F37A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126662" id="Text Box 2" o:spid="_x0000_s1027" type="#_x0000_t202" style="position:absolute;left:0;text-align:left;margin-left:-9.25pt;margin-top:10.5pt;width:250.65pt;height:63.45pt;z-index:25165721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" strokecolor="white [3212]">
                <v:textbox style="mso-fit-shape-to-text:t">
                  <w:txbxContent>
                    <w:p w14:paraId="1F126679" w14:textId="77777777" w:rsidR="001964CB" w:rsidRPr="007F37A1" w:rsidRDefault="001964CB" w:rsidP="007F37A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ahoma"/>
          <w:noProof/>
          <w:color w:val="333333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126664" wp14:editId="1F126665">
                <wp:simplePos x="0" y="0"/>
                <wp:positionH relativeFrom="margin">
                  <wp:posOffset>3933825</wp:posOffset>
                </wp:positionH>
                <wp:positionV relativeFrom="paragraph">
                  <wp:posOffset>123825</wp:posOffset>
                </wp:positionV>
                <wp:extent cx="2013585" cy="805815"/>
                <wp:effectExtent l="0" t="0" r="24765" b="1397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3585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2667A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1801 Kutztown Road</w:t>
                            </w:r>
                          </w:p>
                          <w:p w14:paraId="1F12667B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Reading, Pennsylvania  19604</w:t>
                            </w:r>
                          </w:p>
                          <w:p w14:paraId="1F12667C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Phone: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610-406-6300</w:t>
                            </w:r>
                          </w:p>
                          <w:p w14:paraId="1F12667D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7F37A1">
                              <w:rPr>
                                <w:sz w:val="16"/>
                                <w:szCs w:val="16"/>
                              </w:rPr>
                              <w:t xml:space="preserve">Fax:  </w:t>
                            </w:r>
                            <w:r w:rsidRPr="007F37A1">
                              <w:rPr>
                                <w:sz w:val="16"/>
                                <w:szCs w:val="16"/>
                              </w:rPr>
                              <w:tab/>
                              <w:t>610-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406-6307</w:t>
                            </w:r>
                          </w:p>
                          <w:p w14:paraId="1F12667E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7F37A1">
                              <w:rPr>
                                <w:sz w:val="16"/>
                                <w:szCs w:val="16"/>
                              </w:rPr>
                              <w:t>TDD:</w:t>
                            </w:r>
                            <w:r w:rsidRPr="007F37A1">
                              <w:rPr>
                                <w:sz w:val="16"/>
                                <w:szCs w:val="16"/>
                              </w:rPr>
                              <w:tab/>
                              <w:t>610-655-6442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126664" id="Text Box 3" o:spid="_x0000_s1028" type="#_x0000_t202" style="position:absolute;left:0;text-align:left;margin-left:309.75pt;margin-top:9.75pt;width:158.55pt;height:63.45pt;z-index:25166540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" strokecolor="white [3212]">
                <v:textbox style="mso-fit-shape-to-text:t">
                  <w:txbxContent>
                    <w:p w14:paraId="1F12667A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1801 Kutztown Road</w:t>
                      </w:r>
                    </w:p>
                    <w:p w14:paraId="1F12667B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Reading, Pennsylvania  19604</w:t>
                      </w:r>
                    </w:p>
                    <w:p w14:paraId="1F12667C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Phone: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610-406-6300</w:t>
                      </w:r>
                    </w:p>
                    <w:p w14:paraId="1F12667D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 w:rsidRPr="007F37A1">
                        <w:rPr>
                          <w:sz w:val="16"/>
                          <w:szCs w:val="16"/>
                        </w:rPr>
                        <w:t xml:space="preserve">Fax:  </w:t>
                      </w:r>
                      <w:r w:rsidRPr="007F37A1">
                        <w:rPr>
                          <w:sz w:val="16"/>
                          <w:szCs w:val="16"/>
                        </w:rPr>
                        <w:tab/>
                        <w:t>610-</w:t>
                      </w:r>
                      <w:r>
                        <w:rPr>
                          <w:sz w:val="16"/>
                          <w:szCs w:val="16"/>
                        </w:rPr>
                        <w:t>406-6307</w:t>
                      </w:r>
                    </w:p>
                    <w:p w14:paraId="1F12667E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 w:rsidRPr="007F37A1">
                        <w:rPr>
                          <w:sz w:val="16"/>
                          <w:szCs w:val="16"/>
                        </w:rPr>
                        <w:t>TDD:</w:t>
                      </w:r>
                      <w:r w:rsidRPr="007F37A1">
                        <w:rPr>
                          <w:sz w:val="16"/>
                          <w:szCs w:val="16"/>
                        </w:rPr>
                        <w:tab/>
                        <w:t>610-655-6442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12662E" w14:textId="77777777" w:rsidR="007F37A1" w:rsidRPr="007F37A1" w:rsidRDefault="007F37A1" w:rsidP="007F37A1">
      <w:pPr>
        <w:spacing w:after="0"/>
        <w:jc w:val="right"/>
        <w:rPr>
          <w:color w:val="4F81BD" w:themeColor="accent1"/>
          <w:sz w:val="16"/>
          <w:szCs w:val="16"/>
        </w:rPr>
      </w:pPr>
    </w:p>
    <w:p w14:paraId="1F12662F" w14:textId="77777777" w:rsidR="00081DFE" w:rsidRDefault="00081DFE" w:rsidP="00081DFE">
      <w:pPr>
        <w:spacing w:after="0" w:line="240" w:lineRule="auto"/>
        <w:rPr>
          <w:rFonts w:ascii="Arial" w:hAnsi="Arial" w:cs="Arial"/>
        </w:rPr>
      </w:pPr>
    </w:p>
    <w:p w14:paraId="1F126630" w14:textId="77777777" w:rsidR="00081DFE" w:rsidRDefault="00081DFE" w:rsidP="00081DFE">
      <w:pPr>
        <w:spacing w:after="0" w:line="240" w:lineRule="auto"/>
        <w:rPr>
          <w:rFonts w:ascii="Arial" w:hAnsi="Arial" w:cs="Arial"/>
        </w:rPr>
      </w:pPr>
    </w:p>
    <w:p w14:paraId="1F126631" w14:textId="77777777" w:rsidR="00081DFE" w:rsidRDefault="00081DFE" w:rsidP="00081DFE">
      <w:pPr>
        <w:spacing w:after="0" w:line="240" w:lineRule="auto"/>
        <w:rPr>
          <w:rFonts w:ascii="Arial" w:hAnsi="Arial" w:cs="Arial"/>
        </w:rPr>
      </w:pPr>
    </w:p>
    <w:p w14:paraId="1F126632" w14:textId="27C8F9E0" w:rsidR="00310B5E" w:rsidRPr="00354E2D" w:rsidRDefault="00AA3480" w:rsidP="00354E2D">
      <w:pPr>
        <w:pStyle w:val="Heading1"/>
        <w:jc w:val="center"/>
      </w:pPr>
      <w:r>
        <w:t>NORTH HEIDELBERG</w:t>
      </w:r>
      <w:r w:rsidR="00E86DE7" w:rsidRPr="00354E2D">
        <w:t xml:space="preserve"> SYSTEM</w:t>
      </w:r>
    </w:p>
    <w:p w14:paraId="1F126633" w14:textId="77777777" w:rsidR="00E86DE7" w:rsidRPr="00354E2D" w:rsidRDefault="00354E2D" w:rsidP="00354E2D">
      <w:pPr>
        <w:pStyle w:val="Heading2"/>
        <w:jc w:val="center"/>
      </w:pPr>
      <w:r>
        <w:t>VOLUNTARY</w:t>
      </w:r>
      <w:r w:rsidR="00E86DE7" w:rsidRPr="00354E2D">
        <w:t xml:space="preserve"> WATER CONSERVATION NOTICE</w:t>
      </w:r>
    </w:p>
    <w:p w14:paraId="1F126634" w14:textId="77777777" w:rsidR="00E86DE7" w:rsidRPr="00354E2D" w:rsidRDefault="00E86DE7" w:rsidP="00354E2D">
      <w:pPr>
        <w:pStyle w:val="MessageHeader"/>
        <w:jc w:val="center"/>
        <w:rPr>
          <w:rFonts w:ascii="Tahoma" w:hAnsi="Tahoma" w:cs="Tahoma"/>
          <w:b/>
        </w:rPr>
      </w:pPr>
    </w:p>
    <w:p w14:paraId="272CA496" w14:textId="49A5D96F" w:rsidR="00563976" w:rsidRDefault="00354E2D" w:rsidP="00563976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The Reading Area Water Authority is </w:t>
      </w:r>
      <w:r w:rsidR="005F196B">
        <w:rPr>
          <w:rFonts w:ascii="Arial" w:hAnsi="Arial" w:cs="Arial"/>
          <w:b/>
          <w:sz w:val="18"/>
          <w:szCs w:val="18"/>
        </w:rPr>
        <w:t>decreasing</w:t>
      </w:r>
      <w:r w:rsidR="004839CC">
        <w:rPr>
          <w:rFonts w:ascii="Arial" w:hAnsi="Arial" w:cs="Arial"/>
          <w:b/>
          <w:sz w:val="18"/>
          <w:szCs w:val="18"/>
        </w:rPr>
        <w:t xml:space="preserve"> </w:t>
      </w:r>
      <w:r w:rsidR="00EB7854">
        <w:rPr>
          <w:rFonts w:ascii="Arial" w:hAnsi="Arial" w:cs="Arial"/>
          <w:b/>
          <w:sz w:val="18"/>
          <w:szCs w:val="18"/>
        </w:rPr>
        <w:t xml:space="preserve">the </w:t>
      </w:r>
      <w:r w:rsidRPr="00B51877">
        <w:rPr>
          <w:rFonts w:ascii="Arial" w:hAnsi="Arial" w:cs="Arial"/>
          <w:b/>
          <w:sz w:val="18"/>
          <w:szCs w:val="18"/>
        </w:rPr>
        <w:t>voluntary</w:t>
      </w:r>
      <w:r w:rsidR="00E86DE7" w:rsidRPr="00B51877">
        <w:rPr>
          <w:rFonts w:ascii="Arial" w:hAnsi="Arial" w:cs="Arial"/>
          <w:b/>
          <w:sz w:val="18"/>
          <w:szCs w:val="18"/>
        </w:rPr>
        <w:t xml:space="preserve"> </w:t>
      </w:r>
      <w:r w:rsidRPr="00B51877">
        <w:rPr>
          <w:rFonts w:ascii="Arial" w:hAnsi="Arial" w:cs="Arial"/>
          <w:b/>
          <w:sz w:val="18"/>
          <w:szCs w:val="18"/>
        </w:rPr>
        <w:t xml:space="preserve">water restrictions for the </w:t>
      </w:r>
    </w:p>
    <w:p w14:paraId="1F126635" w14:textId="0B306B51" w:rsidR="00354E2D" w:rsidRPr="00B51877" w:rsidRDefault="00AA0516" w:rsidP="00A16B83">
      <w:pPr>
        <w:pStyle w:val="MessageHeader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NORTH HEIDELBERG</w:t>
      </w:r>
      <w:r w:rsidR="00563976">
        <w:rPr>
          <w:rFonts w:ascii="Arial" w:hAnsi="Arial" w:cs="Arial"/>
          <w:b/>
          <w:sz w:val="18"/>
          <w:szCs w:val="18"/>
        </w:rPr>
        <w:t xml:space="preserve"> </w:t>
      </w:r>
      <w:r w:rsidR="00E86DE7" w:rsidRPr="00B51877">
        <w:rPr>
          <w:rFonts w:ascii="Arial" w:hAnsi="Arial" w:cs="Arial"/>
          <w:b/>
          <w:sz w:val="18"/>
          <w:szCs w:val="18"/>
        </w:rPr>
        <w:t>WATER SYSTEM</w:t>
      </w:r>
      <w:r w:rsidR="00354E2D" w:rsidRPr="00B51877">
        <w:rPr>
          <w:rFonts w:ascii="Arial" w:hAnsi="Arial" w:cs="Arial"/>
          <w:b/>
          <w:sz w:val="18"/>
          <w:szCs w:val="18"/>
        </w:rPr>
        <w:t>.</w:t>
      </w:r>
    </w:p>
    <w:p w14:paraId="1F126636" w14:textId="1E2E1017" w:rsidR="00354E2D" w:rsidRPr="00B51877" w:rsidRDefault="00B51877" w:rsidP="00E86DE7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Due to </w:t>
      </w:r>
      <w:r w:rsidR="00EB7854">
        <w:rPr>
          <w:rFonts w:ascii="Arial" w:hAnsi="Arial" w:cs="Arial"/>
          <w:b/>
          <w:sz w:val="18"/>
          <w:szCs w:val="18"/>
        </w:rPr>
        <w:t xml:space="preserve">the Pa DEP </w:t>
      </w:r>
      <w:r w:rsidR="005F196B">
        <w:rPr>
          <w:rFonts w:ascii="Arial" w:hAnsi="Arial" w:cs="Arial"/>
          <w:b/>
          <w:sz w:val="18"/>
          <w:szCs w:val="18"/>
        </w:rPr>
        <w:t>decreasing</w:t>
      </w:r>
      <w:r w:rsidR="004839CC">
        <w:rPr>
          <w:rFonts w:ascii="Arial" w:hAnsi="Arial" w:cs="Arial"/>
          <w:b/>
          <w:sz w:val="18"/>
          <w:szCs w:val="18"/>
        </w:rPr>
        <w:t xml:space="preserve"> </w:t>
      </w:r>
      <w:r w:rsidR="00EB7854">
        <w:rPr>
          <w:rFonts w:ascii="Arial" w:hAnsi="Arial" w:cs="Arial"/>
          <w:b/>
          <w:sz w:val="18"/>
          <w:szCs w:val="18"/>
        </w:rPr>
        <w:t>the Drought Status to a Drought Wa</w:t>
      </w:r>
      <w:r w:rsidR="005F196B">
        <w:rPr>
          <w:rFonts w:ascii="Arial" w:hAnsi="Arial" w:cs="Arial"/>
          <w:b/>
          <w:sz w:val="18"/>
          <w:szCs w:val="18"/>
        </w:rPr>
        <w:t>tch</w:t>
      </w:r>
      <w:r w:rsidR="00EB7854">
        <w:rPr>
          <w:rFonts w:ascii="Arial" w:hAnsi="Arial" w:cs="Arial"/>
          <w:b/>
          <w:sz w:val="18"/>
          <w:szCs w:val="18"/>
        </w:rPr>
        <w:t>:</w:t>
      </w:r>
    </w:p>
    <w:p w14:paraId="1F126637" w14:textId="15EC2905" w:rsidR="00A16B83" w:rsidRPr="00B51877" w:rsidRDefault="00A16B83" w:rsidP="00E86DE7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We are </w:t>
      </w:r>
      <w:r w:rsidR="00EB7854">
        <w:rPr>
          <w:rFonts w:ascii="Arial" w:hAnsi="Arial" w:cs="Arial"/>
          <w:b/>
          <w:sz w:val="18"/>
          <w:szCs w:val="18"/>
        </w:rPr>
        <w:t xml:space="preserve">reducing the </w:t>
      </w:r>
      <w:r w:rsidRPr="00B51877">
        <w:rPr>
          <w:rFonts w:ascii="Arial" w:hAnsi="Arial" w:cs="Arial"/>
          <w:b/>
          <w:sz w:val="18"/>
          <w:szCs w:val="18"/>
        </w:rPr>
        <w:t xml:space="preserve">request that consumers reduce usage </w:t>
      </w:r>
      <w:r w:rsidR="005F196B">
        <w:rPr>
          <w:rFonts w:ascii="Arial" w:hAnsi="Arial" w:cs="Arial"/>
          <w:b/>
          <w:sz w:val="18"/>
          <w:szCs w:val="18"/>
        </w:rPr>
        <w:t>to 5</w:t>
      </w:r>
      <w:r w:rsidR="004839CC">
        <w:rPr>
          <w:rFonts w:ascii="Arial" w:hAnsi="Arial" w:cs="Arial"/>
          <w:b/>
          <w:sz w:val="18"/>
          <w:szCs w:val="18"/>
        </w:rPr>
        <w:t>-1</w:t>
      </w:r>
      <w:r w:rsidR="005F196B">
        <w:rPr>
          <w:rFonts w:ascii="Arial" w:hAnsi="Arial" w:cs="Arial"/>
          <w:b/>
          <w:sz w:val="18"/>
          <w:szCs w:val="18"/>
        </w:rPr>
        <w:t>0</w:t>
      </w:r>
      <w:r w:rsidRPr="00B51877">
        <w:rPr>
          <w:rFonts w:ascii="Arial" w:hAnsi="Arial" w:cs="Arial"/>
          <w:b/>
          <w:sz w:val="18"/>
          <w:szCs w:val="18"/>
        </w:rPr>
        <w:t>% until this notice is lifted.</w:t>
      </w:r>
    </w:p>
    <w:p w14:paraId="1F126638" w14:textId="77777777" w:rsidR="00A16B83" w:rsidRPr="00B51877" w:rsidRDefault="00A16B83" w:rsidP="00E86DE7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39" w14:textId="77777777" w:rsidR="00354E2D" w:rsidRPr="00B51877" w:rsidRDefault="00E86DE7" w:rsidP="00E86DE7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The following water uses are considered nonessential and </w:t>
      </w:r>
      <w:r w:rsidR="00354E2D" w:rsidRPr="00B51877">
        <w:rPr>
          <w:rFonts w:ascii="Arial" w:hAnsi="Arial" w:cs="Arial"/>
          <w:b/>
          <w:sz w:val="18"/>
          <w:szCs w:val="18"/>
        </w:rPr>
        <w:t>should be curtailed</w:t>
      </w:r>
      <w:r w:rsidRPr="00B51877">
        <w:rPr>
          <w:rFonts w:ascii="Arial" w:hAnsi="Arial" w:cs="Arial"/>
          <w:b/>
          <w:sz w:val="18"/>
          <w:szCs w:val="18"/>
        </w:rPr>
        <w:t xml:space="preserve"> during this </w:t>
      </w:r>
      <w:r w:rsidR="00354E2D" w:rsidRPr="00B51877">
        <w:rPr>
          <w:rFonts w:ascii="Arial" w:hAnsi="Arial" w:cs="Arial"/>
          <w:b/>
          <w:sz w:val="18"/>
          <w:szCs w:val="18"/>
        </w:rPr>
        <w:t>notice</w:t>
      </w:r>
      <w:r w:rsidRPr="00B51877">
        <w:rPr>
          <w:rFonts w:ascii="Arial" w:hAnsi="Arial" w:cs="Arial"/>
          <w:b/>
          <w:sz w:val="18"/>
          <w:szCs w:val="18"/>
        </w:rPr>
        <w:t>.</w:t>
      </w:r>
    </w:p>
    <w:p w14:paraId="1F12663A" w14:textId="77777777" w:rsidR="00577A69" w:rsidRPr="00B51877" w:rsidRDefault="00354E2D" w:rsidP="00E81C04">
      <w:pPr>
        <w:pStyle w:val="MessageHeader"/>
        <w:ind w:left="0" w:firstLine="720"/>
        <w:rPr>
          <w:rFonts w:ascii="Arial" w:hAnsi="Arial" w:cs="Arial"/>
          <w:b/>
          <w:sz w:val="18"/>
          <w:szCs w:val="18"/>
          <w:u w:val="single"/>
        </w:rPr>
      </w:pPr>
      <w:r w:rsidRPr="00B51877">
        <w:rPr>
          <w:rFonts w:ascii="Arial" w:hAnsi="Arial" w:cs="Arial"/>
          <w:b/>
          <w:sz w:val="18"/>
          <w:szCs w:val="18"/>
          <w:u w:val="single"/>
        </w:rPr>
        <w:t>Restricted</w:t>
      </w:r>
      <w:r w:rsidR="00E86DE7" w:rsidRPr="00B51877">
        <w:rPr>
          <w:rFonts w:ascii="Arial" w:hAnsi="Arial" w:cs="Arial"/>
          <w:b/>
          <w:sz w:val="18"/>
          <w:szCs w:val="18"/>
          <w:u w:val="single"/>
        </w:rPr>
        <w:t xml:space="preserve"> Water Uses</w:t>
      </w:r>
    </w:p>
    <w:p w14:paraId="1F12663B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Water</w:t>
      </w:r>
      <w:r w:rsidR="00354E2D" w:rsidRPr="00B51877">
        <w:rPr>
          <w:rFonts w:ascii="Arial" w:hAnsi="Arial" w:cs="Arial"/>
          <w:b/>
          <w:sz w:val="18"/>
          <w:szCs w:val="18"/>
        </w:rPr>
        <w:t>ing</w:t>
      </w:r>
      <w:r w:rsidRPr="00B51877">
        <w:rPr>
          <w:rFonts w:ascii="Arial" w:hAnsi="Arial" w:cs="Arial"/>
          <w:b/>
          <w:sz w:val="18"/>
          <w:szCs w:val="18"/>
        </w:rPr>
        <w:t xml:space="preserve"> lawns, gardens, landscaped areas, trees shrubs and outdoor plants.</w:t>
      </w:r>
    </w:p>
    <w:p w14:paraId="1F12663C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Watering golf courses.</w:t>
      </w:r>
    </w:p>
    <w:p w14:paraId="1F12663D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Washing paved surfaces, such as streets, sidewalks, driveways, garages, parking areas, tennis courts and patios.</w:t>
      </w:r>
    </w:p>
    <w:p w14:paraId="1F12663E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Operating water fountains, artificial waterfalls and reflecting pools.</w:t>
      </w:r>
    </w:p>
    <w:p w14:paraId="1F12663F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Washing vehicles.</w:t>
      </w:r>
    </w:p>
    <w:p w14:paraId="1F126640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Serving water in eating places unless specifically requested by the individual.</w:t>
      </w:r>
    </w:p>
    <w:p w14:paraId="1F126641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Filling and topping off swimming pools.</w:t>
      </w:r>
    </w:p>
    <w:p w14:paraId="1F126642" w14:textId="77777777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3" w14:textId="77777777" w:rsidR="00577A69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We will inform you when the </w:t>
      </w:r>
      <w:r w:rsidR="00354E2D" w:rsidRPr="00B51877">
        <w:rPr>
          <w:rFonts w:ascii="Arial" w:hAnsi="Arial" w:cs="Arial"/>
          <w:b/>
          <w:sz w:val="18"/>
          <w:szCs w:val="18"/>
        </w:rPr>
        <w:t>requested</w:t>
      </w:r>
      <w:r w:rsidRPr="00B51877">
        <w:rPr>
          <w:rFonts w:ascii="Arial" w:hAnsi="Arial" w:cs="Arial"/>
          <w:b/>
          <w:sz w:val="18"/>
          <w:szCs w:val="18"/>
        </w:rPr>
        <w:t xml:space="preserve"> water use restrictions are lifted.</w:t>
      </w:r>
    </w:p>
    <w:p w14:paraId="1F126644" w14:textId="77777777" w:rsidR="001964CB" w:rsidRPr="00B51877" w:rsidRDefault="00577A69" w:rsidP="00577A69">
      <w:pPr>
        <w:pStyle w:val="MessageHeader"/>
        <w:ind w:hanging="120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PLEASE TURN OV</w:t>
      </w:r>
      <w:r w:rsidR="001964CB" w:rsidRPr="00B51877">
        <w:rPr>
          <w:rFonts w:ascii="Arial" w:hAnsi="Arial" w:cs="Arial"/>
          <w:b/>
          <w:sz w:val="18"/>
          <w:szCs w:val="18"/>
        </w:rPr>
        <w:t>ER THIS DOCUMENT FOR ADDITIONAL</w:t>
      </w:r>
    </w:p>
    <w:p w14:paraId="1F126645" w14:textId="77777777" w:rsidR="001964CB" w:rsidRPr="00B51877" w:rsidRDefault="00577A69" w:rsidP="00577A69">
      <w:pPr>
        <w:pStyle w:val="MessageHeader"/>
        <w:ind w:hanging="120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CLARIFICATION ON WATER USE RESPONSIBILITIES DURING THIS</w:t>
      </w:r>
    </w:p>
    <w:p w14:paraId="1F126646" w14:textId="77777777" w:rsidR="00577A69" w:rsidRPr="00B51877" w:rsidRDefault="00577A69" w:rsidP="00577A69">
      <w:pPr>
        <w:pStyle w:val="MessageHeader"/>
        <w:ind w:hanging="120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CONSERVATION PERIOD.</w:t>
      </w:r>
    </w:p>
    <w:p w14:paraId="1F126647" w14:textId="77777777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8" w14:textId="77777777" w:rsidR="00E81C04" w:rsidRPr="00B51877" w:rsidRDefault="00577A69" w:rsidP="00E81C04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lastRenderedPageBreak/>
        <w:t xml:space="preserve">Clarification on water use during this </w:t>
      </w:r>
      <w:r w:rsidR="00354E2D" w:rsidRPr="00B51877">
        <w:rPr>
          <w:rFonts w:ascii="Arial" w:hAnsi="Arial" w:cs="Arial"/>
          <w:b/>
          <w:sz w:val="18"/>
          <w:szCs w:val="18"/>
        </w:rPr>
        <w:t>Notice</w:t>
      </w:r>
      <w:r w:rsidRPr="00B51877">
        <w:rPr>
          <w:rFonts w:ascii="Arial" w:hAnsi="Arial" w:cs="Arial"/>
          <w:b/>
          <w:sz w:val="18"/>
          <w:szCs w:val="18"/>
        </w:rPr>
        <w:t>:</w:t>
      </w:r>
    </w:p>
    <w:p w14:paraId="1F126649" w14:textId="77777777" w:rsidR="00577A69" w:rsidRPr="00B51877" w:rsidRDefault="00577A69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A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Fresh water may be used to water outdoor gardens </w:t>
      </w:r>
      <w:r w:rsidR="00354E2D" w:rsidRPr="00B51877">
        <w:rPr>
          <w:rFonts w:ascii="Arial" w:hAnsi="Arial" w:cs="Arial"/>
          <w:b/>
          <w:sz w:val="18"/>
          <w:szCs w:val="18"/>
        </w:rPr>
        <w:t>if</w:t>
      </w:r>
      <w:r w:rsidRPr="00B51877">
        <w:rPr>
          <w:rFonts w:ascii="Arial" w:hAnsi="Arial" w:cs="Arial"/>
          <w:b/>
          <w:sz w:val="18"/>
          <w:szCs w:val="18"/>
        </w:rPr>
        <w:t xml:space="preserve"> the garden is used to produce food.</w:t>
      </w:r>
    </w:p>
    <w:p w14:paraId="1F12664B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Other gardens may be watered by means of a bucket, can or handheld hose equipped with an automatic shutoff nozzle.</w:t>
      </w:r>
    </w:p>
    <w:p w14:paraId="1F12664C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Personally owned vehicles </w:t>
      </w:r>
      <w:r w:rsidR="00354E2D" w:rsidRPr="00B51877">
        <w:rPr>
          <w:rFonts w:ascii="Arial" w:hAnsi="Arial" w:cs="Arial"/>
          <w:b/>
          <w:sz w:val="18"/>
          <w:szCs w:val="18"/>
        </w:rPr>
        <w:t>should</w:t>
      </w:r>
      <w:r w:rsidRPr="00B51877">
        <w:rPr>
          <w:rFonts w:ascii="Arial" w:hAnsi="Arial" w:cs="Arial"/>
          <w:b/>
          <w:sz w:val="18"/>
          <w:szCs w:val="18"/>
        </w:rPr>
        <w:t xml:space="preserve"> be washed using buckets or a hand-held hose equipped with an automatic shutoff nozzle used for pre-rinsing and rinsing not to exceed two minutes total spray time.</w:t>
      </w:r>
    </w:p>
    <w:p w14:paraId="1F12664D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Swimming pools </w:t>
      </w:r>
      <w:r w:rsidR="00354E2D" w:rsidRPr="00B51877">
        <w:rPr>
          <w:rFonts w:ascii="Arial" w:hAnsi="Arial" w:cs="Arial"/>
          <w:b/>
          <w:sz w:val="18"/>
          <w:szCs w:val="18"/>
        </w:rPr>
        <w:t>should be covered when not in use, and only topped off if necessary</w:t>
      </w:r>
      <w:r w:rsidR="001964CB" w:rsidRPr="00B51877">
        <w:rPr>
          <w:rFonts w:ascii="Arial" w:hAnsi="Arial" w:cs="Arial"/>
          <w:b/>
          <w:sz w:val="18"/>
          <w:szCs w:val="18"/>
        </w:rPr>
        <w:t>.</w:t>
      </w:r>
    </w:p>
    <w:p w14:paraId="1F12664E" w14:textId="77777777" w:rsidR="001964CB" w:rsidRPr="00B51877" w:rsidRDefault="001964CB" w:rsidP="001964CB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F" w14:textId="77777777" w:rsidR="001964CB" w:rsidRPr="00B51877" w:rsidRDefault="001964CB" w:rsidP="001964CB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THIS NOTICE IS BEING SENT TO YOU BY READING AREA WATER</w:t>
      </w:r>
    </w:p>
    <w:p w14:paraId="1F126650" w14:textId="77777777" w:rsidR="001964CB" w:rsidRPr="00B51877" w:rsidRDefault="001964CB" w:rsidP="001964CB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AUTHORITY.</w:t>
      </w:r>
      <w:r w:rsidR="00354E2D" w:rsidRPr="00B51877">
        <w:rPr>
          <w:rFonts w:ascii="Arial" w:hAnsi="Arial" w:cs="Arial"/>
          <w:b/>
          <w:sz w:val="18"/>
          <w:szCs w:val="18"/>
        </w:rPr>
        <w:t xml:space="preserve"> Your kind consideration is appreciated.</w:t>
      </w:r>
    </w:p>
    <w:p w14:paraId="1F126651" w14:textId="77777777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52" w14:textId="4692BD6D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PWS ID#: 30</w:t>
      </w:r>
      <w:r w:rsidR="001964CB" w:rsidRPr="00B51877">
        <w:rPr>
          <w:rFonts w:ascii="Arial" w:hAnsi="Arial" w:cs="Arial"/>
          <w:b/>
          <w:sz w:val="18"/>
          <w:szCs w:val="18"/>
        </w:rPr>
        <w:t>60</w:t>
      </w:r>
      <w:r w:rsidR="00AA3480">
        <w:rPr>
          <w:rFonts w:ascii="Arial" w:hAnsi="Arial" w:cs="Arial"/>
          <w:b/>
          <w:sz w:val="18"/>
          <w:szCs w:val="18"/>
        </w:rPr>
        <w:t>115</w:t>
      </w:r>
      <w:r w:rsidR="001964CB" w:rsidRPr="00B51877">
        <w:rPr>
          <w:rFonts w:ascii="Arial" w:hAnsi="Arial" w:cs="Arial"/>
          <w:b/>
          <w:sz w:val="18"/>
          <w:szCs w:val="18"/>
        </w:rPr>
        <w:tab/>
      </w:r>
      <w:r w:rsidR="001964CB" w:rsidRPr="00B51877">
        <w:rPr>
          <w:rFonts w:ascii="Arial" w:hAnsi="Arial" w:cs="Arial"/>
          <w:b/>
          <w:sz w:val="18"/>
          <w:szCs w:val="18"/>
        </w:rPr>
        <w:tab/>
      </w:r>
      <w:r w:rsidR="001964CB" w:rsidRPr="00B51877">
        <w:rPr>
          <w:rFonts w:ascii="Arial" w:hAnsi="Arial" w:cs="Arial"/>
          <w:b/>
          <w:sz w:val="18"/>
          <w:szCs w:val="18"/>
        </w:rPr>
        <w:tab/>
        <w:t xml:space="preserve">Date Distributed: </w:t>
      </w:r>
      <w:r w:rsidR="005F196B">
        <w:rPr>
          <w:rFonts w:ascii="Arial" w:hAnsi="Arial" w:cs="Arial"/>
          <w:b/>
          <w:sz w:val="18"/>
          <w:szCs w:val="18"/>
        </w:rPr>
        <w:t>10/12</w:t>
      </w:r>
      <w:r w:rsidR="004839CC">
        <w:rPr>
          <w:rFonts w:ascii="Arial" w:hAnsi="Arial" w:cs="Arial"/>
          <w:b/>
          <w:sz w:val="18"/>
          <w:szCs w:val="18"/>
        </w:rPr>
        <w:t>/2026</w:t>
      </w:r>
    </w:p>
    <w:p w14:paraId="1F126653" w14:textId="77777777" w:rsidR="00E86DE7" w:rsidRPr="00354E2D" w:rsidRDefault="00E86DE7" w:rsidP="00E86DE7">
      <w:pPr>
        <w:pStyle w:val="MessageHeader"/>
        <w:rPr>
          <w:b/>
        </w:rPr>
      </w:pPr>
    </w:p>
    <w:p w14:paraId="1F126654" w14:textId="77777777" w:rsidR="00E86DE7" w:rsidRPr="00E86DE7" w:rsidRDefault="00E86DE7" w:rsidP="00E86DE7">
      <w:pPr>
        <w:pStyle w:val="MessageHeader"/>
      </w:pPr>
    </w:p>
    <w:p w14:paraId="1F126655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6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7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8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9" w14:textId="77777777" w:rsidR="00AA3C8F" w:rsidRPr="00113283" w:rsidRDefault="00315AD4" w:rsidP="00081DFE">
      <w:pPr>
        <w:spacing w:after="0" w:line="240" w:lineRule="auto"/>
        <w:rPr>
          <w:rFonts w:eastAsia="Times New Roman" w:cs="Tahoma"/>
          <w:color w:val="333333"/>
          <w:szCs w:val="20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1F126666" wp14:editId="1F12666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857250" cy="828675"/>
            <wp:effectExtent l="0" t="0" r="0" b="0"/>
            <wp:wrapThrough wrapText="bothSides">
              <wp:wrapPolygon edited="0">
                <wp:start x="0" y="0"/>
                <wp:lineTo x="0" y="21352"/>
                <wp:lineTo x="21120" y="21352"/>
                <wp:lineTo x="2112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3C8F" w:rsidRPr="00113283" w:rsidSect="00A43473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5E805" w14:textId="77777777" w:rsidR="00AD6821" w:rsidRDefault="00AD6821" w:rsidP="00081DFE">
      <w:pPr>
        <w:spacing w:after="0" w:line="240" w:lineRule="auto"/>
      </w:pPr>
      <w:r>
        <w:separator/>
      </w:r>
    </w:p>
  </w:endnote>
  <w:endnote w:type="continuationSeparator" w:id="0">
    <w:p w14:paraId="47AFE957" w14:textId="77777777" w:rsidR="00AD6821" w:rsidRDefault="00AD6821" w:rsidP="00081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325529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F12666C" w14:textId="77777777" w:rsidR="001964CB" w:rsidRDefault="001964C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473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 w:rsidRPr="00081DFE">
          <w:rPr>
            <w:color w:val="808080" w:themeColor="background1" w:themeShade="80"/>
            <w:spacing w:val="60"/>
          </w:rPr>
          <w:t>Page</w:t>
        </w:r>
      </w:p>
    </w:sdtContent>
  </w:sdt>
  <w:p w14:paraId="1F12666D" w14:textId="77777777" w:rsidR="001964CB" w:rsidRDefault="00196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CE90E" w14:textId="77777777" w:rsidR="00AD6821" w:rsidRDefault="00AD6821" w:rsidP="00081DFE">
      <w:pPr>
        <w:spacing w:after="0" w:line="240" w:lineRule="auto"/>
      </w:pPr>
      <w:r>
        <w:separator/>
      </w:r>
    </w:p>
  </w:footnote>
  <w:footnote w:type="continuationSeparator" w:id="0">
    <w:p w14:paraId="3CFB4EA9" w14:textId="77777777" w:rsidR="00AD6821" w:rsidRDefault="00AD6821" w:rsidP="00081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85517"/>
    <w:multiLevelType w:val="hybridMultilevel"/>
    <w:tmpl w:val="53FA3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6604F"/>
    <w:multiLevelType w:val="hybridMultilevel"/>
    <w:tmpl w:val="30F2372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125924207">
    <w:abstractNumId w:val="0"/>
  </w:num>
  <w:num w:numId="2" w16cid:durableId="488403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EF"/>
    <w:rsid w:val="00081DFE"/>
    <w:rsid w:val="000E06C7"/>
    <w:rsid w:val="000E0A6F"/>
    <w:rsid w:val="00113283"/>
    <w:rsid w:val="00120F7F"/>
    <w:rsid w:val="00124DCC"/>
    <w:rsid w:val="001964CB"/>
    <w:rsid w:val="001A2251"/>
    <w:rsid w:val="001E3A56"/>
    <w:rsid w:val="00254C2E"/>
    <w:rsid w:val="002571EB"/>
    <w:rsid w:val="0027110E"/>
    <w:rsid w:val="00291657"/>
    <w:rsid w:val="00310B5E"/>
    <w:rsid w:val="00315AD4"/>
    <w:rsid w:val="00354E2D"/>
    <w:rsid w:val="003E52F3"/>
    <w:rsid w:val="003F7084"/>
    <w:rsid w:val="00473B48"/>
    <w:rsid w:val="004839CC"/>
    <w:rsid w:val="004B25A8"/>
    <w:rsid w:val="004D60B6"/>
    <w:rsid w:val="004D63D9"/>
    <w:rsid w:val="004F4081"/>
    <w:rsid w:val="00563976"/>
    <w:rsid w:val="00577A69"/>
    <w:rsid w:val="005F196B"/>
    <w:rsid w:val="00690A03"/>
    <w:rsid w:val="00691774"/>
    <w:rsid w:val="006A504C"/>
    <w:rsid w:val="006E349E"/>
    <w:rsid w:val="007159B5"/>
    <w:rsid w:val="0072431E"/>
    <w:rsid w:val="00733E22"/>
    <w:rsid w:val="00745CD8"/>
    <w:rsid w:val="00750683"/>
    <w:rsid w:val="007B71F9"/>
    <w:rsid w:val="007C76E8"/>
    <w:rsid w:val="007F37A1"/>
    <w:rsid w:val="00803F2B"/>
    <w:rsid w:val="00810F70"/>
    <w:rsid w:val="008662B3"/>
    <w:rsid w:val="00867FC5"/>
    <w:rsid w:val="008D6157"/>
    <w:rsid w:val="009217EC"/>
    <w:rsid w:val="00937666"/>
    <w:rsid w:val="009A317A"/>
    <w:rsid w:val="009C1ED8"/>
    <w:rsid w:val="00A104D0"/>
    <w:rsid w:val="00A16B83"/>
    <w:rsid w:val="00A43473"/>
    <w:rsid w:val="00A53C8F"/>
    <w:rsid w:val="00AA0516"/>
    <w:rsid w:val="00AA3480"/>
    <w:rsid w:val="00AA3C8F"/>
    <w:rsid w:val="00AA77F5"/>
    <w:rsid w:val="00AD6821"/>
    <w:rsid w:val="00AF1B9D"/>
    <w:rsid w:val="00B04534"/>
    <w:rsid w:val="00B10E55"/>
    <w:rsid w:val="00B350A5"/>
    <w:rsid w:val="00B51877"/>
    <w:rsid w:val="00BA4970"/>
    <w:rsid w:val="00BE4005"/>
    <w:rsid w:val="00C136D3"/>
    <w:rsid w:val="00C13C87"/>
    <w:rsid w:val="00C15F68"/>
    <w:rsid w:val="00C16A9B"/>
    <w:rsid w:val="00C210F5"/>
    <w:rsid w:val="00C3266D"/>
    <w:rsid w:val="00C45D40"/>
    <w:rsid w:val="00C57717"/>
    <w:rsid w:val="00CD01F1"/>
    <w:rsid w:val="00CF3AEF"/>
    <w:rsid w:val="00D05B1E"/>
    <w:rsid w:val="00D239EF"/>
    <w:rsid w:val="00DA360D"/>
    <w:rsid w:val="00DE166E"/>
    <w:rsid w:val="00E02D10"/>
    <w:rsid w:val="00E05442"/>
    <w:rsid w:val="00E25026"/>
    <w:rsid w:val="00E81C04"/>
    <w:rsid w:val="00E82027"/>
    <w:rsid w:val="00E86DE7"/>
    <w:rsid w:val="00EA4CFA"/>
    <w:rsid w:val="00EB7854"/>
    <w:rsid w:val="00F374C5"/>
    <w:rsid w:val="00F56D6E"/>
    <w:rsid w:val="00F66B00"/>
    <w:rsid w:val="00FC3328"/>
    <w:rsid w:val="00FC5048"/>
    <w:rsid w:val="00FE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 strokecolor="none [3212]">
      <v:fill color="white"/>
      <v:stroke color="none [3212]"/>
      <v:textbox style="mso-fit-shape-to-text:t"/>
    </o:shapedefaults>
    <o:shapelayout v:ext="edit">
      <o:idmap v:ext="edit" data="1"/>
    </o:shapelayout>
  </w:shapeDefaults>
  <w:decimalSymbol w:val="."/>
  <w:listSeparator w:val=","/>
  <w14:docId w14:val="1F12662B"/>
  <w15:docId w15:val="{D8DA311B-F48C-4A29-B624-8DAB2528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657"/>
  </w:style>
  <w:style w:type="paragraph" w:styleId="Heading1">
    <w:name w:val="heading 1"/>
    <w:basedOn w:val="Normal"/>
    <w:next w:val="Normal"/>
    <w:link w:val="Heading1Char"/>
    <w:uiPriority w:val="9"/>
    <w:qFormat/>
    <w:rsid w:val="00354E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E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AE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AEF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1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1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DFE"/>
  </w:style>
  <w:style w:type="paragraph" w:styleId="Footer">
    <w:name w:val="footer"/>
    <w:basedOn w:val="Normal"/>
    <w:link w:val="FooterChar"/>
    <w:uiPriority w:val="99"/>
    <w:unhideWhenUsed/>
    <w:rsid w:val="00081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DFE"/>
  </w:style>
  <w:style w:type="paragraph" w:customStyle="1" w:styleId="DocumentLabel">
    <w:name w:val="Document Label"/>
    <w:next w:val="Normal"/>
    <w:rsid w:val="00310B5E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Normal"/>
    <w:link w:val="MessageHeaderChar"/>
    <w:rsid w:val="00310B5E"/>
    <w:pPr>
      <w:keepLines/>
      <w:spacing w:after="0" w:line="415" w:lineRule="atLeast"/>
      <w:ind w:left="1560" w:hanging="720"/>
    </w:pPr>
    <w:rPr>
      <w:rFonts w:ascii="Times New Roman" w:eastAsia="Times New Roman" w:hAnsi="Times New Roman" w:cs="Times New Roman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310B5E"/>
    <w:rPr>
      <w:rFonts w:ascii="Times New Roman" w:eastAsia="Times New Roman" w:hAnsi="Times New Roman" w:cs="Times New Roman"/>
      <w:szCs w:val="20"/>
    </w:rPr>
  </w:style>
  <w:style w:type="paragraph" w:customStyle="1" w:styleId="MessageHeaderFirst">
    <w:name w:val="Message Header First"/>
    <w:basedOn w:val="MessageHeader"/>
    <w:next w:val="MessageHeader"/>
    <w:rsid w:val="00310B5E"/>
  </w:style>
  <w:style w:type="character" w:customStyle="1" w:styleId="MessageHeaderLabel">
    <w:name w:val="Message Header Label"/>
    <w:rsid w:val="00310B5E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310B5E"/>
  </w:style>
  <w:style w:type="paragraph" w:styleId="BodyText">
    <w:name w:val="Body Text"/>
    <w:basedOn w:val="Normal"/>
    <w:link w:val="BodyTextChar"/>
    <w:uiPriority w:val="99"/>
    <w:semiHidden/>
    <w:unhideWhenUsed/>
    <w:rsid w:val="00310B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10B5E"/>
  </w:style>
  <w:style w:type="character" w:customStyle="1" w:styleId="Heading1Char">
    <w:name w:val="Heading 1 Char"/>
    <w:basedOn w:val="DefaultParagraphFont"/>
    <w:link w:val="Heading1"/>
    <w:uiPriority w:val="9"/>
    <w:rsid w:val="00354E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4E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DD28E-606C-4E1B-A105-D77C640CA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Reading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kllatshaw</dc:creator>
  <cp:lastModifiedBy>Patrick Bauer</cp:lastModifiedBy>
  <cp:revision>3</cp:revision>
  <cp:lastPrinted>2012-07-06T13:40:00Z</cp:lastPrinted>
  <dcterms:created xsi:type="dcterms:W3CDTF">2026-10-12T15:48:00Z</dcterms:created>
  <dcterms:modified xsi:type="dcterms:W3CDTF">2026-10-12T15:49:00Z</dcterms:modified>
</cp:coreProperties>
</file>