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60"/>
        <w:gridCol w:w="1223"/>
        <w:gridCol w:w="1133"/>
        <w:gridCol w:w="1493"/>
        <w:gridCol w:w="2019"/>
        <w:gridCol w:w="1639"/>
        <w:gridCol w:w="1493"/>
        <w:gridCol w:w="1775"/>
        <w:gridCol w:w="2272"/>
        <w:gridCol w:w="1493"/>
      </w:tblGrid>
      <w:tr w:rsidR="00E86ADE" w:rsidRPr="00E86ADE" w14:paraId="04E70BEB" w14:textId="77777777">
        <w:tc>
          <w:tcPr>
            <w:tcW w:w="0" w:type="auto"/>
            <w:gridSpan w:val="10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D9EDF7"/>
            <w:tcMar>
              <w:top w:w="300" w:type="dxa"/>
              <w:left w:w="300" w:type="dxa"/>
              <w:bottom w:w="300" w:type="dxa"/>
              <w:right w:w="300" w:type="dxa"/>
            </w:tcMar>
            <w:vAlign w:val="center"/>
            <w:hideMark/>
          </w:tcPr>
          <w:p w14:paraId="6BE680C6" w14:textId="77777777" w:rsidR="00E86ADE" w:rsidRPr="00E86ADE" w:rsidRDefault="00E86ADE" w:rsidP="00E86ADE">
            <w:r w:rsidRPr="00E86ADE">
              <w:t>2026 New Hampshire Medicaid Long-Term Care Eligibility for Seniors</w:t>
            </w:r>
          </w:p>
        </w:tc>
      </w:tr>
      <w:tr w:rsidR="00E86ADE" w:rsidRPr="00E86ADE" w14:paraId="37C13E15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EC0DDB6" w14:textId="77777777" w:rsidR="00E86ADE" w:rsidRPr="00E86ADE" w:rsidRDefault="00E86ADE" w:rsidP="00E86ADE">
            <w:r w:rsidRPr="00E86ADE">
              <w:rPr>
                <w:b/>
                <w:bCs/>
              </w:rPr>
              <w:t>Type of Medicaid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065075" w14:textId="77777777" w:rsidR="00E86ADE" w:rsidRPr="00E86ADE" w:rsidRDefault="00E86ADE" w:rsidP="00E86ADE">
            <w:r w:rsidRPr="00E86ADE">
              <w:rPr>
                <w:b/>
                <w:bCs/>
              </w:rPr>
              <w:t>Single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495AF7" w14:textId="77777777" w:rsidR="00E86ADE" w:rsidRPr="00E86ADE" w:rsidRDefault="00E86ADE" w:rsidP="00E86ADE">
            <w:r w:rsidRPr="00E86ADE">
              <w:rPr>
                <w:b/>
                <w:bCs/>
              </w:rPr>
              <w:t>Married (both spouses applying)</w:t>
            </w:r>
          </w:p>
        </w:tc>
        <w:tc>
          <w:tcPr>
            <w:tcW w:w="0" w:type="auto"/>
            <w:gridSpan w:val="3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A3393FD" w14:textId="77777777" w:rsidR="00E86ADE" w:rsidRPr="00E86ADE" w:rsidRDefault="00E86ADE" w:rsidP="00E86ADE">
            <w:r w:rsidRPr="00E86ADE">
              <w:rPr>
                <w:b/>
                <w:bCs/>
              </w:rPr>
              <w:t>Married (one spouse applying)</w:t>
            </w:r>
          </w:p>
        </w:tc>
      </w:tr>
      <w:tr w:rsidR="00E86ADE" w:rsidRPr="00E86ADE" w14:paraId="32198C97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B77780F" w14:textId="77777777" w:rsidR="00E86ADE" w:rsidRPr="00E86ADE" w:rsidRDefault="00E86ADE" w:rsidP="00E86ADE"/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145956B" w14:textId="77777777" w:rsidR="00E86ADE" w:rsidRPr="00E86ADE" w:rsidRDefault="00E86ADE" w:rsidP="00E86ADE">
            <w:r w:rsidRPr="00E86ADE">
              <w:t>Income Limit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581E5A9" w14:textId="77777777" w:rsidR="00E86ADE" w:rsidRPr="00E86ADE" w:rsidRDefault="00E86ADE" w:rsidP="00E86ADE">
            <w:r w:rsidRPr="00E86ADE">
              <w:t>Asset Limit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35482A6" w14:textId="77777777" w:rsidR="00E86ADE" w:rsidRPr="00E86ADE" w:rsidRDefault="00E86ADE" w:rsidP="00E86ADE">
            <w:r w:rsidRPr="00E86ADE">
              <w:t>Level of Care Required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250215" w14:textId="77777777" w:rsidR="00E86ADE" w:rsidRPr="00E86ADE" w:rsidRDefault="00E86ADE" w:rsidP="00E86ADE">
            <w:r w:rsidRPr="00E86ADE">
              <w:t>Income Limit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2CDA90F" w14:textId="77777777" w:rsidR="00E86ADE" w:rsidRPr="00E86ADE" w:rsidRDefault="00E86ADE" w:rsidP="00E86ADE">
            <w:r w:rsidRPr="00E86ADE">
              <w:t>Asset Limit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6DB7E97" w14:textId="77777777" w:rsidR="00E86ADE" w:rsidRPr="00E86ADE" w:rsidRDefault="00E86ADE" w:rsidP="00E86ADE">
            <w:r w:rsidRPr="00E86ADE">
              <w:t>Level of Care Required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D942E0A" w14:textId="77777777" w:rsidR="00E86ADE" w:rsidRPr="00E86ADE" w:rsidRDefault="00E86ADE" w:rsidP="00E86ADE">
            <w:r w:rsidRPr="00E86ADE">
              <w:t>Income Limit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B6FE89" w14:textId="77777777" w:rsidR="00E86ADE" w:rsidRPr="00E86ADE" w:rsidRDefault="00E86ADE" w:rsidP="00E86ADE">
            <w:r w:rsidRPr="00E86ADE">
              <w:t>Asset Limit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4FC3DA" w14:textId="77777777" w:rsidR="00E86ADE" w:rsidRPr="00E86ADE" w:rsidRDefault="00E86ADE" w:rsidP="00E86ADE">
            <w:r w:rsidRPr="00E86ADE">
              <w:t>Level of Care Required</w:t>
            </w:r>
          </w:p>
        </w:tc>
      </w:tr>
      <w:tr w:rsidR="00E86ADE" w:rsidRPr="00E86ADE" w14:paraId="66146930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334337" w14:textId="77777777" w:rsidR="00E86ADE" w:rsidRPr="00E86ADE" w:rsidRDefault="00E86ADE" w:rsidP="00E86ADE">
            <w:r w:rsidRPr="00E86ADE">
              <w:t>Institutional / Nursing Home Medicaid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EA65DF6" w14:textId="77777777" w:rsidR="00E86ADE" w:rsidRPr="00E86ADE" w:rsidRDefault="00E86ADE" w:rsidP="00E86ADE">
            <w:r w:rsidRPr="00E86ADE">
              <w:t>$2,982/ month*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F6F7D10" w14:textId="77777777" w:rsidR="00E86ADE" w:rsidRPr="00E86ADE" w:rsidRDefault="00E86ADE" w:rsidP="00E86ADE">
            <w:r w:rsidRPr="00E86ADE">
              <w:t>$2,500†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31D885B" w14:textId="77777777" w:rsidR="00E86ADE" w:rsidRPr="00E86ADE" w:rsidRDefault="00E86ADE" w:rsidP="00E86ADE">
            <w:hyperlink r:id="rId4" w:history="1">
              <w:r w:rsidRPr="00E86ADE">
                <w:rPr>
                  <w:rStyle w:val="Hyperlink"/>
                </w:rPr>
                <w:t>Nursing Home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F04F813" w14:textId="77777777" w:rsidR="00E86ADE" w:rsidRPr="00E86ADE" w:rsidRDefault="00E86ADE" w:rsidP="00E86ADE">
            <w:r w:rsidRPr="00E86ADE">
              <w:t xml:space="preserve">$5,964 / month ($2,982 / month per </w:t>
            </w:r>
            <w:proofErr w:type="gramStart"/>
            <w:r w:rsidRPr="00E86ADE">
              <w:t>spouse)*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CADFC1E" w14:textId="77777777" w:rsidR="00E86ADE" w:rsidRPr="00E86ADE" w:rsidRDefault="00E86ADE" w:rsidP="00E86ADE">
            <w:r w:rsidRPr="00E86ADE">
              <w:t xml:space="preserve">$5,000 ($2,500 per </w:t>
            </w:r>
            <w:proofErr w:type="gramStart"/>
            <w:r w:rsidRPr="00E86ADE">
              <w:t>spouse)†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9ADF79F" w14:textId="77777777" w:rsidR="00E86ADE" w:rsidRPr="00E86ADE" w:rsidRDefault="00E86ADE" w:rsidP="00E86ADE">
            <w:hyperlink r:id="rId5" w:history="1">
              <w:r w:rsidRPr="00E86ADE">
                <w:rPr>
                  <w:rStyle w:val="Hyperlink"/>
                </w:rPr>
                <w:t>Nursing Home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0157D1" w14:textId="77777777" w:rsidR="00E86ADE" w:rsidRPr="00E86ADE" w:rsidRDefault="00E86ADE" w:rsidP="00E86ADE">
            <w:r w:rsidRPr="00E86ADE">
              <w:t>$2,982 / month for applicant*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892CA96" w14:textId="77777777" w:rsidR="00E86ADE" w:rsidRPr="00E86ADE" w:rsidRDefault="00E86ADE" w:rsidP="00E86ADE">
            <w:r w:rsidRPr="00E86ADE">
              <w:t>$2,500 for applicant &amp; $162,660 for non-applicant†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6272B847" w14:textId="77777777" w:rsidR="00E86ADE" w:rsidRPr="00E86ADE" w:rsidRDefault="00E86ADE" w:rsidP="00E86ADE">
            <w:hyperlink r:id="rId6" w:history="1">
              <w:r w:rsidRPr="00E86ADE">
                <w:rPr>
                  <w:rStyle w:val="Hyperlink"/>
                </w:rPr>
                <w:t>Nursing Home</w:t>
              </w:r>
            </w:hyperlink>
          </w:p>
        </w:tc>
      </w:tr>
      <w:tr w:rsidR="00E86ADE" w:rsidRPr="00E86ADE" w14:paraId="13A5C5DE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81437C5" w14:textId="77777777" w:rsidR="00E86ADE" w:rsidRPr="00E86ADE" w:rsidRDefault="00E86ADE" w:rsidP="00E86ADE">
            <w:r w:rsidRPr="00E86ADE">
              <w:t>Medicaid Waivers / Home and Community Based Services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AAC5887" w14:textId="77777777" w:rsidR="00E86ADE" w:rsidRPr="00E86ADE" w:rsidRDefault="00E86ADE" w:rsidP="00E86ADE">
            <w:r w:rsidRPr="00E86ADE">
              <w:t>$2,982/ month‡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0CD3CB0" w14:textId="77777777" w:rsidR="00E86ADE" w:rsidRPr="00E86ADE" w:rsidRDefault="00E86ADE" w:rsidP="00E86ADE">
            <w:r w:rsidRPr="00E86ADE">
              <w:t>$2,500†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C9DF957" w14:textId="77777777" w:rsidR="00E86ADE" w:rsidRPr="00E86ADE" w:rsidRDefault="00E86ADE" w:rsidP="00E86ADE">
            <w:hyperlink r:id="rId7" w:history="1">
              <w:r w:rsidRPr="00E86ADE">
                <w:rPr>
                  <w:rStyle w:val="Hyperlink"/>
                </w:rPr>
                <w:t>Nursing Home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73734A6E" w14:textId="77777777" w:rsidR="00E86ADE" w:rsidRPr="00E86ADE" w:rsidRDefault="00E86ADE" w:rsidP="00E86ADE">
            <w:r w:rsidRPr="00E86ADE">
              <w:t xml:space="preserve">$5,964 / month ($2,982/ month per </w:t>
            </w:r>
            <w:proofErr w:type="gramStart"/>
            <w:r w:rsidRPr="00E86ADE">
              <w:t>spouse)‡</w:t>
            </w:r>
            <w:proofErr w:type="gram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8FB5746" w14:textId="77777777" w:rsidR="00E86ADE" w:rsidRPr="00E86ADE" w:rsidRDefault="00E86ADE" w:rsidP="00E86ADE">
            <w:r w:rsidRPr="00E86ADE">
              <w:t>$5,000 ($2,500 per spouse) 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D4FCEE7" w14:textId="77777777" w:rsidR="00E86ADE" w:rsidRPr="00E86ADE" w:rsidRDefault="00E86ADE" w:rsidP="00E86ADE">
            <w:hyperlink r:id="rId8" w:history="1">
              <w:r w:rsidRPr="00E86ADE">
                <w:rPr>
                  <w:rStyle w:val="Hyperlink"/>
                </w:rPr>
                <w:t>Nursing Home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09C14FC9" w14:textId="77777777" w:rsidR="00E86ADE" w:rsidRPr="00E86ADE" w:rsidRDefault="00E86ADE" w:rsidP="00E86ADE">
            <w:r w:rsidRPr="00E86ADE">
              <w:t>$2,982 / month for applicant‡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81E79A8" w14:textId="77777777" w:rsidR="00E86ADE" w:rsidRPr="00E86ADE" w:rsidRDefault="00E86ADE" w:rsidP="00E86ADE">
            <w:r w:rsidRPr="00E86ADE">
              <w:t>$2,500 for applicant†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42DFF3E" w14:textId="77777777" w:rsidR="00E86ADE" w:rsidRPr="00E86ADE" w:rsidRDefault="00E86ADE" w:rsidP="00E86ADE">
            <w:hyperlink r:id="rId9" w:history="1">
              <w:r w:rsidRPr="00E86ADE">
                <w:rPr>
                  <w:rStyle w:val="Hyperlink"/>
                </w:rPr>
                <w:t>Nursing Home</w:t>
              </w:r>
            </w:hyperlink>
          </w:p>
        </w:tc>
      </w:tr>
      <w:tr w:rsidR="00E86ADE" w:rsidRPr="00E86ADE" w14:paraId="33216073" w14:textId="77777777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9A48F0B" w14:textId="77777777" w:rsidR="00E86ADE" w:rsidRPr="00E86ADE" w:rsidRDefault="00E86ADE" w:rsidP="00E86ADE">
            <w:r w:rsidRPr="00E86ADE">
              <w:t>Regular Medicaid / Old Age Assistance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9107815" w14:textId="77777777" w:rsidR="00E86ADE" w:rsidRPr="00E86ADE" w:rsidRDefault="00E86ADE" w:rsidP="00E86ADE">
            <w:r w:rsidRPr="00E86ADE">
              <w:t>$1,008 / month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7DB845D" w14:textId="77777777" w:rsidR="00E86ADE" w:rsidRPr="00E86ADE" w:rsidRDefault="00E86ADE" w:rsidP="00E86ADE">
            <w:r w:rsidRPr="00E86ADE">
              <w:t>$1,500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2B71A93F" w14:textId="77777777" w:rsidR="00E86ADE" w:rsidRPr="00E86ADE" w:rsidRDefault="00E86ADE" w:rsidP="00E86ADE">
            <w:hyperlink r:id="rId10" w:history="1">
              <w:r w:rsidRPr="00E86ADE">
                <w:rPr>
                  <w:rStyle w:val="Hyperlink"/>
                </w:rPr>
                <w:t>Help with ADLs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427697F9" w14:textId="77777777" w:rsidR="00E86ADE" w:rsidRPr="00E86ADE" w:rsidRDefault="00E86ADE" w:rsidP="00E86ADE">
            <w:r w:rsidRPr="00E86ADE">
              <w:t>$1,492/ month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AB10D3D" w14:textId="77777777" w:rsidR="00E86ADE" w:rsidRPr="00E86ADE" w:rsidRDefault="00E86ADE" w:rsidP="00E86ADE">
            <w:r w:rsidRPr="00E86ADE">
              <w:t>$1,500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555B892" w14:textId="77777777" w:rsidR="00E86ADE" w:rsidRPr="00E86ADE" w:rsidRDefault="00E86ADE" w:rsidP="00E86ADE">
            <w:hyperlink r:id="rId11" w:history="1">
              <w:r w:rsidRPr="00E86ADE">
                <w:rPr>
                  <w:rStyle w:val="Hyperlink"/>
                </w:rPr>
                <w:t>Help with ADLs</w:t>
              </w:r>
            </w:hyperlink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5496A9F4" w14:textId="77777777" w:rsidR="00E86ADE" w:rsidRPr="00E86ADE" w:rsidRDefault="00E86ADE" w:rsidP="00E86ADE">
            <w:r w:rsidRPr="00E86ADE">
              <w:t>$1,492/ month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3302EB94" w14:textId="77777777" w:rsidR="00E86ADE" w:rsidRPr="00E86ADE" w:rsidRDefault="00E86ADE" w:rsidP="00E86ADE">
            <w:r w:rsidRPr="00E86ADE">
              <w:t>$1,500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14:paraId="121462DD" w14:textId="77777777" w:rsidR="00E86ADE" w:rsidRPr="00E86ADE" w:rsidRDefault="00E86ADE" w:rsidP="00E86ADE">
            <w:hyperlink r:id="rId12" w:history="1">
              <w:r w:rsidRPr="00E86ADE">
                <w:rPr>
                  <w:rStyle w:val="Hyperlink"/>
                </w:rPr>
                <w:t>Help with ADLs</w:t>
              </w:r>
            </w:hyperlink>
          </w:p>
        </w:tc>
      </w:tr>
    </w:tbl>
    <w:p w14:paraId="08A61F13" w14:textId="19E3DA1D" w:rsidR="00E86ADE" w:rsidRDefault="00E86ADE">
      <w:r w:rsidRPr="00E86ADE">
        <w:t>*All of a beneficiary’s monthly income, with the exception of a </w:t>
      </w:r>
      <w:hyperlink r:id="rId13" w:history="1">
        <w:r w:rsidRPr="00E86ADE">
          <w:rPr>
            <w:rStyle w:val="Hyperlink"/>
          </w:rPr>
          <w:t>Personal Needs Allowance</w:t>
        </w:r>
      </w:hyperlink>
      <w:r w:rsidRPr="00E86ADE">
        <w:t xml:space="preserve"> of $93.00 / month, Medicare premiums, and potentially a Needs Allowance for a non-applicant spouse, must go towards nursing home costs. This is called </w:t>
      </w:r>
      <w:proofErr w:type="gramStart"/>
      <w:r w:rsidRPr="00E86ADE">
        <w:t>a Patient</w:t>
      </w:r>
      <w:proofErr w:type="gramEnd"/>
      <w:r w:rsidRPr="00E86ADE">
        <w:t xml:space="preserve"> Liability.</w:t>
      </w:r>
      <w:r>
        <w:t xml:space="preserve"> </w:t>
      </w:r>
      <w:r w:rsidRPr="00E86ADE">
        <w:t xml:space="preserve">†While the applicant asset limit is $2,500, New Hampshire applies </w:t>
      </w:r>
      <w:proofErr w:type="gramStart"/>
      <w:r w:rsidRPr="00E86ADE">
        <w:t>an asset</w:t>
      </w:r>
      <w:proofErr w:type="gramEnd"/>
      <w:r w:rsidRPr="00E86ADE">
        <w:t xml:space="preserve"> disregard, which allows one to have up to $7,500 in </w:t>
      </w:r>
      <w:proofErr w:type="spellStart"/>
      <w:r w:rsidRPr="00E86ADE">
        <w:t>ssets</w:t>
      </w:r>
      <w:proofErr w:type="spellEnd"/>
      <w:r w:rsidRPr="00E86ADE">
        <w:t>.</w:t>
      </w:r>
      <w:r w:rsidRPr="00E86ADE">
        <w:br/>
        <w:t>‡ Based on one’s living setting, a program beneficiary may not be able to keep monthly income up to this level.</w:t>
      </w:r>
    </w:p>
    <w:sectPr w:rsidR="00E86ADE" w:rsidSect="00BE7D98">
      <w:pgSz w:w="15840" w:h="12240" w:orient="landscape"/>
      <w:pgMar w:top="288" w:right="288" w:bottom="288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DE"/>
    <w:rsid w:val="005A2A68"/>
    <w:rsid w:val="00BE7D98"/>
    <w:rsid w:val="00BF6D88"/>
    <w:rsid w:val="00E8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6C933"/>
  <w15:chartTrackingRefBased/>
  <w15:docId w15:val="{05ED0EC5-CB63-40A0-AF5F-1DEC1AA2E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A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A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A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A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A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A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A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A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A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A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A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A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A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A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A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A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A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A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A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A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A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6AD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6A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edicaidplanningassistance.org/nursing-home-level-of-care/" TargetMode="External"/><Relationship Id="rId13" Type="http://schemas.openxmlformats.org/officeDocument/2006/relationships/hyperlink" Target="https://www.medicaidplanningassistance.org/personal-needs-allowance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edicaidplanningassistance.org/nursing-home-level-of-care/" TargetMode="External"/><Relationship Id="rId12" Type="http://schemas.openxmlformats.org/officeDocument/2006/relationships/hyperlink" Target="https://www.medicaidplanningassistance.org/activities-of-daily-livin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medicaidplanningassistance.org/nursing-home-level-of-care/" TargetMode="External"/><Relationship Id="rId11" Type="http://schemas.openxmlformats.org/officeDocument/2006/relationships/hyperlink" Target="https://www.medicaidplanningassistance.org/activities-of-daily-living/" TargetMode="External"/><Relationship Id="rId5" Type="http://schemas.openxmlformats.org/officeDocument/2006/relationships/hyperlink" Target="https://www.medicaidplanningassistance.org/nursing-home-level-of-care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medicaidplanningassistance.org/activities-of-daily-living/" TargetMode="External"/><Relationship Id="rId4" Type="http://schemas.openxmlformats.org/officeDocument/2006/relationships/hyperlink" Target="https://www.medicaidplanningassistance.org/nursing-home-level-of-care/" TargetMode="External"/><Relationship Id="rId9" Type="http://schemas.openxmlformats.org/officeDocument/2006/relationships/hyperlink" Target="https://www.medicaidplanningassistance.org/nursing-home-level-of-car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344</Words>
  <Characters>1964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Royer</dc:creator>
  <cp:keywords/>
  <dc:description/>
  <cp:lastModifiedBy>Bruce Royer</cp:lastModifiedBy>
  <cp:revision>3</cp:revision>
  <cp:lastPrinted>2026-03-04T18:44:00Z</cp:lastPrinted>
  <dcterms:created xsi:type="dcterms:W3CDTF">2026-03-04T18:43:00Z</dcterms:created>
  <dcterms:modified xsi:type="dcterms:W3CDTF">2026-03-04T19:10:00Z</dcterms:modified>
</cp:coreProperties>
</file>