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7B91C" w14:textId="77777777" w:rsidR="00317F68" w:rsidRPr="00317F68" w:rsidRDefault="00317F68" w:rsidP="00317F68">
      <w:pPr>
        <w:rPr>
          <w:b/>
          <w:bCs/>
        </w:rPr>
      </w:pPr>
      <w:r w:rsidRPr="00317F68">
        <w:rPr>
          <w:b/>
          <w:bCs/>
        </w:rPr>
        <w:t>Terms of Service</w:t>
      </w:r>
    </w:p>
    <w:p w14:paraId="20B53CBE" w14:textId="77777777" w:rsidR="00317F68" w:rsidRPr="00317F68" w:rsidRDefault="00317F68" w:rsidP="00317F68">
      <w:r w:rsidRPr="00317F68">
        <w:t>Last updated: 24 June 2026</w:t>
      </w:r>
    </w:p>
    <w:p w14:paraId="63E80922" w14:textId="77777777" w:rsidR="00317F68" w:rsidRPr="00317F68" w:rsidRDefault="00317F68" w:rsidP="00317F68">
      <w:r w:rsidRPr="00317F68">
        <w:t xml:space="preserve">These Terms of Service apply to your use of the VIP Life Claims website at </w:t>
      </w:r>
      <w:hyperlink r:id="rId5" w:history="1">
        <w:r w:rsidRPr="00317F68">
          <w:rPr>
            <w:rStyle w:val="Hyperlink"/>
          </w:rPr>
          <w:t>www.vipclaims.au</w:t>
        </w:r>
      </w:hyperlink>
      <w:r w:rsidRPr="00317F68">
        <w:t>.</w:t>
      </w:r>
    </w:p>
    <w:p w14:paraId="57B33B76" w14:textId="77777777" w:rsidR="00317F68" w:rsidRPr="00317F68" w:rsidRDefault="00317F68" w:rsidP="00317F68">
      <w:r w:rsidRPr="00317F68">
        <w:t>By using this website, you agree to these Terms of Service. If you do not agree, you should not use this website.</w:t>
      </w:r>
    </w:p>
    <w:p w14:paraId="11FCFD1B" w14:textId="77777777" w:rsidR="00317F68" w:rsidRPr="00317F68" w:rsidRDefault="00317F68" w:rsidP="00317F68">
      <w:pPr>
        <w:numPr>
          <w:ilvl w:val="0"/>
          <w:numId w:val="1"/>
        </w:numPr>
      </w:pPr>
      <w:r w:rsidRPr="00317F68">
        <w:t>About VIP Life Claims</w:t>
      </w:r>
    </w:p>
    <w:p w14:paraId="3186A31E" w14:textId="77777777" w:rsidR="00317F68" w:rsidRPr="00317F68" w:rsidRDefault="00317F68" w:rsidP="00317F68">
      <w:r w:rsidRPr="00317F68">
        <w:t>VIP Life Claims Pty Ltd (ABN 88 651 330 497) provides claims advocacy and administrative support services in relation to personal insurance claims, including TPD, trauma and income protection claims.</w:t>
      </w:r>
    </w:p>
    <w:p w14:paraId="152C731E" w14:textId="77777777" w:rsidR="00317F68" w:rsidRPr="00317F68" w:rsidRDefault="00317F68" w:rsidP="00317F68">
      <w:r w:rsidRPr="00317F68">
        <w:t>VIP Life Claims Pty Ltd is a Corporate Authorised Representative of Lifestyle Asset Management Pty Ltd (ABN 58 113 067 968), Australian Financial Services Licence No. 288421.</w:t>
      </w:r>
    </w:p>
    <w:p w14:paraId="654908BC" w14:textId="77777777" w:rsidR="00317F68" w:rsidRPr="00317F68" w:rsidRDefault="00317F68" w:rsidP="00317F68">
      <w:pPr>
        <w:numPr>
          <w:ilvl w:val="0"/>
          <w:numId w:val="2"/>
        </w:numPr>
      </w:pPr>
      <w:r w:rsidRPr="00317F68">
        <w:t>Website information</w:t>
      </w:r>
    </w:p>
    <w:p w14:paraId="3DE0EF09" w14:textId="77777777" w:rsidR="00317F68" w:rsidRPr="00317F68" w:rsidRDefault="00317F68" w:rsidP="00317F68">
      <w:r w:rsidRPr="00317F68">
        <w:t>The information on this website is provided for general information purposes only.</w:t>
      </w:r>
    </w:p>
    <w:p w14:paraId="793F04D5" w14:textId="77777777" w:rsidR="00317F68" w:rsidRPr="00317F68" w:rsidRDefault="00317F68" w:rsidP="00317F68">
      <w:r w:rsidRPr="00317F68">
        <w:t>It is not personal financial product advice, legal advice, medical advice, tax advice or superannuation advice.</w:t>
      </w:r>
    </w:p>
    <w:p w14:paraId="01A9540C" w14:textId="77777777" w:rsidR="00317F68" w:rsidRPr="00317F68" w:rsidRDefault="00317F68" w:rsidP="00317F68">
      <w:r w:rsidRPr="00317F68">
        <w:t>You should not rely on website information as a substitute for advice from an appropriately qualified professional.</w:t>
      </w:r>
    </w:p>
    <w:p w14:paraId="5809FCCA" w14:textId="77777777" w:rsidR="00317F68" w:rsidRPr="00317F68" w:rsidRDefault="00317F68" w:rsidP="00317F68">
      <w:pPr>
        <w:numPr>
          <w:ilvl w:val="0"/>
          <w:numId w:val="3"/>
        </w:numPr>
      </w:pPr>
      <w:r w:rsidRPr="00317F68">
        <w:t>No client relationship from website use</w:t>
      </w:r>
    </w:p>
    <w:p w14:paraId="1233C693" w14:textId="77777777" w:rsidR="00317F68" w:rsidRPr="00317F68" w:rsidRDefault="00317F68" w:rsidP="00317F68">
      <w:r w:rsidRPr="00317F68">
        <w:t>Using this website, submitting an enquiry, booking a call or requesting a free claim check does not automatically create a client relationship between you and VIP Life Claims.</w:t>
      </w:r>
    </w:p>
    <w:p w14:paraId="6755B7A3" w14:textId="77777777" w:rsidR="00317F68" w:rsidRPr="00317F68" w:rsidRDefault="00317F68" w:rsidP="00317F68">
      <w:r w:rsidRPr="00317F68">
        <w:t>A client relationship only begins if VIP Life Claims agrees to provide services to you and you accept the relevant written service terms.</w:t>
      </w:r>
    </w:p>
    <w:p w14:paraId="5E72D7EE" w14:textId="77777777" w:rsidR="00317F68" w:rsidRPr="00317F68" w:rsidRDefault="00317F68" w:rsidP="00317F68">
      <w:pPr>
        <w:numPr>
          <w:ilvl w:val="0"/>
          <w:numId w:val="4"/>
        </w:numPr>
      </w:pPr>
      <w:r w:rsidRPr="00317F68">
        <w:t>Free claim checks</w:t>
      </w:r>
    </w:p>
    <w:p w14:paraId="76D2BEFE" w14:textId="77777777" w:rsidR="00317F68" w:rsidRPr="00317F68" w:rsidRDefault="00317F68" w:rsidP="00317F68">
      <w:r w:rsidRPr="00317F68">
        <w:t>A free claim check is an initial review only. It is intended to help us understand your situation and consider whether VIP Life Claims may be able to assist.</w:t>
      </w:r>
    </w:p>
    <w:p w14:paraId="0DF607F1" w14:textId="77777777" w:rsidR="00317F68" w:rsidRPr="00317F68" w:rsidRDefault="00317F68" w:rsidP="00317F68">
      <w:r w:rsidRPr="00317F68">
        <w:t>A free claim check does not guarantee that your claim is eligible, that your claim will be accepted, or that VIP Life Claims will agree to act for you.</w:t>
      </w:r>
    </w:p>
    <w:p w14:paraId="329B7128" w14:textId="77777777" w:rsidR="00317F68" w:rsidRPr="00317F68" w:rsidRDefault="00317F68" w:rsidP="00317F68">
      <w:pPr>
        <w:numPr>
          <w:ilvl w:val="0"/>
          <w:numId w:val="5"/>
        </w:numPr>
      </w:pPr>
      <w:r w:rsidRPr="00317F68">
        <w:t>Fees</w:t>
      </w:r>
    </w:p>
    <w:p w14:paraId="1050E5C0" w14:textId="77777777" w:rsidR="00317F68" w:rsidRPr="00317F68" w:rsidRDefault="00317F68" w:rsidP="00317F68">
      <w:r w:rsidRPr="00317F68">
        <w:lastRenderedPageBreak/>
        <w:t>Where VIP Life Claims provides services on a no win, no fee basis, the applicable fee structure, percentage, scope of service, exclusions and payment terms will be explained in writing before you decide whether to proceed.</w:t>
      </w:r>
    </w:p>
    <w:p w14:paraId="0A8A9E8A" w14:textId="77777777" w:rsidR="00317F68" w:rsidRPr="00317F68" w:rsidRDefault="00317F68" w:rsidP="00317F68">
      <w:r w:rsidRPr="00317F68">
        <w:t>You should read any service agreement carefully before signing or accepting it.</w:t>
      </w:r>
    </w:p>
    <w:p w14:paraId="02F0D8EC" w14:textId="77777777" w:rsidR="00317F68" w:rsidRPr="00317F68" w:rsidRDefault="00317F68" w:rsidP="00317F68">
      <w:pPr>
        <w:numPr>
          <w:ilvl w:val="0"/>
          <w:numId w:val="6"/>
        </w:numPr>
      </w:pPr>
      <w:r w:rsidRPr="00317F68">
        <w:t>No guarantee of outcome</w:t>
      </w:r>
    </w:p>
    <w:p w14:paraId="6CBE7F78" w14:textId="77777777" w:rsidR="00317F68" w:rsidRPr="00317F68" w:rsidRDefault="00317F68" w:rsidP="00317F68">
      <w:r w:rsidRPr="00317F68">
        <w:t>VIP Life Claims does not guarantee that an insurance claim, superannuation claim or related claim will be approved, accepted or paid.</w:t>
      </w:r>
    </w:p>
    <w:p w14:paraId="632CFF1A" w14:textId="77777777" w:rsidR="00317F68" w:rsidRPr="00317F68" w:rsidRDefault="00317F68" w:rsidP="00317F68">
      <w:r w:rsidRPr="00317F68">
        <w:t>Claim outcomes depend on the relevant policy terms, medical evidence, insurer or trustee assessment, eligibility requirements, legal requirements and other circumstances.</w:t>
      </w:r>
    </w:p>
    <w:p w14:paraId="50437790" w14:textId="77777777" w:rsidR="00317F68" w:rsidRPr="00317F68" w:rsidRDefault="00317F68" w:rsidP="00317F68">
      <w:pPr>
        <w:numPr>
          <w:ilvl w:val="0"/>
          <w:numId w:val="7"/>
        </w:numPr>
      </w:pPr>
      <w:r w:rsidRPr="00317F68">
        <w:t>Your responsibilities</w:t>
      </w:r>
    </w:p>
    <w:p w14:paraId="474EB776" w14:textId="77777777" w:rsidR="00317F68" w:rsidRPr="00317F68" w:rsidRDefault="00317F68" w:rsidP="00317F68">
      <w:r w:rsidRPr="00317F68">
        <w:t>When using our website or services, you agree to provide accurate and complete information.</w:t>
      </w:r>
    </w:p>
    <w:p w14:paraId="31E11624" w14:textId="77777777" w:rsidR="00317F68" w:rsidRPr="00317F68" w:rsidRDefault="00317F68" w:rsidP="00317F68">
      <w:r w:rsidRPr="00317F68">
        <w:t>You must not use the website for unlawful, misleading, harmful or inappropriate purposes.</w:t>
      </w:r>
    </w:p>
    <w:p w14:paraId="231B289D" w14:textId="77777777" w:rsidR="00317F68" w:rsidRPr="00317F68" w:rsidRDefault="00317F68" w:rsidP="00317F68">
      <w:r w:rsidRPr="00317F68">
        <w:t>You must not attempt to interfere with the security, operation or availability of the website.</w:t>
      </w:r>
    </w:p>
    <w:p w14:paraId="63F1D817" w14:textId="77777777" w:rsidR="00317F68" w:rsidRPr="00317F68" w:rsidRDefault="00317F68" w:rsidP="00317F68">
      <w:pPr>
        <w:numPr>
          <w:ilvl w:val="0"/>
          <w:numId w:val="8"/>
        </w:numPr>
      </w:pPr>
      <w:r w:rsidRPr="00317F68">
        <w:t>Intellectual property</w:t>
      </w:r>
    </w:p>
    <w:p w14:paraId="4FFBC804" w14:textId="77777777" w:rsidR="00317F68" w:rsidRPr="00317F68" w:rsidRDefault="00317F68" w:rsidP="00317F68">
      <w:r w:rsidRPr="00317F68">
        <w:t>All content on this website, including text, branding, logos, layout, images and design elements, is owned by or licensed to VIP Life Claims unless otherwise stated.</w:t>
      </w:r>
    </w:p>
    <w:p w14:paraId="09351D3E" w14:textId="77777777" w:rsidR="00317F68" w:rsidRPr="00317F68" w:rsidRDefault="00317F68" w:rsidP="00317F68">
      <w:r w:rsidRPr="00317F68">
        <w:t>You may view and print website content for personal use only. You must not copy, reproduce, publish, distribute or commercially use website content without written permission.</w:t>
      </w:r>
    </w:p>
    <w:p w14:paraId="55AF9A8E" w14:textId="77777777" w:rsidR="00317F68" w:rsidRPr="00317F68" w:rsidRDefault="00317F68" w:rsidP="00317F68">
      <w:pPr>
        <w:numPr>
          <w:ilvl w:val="0"/>
          <w:numId w:val="9"/>
        </w:numPr>
      </w:pPr>
      <w:r w:rsidRPr="00317F68">
        <w:t>Third-party links</w:t>
      </w:r>
    </w:p>
    <w:p w14:paraId="4CC91AEB" w14:textId="77777777" w:rsidR="00317F68" w:rsidRPr="00317F68" w:rsidRDefault="00317F68" w:rsidP="00317F68">
      <w:r w:rsidRPr="00317F68">
        <w:t>This website may contain links to third-party websites.</w:t>
      </w:r>
    </w:p>
    <w:p w14:paraId="5A1A8156" w14:textId="77777777" w:rsidR="00317F68" w:rsidRPr="00317F68" w:rsidRDefault="00317F68" w:rsidP="00317F68">
      <w:r w:rsidRPr="00317F68">
        <w:t>VIP Life Claims is not responsible for the content, accuracy, security or privacy practices of third-party websites.</w:t>
      </w:r>
    </w:p>
    <w:p w14:paraId="45E0A386" w14:textId="77777777" w:rsidR="00317F68" w:rsidRPr="00317F68" w:rsidRDefault="00317F68" w:rsidP="00317F68">
      <w:pPr>
        <w:numPr>
          <w:ilvl w:val="0"/>
          <w:numId w:val="10"/>
        </w:numPr>
      </w:pPr>
      <w:r w:rsidRPr="00317F68">
        <w:t>Website availability</w:t>
      </w:r>
    </w:p>
    <w:p w14:paraId="55EE1901" w14:textId="77777777" w:rsidR="00317F68" w:rsidRPr="00317F68" w:rsidRDefault="00317F68" w:rsidP="00317F68">
      <w:r w:rsidRPr="00317F68">
        <w:t>We aim to keep the website available and secure. However, we do not guarantee that the website will always be available, uninterrupted, error-free or free from viruses or technical issues.</w:t>
      </w:r>
    </w:p>
    <w:p w14:paraId="2A422696" w14:textId="77777777" w:rsidR="00317F68" w:rsidRPr="00317F68" w:rsidRDefault="00317F68" w:rsidP="00317F68">
      <w:pPr>
        <w:numPr>
          <w:ilvl w:val="0"/>
          <w:numId w:val="11"/>
        </w:numPr>
      </w:pPr>
      <w:r w:rsidRPr="00317F68">
        <w:t>Limitation of liability</w:t>
      </w:r>
    </w:p>
    <w:p w14:paraId="46CF1F8F" w14:textId="77777777" w:rsidR="00317F68" w:rsidRPr="00317F68" w:rsidRDefault="00317F68" w:rsidP="00317F68">
      <w:r w:rsidRPr="00317F68">
        <w:lastRenderedPageBreak/>
        <w:t>To the maximum extent permitted by law, VIP Life Claims is not liable for any loss, damage, cost or expense arising from your use of, or reliance on, this website or the information on it.</w:t>
      </w:r>
    </w:p>
    <w:p w14:paraId="12FA8D57" w14:textId="77777777" w:rsidR="00317F68" w:rsidRPr="00317F68" w:rsidRDefault="00317F68" w:rsidP="00317F68">
      <w:r w:rsidRPr="00317F68">
        <w:t>Nothing in these Terms of Service excludes rights or guarantees that cannot be excluded under Australian law.</w:t>
      </w:r>
    </w:p>
    <w:p w14:paraId="310CF4A9" w14:textId="77777777" w:rsidR="00317F68" w:rsidRPr="00317F68" w:rsidRDefault="00317F68" w:rsidP="00317F68">
      <w:pPr>
        <w:numPr>
          <w:ilvl w:val="0"/>
          <w:numId w:val="12"/>
        </w:numPr>
      </w:pPr>
      <w:r w:rsidRPr="00317F68">
        <w:t>Privacy</w:t>
      </w:r>
    </w:p>
    <w:p w14:paraId="5912B7C2" w14:textId="77777777" w:rsidR="00317F68" w:rsidRPr="00317F68" w:rsidRDefault="00317F68" w:rsidP="00317F68">
      <w:r w:rsidRPr="00317F68">
        <w:t>We handle personal information in accordance with our Privacy Policy.</w:t>
      </w:r>
    </w:p>
    <w:p w14:paraId="3E206871" w14:textId="77777777" w:rsidR="00317F68" w:rsidRPr="00317F68" w:rsidRDefault="00317F68" w:rsidP="00317F68">
      <w:pPr>
        <w:numPr>
          <w:ilvl w:val="0"/>
          <w:numId w:val="13"/>
        </w:numPr>
      </w:pPr>
      <w:r w:rsidRPr="00317F68">
        <w:t>Changes to these terms</w:t>
      </w:r>
    </w:p>
    <w:p w14:paraId="7C537E28" w14:textId="77777777" w:rsidR="00317F68" w:rsidRPr="00317F68" w:rsidRDefault="00317F68" w:rsidP="00317F68">
      <w:r w:rsidRPr="00317F68">
        <w:t>We may update these Terms of Service from time to time. The updated version will be published on this website with the updated date.</w:t>
      </w:r>
    </w:p>
    <w:p w14:paraId="2A1BACD5" w14:textId="77777777" w:rsidR="00317F68" w:rsidRPr="00317F68" w:rsidRDefault="00317F68" w:rsidP="00317F68">
      <w:pPr>
        <w:numPr>
          <w:ilvl w:val="0"/>
          <w:numId w:val="14"/>
        </w:numPr>
      </w:pPr>
      <w:r w:rsidRPr="00317F68">
        <w:t>Governing law</w:t>
      </w:r>
    </w:p>
    <w:p w14:paraId="02C23B3A" w14:textId="77777777" w:rsidR="00317F68" w:rsidRPr="00317F68" w:rsidRDefault="00317F68" w:rsidP="00317F68">
      <w:r w:rsidRPr="00317F68">
        <w:t>These Terms of Service are governed by the laws of Queensland, Australia.</w:t>
      </w:r>
    </w:p>
    <w:p w14:paraId="7066DD5C" w14:textId="77777777" w:rsidR="00317F68" w:rsidRPr="00317F68" w:rsidRDefault="00317F68" w:rsidP="00317F68">
      <w:pPr>
        <w:numPr>
          <w:ilvl w:val="0"/>
          <w:numId w:val="15"/>
        </w:numPr>
      </w:pPr>
      <w:r w:rsidRPr="00317F68">
        <w:t>Contact</w:t>
      </w:r>
    </w:p>
    <w:p w14:paraId="35470298" w14:textId="77777777" w:rsidR="00317F68" w:rsidRPr="00317F68" w:rsidRDefault="00317F68" w:rsidP="00317F68">
      <w:r w:rsidRPr="00317F68">
        <w:t>If you have any questions about these Terms of Service, please contact us:</w:t>
      </w:r>
    </w:p>
    <w:p w14:paraId="003B487B" w14:textId="77777777" w:rsidR="00317F68" w:rsidRPr="00317F68" w:rsidRDefault="00317F68" w:rsidP="00317F68">
      <w:r w:rsidRPr="00317F68">
        <w:t>VIP Life Claims Pty Ltd</w:t>
      </w:r>
      <w:r w:rsidRPr="00317F68">
        <w:br/>
        <w:t>Phone: 1300 555 245</w:t>
      </w:r>
      <w:r w:rsidRPr="00317F68">
        <w:br/>
        <w:t xml:space="preserve">Email: </w:t>
      </w:r>
      <w:hyperlink r:id="rId6" w:history="1">
        <w:r w:rsidRPr="00317F68">
          <w:rPr>
            <w:rStyle w:val="Hyperlink"/>
          </w:rPr>
          <w:t>help@vipclaims.au</w:t>
        </w:r>
      </w:hyperlink>
      <w:r w:rsidRPr="00317F68">
        <w:br/>
        <w:t>Postal address: PO Box 4509, Robina Town Centre, Robina QLD 4230</w:t>
      </w:r>
    </w:p>
    <w:p w14:paraId="7F390999" w14:textId="77777777" w:rsidR="0044426C" w:rsidRDefault="0044426C"/>
    <w:sectPr w:rsidR="00444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7E77"/>
    <w:multiLevelType w:val="multilevel"/>
    <w:tmpl w:val="F9CCB8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1747B4"/>
    <w:multiLevelType w:val="multilevel"/>
    <w:tmpl w:val="0A4A335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964715"/>
    <w:multiLevelType w:val="multilevel"/>
    <w:tmpl w:val="68FAD8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A2041D"/>
    <w:multiLevelType w:val="multilevel"/>
    <w:tmpl w:val="F202BC1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2C7C37"/>
    <w:multiLevelType w:val="multilevel"/>
    <w:tmpl w:val="4E36C9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CB4FB3"/>
    <w:multiLevelType w:val="multilevel"/>
    <w:tmpl w:val="8A6CD51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AE74C7"/>
    <w:multiLevelType w:val="multilevel"/>
    <w:tmpl w:val="54583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E63863"/>
    <w:multiLevelType w:val="multilevel"/>
    <w:tmpl w:val="B67C44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A70F0C"/>
    <w:multiLevelType w:val="multilevel"/>
    <w:tmpl w:val="EE9EDF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DF641B"/>
    <w:multiLevelType w:val="multilevel"/>
    <w:tmpl w:val="512A49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EA3B2A"/>
    <w:multiLevelType w:val="multilevel"/>
    <w:tmpl w:val="E1DA045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3A6C00"/>
    <w:multiLevelType w:val="multilevel"/>
    <w:tmpl w:val="0F3270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7F18AF"/>
    <w:multiLevelType w:val="multilevel"/>
    <w:tmpl w:val="56183F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9052F4"/>
    <w:multiLevelType w:val="multilevel"/>
    <w:tmpl w:val="59B84E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124207"/>
    <w:multiLevelType w:val="multilevel"/>
    <w:tmpl w:val="B32C4CA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4493674">
    <w:abstractNumId w:val="6"/>
  </w:num>
  <w:num w:numId="2" w16cid:durableId="103549166">
    <w:abstractNumId w:val="7"/>
  </w:num>
  <w:num w:numId="3" w16cid:durableId="817109429">
    <w:abstractNumId w:val="4"/>
  </w:num>
  <w:num w:numId="4" w16cid:durableId="1697541669">
    <w:abstractNumId w:val="13"/>
  </w:num>
  <w:num w:numId="5" w16cid:durableId="1899894827">
    <w:abstractNumId w:val="8"/>
  </w:num>
  <w:num w:numId="6" w16cid:durableId="775249245">
    <w:abstractNumId w:val="11"/>
  </w:num>
  <w:num w:numId="7" w16cid:durableId="494417585">
    <w:abstractNumId w:val="0"/>
  </w:num>
  <w:num w:numId="8" w16cid:durableId="1927572834">
    <w:abstractNumId w:val="9"/>
  </w:num>
  <w:num w:numId="9" w16cid:durableId="991375101">
    <w:abstractNumId w:val="2"/>
  </w:num>
  <w:num w:numId="10" w16cid:durableId="2146654711">
    <w:abstractNumId w:val="12"/>
  </w:num>
  <w:num w:numId="11" w16cid:durableId="558178007">
    <w:abstractNumId w:val="5"/>
  </w:num>
  <w:num w:numId="12" w16cid:durableId="2009673895">
    <w:abstractNumId w:val="10"/>
  </w:num>
  <w:num w:numId="13" w16cid:durableId="300039355">
    <w:abstractNumId w:val="3"/>
  </w:num>
  <w:num w:numId="14" w16cid:durableId="13850879">
    <w:abstractNumId w:val="1"/>
  </w:num>
  <w:num w:numId="15" w16cid:durableId="16054599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6C"/>
    <w:rsid w:val="00317F68"/>
    <w:rsid w:val="0044426C"/>
    <w:rsid w:val="008143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8F2CE"/>
  <w15:chartTrackingRefBased/>
  <w15:docId w15:val="{7349CC3B-AE26-47EB-94B4-6129F113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2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2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2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2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2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2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2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2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2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2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2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2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26C"/>
    <w:rPr>
      <w:rFonts w:eastAsiaTheme="majorEastAsia" w:cstheme="majorBidi"/>
      <w:color w:val="272727" w:themeColor="text1" w:themeTint="D8"/>
    </w:rPr>
  </w:style>
  <w:style w:type="paragraph" w:styleId="Title">
    <w:name w:val="Title"/>
    <w:basedOn w:val="Normal"/>
    <w:next w:val="Normal"/>
    <w:link w:val="TitleChar"/>
    <w:uiPriority w:val="10"/>
    <w:qFormat/>
    <w:rsid w:val="00444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2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26C"/>
    <w:pPr>
      <w:spacing w:before="160"/>
      <w:jc w:val="center"/>
    </w:pPr>
    <w:rPr>
      <w:i/>
      <w:iCs/>
      <w:color w:val="404040" w:themeColor="text1" w:themeTint="BF"/>
    </w:rPr>
  </w:style>
  <w:style w:type="character" w:customStyle="1" w:styleId="QuoteChar">
    <w:name w:val="Quote Char"/>
    <w:basedOn w:val="DefaultParagraphFont"/>
    <w:link w:val="Quote"/>
    <w:uiPriority w:val="29"/>
    <w:rsid w:val="0044426C"/>
    <w:rPr>
      <w:i/>
      <w:iCs/>
      <w:color w:val="404040" w:themeColor="text1" w:themeTint="BF"/>
    </w:rPr>
  </w:style>
  <w:style w:type="paragraph" w:styleId="ListParagraph">
    <w:name w:val="List Paragraph"/>
    <w:basedOn w:val="Normal"/>
    <w:uiPriority w:val="34"/>
    <w:qFormat/>
    <w:rsid w:val="0044426C"/>
    <w:pPr>
      <w:ind w:left="720"/>
      <w:contextualSpacing/>
    </w:pPr>
  </w:style>
  <w:style w:type="character" w:styleId="IntenseEmphasis">
    <w:name w:val="Intense Emphasis"/>
    <w:basedOn w:val="DefaultParagraphFont"/>
    <w:uiPriority w:val="21"/>
    <w:qFormat/>
    <w:rsid w:val="0044426C"/>
    <w:rPr>
      <w:i/>
      <w:iCs/>
      <w:color w:val="0F4761" w:themeColor="accent1" w:themeShade="BF"/>
    </w:rPr>
  </w:style>
  <w:style w:type="paragraph" w:styleId="IntenseQuote">
    <w:name w:val="Intense Quote"/>
    <w:basedOn w:val="Normal"/>
    <w:next w:val="Normal"/>
    <w:link w:val="IntenseQuoteChar"/>
    <w:uiPriority w:val="30"/>
    <w:qFormat/>
    <w:rsid w:val="004442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26C"/>
    <w:rPr>
      <w:i/>
      <w:iCs/>
      <w:color w:val="0F4761" w:themeColor="accent1" w:themeShade="BF"/>
    </w:rPr>
  </w:style>
  <w:style w:type="character" w:styleId="IntenseReference">
    <w:name w:val="Intense Reference"/>
    <w:basedOn w:val="DefaultParagraphFont"/>
    <w:uiPriority w:val="32"/>
    <w:qFormat/>
    <w:rsid w:val="0044426C"/>
    <w:rPr>
      <w:b/>
      <w:bCs/>
      <w:smallCaps/>
      <w:color w:val="0F4761" w:themeColor="accent1" w:themeShade="BF"/>
      <w:spacing w:val="5"/>
    </w:rPr>
  </w:style>
  <w:style w:type="character" w:styleId="Hyperlink">
    <w:name w:val="Hyperlink"/>
    <w:basedOn w:val="DefaultParagraphFont"/>
    <w:uiPriority w:val="99"/>
    <w:unhideWhenUsed/>
    <w:rsid w:val="00317F68"/>
    <w:rPr>
      <w:color w:val="467886" w:themeColor="hyperlink"/>
      <w:u w:val="single"/>
    </w:rPr>
  </w:style>
  <w:style w:type="character" w:styleId="UnresolvedMention">
    <w:name w:val="Unresolved Mention"/>
    <w:basedOn w:val="DefaultParagraphFont"/>
    <w:uiPriority w:val="99"/>
    <w:semiHidden/>
    <w:unhideWhenUsed/>
    <w:rsid w:val="00317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vipclaims.au" TargetMode="External"/><Relationship Id="rId5" Type="http://schemas.openxmlformats.org/officeDocument/2006/relationships/hyperlink" Target="http://www.vipclaims.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3617</Characters>
  <Application>Microsoft Office Word</Application>
  <DocSecurity>0</DocSecurity>
  <Lines>82</Lines>
  <Paragraphs>55</Paragraphs>
  <ScaleCrop>false</ScaleCrop>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Mclean</dc:creator>
  <cp:keywords/>
  <dc:description/>
  <cp:lastModifiedBy>Elly Mclean</cp:lastModifiedBy>
  <cp:revision>2</cp:revision>
  <dcterms:created xsi:type="dcterms:W3CDTF">2026-06-24T13:15:00Z</dcterms:created>
  <dcterms:modified xsi:type="dcterms:W3CDTF">2026-06-24T13:15:00Z</dcterms:modified>
</cp:coreProperties>
</file>