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7" w:rsidRPr="009C2383" w:rsidRDefault="00D43537" w:rsidP="00D43537">
      <w:pPr>
        <w:tabs>
          <w:tab w:val="left" w:pos="463"/>
          <w:tab w:val="center" w:pos="3489"/>
        </w:tabs>
        <w:spacing w:after="0" w:line="240" w:lineRule="auto"/>
        <w:jc w:val="center"/>
        <w:rPr>
          <w:rFonts w:ascii="Georgia" w:eastAsia="Calibri" w:hAnsi="Georgia" w:cs="Times New Roman"/>
          <w:b/>
          <w:sz w:val="10"/>
          <w:szCs w:val="10"/>
        </w:rPr>
      </w:pPr>
      <w:r w:rsidRPr="0043354F">
        <w:rPr>
          <w:rFonts w:ascii="Calibri" w:eastAsia="Calibri" w:hAnsi="Calibri" w:cs="Times New Roman"/>
          <w:noProof/>
          <w:sz w:val="34"/>
          <w:szCs w:val="34"/>
          <w:lang w:eastAsia="en-AU"/>
        </w:rPr>
        <w:drawing>
          <wp:anchor distT="0" distB="0" distL="114300" distR="114300" simplePos="0" relativeHeight="251659264" behindDoc="0" locked="0" layoutInCell="1" allowOverlap="1" wp14:anchorId="0B9050A5" wp14:editId="3A7273E7">
            <wp:simplePos x="0" y="0"/>
            <wp:positionH relativeFrom="margin">
              <wp:posOffset>54610</wp:posOffset>
            </wp:positionH>
            <wp:positionV relativeFrom="margin">
              <wp:posOffset>-174625</wp:posOffset>
            </wp:positionV>
            <wp:extent cx="4562475" cy="781050"/>
            <wp:effectExtent l="0" t="0" r="0" b="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3537" w:rsidRDefault="00D43537" w:rsidP="00D43537">
      <w:pPr>
        <w:tabs>
          <w:tab w:val="left" w:pos="463"/>
          <w:tab w:val="center" w:pos="3489"/>
        </w:tabs>
        <w:spacing w:after="0" w:line="240" w:lineRule="auto"/>
        <w:rPr>
          <w:rFonts w:ascii="Georgia" w:eastAsia="Calibri" w:hAnsi="Georgia" w:cs="Times New Roman"/>
          <w:b/>
          <w:sz w:val="10"/>
          <w:szCs w:val="10"/>
        </w:rPr>
      </w:pPr>
    </w:p>
    <w:tbl>
      <w:tblPr>
        <w:tblStyle w:val="TableGrid1"/>
        <w:tblpPr w:leftFromText="180" w:rightFromText="180" w:vertAnchor="page" w:horzAnchor="margin" w:tblpX="421" w:tblpY="1801"/>
        <w:tblW w:w="6843" w:type="dxa"/>
        <w:tblInd w:w="0" w:type="dxa"/>
        <w:tblLook w:val="04A0" w:firstRow="1" w:lastRow="0" w:firstColumn="1" w:lastColumn="0" w:noHBand="0" w:noVBand="1"/>
      </w:tblPr>
      <w:tblGrid>
        <w:gridCol w:w="3364"/>
        <w:gridCol w:w="3479"/>
      </w:tblGrid>
      <w:tr w:rsidR="00D43537" w:rsidRPr="001375DB" w:rsidTr="00213507">
        <w:trPr>
          <w:trHeight w:val="425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3537" w:rsidRPr="001375DB" w:rsidRDefault="00D43537" w:rsidP="00213507">
            <w:pPr>
              <w:tabs>
                <w:tab w:val="left" w:pos="622"/>
              </w:tabs>
              <w:jc w:val="center"/>
              <w:rPr>
                <w:rFonts w:ascii="PMingLiU-ExtB" w:eastAsia="PMingLiU-ExtB" w:hAnsi="PMingLiU-ExtB"/>
                <w:b/>
                <w:sz w:val="20"/>
                <w:szCs w:val="20"/>
              </w:rPr>
            </w:pPr>
            <w:r w:rsidRPr="001375DB">
              <w:rPr>
                <w:rFonts w:ascii="PMingLiU-ExtB" w:eastAsia="PMingLiU-ExtB" w:hAnsi="PMingLiU-ExtB" w:hint="eastAsia"/>
                <w:b/>
                <w:sz w:val="20"/>
                <w:szCs w:val="20"/>
              </w:rPr>
              <w:t>Revised Lectionary Readings.</w:t>
            </w:r>
          </w:p>
          <w:p w:rsidR="00D43537" w:rsidRPr="001375DB" w:rsidRDefault="00D43537" w:rsidP="0021350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1375DB">
              <w:rPr>
                <w:rFonts w:ascii="Arial Black" w:hAnsi="Arial Black"/>
                <w:b/>
                <w:sz w:val="20"/>
                <w:szCs w:val="20"/>
              </w:rPr>
              <w:t>This Week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3537" w:rsidRPr="001375DB" w:rsidRDefault="00D43537" w:rsidP="00213507">
            <w:pPr>
              <w:jc w:val="center"/>
              <w:rPr>
                <w:rFonts w:ascii="PMingLiU-ExtB" w:eastAsia="PMingLiU-ExtB" w:hAnsi="PMingLiU-ExtB" w:cs="Arial Unicode MS"/>
                <w:b/>
                <w:sz w:val="20"/>
                <w:szCs w:val="20"/>
              </w:rPr>
            </w:pPr>
            <w:r w:rsidRPr="001375DB">
              <w:rPr>
                <w:rFonts w:ascii="PMingLiU-ExtB" w:eastAsia="PMingLiU-ExtB" w:hAnsi="PMingLiU-ExtB" w:cs="Arial Unicode MS" w:hint="eastAsia"/>
                <w:b/>
                <w:sz w:val="20"/>
                <w:szCs w:val="20"/>
              </w:rPr>
              <w:t>Revised Lectionary Readings.</w:t>
            </w:r>
          </w:p>
          <w:p w:rsidR="00D43537" w:rsidRPr="001375DB" w:rsidRDefault="00D43537" w:rsidP="00213507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1375DB">
              <w:rPr>
                <w:rFonts w:ascii="Arial Black" w:hAnsi="Arial Black"/>
                <w:b/>
                <w:sz w:val="20"/>
                <w:szCs w:val="20"/>
              </w:rPr>
              <w:t>Next Week</w:t>
            </w:r>
          </w:p>
        </w:tc>
      </w:tr>
      <w:tr w:rsidR="00D43537" w:rsidRPr="001375DB" w:rsidTr="00213507">
        <w:trPr>
          <w:trHeight w:val="1229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37" w:rsidRDefault="00D43537" w:rsidP="00D4353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Pentecost 23</w:t>
            </w:r>
          </w:p>
          <w:p w:rsidR="00D43537" w:rsidRDefault="00D43537" w:rsidP="00D4353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Mere Crolea</w:t>
            </w:r>
          </w:p>
          <w:p w:rsidR="00D43537" w:rsidRDefault="00D43537" w:rsidP="00D4353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Isaiah 65: 17-25</w:t>
            </w:r>
          </w:p>
          <w:p w:rsidR="00D43537" w:rsidRDefault="00D43537" w:rsidP="00D4353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Isaiah 12</w:t>
            </w:r>
          </w:p>
          <w:p w:rsidR="00D43537" w:rsidRDefault="00D43537" w:rsidP="00D4353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 Thessalonians 3: 6-13</w:t>
            </w:r>
          </w:p>
          <w:p w:rsidR="00D43537" w:rsidRPr="00AD25EF" w:rsidRDefault="00D43537" w:rsidP="00D43537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Luke 21: 5-199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537" w:rsidRDefault="00761D0F" w:rsidP="0021350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Christ the King</w:t>
            </w:r>
          </w:p>
          <w:p w:rsidR="00761D0F" w:rsidRDefault="00761D0F" w:rsidP="0021350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Melanie Cameron</w:t>
            </w:r>
          </w:p>
          <w:p w:rsidR="00761D0F" w:rsidRDefault="00761D0F" w:rsidP="0021350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Jeremiah 23: 1-6</w:t>
            </w:r>
          </w:p>
          <w:p w:rsidR="000612F0" w:rsidRDefault="000612F0" w:rsidP="0021350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Luke 23: 33-43</w:t>
            </w:r>
          </w:p>
          <w:p w:rsidR="000612F0" w:rsidRDefault="000612F0" w:rsidP="0021350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Colossians 1: 11-20</w:t>
            </w:r>
          </w:p>
          <w:p w:rsidR="00761D0F" w:rsidRPr="001375DB" w:rsidRDefault="00213507" w:rsidP="0021350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Luke 1: 68-79</w:t>
            </w:r>
          </w:p>
        </w:tc>
      </w:tr>
      <w:tr w:rsidR="00D43537" w:rsidRPr="001375DB" w:rsidTr="00213507">
        <w:trPr>
          <w:trHeight w:val="308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37" w:rsidRDefault="00D43537" w:rsidP="00213507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Last Week Attendance </w:t>
            </w:r>
            <w:r w:rsidR="000612F0">
              <w:rPr>
                <w:rFonts w:ascii="Comic Sans MS" w:hAnsi="Comic Sans MS"/>
                <w:b/>
                <w:sz w:val="20"/>
                <w:szCs w:val="20"/>
              </w:rPr>
              <w:t>17/1</w:t>
            </w:r>
          </w:p>
          <w:p w:rsidR="00D43537" w:rsidRPr="008311E1" w:rsidRDefault="00D43537" w:rsidP="00213507">
            <w:pPr>
              <w:rPr>
                <w:rFonts w:ascii="Comic Sans MS" w:hAnsi="Comic Sans MS"/>
                <w:b/>
                <w:sz w:val="10"/>
                <w:szCs w:val="10"/>
                <w:vertAlign w:val="superscript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37" w:rsidRPr="001375DB" w:rsidRDefault="00D43537" w:rsidP="00213507">
            <w:pPr>
              <w:rPr>
                <w:rFonts w:ascii="Comic Sans MS" w:hAnsi="Comic Sans MS"/>
                <w:b/>
                <w:iCs/>
                <w:sz w:val="20"/>
                <w:szCs w:val="20"/>
              </w:rPr>
            </w:pPr>
            <w:r>
              <w:rPr>
                <w:rFonts w:ascii="Comic Sans MS" w:hAnsi="Comic Sans MS"/>
                <w:b/>
                <w:iCs/>
                <w:sz w:val="20"/>
                <w:szCs w:val="20"/>
              </w:rPr>
              <w:t xml:space="preserve">Last Week Offering  $ </w:t>
            </w:r>
            <w:r w:rsidR="00761D0F">
              <w:rPr>
                <w:rFonts w:ascii="Comic Sans MS" w:hAnsi="Comic Sans MS"/>
                <w:b/>
                <w:iCs/>
                <w:sz w:val="20"/>
                <w:szCs w:val="20"/>
              </w:rPr>
              <w:t>0.00</w:t>
            </w:r>
          </w:p>
        </w:tc>
      </w:tr>
    </w:tbl>
    <w:p w:rsidR="00D43537" w:rsidRPr="008045AC" w:rsidRDefault="00D43537" w:rsidP="00D43537">
      <w:pPr>
        <w:tabs>
          <w:tab w:val="left" w:pos="463"/>
          <w:tab w:val="left" w:pos="900"/>
          <w:tab w:val="center" w:pos="3489"/>
          <w:tab w:val="center" w:pos="3642"/>
          <w:tab w:val="left" w:pos="4305"/>
        </w:tabs>
        <w:spacing w:after="0" w:line="276" w:lineRule="auto"/>
        <w:jc w:val="center"/>
        <w:rPr>
          <w:rFonts w:ascii="Georgia" w:eastAsia="Calibri" w:hAnsi="Georgia" w:cs="Times New Roman"/>
          <w:b/>
          <w:sz w:val="36"/>
          <w:szCs w:val="36"/>
        </w:rPr>
      </w:pPr>
      <w:r>
        <w:rPr>
          <w:rFonts w:ascii="Georgia" w:eastAsia="Calibri" w:hAnsi="Georgia" w:cs="Times New Roman"/>
          <w:b/>
          <w:sz w:val="34"/>
          <w:szCs w:val="34"/>
        </w:rPr>
        <w:t>Notices for Sunday 16th November</w:t>
      </w:r>
      <w:r w:rsidRPr="008045AC">
        <w:rPr>
          <w:rFonts w:ascii="Georgia" w:eastAsia="Calibri" w:hAnsi="Georgia" w:cs="Times New Roman"/>
          <w:b/>
          <w:sz w:val="36"/>
          <w:szCs w:val="36"/>
        </w:rPr>
        <w:t xml:space="preserve"> </w:t>
      </w:r>
      <w:r>
        <w:rPr>
          <w:rFonts w:ascii="Georgia" w:eastAsia="Calibri" w:hAnsi="Georgia" w:cs="Times New Roman"/>
          <w:b/>
          <w:sz w:val="34"/>
          <w:szCs w:val="34"/>
        </w:rPr>
        <w:t>2025</w:t>
      </w:r>
    </w:p>
    <w:p w:rsidR="00D43537" w:rsidRDefault="00D43537" w:rsidP="00D43537">
      <w:pPr>
        <w:tabs>
          <w:tab w:val="left" w:pos="46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Georgia" w:eastAsia="Calibri" w:hAnsi="Georgia" w:cs="Times New Roman"/>
          <w:b/>
          <w:sz w:val="10"/>
          <w:szCs w:val="10"/>
        </w:rPr>
      </w:pPr>
      <w:r>
        <w:rPr>
          <w:rFonts w:ascii="Georgia" w:eastAsia="Calibri" w:hAnsi="Georgia" w:cs="Times New Roman"/>
          <w:b/>
          <w:sz w:val="10"/>
          <w:szCs w:val="10"/>
        </w:rPr>
        <w:tab/>
      </w:r>
      <w:r>
        <w:rPr>
          <w:rFonts w:ascii="Georgia" w:eastAsia="Calibri" w:hAnsi="Georgia" w:cs="Times New Roman"/>
          <w:b/>
          <w:sz w:val="10"/>
          <w:szCs w:val="10"/>
        </w:rPr>
        <w:tab/>
      </w:r>
      <w:r>
        <w:rPr>
          <w:rFonts w:ascii="Georgia" w:eastAsia="Calibri" w:hAnsi="Georgia" w:cs="Times New Roman"/>
          <w:b/>
          <w:sz w:val="10"/>
          <w:szCs w:val="10"/>
        </w:rPr>
        <w:tab/>
      </w:r>
      <w:r>
        <w:rPr>
          <w:rFonts w:ascii="Georgia" w:eastAsia="Calibri" w:hAnsi="Georgia" w:cs="Times New Roman"/>
          <w:b/>
          <w:sz w:val="10"/>
          <w:szCs w:val="10"/>
        </w:rPr>
        <w:tab/>
      </w:r>
      <w:r>
        <w:rPr>
          <w:rFonts w:ascii="Georgia" w:eastAsia="Calibri" w:hAnsi="Georgia" w:cs="Times New Roman"/>
          <w:b/>
          <w:sz w:val="10"/>
          <w:szCs w:val="10"/>
        </w:rPr>
        <w:tab/>
      </w:r>
      <w:r>
        <w:rPr>
          <w:rFonts w:ascii="Georgia" w:eastAsia="Calibri" w:hAnsi="Georgia" w:cs="Times New Roman"/>
          <w:b/>
          <w:sz w:val="10"/>
          <w:szCs w:val="10"/>
        </w:rPr>
        <w:tab/>
      </w:r>
    </w:p>
    <w:p w:rsidR="00D43537" w:rsidRDefault="00ED3557" w:rsidP="000612F0">
      <w:pPr>
        <w:tabs>
          <w:tab w:val="left" w:pos="463"/>
          <w:tab w:val="center" w:pos="3489"/>
        </w:tabs>
        <w:spacing w:after="0" w:line="276" w:lineRule="auto"/>
        <w:jc w:val="center"/>
        <w:rPr>
          <w:rFonts w:ascii="Georgia" w:eastAsia="Calibri" w:hAnsi="Georgia" w:cs="Times New Roman"/>
          <w:b/>
          <w:sz w:val="10"/>
          <w:szCs w:val="10"/>
        </w:rPr>
      </w:pPr>
      <w:r>
        <w:rPr>
          <w:rFonts w:ascii="Georgia" w:eastAsia="Calibri" w:hAnsi="Georgia" w:cs="Times New Roman"/>
          <w:b/>
          <w:sz w:val="30"/>
          <w:szCs w:val="30"/>
        </w:rPr>
        <w:t>Next Sun.</w:t>
      </w:r>
      <w:r w:rsidR="00D43537">
        <w:rPr>
          <w:rFonts w:ascii="Georgia" w:eastAsia="Calibri" w:hAnsi="Georgia" w:cs="Times New Roman"/>
          <w:b/>
          <w:sz w:val="30"/>
          <w:szCs w:val="30"/>
        </w:rPr>
        <w:t xml:space="preserve"> 23rd November 2025–Pentecost 24</w:t>
      </w:r>
      <w:r w:rsidR="00D43537" w:rsidRPr="0043354F">
        <w:rPr>
          <w:rFonts w:ascii="Georgia" w:eastAsia="Calibri" w:hAnsi="Georgia" w:cs="Times New Roman"/>
          <w:b/>
          <w:sz w:val="30"/>
          <w:szCs w:val="30"/>
        </w:rPr>
        <w:t>.</w:t>
      </w:r>
    </w:p>
    <w:p w:rsidR="00D43537" w:rsidRDefault="00D43537" w:rsidP="00D859FD">
      <w:pPr>
        <w:tabs>
          <w:tab w:val="left" w:pos="463"/>
          <w:tab w:val="center" w:pos="3489"/>
        </w:tabs>
        <w:spacing w:before="240"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 w:rsidRPr="008045AC">
        <w:rPr>
          <w:rFonts w:ascii="Georgia" w:eastAsia="Calibri" w:hAnsi="Georgia" w:cs="Times New Roman"/>
          <w:b/>
          <w:sz w:val="24"/>
          <w:szCs w:val="24"/>
        </w:rPr>
        <w:t xml:space="preserve">We welcome everyone to our worship. A special welcome to any visitors with us today. Please join us in the hall for </w:t>
      </w:r>
      <w:r>
        <w:rPr>
          <w:rFonts w:ascii="Georgia" w:eastAsia="Calibri" w:hAnsi="Georgia" w:cs="Times New Roman"/>
          <w:b/>
          <w:sz w:val="24"/>
          <w:szCs w:val="24"/>
        </w:rPr>
        <w:t>morning tea</w:t>
      </w:r>
      <w:r w:rsidR="000612F0">
        <w:rPr>
          <w:rFonts w:ascii="Georgia" w:eastAsia="Calibri" w:hAnsi="Georgia" w:cs="Times New Roman"/>
          <w:b/>
          <w:sz w:val="24"/>
          <w:szCs w:val="24"/>
        </w:rPr>
        <w:t xml:space="preserve">. </w:t>
      </w:r>
    </w:p>
    <w:p w:rsidR="00D859FD" w:rsidRPr="00D859FD" w:rsidRDefault="00D859FD" w:rsidP="00D43537">
      <w:pPr>
        <w:tabs>
          <w:tab w:val="left" w:pos="463"/>
          <w:tab w:val="center" w:pos="3489"/>
        </w:tabs>
        <w:spacing w:after="0" w:line="240" w:lineRule="auto"/>
        <w:rPr>
          <w:rFonts w:ascii="Georgia" w:eastAsia="Calibri" w:hAnsi="Georgia" w:cs="Times New Roman"/>
          <w:b/>
          <w:sz w:val="10"/>
          <w:szCs w:val="10"/>
        </w:rPr>
      </w:pPr>
    </w:p>
    <w:p w:rsidR="003A0E15" w:rsidRDefault="003A0E15" w:rsidP="00D43537">
      <w:pPr>
        <w:tabs>
          <w:tab w:val="left" w:pos="463"/>
          <w:tab w:val="center" w:pos="3489"/>
        </w:tabs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>Chu</w:t>
      </w:r>
      <w:r w:rsidR="00ED3557">
        <w:rPr>
          <w:rFonts w:ascii="Georgia" w:eastAsia="Calibri" w:hAnsi="Georgia" w:cs="Times New Roman"/>
          <w:b/>
          <w:sz w:val="24"/>
          <w:szCs w:val="24"/>
        </w:rPr>
        <w:t>rch Council meets this Wed</w:t>
      </w:r>
      <w:r>
        <w:rPr>
          <w:rFonts w:ascii="Georgia" w:eastAsia="Calibri" w:hAnsi="Georgia" w:cs="Times New Roman"/>
          <w:b/>
          <w:sz w:val="24"/>
          <w:szCs w:val="24"/>
        </w:rPr>
        <w:t xml:space="preserve"> 19</w:t>
      </w:r>
      <w:r w:rsidRPr="003A0E15">
        <w:rPr>
          <w:rFonts w:ascii="Georgia" w:eastAsia="Calibri" w:hAnsi="Georgia" w:cs="Times New Roman"/>
          <w:b/>
          <w:sz w:val="24"/>
          <w:szCs w:val="24"/>
          <w:vertAlign w:val="superscript"/>
        </w:rPr>
        <w:t>th</w:t>
      </w:r>
      <w:r>
        <w:rPr>
          <w:rFonts w:ascii="Georgia" w:eastAsia="Calibri" w:hAnsi="Georgia" w:cs="Times New Roman"/>
          <w:b/>
          <w:sz w:val="24"/>
          <w:szCs w:val="24"/>
        </w:rPr>
        <w:t xml:space="preserve"> November, at 7:30pm.</w:t>
      </w:r>
      <w:r w:rsidR="00C25CC3">
        <w:rPr>
          <w:rFonts w:ascii="Georgia" w:eastAsia="Calibri" w:hAnsi="Georgia" w:cs="Times New Roman"/>
          <w:b/>
          <w:sz w:val="24"/>
          <w:szCs w:val="24"/>
        </w:rPr>
        <w:t xml:space="preserve"> Minutes of the last meeting are available for members.</w:t>
      </w:r>
    </w:p>
    <w:p w:rsidR="003A0E15" w:rsidRDefault="003A0E15" w:rsidP="00D43537">
      <w:pPr>
        <w:tabs>
          <w:tab w:val="left" w:pos="463"/>
          <w:tab w:val="center" w:pos="3489"/>
        </w:tabs>
        <w:spacing w:after="0" w:line="240" w:lineRule="auto"/>
        <w:rPr>
          <w:rFonts w:ascii="Georgia" w:eastAsia="Calibri" w:hAnsi="Georgia" w:cs="Times New Roman"/>
          <w:b/>
          <w:sz w:val="10"/>
          <w:szCs w:val="10"/>
        </w:rPr>
      </w:pPr>
    </w:p>
    <w:p w:rsidR="00D859FD" w:rsidRDefault="00D859FD" w:rsidP="00D43537">
      <w:pPr>
        <w:tabs>
          <w:tab w:val="left" w:pos="463"/>
          <w:tab w:val="center" w:pos="3489"/>
        </w:tabs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 xml:space="preserve">We had a great time last Sunday when we shared the Remembrance Day Service with the Bishop at the Anglican Church. Thank you to all who attended </w:t>
      </w:r>
      <w:r w:rsidR="00C25CC3">
        <w:rPr>
          <w:rFonts w:ascii="Georgia" w:eastAsia="Calibri" w:hAnsi="Georgia" w:cs="Times New Roman"/>
          <w:b/>
          <w:sz w:val="24"/>
          <w:szCs w:val="24"/>
        </w:rPr>
        <w:t>to pay respect to those who gave their lives for our freedom.</w:t>
      </w:r>
    </w:p>
    <w:p w:rsidR="00D859FD" w:rsidRPr="00D859FD" w:rsidRDefault="00D859FD" w:rsidP="00D43537">
      <w:pPr>
        <w:tabs>
          <w:tab w:val="left" w:pos="463"/>
          <w:tab w:val="center" w:pos="3489"/>
        </w:tabs>
        <w:spacing w:after="0" w:line="240" w:lineRule="auto"/>
        <w:rPr>
          <w:rFonts w:ascii="Georgia" w:eastAsia="Calibri" w:hAnsi="Georgia" w:cs="Times New Roman"/>
          <w:b/>
          <w:sz w:val="10"/>
          <w:szCs w:val="10"/>
        </w:rPr>
      </w:pPr>
    </w:p>
    <w:p w:rsidR="00D43537" w:rsidRDefault="00D43537" w:rsidP="00D43537">
      <w:pPr>
        <w:tabs>
          <w:tab w:val="left" w:pos="463"/>
          <w:tab w:val="center" w:pos="3489"/>
        </w:tabs>
        <w:spacing w:after="0" w:line="240" w:lineRule="auto"/>
        <w:rPr>
          <w:rFonts w:ascii="Georgia" w:eastAsia="Calibri" w:hAnsi="Georgia" w:cs="Times New Roman"/>
          <w:b/>
          <w:sz w:val="10"/>
          <w:szCs w:val="10"/>
        </w:rPr>
      </w:pPr>
      <w:r>
        <w:rPr>
          <w:rFonts w:ascii="Georgia" w:eastAsia="Calibri" w:hAnsi="Georgia" w:cs="Times New Roman"/>
          <w:b/>
          <w:sz w:val="24"/>
          <w:szCs w:val="24"/>
        </w:rPr>
        <w:t>Christmas is getting closer. This year don’t buy more ‘stuff</w:t>
      </w:r>
      <w:r w:rsidR="000612F0">
        <w:rPr>
          <w:rFonts w:ascii="Georgia" w:eastAsia="Calibri" w:hAnsi="Georgia" w:cs="Times New Roman"/>
          <w:b/>
          <w:sz w:val="24"/>
          <w:szCs w:val="24"/>
        </w:rPr>
        <w:t>’ for your friends</w:t>
      </w:r>
      <w:r>
        <w:rPr>
          <w:rFonts w:ascii="Georgia" w:eastAsia="Calibri" w:hAnsi="Georgia" w:cs="Times New Roman"/>
          <w:b/>
          <w:sz w:val="24"/>
          <w:szCs w:val="24"/>
        </w:rPr>
        <w:t xml:space="preserve"> who have all that they need. Consider giving a donation on their behalf through the UnitingWorld “Everything in Common” gift catalogue. The gift goes to someone in a third world country </w:t>
      </w:r>
      <w:r w:rsidR="000612F0">
        <w:rPr>
          <w:rFonts w:ascii="Georgia" w:eastAsia="Calibri" w:hAnsi="Georgia" w:cs="Times New Roman"/>
          <w:b/>
          <w:sz w:val="24"/>
          <w:szCs w:val="24"/>
        </w:rPr>
        <w:t>who</w:t>
      </w:r>
      <w:r>
        <w:rPr>
          <w:rFonts w:ascii="Georgia" w:eastAsia="Calibri" w:hAnsi="Georgia" w:cs="Times New Roman"/>
          <w:b/>
          <w:sz w:val="24"/>
          <w:szCs w:val="24"/>
        </w:rPr>
        <w:t xml:space="preserve"> really does need it, on b</w:t>
      </w:r>
      <w:r w:rsidR="000612F0">
        <w:rPr>
          <w:rFonts w:ascii="Georgia" w:eastAsia="Calibri" w:hAnsi="Georgia" w:cs="Times New Roman"/>
          <w:b/>
          <w:sz w:val="24"/>
          <w:szCs w:val="24"/>
        </w:rPr>
        <w:t>ehalf of your friend</w:t>
      </w:r>
      <w:r>
        <w:rPr>
          <w:rFonts w:ascii="Georgia" w:eastAsia="Calibri" w:hAnsi="Georgia" w:cs="Times New Roman"/>
          <w:b/>
          <w:sz w:val="24"/>
          <w:szCs w:val="24"/>
        </w:rPr>
        <w:t>. You receive a card to pass on. A great idea. Everybody wins.</w:t>
      </w:r>
    </w:p>
    <w:p w:rsidR="000612F0" w:rsidRPr="000612F0" w:rsidRDefault="000612F0" w:rsidP="00D43537">
      <w:pPr>
        <w:tabs>
          <w:tab w:val="left" w:pos="463"/>
          <w:tab w:val="center" w:pos="3489"/>
        </w:tabs>
        <w:spacing w:after="0" w:line="240" w:lineRule="auto"/>
        <w:rPr>
          <w:rFonts w:ascii="Georgia" w:eastAsia="Calibri" w:hAnsi="Georgia" w:cs="Times New Roman"/>
          <w:b/>
          <w:sz w:val="10"/>
          <w:szCs w:val="10"/>
        </w:rPr>
      </w:pPr>
    </w:p>
    <w:p w:rsidR="000612F0" w:rsidRPr="000612F0" w:rsidRDefault="000612F0" w:rsidP="00D43537">
      <w:pPr>
        <w:tabs>
          <w:tab w:val="left" w:pos="463"/>
          <w:tab w:val="center" w:pos="3489"/>
        </w:tabs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 xml:space="preserve">Greetings </w:t>
      </w:r>
      <w:r w:rsidR="00ED3557">
        <w:rPr>
          <w:rFonts w:ascii="Georgia" w:eastAsia="Calibri" w:hAnsi="Georgia" w:cs="Times New Roman"/>
          <w:b/>
          <w:sz w:val="24"/>
          <w:szCs w:val="24"/>
        </w:rPr>
        <w:t xml:space="preserve">to all </w:t>
      </w:r>
      <w:bookmarkStart w:id="0" w:name="_GoBack"/>
      <w:bookmarkEnd w:id="0"/>
      <w:r>
        <w:rPr>
          <w:rFonts w:ascii="Georgia" w:eastAsia="Calibri" w:hAnsi="Georgia" w:cs="Times New Roman"/>
          <w:b/>
          <w:sz w:val="24"/>
          <w:szCs w:val="24"/>
        </w:rPr>
        <w:t xml:space="preserve">have been received from Rev Jo and Lou Smalbil who passed through </w:t>
      </w:r>
      <w:r w:rsidR="00ED3557">
        <w:rPr>
          <w:rFonts w:ascii="Georgia" w:eastAsia="Calibri" w:hAnsi="Georgia" w:cs="Times New Roman"/>
          <w:b/>
          <w:sz w:val="24"/>
          <w:szCs w:val="24"/>
        </w:rPr>
        <w:t xml:space="preserve">Nyngan on Wednesday, on their way </w:t>
      </w:r>
      <w:r>
        <w:rPr>
          <w:rFonts w:ascii="Georgia" w:eastAsia="Calibri" w:hAnsi="Georgia" w:cs="Times New Roman"/>
          <w:b/>
          <w:sz w:val="24"/>
          <w:szCs w:val="24"/>
        </w:rPr>
        <w:t>to their retirement in Adelaide</w:t>
      </w:r>
    </w:p>
    <w:sectPr w:rsidR="000612F0" w:rsidRPr="000612F0" w:rsidSect="00ED3557">
      <w:pgSz w:w="8392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37"/>
    <w:rsid w:val="00013D11"/>
    <w:rsid w:val="000612F0"/>
    <w:rsid w:val="00213507"/>
    <w:rsid w:val="00304B34"/>
    <w:rsid w:val="003A0E15"/>
    <w:rsid w:val="00761D0F"/>
    <w:rsid w:val="007E2227"/>
    <w:rsid w:val="00C25CC3"/>
    <w:rsid w:val="00D43537"/>
    <w:rsid w:val="00D859FD"/>
    <w:rsid w:val="00E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5AD19-D8A5-4384-95FF-1C723688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D43537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2025-11-12T11:48:00Z</cp:lastPrinted>
  <dcterms:created xsi:type="dcterms:W3CDTF">2025-11-12T09:56:00Z</dcterms:created>
  <dcterms:modified xsi:type="dcterms:W3CDTF">2025-11-13T10:01:00Z</dcterms:modified>
</cp:coreProperties>
</file>