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93CC1" w14:textId="068C9649" w:rsidR="00E37C63" w:rsidRPr="00074DA5" w:rsidRDefault="00074DA5" w:rsidP="00074DA5">
      <w:pPr>
        <w:spacing w:before="240"/>
        <w:jc w:val="center"/>
        <w:rPr>
          <w:b/>
          <w:bCs/>
          <w:sz w:val="32"/>
          <w:szCs w:val="32"/>
        </w:rPr>
      </w:pPr>
      <w:r w:rsidRPr="00074DA5">
        <w:rPr>
          <w:b/>
          <w:bCs/>
          <w:sz w:val="32"/>
          <w:szCs w:val="32"/>
        </w:rPr>
        <w:t xml:space="preserve">Checklist: </w:t>
      </w:r>
      <w:r w:rsidR="00DF6390" w:rsidRPr="00074DA5">
        <w:rPr>
          <w:b/>
          <w:bCs/>
          <w:sz w:val="32"/>
          <w:szCs w:val="32"/>
        </w:rPr>
        <w:t>Non-</w:t>
      </w:r>
      <w:r w:rsidR="00A77CB9" w:rsidRPr="00074DA5">
        <w:rPr>
          <w:b/>
          <w:bCs/>
          <w:sz w:val="32"/>
          <w:szCs w:val="32"/>
        </w:rPr>
        <w:t>Parishioner Weddings</w:t>
      </w:r>
      <w:r w:rsidR="00DF6390" w:rsidRPr="00074DA5">
        <w:rPr>
          <w:b/>
          <w:bCs/>
          <w:sz w:val="32"/>
          <w:szCs w:val="32"/>
        </w:rPr>
        <w:t xml:space="preserve"> at St. Felix</w:t>
      </w:r>
      <w:r w:rsidR="000F2FF8" w:rsidRPr="00074DA5">
        <w:rPr>
          <w:b/>
          <w:bCs/>
          <w:sz w:val="32"/>
          <w:szCs w:val="32"/>
        </w:rPr>
        <w:t xml:space="preserve"> &amp; St. Agnes</w:t>
      </w:r>
    </w:p>
    <w:p w14:paraId="074C6E02" w14:textId="2C4AEFCE" w:rsidR="00A77CB9" w:rsidRDefault="00A77CB9" w:rsidP="00A77CB9">
      <w:r>
        <w:t xml:space="preserve">St. Felix and St. Agnes Catholic Parishes welcome visitors </w:t>
      </w:r>
      <w:r w:rsidR="008E1926">
        <w:t xml:space="preserve">utilizing area wedding reception venues </w:t>
      </w:r>
      <w:r w:rsidR="008049DA">
        <w:t xml:space="preserve">who </w:t>
      </w:r>
      <w:r w:rsidR="00DE592F">
        <w:t>desire</w:t>
      </w:r>
      <w:r w:rsidR="008049DA">
        <w:t xml:space="preserve"> to have a Nuptial Mass or Blessing at St. Felix</w:t>
      </w:r>
      <w:r w:rsidR="00731861">
        <w:t xml:space="preserve"> or St. Agnes</w:t>
      </w:r>
      <w:r w:rsidR="008049DA">
        <w:t xml:space="preserve">. </w:t>
      </w:r>
      <w:r w:rsidR="00A93D5F">
        <w:t>*</w:t>
      </w:r>
      <w:r w:rsidR="00DE592F">
        <w:t>Baptized Catholics</w:t>
      </w:r>
      <w:r w:rsidR="009E131B">
        <w:t xml:space="preserve"> </w:t>
      </w:r>
      <w:r w:rsidR="00DE592F">
        <w:t xml:space="preserve">are required to be married </w:t>
      </w:r>
      <w:r w:rsidR="00EF704F">
        <w:t xml:space="preserve">in the Catholic Church (cf. </w:t>
      </w:r>
      <w:r w:rsidR="00F80F10">
        <w:t>Can. 1117)</w:t>
      </w:r>
      <w:r w:rsidR="00EF704F">
        <w:t>, and the parishe</w:t>
      </w:r>
      <w:r w:rsidR="006D01C5">
        <w:t xml:space="preserve">s </w:t>
      </w:r>
      <w:r w:rsidR="00731861">
        <w:t xml:space="preserve">are happy to help couples fulfill this obligation, so that their marriage may be grounded </w:t>
      </w:r>
      <w:r w:rsidR="00942AB4">
        <w:t>and rooted in Christ.</w:t>
      </w:r>
    </w:p>
    <w:p w14:paraId="4A66073C" w14:textId="2C9F5D36" w:rsidR="00B53166" w:rsidRDefault="00B53166" w:rsidP="00A77CB9">
      <w:r>
        <w:t xml:space="preserve">To that end, visiting couples must complete the following steps to </w:t>
      </w:r>
      <w:r w:rsidR="00731861">
        <w:t xml:space="preserve">have a wedding at St. Felix or St. Agnes: </w:t>
      </w:r>
    </w:p>
    <w:p w14:paraId="5AC7A1A6" w14:textId="3B919A00" w:rsidR="00942AB4" w:rsidRDefault="00942AB4" w:rsidP="00942AB4">
      <w:pPr>
        <w:pStyle w:val="ListParagraph"/>
        <w:numPr>
          <w:ilvl w:val="0"/>
          <w:numId w:val="1"/>
        </w:numPr>
      </w:pPr>
      <w:r>
        <w:t xml:space="preserve">Contact the parish office (651-565-3931) </w:t>
      </w:r>
      <w:r w:rsidR="005376ED">
        <w:rPr>
          <w:b/>
          <w:bCs/>
        </w:rPr>
        <w:t xml:space="preserve">more than six months in advance </w:t>
      </w:r>
      <w:r w:rsidR="005376ED">
        <w:t>after becoming engaged to explore potential wedding dates.</w:t>
      </w:r>
    </w:p>
    <w:p w14:paraId="00B2ED0D" w14:textId="1C21E44F" w:rsidR="005376ED" w:rsidRDefault="005376ED" w:rsidP="005376ED">
      <w:pPr>
        <w:pStyle w:val="ListParagraph"/>
        <w:numPr>
          <w:ilvl w:val="1"/>
          <w:numId w:val="1"/>
        </w:numPr>
      </w:pPr>
      <w:r>
        <w:t xml:space="preserve">The parishes charge a one-time fee of </w:t>
      </w:r>
      <w:r w:rsidRPr="005376ED">
        <w:rPr>
          <w:b/>
          <w:bCs/>
        </w:rPr>
        <w:t>$7</w:t>
      </w:r>
      <w:r w:rsidR="00474FCA">
        <w:rPr>
          <w:b/>
          <w:bCs/>
        </w:rPr>
        <w:t>00</w:t>
      </w:r>
      <w:r>
        <w:rPr>
          <w:b/>
          <w:bCs/>
        </w:rPr>
        <w:t xml:space="preserve"> </w:t>
      </w:r>
      <w:r>
        <w:t>for the use of either church for a wedding.</w:t>
      </w:r>
      <w:r w:rsidR="00074DA5">
        <w:t xml:space="preserve"> </w:t>
      </w:r>
      <w:r w:rsidR="00074DA5">
        <w:rPr>
          <w:b/>
          <w:bCs/>
        </w:rPr>
        <w:t>This fee must be paid before the weekend of the wedding.</w:t>
      </w:r>
    </w:p>
    <w:p w14:paraId="7B6F3256" w14:textId="48ED732D" w:rsidR="005376ED" w:rsidRDefault="00372D0B" w:rsidP="005376ED">
      <w:pPr>
        <w:pStyle w:val="ListParagraph"/>
        <w:numPr>
          <w:ilvl w:val="0"/>
          <w:numId w:val="1"/>
        </w:numPr>
      </w:pPr>
      <w:r>
        <w:t>After contacting the parish office, contact your local pa</w:t>
      </w:r>
      <w:r w:rsidR="00027AE6">
        <w:t>rish</w:t>
      </w:r>
      <w:r>
        <w:t xml:space="preserve"> to begin </w:t>
      </w:r>
      <w:r w:rsidR="00886A28">
        <w:t>marriage</w:t>
      </w:r>
      <w:r>
        <w:t>/pre-Cana preparations according to the norms of your local diocese.</w:t>
      </w:r>
      <w:r w:rsidR="00074DA5">
        <w:t xml:space="preserve"> (This preparation </w:t>
      </w:r>
      <w:r w:rsidR="00074DA5" w:rsidRPr="00074DA5">
        <w:rPr>
          <w:b/>
          <w:bCs/>
          <w:u w:val="single"/>
        </w:rPr>
        <w:t>must</w:t>
      </w:r>
      <w:r w:rsidR="00074DA5">
        <w:rPr>
          <w:b/>
          <w:bCs/>
        </w:rPr>
        <w:t xml:space="preserve"> </w:t>
      </w:r>
      <w:r w:rsidR="00074DA5">
        <w:t>be completed, regardless of differences in diocesan requirements.)</w:t>
      </w:r>
    </w:p>
    <w:p w14:paraId="626C4EDA" w14:textId="62E040D0" w:rsidR="004C5C9A" w:rsidRDefault="00372D0B" w:rsidP="00372D0B">
      <w:pPr>
        <w:pStyle w:val="ListParagraph"/>
        <w:numPr>
          <w:ilvl w:val="1"/>
          <w:numId w:val="1"/>
        </w:numPr>
      </w:pPr>
      <w:r>
        <w:t xml:space="preserve">If you need help finding your local parish, </w:t>
      </w:r>
      <w:r w:rsidR="00B26475">
        <w:t xml:space="preserve">you can search for </w:t>
      </w:r>
      <w:r w:rsidR="00027AE6">
        <w:t xml:space="preserve">parishes </w:t>
      </w:r>
      <w:r w:rsidR="00B26475">
        <w:t xml:space="preserve">using the </w:t>
      </w:r>
      <w:hyperlink r:id="rId7" w:history="1">
        <w:r w:rsidR="00B26475" w:rsidRPr="004C5C9A">
          <w:rPr>
            <w:rStyle w:val="Hyperlink"/>
          </w:rPr>
          <w:t>USCCB’s Parish Finder</w:t>
        </w:r>
      </w:hyperlink>
      <w:r w:rsidR="00B26475">
        <w:t>.</w:t>
      </w:r>
    </w:p>
    <w:p w14:paraId="7DD54E9A" w14:textId="23385C0E" w:rsidR="006045E2" w:rsidRDefault="00A6045D" w:rsidP="00A6045D">
      <w:pPr>
        <w:pStyle w:val="ListParagraph"/>
        <w:numPr>
          <w:ilvl w:val="1"/>
          <w:numId w:val="1"/>
        </w:numPr>
      </w:pPr>
      <w:r>
        <w:t xml:space="preserve">Once your marriage preparations have been completed at your local parish, your </w:t>
      </w:r>
      <w:r w:rsidR="00027AE6">
        <w:t xml:space="preserve">local parish </w:t>
      </w:r>
      <w:r w:rsidR="00BA1906">
        <w:t>will submit your marriage file to your diocese, who will then submit it to the Diocese of Winona-Rochester (unless you live elsewhere in the diocese).</w:t>
      </w:r>
    </w:p>
    <w:p w14:paraId="20BCB115" w14:textId="0D0D1A93" w:rsidR="00886A28" w:rsidRDefault="006045E2" w:rsidP="006045E2">
      <w:pPr>
        <w:pStyle w:val="ListParagraph"/>
        <w:numPr>
          <w:ilvl w:val="0"/>
          <w:numId w:val="1"/>
        </w:numPr>
      </w:pPr>
      <w:r>
        <w:t>Visiting couples must also obtain a marriage license in the state of Minnesota.</w:t>
      </w:r>
      <w:r w:rsidR="00886A28">
        <w:t xml:space="preserve"> Marriage licenses are valid for </w:t>
      </w:r>
      <w:r w:rsidR="00886A28">
        <w:rPr>
          <w:b/>
          <w:bCs/>
        </w:rPr>
        <w:t xml:space="preserve">6 months </w:t>
      </w:r>
      <w:r w:rsidR="00886A28">
        <w:t>from the date of issuance.</w:t>
      </w:r>
    </w:p>
    <w:p w14:paraId="714235A1" w14:textId="66E0831F" w:rsidR="00886A28" w:rsidRDefault="00886A28" w:rsidP="00886A28">
      <w:pPr>
        <w:pStyle w:val="ListParagraph"/>
        <w:numPr>
          <w:ilvl w:val="1"/>
          <w:numId w:val="1"/>
        </w:numPr>
      </w:pPr>
      <w:r>
        <w:t xml:space="preserve">Couples should wait until completing their marriage/pre-Cana preparations </w:t>
      </w:r>
      <w:r w:rsidR="00BD6087">
        <w:t>before applying for a Minnesota marriage license, as couples who complete these prep</w:t>
      </w:r>
      <w:r w:rsidR="00265271">
        <w:t xml:space="preserve">arations </w:t>
      </w:r>
      <w:r w:rsidR="00BA1906">
        <w:t>receive $75 off their marriage license fee.</w:t>
      </w:r>
    </w:p>
    <w:p w14:paraId="0FBFB40C" w14:textId="1B054052" w:rsidR="005011F4" w:rsidRDefault="005011F4" w:rsidP="005011F4">
      <w:pPr>
        <w:pStyle w:val="ListParagraph"/>
        <w:numPr>
          <w:ilvl w:val="2"/>
          <w:numId w:val="1"/>
        </w:numPr>
      </w:pPr>
      <w:r>
        <w:t xml:space="preserve">More information on completing this paperwork </w:t>
      </w:r>
      <w:r w:rsidR="000F2FF8">
        <w:t>can be obtained by contacting F</w:t>
      </w:r>
      <w:r w:rsidR="004461FD">
        <w:t>r.</w:t>
      </w:r>
      <w:r w:rsidR="000F2FF8">
        <w:t xml:space="preserve"> Tom through the parish office.</w:t>
      </w:r>
    </w:p>
    <w:p w14:paraId="6CC6EBF7" w14:textId="3C8EEF70" w:rsidR="006D04FE" w:rsidRDefault="00265271" w:rsidP="00886A28">
      <w:pPr>
        <w:pStyle w:val="ListParagraph"/>
        <w:numPr>
          <w:ilvl w:val="1"/>
          <w:numId w:val="1"/>
        </w:numPr>
      </w:pPr>
      <w:r>
        <w:t>C</w:t>
      </w:r>
      <w:r w:rsidR="00886A28">
        <w:t>ouples visiting from elsewhere in Minnesota</w:t>
      </w:r>
      <w:r>
        <w:t xml:space="preserve"> may obtain a marriage license through their local county</w:t>
      </w:r>
      <w:r w:rsidR="00315FF3">
        <w:t xml:space="preserve"> government office</w:t>
      </w:r>
      <w:r>
        <w:t xml:space="preserve"> </w:t>
      </w:r>
      <w:r w:rsidR="006D04FE">
        <w:t>and simply bring it with them when they come to either parish for their ceremony.</w:t>
      </w:r>
    </w:p>
    <w:p w14:paraId="28C76FBC" w14:textId="77777777" w:rsidR="00463D80" w:rsidRDefault="005011F4" w:rsidP="00886A28">
      <w:pPr>
        <w:pStyle w:val="ListParagraph"/>
        <w:numPr>
          <w:ilvl w:val="1"/>
          <w:numId w:val="1"/>
        </w:numPr>
      </w:pPr>
      <w:r>
        <w:lastRenderedPageBreak/>
        <w:t xml:space="preserve">Couples visiting from out of state are encouraged to obtain their marriage license through the </w:t>
      </w:r>
      <w:hyperlink r:id="rId8" w:history="1">
        <w:r w:rsidRPr="005011F4">
          <w:rPr>
            <w:rStyle w:val="Hyperlink"/>
          </w:rPr>
          <w:t>Wabasha County Recorder’s Office</w:t>
        </w:r>
      </w:hyperlink>
      <w:r>
        <w:t>.</w:t>
      </w:r>
    </w:p>
    <w:p w14:paraId="651152DB" w14:textId="1E906769" w:rsidR="00372D0B" w:rsidRDefault="00C62A4B" w:rsidP="00463D80">
      <w:pPr>
        <w:pStyle w:val="ListParagraph"/>
        <w:numPr>
          <w:ilvl w:val="0"/>
          <w:numId w:val="1"/>
        </w:numPr>
      </w:pPr>
      <w:r>
        <w:t xml:space="preserve">If a couple is </w:t>
      </w:r>
      <w:r w:rsidRPr="009C6767">
        <w:rPr>
          <w:b/>
          <w:bCs/>
        </w:rPr>
        <w:t>bringing their local priest</w:t>
      </w:r>
      <w:r>
        <w:t xml:space="preserve"> to perform the Nuptial Mass or Blessing at </w:t>
      </w:r>
      <w:r w:rsidR="00AA01B2">
        <w:t>the parishes, that priest must do the following:</w:t>
      </w:r>
    </w:p>
    <w:p w14:paraId="22788AC3" w14:textId="7899460F" w:rsidR="00AA01B2" w:rsidRDefault="005F400C" w:rsidP="00AA01B2">
      <w:pPr>
        <w:pStyle w:val="ListParagraph"/>
        <w:numPr>
          <w:ilvl w:val="1"/>
          <w:numId w:val="1"/>
        </w:numPr>
      </w:pPr>
      <w:r>
        <w:t xml:space="preserve">(If coming from out of state) </w:t>
      </w:r>
      <w:r w:rsidR="00EE78FA">
        <w:t>Register as a Marriage Officiant in the state of Minnesota</w:t>
      </w:r>
      <w:r>
        <w:t xml:space="preserve">. </w:t>
      </w:r>
      <w:r w:rsidR="00EE78FA">
        <w:t xml:space="preserve">More information </w:t>
      </w:r>
      <w:r w:rsidR="00FF4B02">
        <w:t xml:space="preserve">on registering can be found on through the state of Minnesota </w:t>
      </w:r>
      <w:hyperlink r:id="rId9" w:anchor="/list/appId//filterType//filterValue//page/1/sort//order/" w:history="1">
        <w:r w:rsidR="00FF4B02" w:rsidRPr="00FF4B02">
          <w:rPr>
            <w:rStyle w:val="Hyperlink"/>
          </w:rPr>
          <w:t>e-Licensing website</w:t>
        </w:r>
      </w:hyperlink>
      <w:r w:rsidR="00FF4B02">
        <w:t xml:space="preserve">. </w:t>
      </w:r>
      <w:r>
        <w:t xml:space="preserve">Registration can be completed by contacting the </w:t>
      </w:r>
      <w:hyperlink r:id="rId10" w:history="1">
        <w:r w:rsidRPr="005F400C">
          <w:rPr>
            <w:rStyle w:val="Hyperlink"/>
          </w:rPr>
          <w:t>Wabasha County Recorder’s Office</w:t>
        </w:r>
      </w:hyperlink>
      <w:r>
        <w:t>.</w:t>
      </w:r>
    </w:p>
    <w:p w14:paraId="4AA7B8E5" w14:textId="30FAFDB1" w:rsidR="005F400C" w:rsidRDefault="005F400C" w:rsidP="00AA01B2">
      <w:pPr>
        <w:pStyle w:val="ListParagraph"/>
        <w:numPr>
          <w:ilvl w:val="1"/>
          <w:numId w:val="1"/>
        </w:numPr>
      </w:pPr>
      <w:r>
        <w:t xml:space="preserve">(If coming from out of state or a different diocese) Send a letter of suitability </w:t>
      </w:r>
      <w:r w:rsidR="004A0CBD">
        <w:t xml:space="preserve">(letter of good standing) </w:t>
      </w:r>
      <w:r>
        <w:t>from his local diocese to the Diocese of Winona-Rochester.</w:t>
      </w:r>
    </w:p>
    <w:p w14:paraId="28C808F7" w14:textId="71A04779" w:rsidR="005F400C" w:rsidRDefault="005F400C" w:rsidP="005F400C">
      <w:pPr>
        <w:pStyle w:val="ListParagraph"/>
        <w:numPr>
          <w:ilvl w:val="2"/>
          <w:numId w:val="1"/>
        </w:numPr>
      </w:pPr>
      <w:r>
        <w:t xml:space="preserve">Letters of suitability can be sent via email to Fr. Will Thompson, Vicar General, at </w:t>
      </w:r>
      <w:hyperlink r:id="rId11" w:history="1">
        <w:r w:rsidRPr="00792B1E">
          <w:rPr>
            <w:rStyle w:val="Hyperlink"/>
          </w:rPr>
          <w:t>vicargeneral@dowr.org</w:t>
        </w:r>
      </w:hyperlink>
      <w:r>
        <w:t xml:space="preserve">, or via mail to Diocese of Winona-Rochester, Attn: Fr. Will Thompson, Vicar General, </w:t>
      </w:r>
      <w:r w:rsidR="004A0CBD">
        <w:t>2907 Jeremiah Ln. NW, Rochester, MN 55901.</w:t>
      </w:r>
    </w:p>
    <w:p w14:paraId="5254DFF6" w14:textId="73F2E612" w:rsidR="004A0CBD" w:rsidRDefault="00D6294B" w:rsidP="004A0CBD">
      <w:pPr>
        <w:pStyle w:val="ListParagraph"/>
        <w:numPr>
          <w:ilvl w:val="1"/>
          <w:numId w:val="1"/>
        </w:numPr>
      </w:pPr>
      <w:r>
        <w:t xml:space="preserve">Discuss with the visiting couple </w:t>
      </w:r>
      <w:proofErr w:type="gramStart"/>
      <w:r w:rsidR="00046B9E">
        <w:t>whether or not</w:t>
      </w:r>
      <w:proofErr w:type="gramEnd"/>
      <w:r w:rsidR="00046B9E">
        <w:t xml:space="preserve"> he will be present for a rehearsal the evening before.</w:t>
      </w:r>
    </w:p>
    <w:p w14:paraId="390D4A88" w14:textId="7C0C3FA0" w:rsidR="00046B9E" w:rsidRDefault="00046B9E" w:rsidP="00046B9E">
      <w:pPr>
        <w:pStyle w:val="ListParagraph"/>
        <w:numPr>
          <w:ilvl w:val="2"/>
          <w:numId w:val="1"/>
        </w:numPr>
      </w:pPr>
      <w:r>
        <w:t>If the couple still wishes to have a rehearsal without their priest present</w:t>
      </w:r>
      <w:r w:rsidR="004461FD">
        <w:t>, please contact Fr. Tom through the parish office.</w:t>
      </w:r>
    </w:p>
    <w:p w14:paraId="0A85C7F1" w14:textId="719570EE" w:rsidR="00F7127A" w:rsidRDefault="00F7127A" w:rsidP="00F7127A">
      <w:pPr>
        <w:pStyle w:val="ListParagraph"/>
        <w:numPr>
          <w:ilvl w:val="1"/>
          <w:numId w:val="1"/>
        </w:numPr>
      </w:pPr>
      <w:r>
        <w:t xml:space="preserve">Select readings with the visiting couple and submit that information to the parish office. </w:t>
      </w:r>
    </w:p>
    <w:p w14:paraId="12EEA11D" w14:textId="157F55FD" w:rsidR="009C6767" w:rsidRDefault="007C3BBF" w:rsidP="009C6767">
      <w:pPr>
        <w:pStyle w:val="ListParagraph"/>
        <w:numPr>
          <w:ilvl w:val="0"/>
          <w:numId w:val="1"/>
        </w:numPr>
      </w:pPr>
      <w:r>
        <w:t>Lastly, if the visiting couple is looking for assistance with music for the Mass, flowers, photography, etc</w:t>
      </w:r>
      <w:r w:rsidR="00BA1906">
        <w:t xml:space="preserve">., please see the list of recommended vendors on the </w:t>
      </w:r>
      <w:hyperlink r:id="rId12" w:history="1">
        <w:r w:rsidR="00BA1906" w:rsidRPr="00BA1906">
          <w:rPr>
            <w:rStyle w:val="Hyperlink"/>
          </w:rPr>
          <w:t>parish website</w:t>
        </w:r>
      </w:hyperlink>
      <w:r w:rsidR="00F73222">
        <w:t>:</w:t>
      </w:r>
    </w:p>
    <w:p w14:paraId="12F4AF52" w14:textId="18627747" w:rsidR="004C5273" w:rsidRDefault="004C5273" w:rsidP="004C5273">
      <w:pPr>
        <w:pStyle w:val="ListParagraph"/>
        <w:numPr>
          <w:ilvl w:val="0"/>
          <w:numId w:val="1"/>
        </w:numPr>
      </w:pPr>
      <w:r>
        <w:t xml:space="preserve">Any additional questions or concerns can be directed to the parish office at the number above. </w:t>
      </w:r>
    </w:p>
    <w:p w14:paraId="68B6FAB5" w14:textId="77777777" w:rsidR="00274366" w:rsidRDefault="00274366" w:rsidP="00274366"/>
    <w:p w14:paraId="29C7B9E4" w14:textId="77777777" w:rsidR="00274366" w:rsidRDefault="00274366" w:rsidP="00274366"/>
    <w:p w14:paraId="51336359" w14:textId="77777777" w:rsidR="00BA1906" w:rsidRDefault="00BA1906" w:rsidP="00274366"/>
    <w:p w14:paraId="1E581DA1" w14:textId="0E512B05" w:rsidR="00475720" w:rsidRPr="00A93D5F" w:rsidRDefault="00A93D5F" w:rsidP="00475720">
      <w:pPr>
        <w:rPr>
          <w:i/>
          <w:iCs/>
        </w:rPr>
      </w:pPr>
      <w:r w:rsidRPr="00A93D5F">
        <w:rPr>
          <w:i/>
          <w:iCs/>
        </w:rPr>
        <w:t>*</w:t>
      </w:r>
      <w:r>
        <w:rPr>
          <w:i/>
          <w:iCs/>
        </w:rPr>
        <w:t>The parishes are also willing to work with couples to have existing civil marriages convalidated (made valid) in the Catholic Church</w:t>
      </w:r>
      <w:r w:rsidR="008E120C">
        <w:rPr>
          <w:i/>
          <w:iCs/>
        </w:rPr>
        <w:t>, which would involve similar preparations to those outlined above. For more information, contact Fr. Tom through the parish office.</w:t>
      </w:r>
    </w:p>
    <w:sectPr w:rsidR="00475720" w:rsidRPr="00A93D5F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549C8" w14:textId="77777777" w:rsidR="003451F5" w:rsidRDefault="003451F5" w:rsidP="00074DA5">
      <w:pPr>
        <w:spacing w:after="0" w:line="240" w:lineRule="auto"/>
      </w:pPr>
      <w:r>
        <w:separator/>
      </w:r>
    </w:p>
  </w:endnote>
  <w:endnote w:type="continuationSeparator" w:id="0">
    <w:p w14:paraId="535688AC" w14:textId="77777777" w:rsidR="003451F5" w:rsidRDefault="003451F5" w:rsidP="0007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E846B" w14:textId="77777777" w:rsidR="003451F5" w:rsidRDefault="003451F5" w:rsidP="00074DA5">
      <w:pPr>
        <w:spacing w:after="0" w:line="240" w:lineRule="auto"/>
      </w:pPr>
      <w:r>
        <w:separator/>
      </w:r>
    </w:p>
  </w:footnote>
  <w:footnote w:type="continuationSeparator" w:id="0">
    <w:p w14:paraId="55574F1F" w14:textId="77777777" w:rsidR="003451F5" w:rsidRDefault="003451F5" w:rsidP="0007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7A85" w14:textId="1BFFD486" w:rsidR="00074DA5" w:rsidRPr="00074DA5" w:rsidRDefault="00074DA5" w:rsidP="00074DA5">
    <w:pPr>
      <w:tabs>
        <w:tab w:val="center" w:pos="2970"/>
        <w:tab w:val="center" w:pos="6390"/>
      </w:tabs>
      <w:spacing w:line="240" w:lineRule="auto"/>
      <w:ind w:firstLine="1440"/>
      <w:rPr>
        <w:rFonts w:ascii="Times New Roman" w:eastAsia="Times New Roman" w:hAnsi="Times New Roman" w:cs="Times New Roman"/>
        <w:smallCaps/>
        <w:kern w:val="0"/>
        <w:sz w:val="30"/>
        <w:szCs w:val="30"/>
        <w14:ligatures w14:val="none"/>
      </w:rPr>
    </w:pPr>
    <w:r w:rsidRPr="00074DA5">
      <w:rPr>
        <w:rFonts w:ascii="Garamond" w:eastAsia="Times New Roman" w:hAnsi="Garamond" w:cs="Times New Roman"/>
        <w:noProof/>
        <w:kern w:val="0"/>
        <w:sz w:val="20"/>
        <w:szCs w:val="22"/>
        <w14:ligatures w14:val="none"/>
      </w:rPr>
      <w:drawing>
        <wp:anchor distT="0" distB="0" distL="114300" distR="114300" simplePos="0" relativeHeight="251660288" behindDoc="0" locked="0" layoutInCell="1" allowOverlap="1" wp14:anchorId="0AC3BE17" wp14:editId="03EBD17F">
          <wp:simplePos x="0" y="0"/>
          <wp:positionH relativeFrom="margin">
            <wp:align>right</wp:align>
          </wp:positionH>
          <wp:positionV relativeFrom="margin">
            <wp:posOffset>-1324610</wp:posOffset>
          </wp:positionV>
          <wp:extent cx="914400" cy="1232535"/>
          <wp:effectExtent l="0" t="0" r="0" b="5715"/>
          <wp:wrapNone/>
          <wp:docPr id="2" name="Picture 2" descr="C:\Users\FGP\AppData\Local\Microsoft\Windows\INetCacheContent.Word\St Agnes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FGP\AppData\Local\Microsoft\Windows\INetCacheContent.Word\St Agnes 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232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4DA5">
      <w:rPr>
        <w:rFonts w:ascii="Garamond" w:eastAsia="Times New Roman" w:hAnsi="Garamond" w:cs="Times New Roman"/>
        <w:noProof/>
        <w:kern w:val="0"/>
        <w:sz w:val="20"/>
        <w:szCs w:val="22"/>
        <w14:ligatures w14:val="none"/>
      </w:rPr>
      <w:drawing>
        <wp:anchor distT="0" distB="0" distL="114300" distR="114300" simplePos="0" relativeHeight="251659264" behindDoc="0" locked="0" layoutInCell="1" allowOverlap="1" wp14:anchorId="637580C2" wp14:editId="04959408">
          <wp:simplePos x="0" y="0"/>
          <wp:positionH relativeFrom="margin">
            <wp:align>left</wp:align>
          </wp:positionH>
          <wp:positionV relativeFrom="margin">
            <wp:posOffset>-1324610</wp:posOffset>
          </wp:positionV>
          <wp:extent cx="960120" cy="1238250"/>
          <wp:effectExtent l="0" t="0" r="0" b="0"/>
          <wp:wrapNone/>
          <wp:docPr id="1" name="Picture 1" descr="C:\Users\FGP\AppData\Local\Microsoft\Windows\INetCacheContent.Word\St. Feli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FGP\AppData\Local\Microsoft\Windows\INetCacheContent.Word\St. Felix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kern w:val="0"/>
        <w:sz w:val="30"/>
        <w:szCs w:val="30"/>
        <w14:ligatures w14:val="none"/>
      </w:rPr>
      <w:t xml:space="preserve">   </w:t>
    </w:r>
    <w:r w:rsidRPr="00074DA5">
      <w:rPr>
        <w:rFonts w:ascii="Times New Roman" w:eastAsia="Times New Roman" w:hAnsi="Times New Roman" w:cs="Times New Roman"/>
        <w:kern w:val="0"/>
        <w:sz w:val="30"/>
        <w:szCs w:val="30"/>
        <w14:ligatures w14:val="none"/>
      </w:rPr>
      <w:t>St. Felix, Wabash</w:t>
    </w:r>
    <w:r>
      <w:rPr>
        <w:rFonts w:ascii="Times New Roman" w:eastAsia="Times New Roman" w:hAnsi="Times New Roman" w:cs="Times New Roman"/>
        <w:kern w:val="0"/>
        <w:sz w:val="30"/>
        <w:szCs w:val="30"/>
        <w14:ligatures w14:val="none"/>
      </w:rPr>
      <w:t>a</w:t>
    </w:r>
    <w:r>
      <w:rPr>
        <w:rFonts w:ascii="Times New Roman" w:eastAsia="Times New Roman" w:hAnsi="Times New Roman" w:cs="Times New Roman"/>
        <w:kern w:val="0"/>
        <w:sz w:val="30"/>
        <w:szCs w:val="30"/>
        <w14:ligatures w14:val="none"/>
      </w:rPr>
      <w:tab/>
    </w:r>
    <w:r w:rsidRPr="00074DA5">
      <w:rPr>
        <w:rFonts w:ascii="Times New Roman" w:eastAsia="Times New Roman" w:hAnsi="Times New Roman" w:cs="Times New Roman"/>
        <w:kern w:val="0"/>
        <w:sz w:val="30"/>
        <w:szCs w:val="30"/>
        <w14:ligatures w14:val="none"/>
      </w:rPr>
      <w:t>St. Agnes, Kellogg</w:t>
    </w:r>
  </w:p>
  <w:p w14:paraId="3197094C" w14:textId="47050F85" w:rsidR="00074DA5" w:rsidRPr="00074DA5" w:rsidRDefault="00074DA5" w:rsidP="00074DA5">
    <w:pPr>
      <w:spacing w:line="240" w:lineRule="auto"/>
      <w:jc w:val="center"/>
      <w:rPr>
        <w:rFonts w:ascii="Garamond" w:eastAsia="Times New Roman" w:hAnsi="Garamond" w:cs="Times New Roman"/>
        <w:kern w:val="0"/>
        <w:szCs w:val="22"/>
        <w14:ligatures w14:val="none"/>
      </w:rPr>
    </w:pPr>
    <w:r w:rsidRPr="00074DA5">
      <w:rPr>
        <w:rFonts w:ascii="Garamond" w:eastAsia="Times New Roman" w:hAnsi="Garamond" w:cs="Times New Roman"/>
        <w:kern w:val="0"/>
        <w:szCs w:val="22"/>
        <w14:ligatures w14:val="none"/>
      </w:rPr>
      <w:t>Roman Catholic Parishes</w:t>
    </w:r>
  </w:p>
  <w:p w14:paraId="0A4C7F4E" w14:textId="29312862" w:rsidR="00074DA5" w:rsidRPr="00074DA5" w:rsidRDefault="00074DA5" w:rsidP="00074DA5">
    <w:pPr>
      <w:spacing w:line="240" w:lineRule="auto"/>
      <w:jc w:val="center"/>
      <w:rPr>
        <w:rFonts w:ascii="Garamond" w:eastAsia="Times New Roman" w:hAnsi="Garamond" w:cs="Times New Roman"/>
        <w:kern w:val="0"/>
        <w:szCs w:val="22"/>
        <w14:ligatures w14:val="none"/>
      </w:rPr>
    </w:pPr>
    <w:r w:rsidRPr="00074DA5">
      <w:rPr>
        <w:rFonts w:ascii="Garamond" w:eastAsia="Times New Roman" w:hAnsi="Garamond" w:cs="Times New Roman"/>
        <w:kern w:val="0"/>
        <w:szCs w:val="22"/>
        <w14:ligatures w14:val="none"/>
      </w:rPr>
      <w:t>117 3</w:t>
    </w:r>
    <w:r w:rsidRPr="00074DA5">
      <w:rPr>
        <w:rFonts w:ascii="Garamond" w:eastAsia="Times New Roman" w:hAnsi="Garamond" w:cs="Times New Roman"/>
        <w:kern w:val="0"/>
        <w:szCs w:val="22"/>
        <w:vertAlign w:val="superscript"/>
        <w14:ligatures w14:val="none"/>
      </w:rPr>
      <w:t>rd</w:t>
    </w:r>
    <w:r w:rsidRPr="00074DA5">
      <w:rPr>
        <w:rFonts w:ascii="Garamond" w:eastAsia="Times New Roman" w:hAnsi="Garamond" w:cs="Times New Roman"/>
        <w:kern w:val="0"/>
        <w:szCs w:val="22"/>
        <w14:ligatures w14:val="none"/>
      </w:rPr>
      <w:t xml:space="preserve"> St </w:t>
    </w:r>
    <w:proofErr w:type="gramStart"/>
    <w:r w:rsidRPr="00074DA5">
      <w:rPr>
        <w:rFonts w:ascii="Garamond" w:eastAsia="Times New Roman" w:hAnsi="Garamond" w:cs="Times New Roman"/>
        <w:kern w:val="0"/>
        <w:szCs w:val="22"/>
        <w14:ligatures w14:val="none"/>
      </w:rPr>
      <w:t xml:space="preserve">W  </w:t>
    </w:r>
    <w:r w:rsidRPr="00074DA5">
      <w:rPr>
        <w:rFonts w:ascii="Times New Roman" w:eastAsia="Times New Roman" w:hAnsi="Times New Roman" w:cs="Times New Roman"/>
        <w:kern w:val="0"/>
        <w:szCs w:val="22"/>
        <w14:ligatures w14:val="none"/>
      </w:rPr>
      <w:t>∙</w:t>
    </w:r>
    <w:proofErr w:type="gramEnd"/>
    <w:r w:rsidRPr="00074DA5">
      <w:rPr>
        <w:rFonts w:ascii="Garamond" w:eastAsia="Times New Roman" w:hAnsi="Garamond" w:cs="Times New Roman"/>
        <w:kern w:val="0"/>
        <w:szCs w:val="22"/>
        <w14:ligatures w14:val="none"/>
      </w:rPr>
      <w:t xml:space="preserve">  Wabasha, MN  55981</w:t>
    </w:r>
  </w:p>
  <w:p w14:paraId="33BC8CE2" w14:textId="3ECC7949" w:rsidR="00074DA5" w:rsidRPr="00074DA5" w:rsidRDefault="00074DA5" w:rsidP="00074DA5">
    <w:pPr>
      <w:spacing w:line="240" w:lineRule="auto"/>
      <w:jc w:val="center"/>
      <w:rPr>
        <w:rFonts w:ascii="Garamond" w:eastAsia="Times New Roman" w:hAnsi="Garamond" w:cs="Times New Roman"/>
        <w:kern w:val="0"/>
        <w:szCs w:val="22"/>
        <w14:ligatures w14:val="none"/>
      </w:rPr>
    </w:pPr>
    <w:r w:rsidRPr="00074DA5">
      <w:rPr>
        <w:rFonts w:ascii="Garamond" w:eastAsia="Times New Roman" w:hAnsi="Garamond" w:cs="Times New Roman"/>
        <w:kern w:val="0"/>
        <w:szCs w:val="22"/>
        <w14:ligatures w14:val="none"/>
      </w:rPr>
      <w:t>Ph: (651) 565-3931</w:t>
    </w:r>
  </w:p>
  <w:p w14:paraId="4221AF82" w14:textId="77777777" w:rsidR="00074DA5" w:rsidRDefault="0007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37DAA"/>
    <w:multiLevelType w:val="hybridMultilevel"/>
    <w:tmpl w:val="B4944234"/>
    <w:lvl w:ilvl="0" w:tplc="63CC18C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63CC18C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6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E9F"/>
    <w:rsid w:val="00027AE6"/>
    <w:rsid w:val="00046B9E"/>
    <w:rsid w:val="00074DA5"/>
    <w:rsid w:val="000B50D8"/>
    <w:rsid w:val="000D344F"/>
    <w:rsid w:val="000F2FF8"/>
    <w:rsid w:val="001C2F81"/>
    <w:rsid w:val="00265271"/>
    <w:rsid w:val="00274366"/>
    <w:rsid w:val="002E7BF7"/>
    <w:rsid w:val="00315FF3"/>
    <w:rsid w:val="00334AA6"/>
    <w:rsid w:val="003451F5"/>
    <w:rsid w:val="00372D0B"/>
    <w:rsid w:val="003C2E9F"/>
    <w:rsid w:val="004169E9"/>
    <w:rsid w:val="004461FD"/>
    <w:rsid w:val="00463D80"/>
    <w:rsid w:val="00474FCA"/>
    <w:rsid w:val="00475720"/>
    <w:rsid w:val="004A0CBD"/>
    <w:rsid w:val="004C5273"/>
    <w:rsid w:val="004C5C9A"/>
    <w:rsid w:val="00501139"/>
    <w:rsid w:val="005011F4"/>
    <w:rsid w:val="005064B4"/>
    <w:rsid w:val="005376ED"/>
    <w:rsid w:val="005F400C"/>
    <w:rsid w:val="005F59C5"/>
    <w:rsid w:val="006045E2"/>
    <w:rsid w:val="006D01C5"/>
    <w:rsid w:val="006D04FE"/>
    <w:rsid w:val="00731861"/>
    <w:rsid w:val="007C3BBF"/>
    <w:rsid w:val="008049DA"/>
    <w:rsid w:val="00886A28"/>
    <w:rsid w:val="008E120C"/>
    <w:rsid w:val="008E1926"/>
    <w:rsid w:val="00942AB4"/>
    <w:rsid w:val="009C6767"/>
    <w:rsid w:val="009E131B"/>
    <w:rsid w:val="00A6045D"/>
    <w:rsid w:val="00A77CB9"/>
    <w:rsid w:val="00A93D5F"/>
    <w:rsid w:val="00AA01B2"/>
    <w:rsid w:val="00B26475"/>
    <w:rsid w:val="00B53166"/>
    <w:rsid w:val="00BA1906"/>
    <w:rsid w:val="00BD6087"/>
    <w:rsid w:val="00BF704C"/>
    <w:rsid w:val="00C62A4B"/>
    <w:rsid w:val="00D6294B"/>
    <w:rsid w:val="00DE592F"/>
    <w:rsid w:val="00DF6390"/>
    <w:rsid w:val="00E37C63"/>
    <w:rsid w:val="00EE78FA"/>
    <w:rsid w:val="00EF704F"/>
    <w:rsid w:val="00F7127A"/>
    <w:rsid w:val="00F73222"/>
    <w:rsid w:val="00F80F10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11DB"/>
  <w15:chartTrackingRefBased/>
  <w15:docId w15:val="{12D7715D-0696-4250-A306-C375BD68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E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E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5C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C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B50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50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50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0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0D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A5"/>
  </w:style>
  <w:style w:type="paragraph" w:styleId="Footer">
    <w:name w:val="footer"/>
    <w:basedOn w:val="Normal"/>
    <w:link w:val="FooterChar"/>
    <w:uiPriority w:val="99"/>
    <w:unhideWhenUsed/>
    <w:rsid w:val="0007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.wabasha.mn.us/departments/recorder/marriage_license.php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sccb.org/mass-times" TargetMode="External"/><Relationship Id="rId12" Type="http://schemas.openxmlformats.org/officeDocument/2006/relationships/hyperlink" Target="https://www.wabashakelloggparishes.org/marri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cargeneral@dowr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o.wabasha.mn.us/departments/recorder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n.gov/elicense/a-z/?id=1083-261645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703</Words>
  <Characters>3629</Characters>
  <Application>Microsoft Office Word</Application>
  <DocSecurity>0</DocSecurity>
  <Lines>74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Formation</dc:creator>
  <cp:keywords/>
  <dc:description/>
  <cp:lastModifiedBy>St. Felix Parish Office</cp:lastModifiedBy>
  <cp:revision>52</cp:revision>
  <dcterms:created xsi:type="dcterms:W3CDTF">2026-09-04T15:58:00Z</dcterms:created>
  <dcterms:modified xsi:type="dcterms:W3CDTF">2026-09-24T20:13:00Z</dcterms:modified>
</cp:coreProperties>
</file>