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BE5AD" w14:textId="77777777" w:rsidR="00530106" w:rsidRPr="00530106" w:rsidRDefault="00530106" w:rsidP="00530106">
      <w:pPr>
        <w:rPr>
          <w:rFonts w:ascii="Verdana" w:hAnsi="Verdana"/>
          <w:b/>
          <w:bCs/>
        </w:rPr>
      </w:pPr>
      <w:r w:rsidRPr="00530106">
        <w:rPr>
          <w:rFonts w:ascii="Verdana" w:hAnsi="Verdana"/>
          <w:b/>
          <w:bCs/>
        </w:rPr>
        <w:t>Verslag ALV 17-03-2025</w:t>
      </w:r>
    </w:p>
    <w:p w14:paraId="0236EE8D" w14:textId="77777777" w:rsidR="00530106" w:rsidRPr="00530106" w:rsidRDefault="00530106" w:rsidP="00530106">
      <w:pPr>
        <w:rPr>
          <w:rFonts w:ascii="Verdana" w:hAnsi="Verdana"/>
        </w:rPr>
      </w:pPr>
      <w:r w:rsidRPr="00530106">
        <w:rPr>
          <w:rFonts w:ascii="Verdana" w:hAnsi="Verdana"/>
          <w:b/>
          <w:bCs/>
        </w:rPr>
        <w:t>Aanwezig</w:t>
      </w:r>
    </w:p>
    <w:p w14:paraId="106A3C64" w14:textId="687E5B00" w:rsidR="00530106" w:rsidRPr="00530106" w:rsidRDefault="00530106" w:rsidP="00530106">
      <w:pPr>
        <w:rPr>
          <w:rFonts w:ascii="Verdana" w:hAnsi="Verdana"/>
        </w:rPr>
      </w:pPr>
      <w:r w:rsidRPr="00530106">
        <w:rPr>
          <w:rFonts w:ascii="Verdana" w:hAnsi="Verdana"/>
        </w:rPr>
        <w:t xml:space="preserve">Ans en Piet van Broekhoven, Anita </w:t>
      </w:r>
      <w:proofErr w:type="spellStart"/>
      <w:r w:rsidRPr="00530106">
        <w:rPr>
          <w:rFonts w:ascii="Verdana" w:hAnsi="Verdana"/>
        </w:rPr>
        <w:t>Swolfs</w:t>
      </w:r>
      <w:proofErr w:type="spellEnd"/>
      <w:r w:rsidRPr="00530106">
        <w:rPr>
          <w:rFonts w:ascii="Verdana" w:hAnsi="Verdana"/>
        </w:rPr>
        <w:t xml:space="preserve">, Nicole Berkelmans, Ben van Broekhoven, </w:t>
      </w:r>
      <w:proofErr w:type="spellStart"/>
      <w:r w:rsidRPr="00530106">
        <w:rPr>
          <w:rFonts w:ascii="Verdana" w:hAnsi="Verdana"/>
        </w:rPr>
        <w:t>Corne</w:t>
      </w:r>
      <w:proofErr w:type="spellEnd"/>
      <w:r w:rsidRPr="00530106">
        <w:rPr>
          <w:rFonts w:ascii="Verdana" w:hAnsi="Verdana"/>
        </w:rPr>
        <w:t xml:space="preserve"> van Broekhoven, Johan van Zon, </w:t>
      </w:r>
      <w:proofErr w:type="spellStart"/>
      <w:r w:rsidRPr="00530106">
        <w:rPr>
          <w:rFonts w:ascii="Verdana" w:hAnsi="Verdana"/>
        </w:rPr>
        <w:t>Jac</w:t>
      </w:r>
      <w:proofErr w:type="spellEnd"/>
      <w:r w:rsidRPr="00530106">
        <w:rPr>
          <w:rFonts w:ascii="Verdana" w:hAnsi="Verdana"/>
        </w:rPr>
        <w:t xml:space="preserve"> en Carmen Weijers, Bart Wouters, Leone Somers, Marijn van Roessel, Neeltje van Roessel, Jari </w:t>
      </w:r>
      <w:proofErr w:type="spellStart"/>
      <w:r w:rsidRPr="00530106">
        <w:rPr>
          <w:rFonts w:ascii="Verdana" w:hAnsi="Verdana"/>
        </w:rPr>
        <w:t>Swolfs</w:t>
      </w:r>
      <w:proofErr w:type="spellEnd"/>
      <w:r w:rsidRPr="00530106">
        <w:rPr>
          <w:rFonts w:ascii="Verdana" w:hAnsi="Verdana"/>
        </w:rPr>
        <w:t xml:space="preserve">, Ria van Broekhoven, Jeroen van Zon, Marion en </w:t>
      </w:r>
      <w:proofErr w:type="spellStart"/>
      <w:r w:rsidRPr="00530106">
        <w:rPr>
          <w:rFonts w:ascii="Verdana" w:hAnsi="Verdana"/>
        </w:rPr>
        <w:t>Arjo</w:t>
      </w:r>
      <w:proofErr w:type="spellEnd"/>
      <w:r w:rsidRPr="00530106">
        <w:rPr>
          <w:rFonts w:ascii="Verdana" w:hAnsi="Verdana"/>
        </w:rPr>
        <w:t xml:space="preserve"> Gerrits, Lianne Thielen, Stan </w:t>
      </w:r>
      <w:proofErr w:type="spellStart"/>
      <w:r w:rsidRPr="00530106">
        <w:rPr>
          <w:rFonts w:ascii="Verdana" w:hAnsi="Verdana"/>
        </w:rPr>
        <w:t>Ma</w:t>
      </w:r>
      <w:r w:rsidRPr="00530106">
        <w:rPr>
          <w:rFonts w:ascii="Verdana" w:hAnsi="Verdana"/>
        </w:rPr>
        <w:t>e</w:t>
      </w:r>
      <w:r w:rsidRPr="00530106">
        <w:rPr>
          <w:rFonts w:ascii="Verdana" w:hAnsi="Verdana"/>
        </w:rPr>
        <w:t>ssen</w:t>
      </w:r>
      <w:proofErr w:type="spellEnd"/>
      <w:r w:rsidRPr="00530106">
        <w:rPr>
          <w:rFonts w:ascii="Verdana" w:hAnsi="Verdana"/>
        </w:rPr>
        <w:t xml:space="preserve">, Jan van </w:t>
      </w:r>
      <w:proofErr w:type="spellStart"/>
      <w:r w:rsidRPr="00530106">
        <w:rPr>
          <w:rFonts w:ascii="Verdana" w:hAnsi="Verdana"/>
        </w:rPr>
        <w:t>Abeelen</w:t>
      </w:r>
      <w:proofErr w:type="spellEnd"/>
    </w:p>
    <w:p w14:paraId="569B7F67" w14:textId="77777777" w:rsidR="00530106" w:rsidRDefault="00530106" w:rsidP="00530106">
      <w:pPr>
        <w:rPr>
          <w:rFonts w:ascii="Verdana" w:hAnsi="Verdana"/>
        </w:rPr>
      </w:pPr>
      <w:r w:rsidRPr="00530106">
        <w:rPr>
          <w:rFonts w:ascii="Verdana" w:hAnsi="Verdana"/>
        </w:rPr>
        <w:t xml:space="preserve">En het bestuur Marjolein de Graaff, Tim Dijkman en Jack </w:t>
      </w:r>
      <w:proofErr w:type="spellStart"/>
      <w:r w:rsidRPr="00530106">
        <w:rPr>
          <w:rFonts w:ascii="Verdana" w:hAnsi="Verdana"/>
        </w:rPr>
        <w:t>Swolfs</w:t>
      </w:r>
      <w:proofErr w:type="spellEnd"/>
    </w:p>
    <w:p w14:paraId="7CB8CF6F" w14:textId="77777777" w:rsidR="00530106" w:rsidRPr="00530106" w:rsidRDefault="00530106" w:rsidP="00530106">
      <w:pPr>
        <w:rPr>
          <w:rFonts w:ascii="Verdana" w:hAnsi="Verdana"/>
        </w:rPr>
      </w:pPr>
    </w:p>
    <w:p w14:paraId="35A82AAA" w14:textId="77777777" w:rsidR="00530106" w:rsidRPr="00530106" w:rsidRDefault="00530106" w:rsidP="00530106">
      <w:pPr>
        <w:rPr>
          <w:rFonts w:ascii="Verdana" w:hAnsi="Verdana"/>
        </w:rPr>
      </w:pPr>
      <w:r w:rsidRPr="00530106">
        <w:rPr>
          <w:rFonts w:ascii="Verdana" w:hAnsi="Verdana"/>
          <w:b/>
          <w:bCs/>
        </w:rPr>
        <w:t>Opening door Marjolein</w:t>
      </w:r>
    </w:p>
    <w:p w14:paraId="0F799CCB" w14:textId="77777777" w:rsidR="00530106" w:rsidRPr="00530106" w:rsidRDefault="00530106" w:rsidP="00530106">
      <w:pPr>
        <w:rPr>
          <w:rFonts w:ascii="Verdana" w:hAnsi="Verdana"/>
        </w:rPr>
      </w:pPr>
    </w:p>
    <w:p w14:paraId="4780D3D7" w14:textId="77777777" w:rsidR="00530106" w:rsidRPr="00530106" w:rsidRDefault="00530106" w:rsidP="00530106">
      <w:pPr>
        <w:rPr>
          <w:rFonts w:ascii="Verdana" w:hAnsi="Verdana"/>
        </w:rPr>
      </w:pPr>
      <w:r w:rsidRPr="00530106">
        <w:rPr>
          <w:rFonts w:ascii="Verdana" w:hAnsi="Verdana"/>
          <w:b/>
          <w:bCs/>
          <w:i/>
          <w:iCs/>
        </w:rPr>
        <w:t>Rondvraag opmerkingen notulen vorige ALV</w:t>
      </w:r>
    </w:p>
    <w:p w14:paraId="344BAC82" w14:textId="651EA491" w:rsidR="00530106" w:rsidRPr="00530106" w:rsidRDefault="00530106" w:rsidP="00530106">
      <w:pPr>
        <w:rPr>
          <w:rFonts w:ascii="Verdana" w:hAnsi="Verdana"/>
        </w:rPr>
      </w:pPr>
      <w:r w:rsidRPr="00530106">
        <w:rPr>
          <w:rFonts w:ascii="Verdana" w:hAnsi="Verdana"/>
        </w:rPr>
        <w:t xml:space="preserve">Geen opmerkingen. Ria heeft rondvraag gedaan bij gezinnen in de buurt voor kinderactiviteit. Dit is door omstandigheden afgelopen jaar niet gelukt. Er wordt geprobeerd dit te organiseren komend jaar bv tijdens burendag </w:t>
      </w:r>
      <w:proofErr w:type="spellStart"/>
      <w:r w:rsidRPr="00530106">
        <w:rPr>
          <w:rFonts w:ascii="Verdana" w:hAnsi="Verdana"/>
        </w:rPr>
        <w:t>icm</w:t>
      </w:r>
      <w:proofErr w:type="spellEnd"/>
      <w:r w:rsidRPr="00530106">
        <w:rPr>
          <w:rFonts w:ascii="Verdana" w:hAnsi="Verdana"/>
        </w:rPr>
        <w:t xml:space="preserve"> een opschoon</w:t>
      </w:r>
      <w:r w:rsidR="008967F6">
        <w:rPr>
          <w:rFonts w:ascii="Verdana" w:hAnsi="Verdana"/>
        </w:rPr>
        <w:t xml:space="preserve">actie </w:t>
      </w:r>
      <w:r w:rsidRPr="00530106">
        <w:rPr>
          <w:rFonts w:ascii="Verdana" w:hAnsi="Verdana"/>
        </w:rPr>
        <w:t xml:space="preserve">in het </w:t>
      </w:r>
      <w:proofErr w:type="spellStart"/>
      <w:r w:rsidRPr="00530106">
        <w:rPr>
          <w:rFonts w:ascii="Verdana" w:hAnsi="Verdana"/>
        </w:rPr>
        <w:t>Bleukbos</w:t>
      </w:r>
      <w:proofErr w:type="spellEnd"/>
      <w:r w:rsidRPr="00530106">
        <w:rPr>
          <w:rFonts w:ascii="Verdana" w:hAnsi="Verdana"/>
        </w:rPr>
        <w:t>.</w:t>
      </w:r>
    </w:p>
    <w:p w14:paraId="5A316579" w14:textId="77777777" w:rsidR="00530106" w:rsidRPr="00530106" w:rsidRDefault="00530106" w:rsidP="00530106">
      <w:pPr>
        <w:rPr>
          <w:rFonts w:ascii="Verdana" w:hAnsi="Verdana"/>
          <w:b/>
          <w:bCs/>
          <w:i/>
          <w:iCs/>
        </w:rPr>
      </w:pPr>
    </w:p>
    <w:p w14:paraId="1330B2AF" w14:textId="12657B21" w:rsidR="00530106" w:rsidRPr="00530106" w:rsidRDefault="00530106" w:rsidP="00530106">
      <w:pPr>
        <w:rPr>
          <w:rFonts w:ascii="Verdana" w:hAnsi="Verdana"/>
          <w:b/>
          <w:bCs/>
          <w:i/>
          <w:iCs/>
        </w:rPr>
      </w:pPr>
      <w:r w:rsidRPr="00530106">
        <w:rPr>
          <w:rFonts w:ascii="Verdana" w:hAnsi="Verdana"/>
          <w:b/>
          <w:bCs/>
          <w:i/>
          <w:iCs/>
        </w:rPr>
        <w:t>Organisatie</w:t>
      </w:r>
    </w:p>
    <w:p w14:paraId="01B8C309" w14:textId="4E439986" w:rsidR="00530106" w:rsidRPr="00530106" w:rsidRDefault="00530106" w:rsidP="00530106">
      <w:pPr>
        <w:rPr>
          <w:rFonts w:ascii="Verdana" w:hAnsi="Verdana"/>
        </w:rPr>
      </w:pPr>
      <w:r w:rsidRPr="00530106">
        <w:rPr>
          <w:rFonts w:ascii="Verdana" w:hAnsi="Verdana"/>
        </w:rPr>
        <w:t>Huidige leden stellen zich opnieuw verkiesbaar. Bewoners akkoord</w:t>
      </w:r>
      <w:r w:rsidRPr="00530106">
        <w:rPr>
          <w:rFonts w:ascii="Verdana" w:hAnsi="Verdana"/>
        </w:rPr>
        <w:br/>
        <w:t xml:space="preserve">Jan van </w:t>
      </w:r>
      <w:proofErr w:type="spellStart"/>
      <w:r w:rsidRPr="00530106">
        <w:rPr>
          <w:rFonts w:ascii="Verdana" w:hAnsi="Verdana"/>
        </w:rPr>
        <w:t>Abeelen</w:t>
      </w:r>
      <w:proofErr w:type="spellEnd"/>
      <w:r w:rsidRPr="00530106">
        <w:rPr>
          <w:rFonts w:ascii="Verdana" w:hAnsi="Verdana"/>
        </w:rPr>
        <w:t xml:space="preserve"> nieuw bestuurslid. Akkoord vanuit bewoners.</w:t>
      </w:r>
    </w:p>
    <w:p w14:paraId="281EE6AB" w14:textId="77777777" w:rsidR="00530106" w:rsidRPr="00530106" w:rsidRDefault="00530106" w:rsidP="00530106">
      <w:pPr>
        <w:rPr>
          <w:rFonts w:ascii="Verdana" w:hAnsi="Verdana"/>
        </w:rPr>
      </w:pPr>
    </w:p>
    <w:p w14:paraId="25980E77" w14:textId="77777777" w:rsidR="00530106" w:rsidRPr="00530106" w:rsidRDefault="00530106" w:rsidP="00530106">
      <w:pPr>
        <w:rPr>
          <w:rFonts w:ascii="Verdana" w:hAnsi="Verdana"/>
          <w:b/>
          <w:bCs/>
          <w:i/>
          <w:iCs/>
        </w:rPr>
      </w:pPr>
      <w:r w:rsidRPr="00530106">
        <w:rPr>
          <w:rFonts w:ascii="Verdana" w:hAnsi="Verdana"/>
          <w:b/>
          <w:bCs/>
          <w:i/>
          <w:iCs/>
        </w:rPr>
        <w:t>Formele zaken besproken</w:t>
      </w:r>
    </w:p>
    <w:p w14:paraId="44840304" w14:textId="556FA932" w:rsidR="00530106" w:rsidRPr="00530106" w:rsidRDefault="00530106" w:rsidP="00530106">
      <w:pPr>
        <w:rPr>
          <w:rFonts w:ascii="Verdana" w:hAnsi="Verdana"/>
        </w:rPr>
      </w:pPr>
      <w:r w:rsidRPr="00530106">
        <w:rPr>
          <w:rFonts w:ascii="Verdana" w:hAnsi="Verdana"/>
        </w:rPr>
        <w:t xml:space="preserve">Status </w:t>
      </w:r>
      <w:proofErr w:type="spellStart"/>
      <w:r w:rsidRPr="00530106">
        <w:rPr>
          <w:rFonts w:ascii="Verdana" w:hAnsi="Verdana"/>
        </w:rPr>
        <w:t>Rattlenoise</w:t>
      </w:r>
      <w:proofErr w:type="spellEnd"/>
      <w:r w:rsidRPr="00530106">
        <w:rPr>
          <w:rFonts w:ascii="Verdana" w:hAnsi="Verdana"/>
        </w:rPr>
        <w:t xml:space="preserve"> besproken door </w:t>
      </w:r>
      <w:proofErr w:type="spellStart"/>
      <w:r w:rsidRPr="00530106">
        <w:rPr>
          <w:rFonts w:ascii="Verdana" w:hAnsi="Verdana"/>
        </w:rPr>
        <w:t>Rolph</w:t>
      </w:r>
      <w:proofErr w:type="spellEnd"/>
      <w:r w:rsidRPr="00530106">
        <w:rPr>
          <w:rFonts w:ascii="Verdana" w:hAnsi="Verdana"/>
        </w:rPr>
        <w:t>. Defensie is in zee gegaan met Rijkswaterstaat. Binnenkort bezoek aan de pilotwoningen (waarvan twee in ons gebied). Er lijkt vooruitgang geboekt te worden.</w:t>
      </w:r>
    </w:p>
    <w:p w14:paraId="17749995" w14:textId="77777777" w:rsidR="00530106" w:rsidRPr="00530106" w:rsidRDefault="00530106" w:rsidP="00530106">
      <w:pPr>
        <w:rPr>
          <w:rFonts w:ascii="Verdana" w:hAnsi="Verdana"/>
        </w:rPr>
      </w:pPr>
    </w:p>
    <w:p w14:paraId="6F349688" w14:textId="77777777" w:rsidR="00530106" w:rsidRPr="00530106" w:rsidRDefault="00530106" w:rsidP="00530106">
      <w:pPr>
        <w:rPr>
          <w:rFonts w:ascii="Verdana" w:hAnsi="Verdana"/>
        </w:rPr>
      </w:pPr>
      <w:r w:rsidRPr="00530106">
        <w:rPr>
          <w:rFonts w:ascii="Verdana" w:hAnsi="Verdana"/>
          <w:b/>
          <w:bCs/>
          <w:i/>
          <w:iCs/>
        </w:rPr>
        <w:t>Wijkevoort</w:t>
      </w:r>
    </w:p>
    <w:p w14:paraId="4F7FE275" w14:textId="77777777" w:rsidR="00530106" w:rsidRPr="00530106" w:rsidRDefault="00530106" w:rsidP="00530106">
      <w:pPr>
        <w:rPr>
          <w:rFonts w:ascii="Verdana" w:hAnsi="Verdana"/>
        </w:rPr>
      </w:pPr>
      <w:r w:rsidRPr="00530106">
        <w:rPr>
          <w:rFonts w:ascii="Verdana" w:hAnsi="Verdana"/>
          <w:u w:val="single"/>
        </w:rPr>
        <w:t>Nog geen bericht betreft zittingsdag Raad van State omtrent Wijkevoort</w:t>
      </w:r>
    </w:p>
    <w:p w14:paraId="781F7080" w14:textId="77777777" w:rsidR="00530106" w:rsidRPr="00530106" w:rsidRDefault="00530106" w:rsidP="00530106">
      <w:pPr>
        <w:rPr>
          <w:rFonts w:ascii="Verdana" w:hAnsi="Verdana"/>
        </w:rPr>
      </w:pPr>
    </w:p>
    <w:p w14:paraId="692BE212" w14:textId="77777777" w:rsidR="00530106" w:rsidRPr="00530106" w:rsidRDefault="00530106" w:rsidP="00530106">
      <w:pPr>
        <w:rPr>
          <w:rFonts w:ascii="Verdana" w:hAnsi="Verdana"/>
        </w:rPr>
      </w:pPr>
      <w:r w:rsidRPr="00530106">
        <w:rPr>
          <w:rFonts w:ascii="Verdana" w:hAnsi="Verdana"/>
          <w:b/>
          <w:bCs/>
          <w:i/>
          <w:iCs/>
        </w:rPr>
        <w:t>De gemeente wil enkele woningen/bijgebouwen slopen</w:t>
      </w:r>
      <w:r w:rsidRPr="00530106">
        <w:rPr>
          <w:rFonts w:ascii="Verdana" w:hAnsi="Verdana"/>
        </w:rPr>
        <w:t>. </w:t>
      </w:r>
    </w:p>
    <w:p w14:paraId="538CCB3E" w14:textId="77777777" w:rsidR="00530106" w:rsidRPr="00530106" w:rsidRDefault="00530106" w:rsidP="00530106">
      <w:pPr>
        <w:rPr>
          <w:rFonts w:ascii="Verdana" w:hAnsi="Verdana"/>
        </w:rPr>
      </w:pPr>
      <w:r w:rsidRPr="00530106">
        <w:rPr>
          <w:rFonts w:ascii="Verdana" w:hAnsi="Verdana"/>
        </w:rPr>
        <w:t>Dit is volgens ons niet volgens afspraak geen sloop toe te passen tot uitspraak RvS. Vraag vanuit vereniging; Vinden jullie dat de vereniging via de rechter tegen moet gaan?</w:t>
      </w:r>
      <w:r w:rsidRPr="00530106">
        <w:rPr>
          <w:rFonts w:ascii="Verdana" w:hAnsi="Verdana"/>
        </w:rPr>
        <w:br/>
        <w:t>Leone: dit zal moeten middels voorlopige voorziening. Kosten zijn griffiekosten. Wij kunnen onszelf vertegenwoordigen.</w:t>
      </w:r>
    </w:p>
    <w:p w14:paraId="5B5DE948" w14:textId="77777777" w:rsidR="00530106" w:rsidRPr="00530106" w:rsidRDefault="00530106" w:rsidP="00530106">
      <w:pPr>
        <w:rPr>
          <w:rFonts w:ascii="Verdana" w:hAnsi="Verdana"/>
        </w:rPr>
      </w:pPr>
      <w:r w:rsidRPr="00530106">
        <w:rPr>
          <w:rFonts w:ascii="Verdana" w:hAnsi="Verdana"/>
        </w:rPr>
        <w:lastRenderedPageBreak/>
        <w:t>Stemming</w:t>
      </w:r>
      <w:r w:rsidRPr="00530106">
        <w:rPr>
          <w:rFonts w:ascii="Verdana" w:hAnsi="Verdana"/>
        </w:rPr>
        <w:br/>
      </w:r>
      <w:r w:rsidRPr="00530106">
        <w:rPr>
          <w:rFonts w:ascii="Verdana" w:hAnsi="Verdana"/>
          <w:b/>
          <w:bCs/>
        </w:rPr>
        <w:t>Voor: 18</w:t>
      </w:r>
      <w:r w:rsidRPr="00530106">
        <w:rPr>
          <w:rFonts w:ascii="Verdana" w:hAnsi="Verdana"/>
        </w:rPr>
        <w:br/>
        <w:t>Tegen: 1</w:t>
      </w:r>
    </w:p>
    <w:p w14:paraId="3CCB4E3E" w14:textId="77777777" w:rsidR="00530106" w:rsidRPr="00530106" w:rsidRDefault="00530106" w:rsidP="00530106">
      <w:pPr>
        <w:rPr>
          <w:rFonts w:ascii="Verdana" w:hAnsi="Verdana"/>
        </w:rPr>
      </w:pPr>
      <w:r w:rsidRPr="00530106">
        <w:rPr>
          <w:rFonts w:ascii="Verdana" w:hAnsi="Verdana"/>
        </w:rPr>
        <w:t>Ongeldig: 1</w:t>
      </w:r>
      <w:r w:rsidRPr="00530106">
        <w:rPr>
          <w:rFonts w:ascii="Verdana" w:hAnsi="Verdana"/>
        </w:rPr>
        <w:br/>
        <w:t>Geen keuze: 3</w:t>
      </w:r>
    </w:p>
    <w:p w14:paraId="5E856741" w14:textId="77777777" w:rsidR="00530106" w:rsidRPr="00530106" w:rsidRDefault="00530106" w:rsidP="00530106">
      <w:pPr>
        <w:rPr>
          <w:rFonts w:ascii="Verdana" w:hAnsi="Verdana"/>
        </w:rPr>
      </w:pPr>
    </w:p>
    <w:p w14:paraId="3ED7146F" w14:textId="77777777" w:rsidR="00530106" w:rsidRPr="00530106" w:rsidRDefault="00530106" w:rsidP="00530106">
      <w:pPr>
        <w:rPr>
          <w:rFonts w:ascii="Verdana" w:hAnsi="Verdana"/>
        </w:rPr>
      </w:pPr>
      <w:r w:rsidRPr="00530106">
        <w:rPr>
          <w:rFonts w:ascii="Verdana" w:hAnsi="Verdana"/>
          <w:b/>
          <w:bCs/>
          <w:i/>
          <w:iCs/>
        </w:rPr>
        <w:t xml:space="preserve">Update zwemwater </w:t>
      </w:r>
      <w:proofErr w:type="spellStart"/>
      <w:r w:rsidRPr="00530106">
        <w:rPr>
          <w:rFonts w:ascii="Verdana" w:hAnsi="Verdana"/>
          <w:b/>
          <w:bCs/>
          <w:i/>
          <w:iCs/>
        </w:rPr>
        <w:t>Wijkermeer</w:t>
      </w:r>
      <w:proofErr w:type="spellEnd"/>
      <w:r w:rsidRPr="00530106">
        <w:rPr>
          <w:rFonts w:ascii="Verdana" w:hAnsi="Verdana"/>
          <w:b/>
          <w:bCs/>
          <w:i/>
          <w:iCs/>
        </w:rPr>
        <w:t>.</w:t>
      </w:r>
      <w:r w:rsidRPr="00530106">
        <w:rPr>
          <w:rFonts w:ascii="Verdana" w:hAnsi="Verdana"/>
        </w:rPr>
        <w:t> </w:t>
      </w:r>
    </w:p>
    <w:p w14:paraId="5C37CEC6" w14:textId="77777777" w:rsidR="00530106" w:rsidRPr="00530106" w:rsidRDefault="00530106" w:rsidP="00530106">
      <w:pPr>
        <w:rPr>
          <w:rFonts w:ascii="Verdana" w:hAnsi="Verdana"/>
        </w:rPr>
      </w:pPr>
      <w:r w:rsidRPr="00530106">
        <w:rPr>
          <w:rFonts w:ascii="Verdana" w:hAnsi="Verdana"/>
        </w:rPr>
        <w:t>Op dit moment van de baan. </w:t>
      </w:r>
    </w:p>
    <w:p w14:paraId="640463B6" w14:textId="77777777" w:rsidR="00530106" w:rsidRPr="00530106" w:rsidRDefault="00530106" w:rsidP="00530106">
      <w:pPr>
        <w:rPr>
          <w:rFonts w:ascii="Verdana" w:hAnsi="Verdana"/>
        </w:rPr>
      </w:pPr>
    </w:p>
    <w:p w14:paraId="17721888" w14:textId="77777777" w:rsidR="00530106" w:rsidRPr="00530106" w:rsidRDefault="00530106" w:rsidP="00530106">
      <w:pPr>
        <w:rPr>
          <w:rFonts w:ascii="Verdana" w:hAnsi="Verdana"/>
        </w:rPr>
      </w:pPr>
      <w:r w:rsidRPr="00530106">
        <w:rPr>
          <w:rFonts w:ascii="Verdana" w:hAnsi="Verdana"/>
          <w:b/>
          <w:bCs/>
          <w:i/>
          <w:iCs/>
        </w:rPr>
        <w:t>Update wandelroute</w:t>
      </w:r>
      <w:r w:rsidRPr="00530106">
        <w:rPr>
          <w:rFonts w:ascii="Verdana" w:hAnsi="Verdana"/>
          <w:b/>
          <w:bCs/>
        </w:rPr>
        <w:t>.</w:t>
      </w:r>
      <w:r w:rsidRPr="00530106">
        <w:rPr>
          <w:rFonts w:ascii="Verdana" w:hAnsi="Verdana"/>
        </w:rPr>
        <w:t> </w:t>
      </w:r>
    </w:p>
    <w:p w14:paraId="0F23E3F7" w14:textId="77777777" w:rsidR="00530106" w:rsidRPr="00530106" w:rsidRDefault="00530106" w:rsidP="00530106">
      <w:pPr>
        <w:rPr>
          <w:rFonts w:ascii="Verdana" w:hAnsi="Verdana"/>
        </w:rPr>
      </w:pPr>
      <w:r w:rsidRPr="00530106">
        <w:rPr>
          <w:rFonts w:ascii="Verdana" w:hAnsi="Verdana"/>
        </w:rPr>
        <w:t>Een geschikte route is vastgesteld, mede in overleg met gidsen uit het gebied. Er is gepraat met particuliere grondeigenaren. Deze zijn welwillend mits goede (financiële) afspraken. Hierover vinden binnenkort gesprekken plaats. Daarna zal een bewonersbrief rond gaan.</w:t>
      </w:r>
    </w:p>
    <w:p w14:paraId="6EED23F0" w14:textId="77777777" w:rsidR="00530106" w:rsidRPr="00530106" w:rsidRDefault="00530106" w:rsidP="00530106">
      <w:pPr>
        <w:rPr>
          <w:rFonts w:ascii="Verdana" w:hAnsi="Verdana"/>
        </w:rPr>
      </w:pPr>
    </w:p>
    <w:p w14:paraId="1A88AAA5" w14:textId="77777777" w:rsidR="00530106" w:rsidRPr="00530106" w:rsidRDefault="00530106" w:rsidP="00530106">
      <w:pPr>
        <w:rPr>
          <w:rFonts w:ascii="Verdana" w:hAnsi="Verdana"/>
        </w:rPr>
      </w:pPr>
      <w:r w:rsidRPr="00530106">
        <w:rPr>
          <w:rFonts w:ascii="Verdana" w:hAnsi="Verdana"/>
          <w:b/>
          <w:bCs/>
          <w:i/>
          <w:iCs/>
        </w:rPr>
        <w:t>Financieel jaarverslag</w:t>
      </w:r>
    </w:p>
    <w:p w14:paraId="08074A8C" w14:textId="77777777" w:rsidR="00530106" w:rsidRPr="00530106" w:rsidRDefault="00530106" w:rsidP="00530106">
      <w:pPr>
        <w:rPr>
          <w:rFonts w:ascii="Verdana" w:hAnsi="Verdana"/>
        </w:rPr>
      </w:pPr>
      <w:r w:rsidRPr="00530106">
        <w:rPr>
          <w:rFonts w:ascii="Verdana" w:hAnsi="Verdana"/>
        </w:rPr>
        <w:t>Leden akkoord met financiële verantwoording. Over 2025 zal er een positief saldo zijn met huidige contributie. Leden zijn akkoord met contributie van €25.</w:t>
      </w:r>
    </w:p>
    <w:p w14:paraId="1AC37EBB" w14:textId="77777777" w:rsidR="00530106" w:rsidRPr="00530106" w:rsidRDefault="00530106" w:rsidP="00530106">
      <w:pPr>
        <w:rPr>
          <w:rFonts w:ascii="Verdana" w:hAnsi="Verdana"/>
        </w:rPr>
      </w:pPr>
      <w:r w:rsidRPr="00530106">
        <w:rPr>
          <w:rFonts w:ascii="Verdana" w:hAnsi="Verdana"/>
          <w:b/>
          <w:bCs/>
        </w:rPr>
        <w:t>EINDE ALV formele deel</w:t>
      </w:r>
    </w:p>
    <w:p w14:paraId="58E1834E" w14:textId="77777777" w:rsidR="00530106" w:rsidRPr="00530106" w:rsidRDefault="00530106" w:rsidP="00530106">
      <w:pPr>
        <w:rPr>
          <w:rFonts w:ascii="Verdana" w:hAnsi="Verdana"/>
        </w:rPr>
      </w:pPr>
    </w:p>
    <w:p w14:paraId="5E772A17" w14:textId="77777777" w:rsidR="00530106" w:rsidRPr="00530106" w:rsidRDefault="00530106" w:rsidP="00530106">
      <w:pPr>
        <w:rPr>
          <w:rFonts w:ascii="Verdana" w:hAnsi="Verdana"/>
        </w:rPr>
      </w:pPr>
      <w:r w:rsidRPr="00530106">
        <w:rPr>
          <w:rFonts w:ascii="Verdana" w:hAnsi="Verdana"/>
          <w:b/>
          <w:bCs/>
          <w:i/>
          <w:iCs/>
        </w:rPr>
        <w:t>Tweede deel: Update werkgroep Gebiedsontwikkeling</w:t>
      </w:r>
    </w:p>
    <w:p w14:paraId="7CA7B1AB" w14:textId="5E02D5AB" w:rsidR="00656378" w:rsidRPr="00530106" w:rsidRDefault="00656378" w:rsidP="00530106">
      <w:pPr>
        <w:rPr>
          <w:rFonts w:ascii="Verdana" w:hAnsi="Verdana"/>
        </w:rPr>
      </w:pPr>
    </w:p>
    <w:sectPr w:rsidR="00656378" w:rsidRPr="00530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06"/>
    <w:rsid w:val="000934D4"/>
    <w:rsid w:val="000C033F"/>
    <w:rsid w:val="00530106"/>
    <w:rsid w:val="00656378"/>
    <w:rsid w:val="008967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13DA"/>
  <w15:chartTrackingRefBased/>
  <w15:docId w15:val="{6C85C4A1-9E7F-4AFD-B5E8-6BEE518F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0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0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01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01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01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01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01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01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01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01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01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01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01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01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01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01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01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0106"/>
    <w:rPr>
      <w:rFonts w:eastAsiaTheme="majorEastAsia" w:cstheme="majorBidi"/>
      <w:color w:val="272727" w:themeColor="text1" w:themeTint="D8"/>
    </w:rPr>
  </w:style>
  <w:style w:type="paragraph" w:styleId="Titel">
    <w:name w:val="Title"/>
    <w:basedOn w:val="Standaard"/>
    <w:next w:val="Standaard"/>
    <w:link w:val="TitelChar"/>
    <w:uiPriority w:val="10"/>
    <w:qFormat/>
    <w:rsid w:val="00530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01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01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01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01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0106"/>
    <w:rPr>
      <w:i/>
      <w:iCs/>
      <w:color w:val="404040" w:themeColor="text1" w:themeTint="BF"/>
    </w:rPr>
  </w:style>
  <w:style w:type="paragraph" w:styleId="Lijstalinea">
    <w:name w:val="List Paragraph"/>
    <w:basedOn w:val="Standaard"/>
    <w:uiPriority w:val="34"/>
    <w:qFormat/>
    <w:rsid w:val="00530106"/>
    <w:pPr>
      <w:ind w:left="720"/>
      <w:contextualSpacing/>
    </w:pPr>
  </w:style>
  <w:style w:type="character" w:styleId="Intensievebenadrukking">
    <w:name w:val="Intense Emphasis"/>
    <w:basedOn w:val="Standaardalinea-lettertype"/>
    <w:uiPriority w:val="21"/>
    <w:qFormat/>
    <w:rsid w:val="00530106"/>
    <w:rPr>
      <w:i/>
      <w:iCs/>
      <w:color w:val="0F4761" w:themeColor="accent1" w:themeShade="BF"/>
    </w:rPr>
  </w:style>
  <w:style w:type="paragraph" w:styleId="Duidelijkcitaat">
    <w:name w:val="Intense Quote"/>
    <w:basedOn w:val="Standaard"/>
    <w:next w:val="Standaard"/>
    <w:link w:val="DuidelijkcitaatChar"/>
    <w:uiPriority w:val="30"/>
    <w:qFormat/>
    <w:rsid w:val="00530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0106"/>
    <w:rPr>
      <w:i/>
      <w:iCs/>
      <w:color w:val="0F4761" w:themeColor="accent1" w:themeShade="BF"/>
    </w:rPr>
  </w:style>
  <w:style w:type="character" w:styleId="Intensieveverwijzing">
    <w:name w:val="Intense Reference"/>
    <w:basedOn w:val="Standaardalinea-lettertype"/>
    <w:uiPriority w:val="32"/>
    <w:qFormat/>
    <w:rsid w:val="005301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703244">
      <w:bodyDiv w:val="1"/>
      <w:marLeft w:val="0"/>
      <w:marRight w:val="0"/>
      <w:marTop w:val="0"/>
      <w:marBottom w:val="0"/>
      <w:divBdr>
        <w:top w:val="none" w:sz="0" w:space="0" w:color="auto"/>
        <w:left w:val="none" w:sz="0" w:space="0" w:color="auto"/>
        <w:bottom w:val="none" w:sz="0" w:space="0" w:color="auto"/>
        <w:right w:val="none" w:sz="0" w:space="0" w:color="auto"/>
      </w:divBdr>
    </w:div>
    <w:div w:id="100447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1857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de Graaff</dc:creator>
  <cp:keywords/>
  <dc:description/>
  <cp:lastModifiedBy>Marjolein de Graaff</cp:lastModifiedBy>
  <cp:revision>2</cp:revision>
  <cp:lastPrinted>2025-04-22T11:23:00Z</cp:lastPrinted>
  <dcterms:created xsi:type="dcterms:W3CDTF">2025-04-22T11:20:00Z</dcterms:created>
  <dcterms:modified xsi:type="dcterms:W3CDTF">2025-04-22T11:24:00Z</dcterms:modified>
</cp:coreProperties>
</file>