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C2EA" w14:textId="77777777" w:rsidR="00635101" w:rsidRPr="00E3646D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  <w:r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  <w:t>OVERVIEW</w:t>
      </w:r>
    </w:p>
    <w:p w14:paraId="68785E1A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Cs/>
          <w:sz w:val="18"/>
          <w:szCs w:val="18"/>
          <w:lang w:val="en-GB"/>
        </w:rPr>
      </w:pP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T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his role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manages a diverse team of capital project engineers who deliver against the Corporate Engineering strategic investment plan.  You’ll oversee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 the development and delivery of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mid to 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large-scale, highly complex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sustaining and modernization projects at our key Chalmette, Louisiana refinery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. 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Primary responsibilities include directly managing both internal and external engineering resources, key EPC partners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,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ensuring adherence to capital processes, developing staff personnel, project priority setting 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and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resourcing, and personnel 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>perfor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mance management.  Delivering Executional Excellence through developing &amp; validating project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 scope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s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 xml:space="preserve">, budgets, 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cashflow forecasts, risk analyses, c</w:t>
      </w:r>
      <w:r w:rsidRPr="005F2409">
        <w:rPr>
          <w:rFonts w:asciiTheme="minorHAnsi" w:eastAsia="Times New Roman" w:hAnsiTheme="minorHAnsi" w:cs="Arial"/>
          <w:bCs/>
          <w:sz w:val="18"/>
          <w:szCs w:val="18"/>
          <w:lang w:val="en-GB"/>
        </w:rPr>
        <w:t>ommissioning plans</w:t>
      </w: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, and schedule.  Aggregate project budgets will total hundreds of millions of dollars over the foreseeable future as we retool on of our key facilities.</w:t>
      </w:r>
    </w:p>
    <w:p w14:paraId="6CBEF624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Cs/>
          <w:sz w:val="18"/>
          <w:szCs w:val="18"/>
          <w:lang w:val="en-GB"/>
        </w:rPr>
      </w:pPr>
    </w:p>
    <w:p w14:paraId="74F5B617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Cs/>
          <w:sz w:val="18"/>
          <w:szCs w:val="18"/>
          <w:lang w:val="en-GB"/>
        </w:rPr>
      </w:pPr>
      <w:r>
        <w:rPr>
          <w:rFonts w:asciiTheme="minorHAnsi" w:eastAsia="Times New Roman" w:hAnsiTheme="minorHAnsi" w:cs="Arial"/>
          <w:bCs/>
          <w:sz w:val="18"/>
          <w:szCs w:val="18"/>
          <w:lang w:val="en-GB"/>
        </w:rPr>
        <w:t>This is an opportunity to showcase your leadership and business collaboration skills and grow your career through support and mentorship from team members who are authentic, good-natured, and highly skilled.</w:t>
      </w:r>
    </w:p>
    <w:p w14:paraId="115789AB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Cs/>
          <w:sz w:val="18"/>
          <w:szCs w:val="18"/>
          <w:lang w:val="en-GB"/>
        </w:rPr>
      </w:pPr>
    </w:p>
    <w:p w14:paraId="66491B98" w14:textId="77777777" w:rsidR="00635101" w:rsidRPr="00E3646D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  <w:r w:rsidRPr="00E3646D"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  <w:t>DETAILED ROLES &amp; RESPONSIBILITIES</w:t>
      </w:r>
    </w:p>
    <w:p w14:paraId="1DB47215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The top candidate is an experienced 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people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leader 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with both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internal &amp; external </w:t>
      </w:r>
      <w:r>
        <w:rPr>
          <w:rFonts w:asciiTheme="minorHAnsi" w:hAnsiTheme="minorHAnsi" w:cs="Arial"/>
          <w:bCs/>
          <w:sz w:val="18"/>
          <w:szCs w:val="18"/>
          <w:lang w:val="en-GB"/>
        </w:rPr>
        <w:t>Project Engineers.</w:t>
      </w:r>
    </w:p>
    <w:p w14:paraId="2E895DA1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>
        <w:rPr>
          <w:rFonts w:asciiTheme="minorHAnsi" w:hAnsiTheme="minorHAnsi" w:cs="Arial"/>
          <w:bCs/>
          <w:sz w:val="18"/>
          <w:szCs w:val="18"/>
          <w:lang w:val="en-GB"/>
        </w:rPr>
        <w:t>Extensive project management both directly and indirectly</w:t>
      </w:r>
    </w:p>
    <w:p w14:paraId="66D9C6B2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>
        <w:rPr>
          <w:rFonts w:asciiTheme="minorHAnsi" w:hAnsiTheme="minorHAnsi" w:cs="Arial"/>
          <w:bCs/>
          <w:sz w:val="18"/>
          <w:szCs w:val="18"/>
          <w:lang w:val="en-GB"/>
        </w:rPr>
        <w:t>Assists in the d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evelop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ment of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project budget, scope, schedule, LEAN metrics, lab</w:t>
      </w:r>
      <w:r>
        <w:rPr>
          <w:rFonts w:asciiTheme="minorHAnsi" w:hAnsiTheme="minorHAnsi" w:cs="Arial"/>
          <w:bCs/>
          <w:sz w:val="18"/>
          <w:szCs w:val="18"/>
          <w:lang w:val="en-GB"/>
        </w:rPr>
        <w:t>our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maps, 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site master planning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and value engineering options. Presents </w:t>
      </w:r>
      <w:r>
        <w:rPr>
          <w:rFonts w:asciiTheme="minorHAnsi" w:hAnsiTheme="minorHAnsi" w:cs="Arial"/>
          <w:bCs/>
          <w:sz w:val="18"/>
          <w:szCs w:val="18"/>
          <w:lang w:val="en-GB"/>
        </w:rPr>
        <w:t>c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apital </w:t>
      </w:r>
      <w:r>
        <w:rPr>
          <w:rFonts w:asciiTheme="minorHAnsi" w:hAnsiTheme="minorHAnsi" w:cs="Arial"/>
          <w:bCs/>
          <w:sz w:val="18"/>
          <w:szCs w:val="18"/>
          <w:lang w:val="en-GB"/>
        </w:rPr>
        <w:t>r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equest for Executive approval</w:t>
      </w:r>
    </w:p>
    <w:p w14:paraId="4BA8995E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Project scale and complexity require highly refined cost 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&amp; schedule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management skill.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 You know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best practices for formulatin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g a PO strategy grounded in stringent performance milestones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to minimize </w:t>
      </w:r>
      <w:r>
        <w:rPr>
          <w:rFonts w:asciiTheme="minorHAnsi" w:hAnsiTheme="minorHAnsi" w:cs="Arial"/>
          <w:bCs/>
          <w:sz w:val="18"/>
          <w:szCs w:val="18"/>
          <w:lang w:val="en-GB"/>
        </w:rPr>
        <w:t>cost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risk</w:t>
      </w:r>
      <w:r>
        <w:rPr>
          <w:rFonts w:asciiTheme="minorHAnsi" w:hAnsiTheme="minorHAnsi" w:cs="Arial"/>
          <w:bCs/>
          <w:sz w:val="18"/>
          <w:szCs w:val="18"/>
          <w:lang w:val="en-GB"/>
        </w:rPr>
        <w:t>.  Vendor management expertise to maintain schedule.</w:t>
      </w:r>
    </w:p>
    <w:p w14:paraId="1E108AE9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Conducts EPC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formal review process of cost metrics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,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presenting to executive steering team.</w:t>
      </w:r>
    </w:p>
    <w:p w14:paraId="7BADC55D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This role serves as the project interface with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all stakeholders and operational customers.  Skilled collaborator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with construction partners, equipment vendors, Procurement, Finance, Quality, Heathy &amp; Safety and Operations management team to deliver exceptional performance metrics.</w:t>
      </w:r>
    </w:p>
    <w:p w14:paraId="54796DE1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Manages project coordination, prioritization and adherence to construction means and methods. Assures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proper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execution of engineering and Food Safety design standards.</w:t>
      </w:r>
    </w:p>
    <w:p w14:paraId="51793C8F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Leverages skill and influence to deliver best value solutions and fit for purpose application.</w:t>
      </w:r>
    </w:p>
    <w:p w14:paraId="33152266" w14:textId="77777777" w:rsidR="00635101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Coordinates with Techn</w:t>
      </w:r>
      <w:r>
        <w:rPr>
          <w:rFonts w:asciiTheme="minorHAnsi" w:hAnsiTheme="minorHAnsi" w:cs="Arial"/>
          <w:bCs/>
          <w:sz w:val="18"/>
          <w:szCs w:val="18"/>
          <w:lang w:val="en-GB"/>
        </w:rPr>
        <w:t>ical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Subject Matter Experts, Health &amp; Safety, Quality, and Operations </w:t>
      </w:r>
      <w:r>
        <w:rPr>
          <w:rFonts w:asciiTheme="minorHAnsi" w:hAnsiTheme="minorHAnsi" w:cs="Arial"/>
          <w:bCs/>
          <w:sz w:val="18"/>
          <w:szCs w:val="18"/>
          <w:lang w:val="en-GB"/>
        </w:rPr>
        <w:t>during design, construction, commission, &amp; start-up</w:t>
      </w:r>
    </w:p>
    <w:p w14:paraId="4CD584D6" w14:textId="77777777" w:rsidR="00635101" w:rsidRPr="00CA013F" w:rsidRDefault="00635101" w:rsidP="00635101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Advises Engineering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leadership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on </w:t>
      </w:r>
      <w:r>
        <w:rPr>
          <w:rFonts w:asciiTheme="minorHAnsi" w:hAnsiTheme="minorHAnsi" w:cs="Arial"/>
          <w:bCs/>
          <w:sz w:val="18"/>
          <w:szCs w:val="18"/>
          <w:lang w:val="en-GB"/>
        </w:rPr>
        <w:t>resource allocation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across initiatives to best support Early Management &amp; Vertical Startup practices</w:t>
      </w:r>
    </w:p>
    <w:p w14:paraId="3655E128" w14:textId="77777777" w:rsidR="00635101" w:rsidRPr="00CA013F" w:rsidRDefault="00635101" w:rsidP="00635101">
      <w:pPr>
        <w:pStyle w:val="ListParagraph"/>
        <w:numPr>
          <w:ilvl w:val="0"/>
          <w:numId w:val="2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Works with the Executive team to develop the </w:t>
      </w:r>
      <w:r>
        <w:rPr>
          <w:rFonts w:asciiTheme="minorHAnsi" w:hAnsiTheme="minorHAnsi" w:cs="Arial"/>
          <w:bCs/>
          <w:sz w:val="18"/>
          <w:szCs w:val="18"/>
          <w:lang w:val="en-GB"/>
        </w:rPr>
        <w:t>initiative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capital budget and cashflow plan</w:t>
      </w:r>
    </w:p>
    <w:p w14:paraId="17AB8616" w14:textId="77777777" w:rsidR="00635101" w:rsidRPr="00121A67" w:rsidRDefault="00635101" w:rsidP="00635101">
      <w:pPr>
        <w:pStyle w:val="ListParagraph"/>
        <w:numPr>
          <w:ilvl w:val="0"/>
          <w:numId w:val="2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121A67">
        <w:rPr>
          <w:rFonts w:asciiTheme="minorHAnsi" w:hAnsiTheme="minorHAnsi" w:cs="Arial"/>
          <w:bCs/>
          <w:sz w:val="18"/>
          <w:szCs w:val="18"/>
          <w:lang w:val="en-GB"/>
        </w:rPr>
        <w:t>Ability to travel up to 25% typical</w:t>
      </w:r>
    </w:p>
    <w:p w14:paraId="2A43C991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</w:p>
    <w:p w14:paraId="059895C6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  <w:r w:rsidRPr="00E3646D"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  <w:t>WORK EXPERIENCES</w:t>
      </w:r>
    </w:p>
    <w:p w14:paraId="49B67517" w14:textId="77777777" w:rsidR="00635101" w:rsidRDefault="00635101" w:rsidP="00635101">
      <w:pPr>
        <w:pStyle w:val="ListParagraph"/>
        <w:numPr>
          <w:ilvl w:val="0"/>
          <w:numId w:val="5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>
        <w:rPr>
          <w:rFonts w:asciiTheme="minorHAnsi" w:hAnsiTheme="minorHAnsi" w:cs="Arial"/>
          <w:bCs/>
          <w:sz w:val="18"/>
          <w:szCs w:val="18"/>
          <w:lang w:val="en-GB"/>
        </w:rPr>
        <w:t>15+ years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’ experience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within m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anufacturin</w:t>
      </w:r>
      <w:r>
        <w:rPr>
          <w:rFonts w:asciiTheme="minorHAnsi" w:hAnsiTheme="minorHAnsi" w:cs="Arial"/>
          <w:bCs/>
          <w:sz w:val="18"/>
          <w:szCs w:val="18"/>
          <w:lang w:val="en-GB"/>
        </w:rPr>
        <w:t>g environment</w:t>
      </w:r>
    </w:p>
    <w:p w14:paraId="77B6DAFA" w14:textId="77777777" w:rsidR="00635101" w:rsidRPr="00CA013F" w:rsidRDefault="00635101" w:rsidP="00635101">
      <w:pPr>
        <w:pStyle w:val="ListParagraph"/>
        <w:numPr>
          <w:ilvl w:val="0"/>
          <w:numId w:val="5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Prior demonstrated experience as </w:t>
      </w:r>
      <w:r>
        <w:rPr>
          <w:rFonts w:asciiTheme="minorHAnsi" w:hAnsiTheme="minorHAnsi" w:cs="Arial"/>
          <w:bCs/>
          <w:sz w:val="18"/>
          <w:szCs w:val="18"/>
          <w:lang w:val="en-GB"/>
        </w:rPr>
        <w:t>Engineering leader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on 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a portfolio of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capital projects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with aggregate scale beyond +$50MM REQUIRED</w:t>
      </w:r>
    </w:p>
    <w:p w14:paraId="3CFBB10A" w14:textId="77777777" w:rsidR="00635101" w:rsidRDefault="00635101" w:rsidP="00635101">
      <w:pPr>
        <w:pStyle w:val="ListParagraph"/>
        <w:numPr>
          <w:ilvl w:val="0"/>
          <w:numId w:val="5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Previous experience </w:t>
      </w:r>
      <w:r>
        <w:rPr>
          <w:rFonts w:asciiTheme="minorHAnsi" w:hAnsiTheme="minorHAnsi" w:cs="Arial"/>
          <w:bCs/>
          <w:sz w:val="18"/>
          <w:szCs w:val="18"/>
          <w:lang w:val="en-GB"/>
        </w:rPr>
        <w:t>in commodity refining/milling, pulp processing, industrial chemical processing, and/or f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ood </w:t>
      </w:r>
      <w:r>
        <w:rPr>
          <w:rFonts w:asciiTheme="minorHAnsi" w:hAnsiTheme="minorHAnsi" w:cs="Arial"/>
          <w:bCs/>
          <w:sz w:val="18"/>
          <w:szCs w:val="18"/>
          <w:lang w:val="en-GB"/>
        </w:rPr>
        <w:t>m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anufacturing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required</w:t>
      </w:r>
    </w:p>
    <w:p w14:paraId="1EC3AF2A" w14:textId="77777777" w:rsidR="00635101" w:rsidRPr="00CA013F" w:rsidRDefault="00635101" w:rsidP="00635101">
      <w:pPr>
        <w:pStyle w:val="ListParagraph"/>
        <w:numPr>
          <w:ilvl w:val="0"/>
          <w:numId w:val="5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Previous experience managing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manufacturing production 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or maintenance teams a plus</w:t>
      </w:r>
    </w:p>
    <w:p w14:paraId="5423B2A0" w14:textId="77777777" w:rsidR="00635101" w:rsidRPr="00CA013F" w:rsidRDefault="00635101" w:rsidP="00635101">
      <w:pPr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</w:p>
    <w:p w14:paraId="78889231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  <w:r w:rsidRPr="00E3646D"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  <w:t>EDUCATION REQUIREMENTS</w:t>
      </w:r>
    </w:p>
    <w:p w14:paraId="2A5D5B7C" w14:textId="77777777" w:rsidR="00635101" w:rsidRDefault="00635101" w:rsidP="00635101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Bachelor of Science or </w:t>
      </w:r>
      <w:proofErr w:type="gramStart"/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>Master's degree in Engineering</w:t>
      </w:r>
      <w:proofErr w:type="gramEnd"/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(Chemical, Mechanical, Industrial or Process Degree required from a</w:t>
      </w:r>
      <w:r>
        <w:rPr>
          <w:rFonts w:asciiTheme="minorHAnsi" w:hAnsiTheme="minorHAnsi" w:cs="Arial"/>
          <w:bCs/>
          <w:sz w:val="18"/>
          <w:szCs w:val="18"/>
          <w:lang w:val="en-GB"/>
        </w:rPr>
        <w:t>n ABET accredited university)</w:t>
      </w:r>
    </w:p>
    <w:p w14:paraId="5A8B7D49" w14:textId="77777777" w:rsidR="00635101" w:rsidRPr="00CA013F" w:rsidRDefault="00635101" w:rsidP="00635101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Project Management Professional (PMP) certification </w:t>
      </w:r>
      <w:r>
        <w:rPr>
          <w:rFonts w:asciiTheme="minorHAnsi" w:hAnsiTheme="minorHAnsi" w:cs="Arial"/>
          <w:bCs/>
          <w:sz w:val="18"/>
          <w:szCs w:val="18"/>
          <w:lang w:val="en-GB"/>
        </w:rPr>
        <w:t>a plus</w:t>
      </w:r>
      <w:r w:rsidRPr="00CA013F">
        <w:rPr>
          <w:rFonts w:asciiTheme="minorHAnsi" w:hAnsiTheme="minorHAnsi" w:cs="Arial"/>
          <w:bCs/>
          <w:sz w:val="18"/>
          <w:szCs w:val="18"/>
          <w:lang w:val="en-GB"/>
        </w:rPr>
        <w:t xml:space="preserve"> </w:t>
      </w:r>
    </w:p>
    <w:p w14:paraId="3452402C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</w:p>
    <w:p w14:paraId="5274ABFA" w14:textId="77777777" w:rsidR="00635101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  <w:r w:rsidRPr="001402A2"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  <w:t>ESSENTIAL CAPABILITIES (KNOWLEDGE, SKILLS, ABILITIES AND PERSONAL ATTRIBUTES)</w:t>
      </w:r>
    </w:p>
    <w:p w14:paraId="60F68769" w14:textId="77777777" w:rsidR="00635101" w:rsidRDefault="00635101" w:rsidP="00635101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 xml:space="preserve">Strong problem-solving </w:t>
      </w:r>
      <w:r>
        <w:rPr>
          <w:rFonts w:asciiTheme="minorHAnsi" w:hAnsiTheme="minorHAnsi" w:cs="Arial"/>
          <w:bCs/>
          <w:sz w:val="18"/>
          <w:szCs w:val="18"/>
          <w:lang w:val="en-GB"/>
        </w:rPr>
        <w:t>skills and deep engineering technical aptitude</w:t>
      </w:r>
    </w:p>
    <w:p w14:paraId="6CB5AF11" w14:textId="77777777" w:rsidR="00635101" w:rsidRDefault="00635101" w:rsidP="00635101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 xml:space="preserve">Expert level project management skills: PMP or equivalent experience </w:t>
      </w:r>
      <w:r>
        <w:rPr>
          <w:rFonts w:asciiTheme="minorHAnsi" w:hAnsiTheme="minorHAnsi" w:cs="Arial"/>
          <w:bCs/>
          <w:sz w:val="18"/>
          <w:szCs w:val="18"/>
          <w:lang w:val="en-GB"/>
        </w:rPr>
        <w:t>required</w:t>
      </w:r>
    </w:p>
    <w:p w14:paraId="110A1CE9" w14:textId="77777777" w:rsidR="00635101" w:rsidRDefault="00635101" w:rsidP="00635101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>Strong verbal and wr</w:t>
      </w:r>
      <w:r>
        <w:rPr>
          <w:rFonts w:asciiTheme="minorHAnsi" w:hAnsiTheme="minorHAnsi" w:cs="Arial"/>
          <w:bCs/>
          <w:sz w:val="18"/>
          <w:szCs w:val="18"/>
          <w:lang w:val="en-GB"/>
        </w:rPr>
        <w:t>itten communication skills; a</w:t>
      </w: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>bility to build relationships and interact with individuals at all levels of an organization</w:t>
      </w:r>
    </w:p>
    <w:p w14:paraId="4C03C254" w14:textId="77777777" w:rsidR="00635101" w:rsidRDefault="00635101" w:rsidP="00635101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>Demonstrated ability to provide both tactical and strategic leadership</w:t>
      </w:r>
    </w:p>
    <w:p w14:paraId="4742E662" w14:textId="77777777" w:rsidR="00635101" w:rsidRDefault="00635101" w:rsidP="00635101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="Arial"/>
          <w:bCs/>
          <w:sz w:val="18"/>
          <w:szCs w:val="18"/>
          <w:lang w:val="en-GB"/>
        </w:rPr>
      </w:pP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>Strong people management skills with the ability to train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, </w:t>
      </w:r>
      <w:r w:rsidRPr="00E723B4">
        <w:rPr>
          <w:rFonts w:asciiTheme="minorHAnsi" w:hAnsiTheme="minorHAnsi" w:cs="Arial"/>
          <w:bCs/>
          <w:sz w:val="18"/>
          <w:szCs w:val="18"/>
          <w:lang w:val="en-GB"/>
        </w:rPr>
        <w:t>develop</w:t>
      </w:r>
      <w:r>
        <w:rPr>
          <w:rFonts w:asciiTheme="minorHAnsi" w:hAnsiTheme="minorHAnsi" w:cs="Arial"/>
          <w:bCs/>
          <w:sz w:val="18"/>
          <w:szCs w:val="18"/>
          <w:lang w:val="en-GB"/>
        </w:rPr>
        <w:t xml:space="preserve"> and upskill</w:t>
      </w:r>
    </w:p>
    <w:p w14:paraId="6C8D1D95" w14:textId="77777777" w:rsidR="00635101" w:rsidRPr="00F10795" w:rsidRDefault="00635101" w:rsidP="00635101">
      <w:pPr>
        <w:spacing w:line="240" w:lineRule="auto"/>
        <w:ind w:firstLine="720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</w:p>
    <w:p w14:paraId="7CB4D11D" w14:textId="77777777" w:rsidR="00635101" w:rsidRPr="001402A2" w:rsidRDefault="00635101" w:rsidP="00635101">
      <w:pPr>
        <w:pStyle w:val="ListParagraph"/>
        <w:rPr>
          <w:rFonts w:asciiTheme="minorHAnsi" w:hAnsiTheme="minorHAnsi" w:cs="Arial"/>
          <w:b/>
          <w:bCs/>
          <w:sz w:val="18"/>
          <w:szCs w:val="18"/>
          <w:u w:val="single"/>
          <w:lang w:val="en-GB"/>
        </w:rPr>
      </w:pPr>
    </w:p>
    <w:p w14:paraId="3FC74CA2" w14:textId="77777777" w:rsidR="00635101" w:rsidRPr="00E3646D" w:rsidRDefault="00635101" w:rsidP="00635101">
      <w:pPr>
        <w:spacing w:line="240" w:lineRule="auto"/>
        <w:rPr>
          <w:rFonts w:asciiTheme="minorHAnsi" w:eastAsia="Times New Roman" w:hAnsiTheme="minorHAnsi" w:cs="Arial"/>
          <w:b/>
          <w:bCs/>
          <w:sz w:val="18"/>
          <w:szCs w:val="18"/>
          <w:u w:val="single"/>
          <w:lang w:val="en-GB"/>
        </w:rPr>
      </w:pPr>
    </w:p>
    <w:p w14:paraId="5977CF92" w14:textId="77777777" w:rsidR="00163528" w:rsidRPr="00635101" w:rsidRDefault="00163528">
      <w:pPr>
        <w:rPr>
          <w:lang w:val="en-GB"/>
        </w:rPr>
      </w:pPr>
    </w:p>
    <w:sectPr w:rsidR="00163528" w:rsidRPr="00635101" w:rsidSect="00635101">
      <w:footerReference w:type="default" r:id="rId7"/>
      <w:headerReference w:type="first" r:id="rId8"/>
      <w:pgSz w:w="12240" w:h="15840" w:code="1"/>
      <w:pgMar w:top="720" w:right="720" w:bottom="720" w:left="720" w:header="93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7D152" w14:textId="77777777" w:rsidR="00635101" w:rsidRDefault="00635101" w:rsidP="00635101">
      <w:pPr>
        <w:spacing w:line="240" w:lineRule="auto"/>
      </w:pPr>
      <w:r>
        <w:separator/>
      </w:r>
    </w:p>
  </w:endnote>
  <w:endnote w:type="continuationSeparator" w:id="0">
    <w:p w14:paraId="31AEBB76" w14:textId="77777777" w:rsidR="00635101" w:rsidRDefault="00635101" w:rsidP="006351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7CD6" w14:textId="77777777" w:rsidR="00635101" w:rsidRPr="004F3C11" w:rsidRDefault="00635101" w:rsidP="004F3C11">
    <w:pPr>
      <w:pStyle w:val="BasicParagraph"/>
      <w:spacing w:before="120"/>
      <w:jc w:val="center"/>
      <w:rPr>
        <w:rFonts w:ascii="Trebuchet MS" w:hAnsi="Trebuchet MS" w:cs="Trebuchet MS"/>
        <w:color w:val="6D6E7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34DFB" w14:textId="77777777" w:rsidR="00635101" w:rsidRDefault="00635101" w:rsidP="00635101">
      <w:pPr>
        <w:spacing w:line="240" w:lineRule="auto"/>
      </w:pPr>
      <w:r>
        <w:separator/>
      </w:r>
    </w:p>
  </w:footnote>
  <w:footnote w:type="continuationSeparator" w:id="0">
    <w:p w14:paraId="67DD66F1" w14:textId="77777777" w:rsidR="00635101" w:rsidRDefault="00635101" w:rsidP="006351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B8D2" w14:textId="5C3132EB" w:rsidR="00635101" w:rsidRPr="00C474B0" w:rsidRDefault="00635101">
    <w:pPr>
      <w:pStyle w:val="Header"/>
      <w:rPr>
        <w:rFonts w:ascii="Trebuchet MS" w:hAnsi="Trebuchet MS"/>
        <w:color w:val="156082" w:themeColor="accent1"/>
        <w:sz w:val="36"/>
        <w:szCs w:val="36"/>
      </w:rPr>
    </w:pPr>
    <w:r w:rsidRPr="000B7954">
      <w:rPr>
        <w:noProof/>
        <w:color w:val="156082" w:themeColor="accent1"/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191565" wp14:editId="52BF4559">
              <wp:simplePos x="0" y="0"/>
              <wp:positionH relativeFrom="column">
                <wp:posOffset>4968240</wp:posOffset>
              </wp:positionH>
              <wp:positionV relativeFrom="paragraph">
                <wp:posOffset>210024</wp:posOffset>
              </wp:positionV>
              <wp:extent cx="1905635" cy="333375"/>
              <wp:effectExtent l="0" t="0" r="0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63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D3A982" w14:textId="115B5817" w:rsidR="00635101" w:rsidRPr="000975C6" w:rsidRDefault="00635101" w:rsidP="00635101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Trebuchet MS" w:hAnsi="Trebuchet MS" w:cs="Trebuchet MS"/>
                              <w:b/>
                              <w:bCs/>
                              <w:color w:val="008F4C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915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1.2pt;margin-top:16.55pt;width:150.0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" stroked="f">
              <v:textbox inset="0,0,0,0">
                <w:txbxContent>
                  <w:p w14:paraId="5BD3A982" w14:textId="115B5817" w:rsidR="00635101" w:rsidRPr="000975C6" w:rsidRDefault="00635101" w:rsidP="00635101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Trebuchet MS" w:hAnsi="Trebuchet MS" w:cs="Trebuchet MS"/>
                        <w:b/>
                        <w:bCs/>
                        <w:color w:val="008F4C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2B2"/>
    <w:multiLevelType w:val="hybridMultilevel"/>
    <w:tmpl w:val="16D8AB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D3EB8"/>
    <w:multiLevelType w:val="hybridMultilevel"/>
    <w:tmpl w:val="E75685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1E3F"/>
    <w:multiLevelType w:val="hybridMultilevel"/>
    <w:tmpl w:val="30C2D8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90D1B"/>
    <w:multiLevelType w:val="hybridMultilevel"/>
    <w:tmpl w:val="D4C8BB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32BBF"/>
    <w:multiLevelType w:val="hybridMultilevel"/>
    <w:tmpl w:val="C916E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46642">
    <w:abstractNumId w:val="4"/>
  </w:num>
  <w:num w:numId="2" w16cid:durableId="1702314922">
    <w:abstractNumId w:val="1"/>
  </w:num>
  <w:num w:numId="3" w16cid:durableId="1186407487">
    <w:abstractNumId w:val="3"/>
  </w:num>
  <w:num w:numId="4" w16cid:durableId="2041204802">
    <w:abstractNumId w:val="2"/>
  </w:num>
  <w:num w:numId="5" w16cid:durableId="76959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01"/>
    <w:rsid w:val="00163528"/>
    <w:rsid w:val="002A2523"/>
    <w:rsid w:val="00635101"/>
    <w:rsid w:val="007A04AA"/>
    <w:rsid w:val="00E7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AD73F"/>
  <w15:chartTrackingRefBased/>
  <w15:docId w15:val="{4E7481FE-3A82-4EFB-BFCC-E2703E99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101"/>
    <w:pPr>
      <w:spacing w:after="0" w:line="300" w:lineRule="auto"/>
    </w:pPr>
    <w:rPr>
      <w:rFonts w:ascii="Arial" w:hAnsi="Arial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1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1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1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1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1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510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101"/>
    <w:rPr>
      <w:rFonts w:ascii="Arial" w:hAnsi="Arial"/>
      <w:kern w:val="0"/>
      <w:sz w:val="20"/>
      <w14:ligatures w14:val="none"/>
    </w:rPr>
  </w:style>
  <w:style w:type="paragraph" w:customStyle="1" w:styleId="BasicParagraph">
    <w:name w:val="[Basic Paragraph]"/>
    <w:basedOn w:val="Normal"/>
    <w:uiPriority w:val="99"/>
    <w:rsid w:val="0063510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510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101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stickle</dc:creator>
  <cp:keywords/>
  <dc:description/>
  <cp:lastModifiedBy>robert stickle</cp:lastModifiedBy>
  <cp:revision>1</cp:revision>
  <dcterms:created xsi:type="dcterms:W3CDTF">2025-07-15T19:01:00Z</dcterms:created>
  <dcterms:modified xsi:type="dcterms:W3CDTF">2025-07-15T19:03:00Z</dcterms:modified>
</cp:coreProperties>
</file>