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4172B" w14:textId="77777777" w:rsidR="0050756C" w:rsidRPr="0050756C" w:rsidRDefault="0050756C" w:rsidP="0050756C">
      <w:pPr>
        <w:spacing w:after="0" w:line="240" w:lineRule="auto"/>
        <w:rPr>
          <w:b/>
          <w:bCs/>
          <w:color w:val="EE0000"/>
        </w:rPr>
      </w:pPr>
      <w:r w:rsidRPr="0050756C">
        <w:rPr>
          <w:b/>
          <w:bCs/>
          <w:color w:val="EE0000"/>
        </w:rPr>
        <w:t xml:space="preserve">SAMPLE NEWSLETTER ARTICLE </w:t>
      </w:r>
    </w:p>
    <w:p w14:paraId="6459BBD0" w14:textId="77777777" w:rsidR="0050756C" w:rsidRDefault="0050756C" w:rsidP="0050756C">
      <w:pPr>
        <w:spacing w:after="0" w:line="240" w:lineRule="auto"/>
        <w:rPr>
          <w:b/>
          <w:bCs/>
        </w:rPr>
      </w:pPr>
    </w:p>
    <w:p w14:paraId="618709AE" w14:textId="77777777" w:rsidR="0050756C" w:rsidRPr="0053046E" w:rsidRDefault="0050756C" w:rsidP="0050756C">
      <w:pPr>
        <w:spacing w:after="0" w:line="240" w:lineRule="auto"/>
        <w:rPr>
          <w:b/>
          <w:bCs/>
        </w:rPr>
      </w:pPr>
      <w:r w:rsidRPr="0053046E">
        <w:rPr>
          <w:b/>
          <w:bCs/>
        </w:rPr>
        <w:t>It’s Time to Come Together: Register Now for the 2025 Summit</w:t>
      </w:r>
    </w:p>
    <w:p w14:paraId="148B405D" w14:textId="77777777" w:rsidR="0050756C" w:rsidRPr="0053046E" w:rsidRDefault="0050756C" w:rsidP="0050756C">
      <w:pPr>
        <w:spacing w:after="0" w:line="240" w:lineRule="auto"/>
        <w:rPr>
          <w:i/>
          <w:iCs/>
        </w:rPr>
      </w:pPr>
      <w:r w:rsidRPr="0053046E">
        <w:rPr>
          <w:i/>
          <w:iCs/>
        </w:rPr>
        <w:t xml:space="preserve">By </w:t>
      </w:r>
      <w:r w:rsidRPr="007D09F9">
        <w:rPr>
          <w:i/>
          <w:iCs/>
          <w:highlight w:val="yellow"/>
        </w:rPr>
        <w:t>&lt;Council Delegate Name&gt;</w:t>
      </w:r>
    </w:p>
    <w:p w14:paraId="3D30F5B2" w14:textId="77777777" w:rsidR="0050756C" w:rsidRDefault="0050756C" w:rsidP="0050756C">
      <w:pPr>
        <w:spacing w:after="0" w:line="240" w:lineRule="auto"/>
      </w:pPr>
    </w:p>
    <w:p w14:paraId="1A4E7333" w14:textId="77777777" w:rsidR="0050756C" w:rsidRDefault="0050756C" w:rsidP="0050756C">
      <w:pPr>
        <w:spacing w:after="0" w:line="240" w:lineRule="auto"/>
      </w:pPr>
      <w:r>
        <w:t>A</w:t>
      </w:r>
      <w:r w:rsidRPr="0053046E">
        <w:t xml:space="preserve"> powerful </w:t>
      </w:r>
      <w:r>
        <w:t>convening i</w:t>
      </w:r>
      <w:r w:rsidRPr="0053046E">
        <w:t>s happening this December.</w:t>
      </w:r>
    </w:p>
    <w:p w14:paraId="4EA63495" w14:textId="77777777" w:rsidR="0050756C" w:rsidRPr="0053046E" w:rsidRDefault="0050756C" w:rsidP="0050756C">
      <w:pPr>
        <w:spacing w:after="0" w:line="240" w:lineRule="auto"/>
      </w:pPr>
    </w:p>
    <w:p w14:paraId="593C15CA" w14:textId="77777777" w:rsidR="0050756C" w:rsidRDefault="0050756C" w:rsidP="0050756C">
      <w:pPr>
        <w:spacing w:after="0" w:line="240" w:lineRule="auto"/>
      </w:pPr>
      <w:r w:rsidRPr="0053046E">
        <w:t xml:space="preserve">Across Minnesota, </w:t>
      </w:r>
      <w:r>
        <w:t>leaders</w:t>
      </w:r>
      <w:r w:rsidRPr="0053046E">
        <w:t xml:space="preserve"> are stepping forward to shape what comes next for our </w:t>
      </w:r>
      <w:r>
        <w:t>state’s a</w:t>
      </w:r>
      <w:r w:rsidRPr="0053046E">
        <w:t xml:space="preserve">ging sector. The conversations are </w:t>
      </w:r>
      <w:r>
        <w:t>personal</w:t>
      </w:r>
      <w:r w:rsidRPr="0053046E">
        <w:t xml:space="preserve">. The challenges are complex. The </w:t>
      </w:r>
      <w:r>
        <w:t>need</w:t>
      </w:r>
      <w:r w:rsidRPr="0053046E">
        <w:t xml:space="preserve"> for </w:t>
      </w:r>
      <w:r>
        <w:t>changemakers</w:t>
      </w:r>
      <w:r w:rsidRPr="0053046E">
        <w:t xml:space="preserve"> </w:t>
      </w:r>
      <w:r>
        <w:t xml:space="preserve">with a diversity of vantage points in our community </w:t>
      </w:r>
      <w:r w:rsidRPr="0053046E">
        <w:t>has never been greater.</w:t>
      </w:r>
    </w:p>
    <w:p w14:paraId="711CC22B" w14:textId="77777777" w:rsidR="0050756C" w:rsidRPr="0053046E" w:rsidRDefault="0050756C" w:rsidP="0050756C">
      <w:pPr>
        <w:spacing w:after="0" w:line="240" w:lineRule="auto"/>
      </w:pPr>
    </w:p>
    <w:p w14:paraId="7751D903" w14:textId="77777777" w:rsidR="0050756C" w:rsidRDefault="0050756C" w:rsidP="0050756C">
      <w:pPr>
        <w:spacing w:after="0" w:line="240" w:lineRule="auto"/>
      </w:pPr>
      <w:r>
        <w:t xml:space="preserve">As proud members, </w:t>
      </w:r>
      <w:r w:rsidRPr="007D09F9">
        <w:rPr>
          <w:highlight w:val="yellow"/>
        </w:rPr>
        <w:t>&lt;insert your organization name&gt;</w:t>
      </w:r>
      <w:r>
        <w:t xml:space="preserve"> invites you to join our leadership at </w:t>
      </w:r>
      <w:r w:rsidRPr="0053046E">
        <w:t>Minnesota Leadership Council on Aging</w:t>
      </w:r>
      <w:r>
        <w:t>’s</w:t>
      </w:r>
      <w:r w:rsidRPr="0053046E">
        <w:t xml:space="preserve"> 2025 Summit: </w:t>
      </w:r>
      <w:r w:rsidRPr="0053046E">
        <w:rPr>
          <w:i/>
          <w:iCs/>
        </w:rPr>
        <w:t>Purpose, Policy, Power</w:t>
      </w:r>
      <w:r>
        <w:t>. This is</w:t>
      </w:r>
      <w:r w:rsidRPr="0053046E">
        <w:t xml:space="preserve"> where statewide </w:t>
      </w:r>
      <w:r>
        <w:t>thought leaders</w:t>
      </w:r>
      <w:r w:rsidRPr="0053046E">
        <w:t xml:space="preserve"> come together</w:t>
      </w:r>
      <w:r>
        <w:t xml:space="preserve"> for a </w:t>
      </w:r>
      <w:r w:rsidRPr="0053046E">
        <w:t xml:space="preserve">two-day </w:t>
      </w:r>
      <w:r>
        <w:t xml:space="preserve">event that spans an online experience and a powerful day of in-person convening. </w:t>
      </w:r>
    </w:p>
    <w:p w14:paraId="19FF4FCA" w14:textId="77777777" w:rsidR="0050756C" w:rsidRDefault="0050756C" w:rsidP="0050756C">
      <w:pPr>
        <w:spacing w:after="0" w:line="240" w:lineRule="auto"/>
      </w:pPr>
    </w:p>
    <w:p w14:paraId="72A4AA0F" w14:textId="77777777" w:rsidR="0050756C" w:rsidRDefault="0050756C" w:rsidP="0050756C">
      <w:pPr>
        <w:spacing w:after="0" w:line="240" w:lineRule="auto"/>
      </w:pPr>
      <w:r w:rsidRPr="0053046E">
        <w:t xml:space="preserve">If you’re ready to be part of shaping what’s next, now is the time to </w:t>
      </w:r>
      <w:r>
        <w:t>sign-up</w:t>
      </w:r>
      <w:r w:rsidRPr="0053046E">
        <w:t>. Space is limited</w:t>
      </w:r>
      <w:r>
        <w:t xml:space="preserve">; </w:t>
      </w:r>
      <w:r w:rsidRPr="0053046E">
        <w:t>this event will sell out.</w:t>
      </w:r>
      <w:r>
        <w:t xml:space="preserve"> Connect with </w:t>
      </w:r>
      <w:r w:rsidRPr="0053046E">
        <w:t xml:space="preserve">voices from every corner of Minnesota to ask bold questions, explore </w:t>
      </w:r>
      <w:r>
        <w:t>powerful</w:t>
      </w:r>
      <w:r w:rsidRPr="0053046E">
        <w:t xml:space="preserve"> solutions, and build momentum for</w:t>
      </w:r>
      <w:r>
        <w:t xml:space="preserve"> collective</w:t>
      </w:r>
      <w:r w:rsidRPr="0053046E">
        <w:t xml:space="preserve"> action.</w:t>
      </w:r>
      <w:r>
        <w:t xml:space="preserve"> Register now to attend the </w:t>
      </w:r>
      <w:r w:rsidRPr="0053046E">
        <w:t>2025 Summit</w:t>
      </w:r>
      <w:r>
        <w:t xml:space="preserve">: </w:t>
      </w:r>
    </w:p>
    <w:p w14:paraId="321CEBB3" w14:textId="77777777" w:rsidR="0050756C" w:rsidRDefault="0050756C" w:rsidP="0050756C">
      <w:pPr>
        <w:pStyle w:val="ListParagraph"/>
        <w:numPr>
          <w:ilvl w:val="0"/>
          <w:numId w:val="1"/>
        </w:numPr>
        <w:spacing w:after="0" w:line="240" w:lineRule="auto"/>
      </w:pPr>
      <w:r w:rsidRPr="0053046E">
        <w:t>Virtual Day</w:t>
      </w:r>
      <w:r>
        <w:t xml:space="preserve"> - </w:t>
      </w:r>
      <w:r w:rsidRPr="0053046E">
        <w:t>December 10</w:t>
      </w:r>
      <w:r>
        <w:t xml:space="preserve"> </w:t>
      </w:r>
      <w:r w:rsidRPr="0053046E">
        <w:t>(11 a.m. – 2 p.m.)</w:t>
      </w:r>
      <w:r>
        <w:t xml:space="preserve"> via Zoom</w:t>
      </w:r>
    </w:p>
    <w:p w14:paraId="1A8AFB62" w14:textId="77777777" w:rsidR="0050756C" w:rsidRPr="0053046E" w:rsidRDefault="0050756C" w:rsidP="0050756C">
      <w:pPr>
        <w:pStyle w:val="ListParagraph"/>
        <w:numPr>
          <w:ilvl w:val="0"/>
          <w:numId w:val="1"/>
        </w:numPr>
        <w:spacing w:after="0" w:line="240" w:lineRule="auto"/>
      </w:pPr>
      <w:r w:rsidRPr="0053046E">
        <w:t xml:space="preserve">In-Person </w:t>
      </w:r>
      <w:r>
        <w:t>Day -</w:t>
      </w:r>
      <w:r w:rsidRPr="0053046E">
        <w:t xml:space="preserve"> December 16 (9 a.m. – 2 p.m</w:t>
      </w:r>
      <w:r>
        <w:t>.) at St. Catherine University</w:t>
      </w:r>
      <w:r w:rsidRPr="0053046E">
        <w:br/>
      </w:r>
    </w:p>
    <w:p w14:paraId="60DAB1C5" w14:textId="77777777" w:rsidR="0050756C" w:rsidRDefault="0050756C" w:rsidP="0050756C">
      <w:pPr>
        <w:spacing w:after="0" w:line="240" w:lineRule="auto"/>
      </w:pPr>
      <w:r w:rsidRPr="0053046E">
        <w:t>Together, we’</w:t>
      </w:r>
      <w:r>
        <w:t>re working to move from common purpose towards</w:t>
      </w:r>
      <w:r w:rsidRPr="0053046E">
        <w:t xml:space="preserve"> the collective power needed to create equitable opportunities for all of us as we age.</w:t>
      </w:r>
      <w:r>
        <w:t xml:space="preserve"> </w:t>
      </w:r>
      <w:r w:rsidRPr="0053046E">
        <w:t>Don’t wait</w:t>
      </w:r>
      <w:r>
        <w:t>, we need</w:t>
      </w:r>
      <w:r w:rsidRPr="0053046E">
        <w:t xml:space="preserve"> </w:t>
      </w:r>
      <w:r>
        <w:t xml:space="preserve">your voice at the table to help </w:t>
      </w:r>
      <w:r w:rsidRPr="0053046E">
        <w:t>move</w:t>
      </w:r>
      <w:r>
        <w:t xml:space="preserve"> our state</w:t>
      </w:r>
      <w:r w:rsidRPr="0053046E">
        <w:t xml:space="preserve"> forward.</w:t>
      </w:r>
    </w:p>
    <w:p w14:paraId="40E2C43C" w14:textId="77777777" w:rsidR="0050756C" w:rsidRDefault="0050756C" w:rsidP="0050756C">
      <w:pPr>
        <w:spacing w:after="0" w:line="240" w:lineRule="auto"/>
      </w:pPr>
    </w:p>
    <w:p w14:paraId="568EFA54" w14:textId="77777777" w:rsidR="0050756C" w:rsidRDefault="0050756C" w:rsidP="0050756C">
      <w:pPr>
        <w:spacing w:after="0" w:line="240" w:lineRule="auto"/>
      </w:pPr>
      <w:r>
        <w:t xml:space="preserve">Learn more: </w:t>
      </w:r>
      <w:hyperlink r:id="rId5" w:history="1">
        <w:r w:rsidRPr="00CD3C85">
          <w:rPr>
            <w:rStyle w:val="Hyperlink"/>
          </w:rPr>
          <w:t>https://www.mnlcoa.org/2025Summit</w:t>
        </w:r>
      </w:hyperlink>
      <w:r>
        <w:t xml:space="preserve"> </w:t>
      </w:r>
    </w:p>
    <w:p w14:paraId="46263BC3" w14:textId="77777777" w:rsidR="0050756C" w:rsidRDefault="0050756C" w:rsidP="0050756C">
      <w:pPr>
        <w:spacing w:after="0" w:line="240" w:lineRule="auto"/>
      </w:pPr>
      <w:r>
        <w:t xml:space="preserve">Register now: </w:t>
      </w:r>
      <w:hyperlink r:id="rId6" w:history="1">
        <w:r w:rsidRPr="00CD3C85">
          <w:rPr>
            <w:rStyle w:val="Hyperlink"/>
          </w:rPr>
          <w:t>https://www.zeffy.com/ticketing/2025-summit</w:t>
        </w:r>
      </w:hyperlink>
    </w:p>
    <w:p w14:paraId="43CF7A1C" w14:textId="77777777" w:rsidR="0050756C" w:rsidRDefault="0050756C" w:rsidP="0050756C">
      <w:pPr>
        <w:spacing w:after="0" w:line="240" w:lineRule="auto"/>
      </w:pPr>
    </w:p>
    <w:p w14:paraId="45DB187C" w14:textId="77777777" w:rsidR="0050756C" w:rsidRDefault="0050756C"/>
    <w:sectPr w:rsidR="005075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096060"/>
    <w:multiLevelType w:val="hybridMultilevel"/>
    <w:tmpl w:val="FF2A8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297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56C"/>
    <w:rsid w:val="0050756C"/>
    <w:rsid w:val="00C7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13D2"/>
  <w15:chartTrackingRefBased/>
  <w15:docId w15:val="{FCAD0383-CD68-4499-81FC-77564E36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56C"/>
  </w:style>
  <w:style w:type="paragraph" w:styleId="Heading1">
    <w:name w:val="heading 1"/>
    <w:basedOn w:val="Normal"/>
    <w:next w:val="Normal"/>
    <w:link w:val="Heading1Char"/>
    <w:uiPriority w:val="9"/>
    <w:qFormat/>
    <w:rsid w:val="00507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7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7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5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5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5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5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5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5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5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5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5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5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56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0756C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effy.com/ticketing/2025-summit" TargetMode="External"/><Relationship Id="rId5" Type="http://schemas.openxmlformats.org/officeDocument/2006/relationships/hyperlink" Target="https://www.mnlcoa.org/2025Summ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1374</Characters>
  <Application>Microsoft Office Word</Application>
  <DocSecurity>0</DocSecurity>
  <Lines>19</Lines>
  <Paragraphs>1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Suomala</dc:creator>
  <cp:keywords/>
  <dc:description/>
  <cp:lastModifiedBy>Adam Suomala</cp:lastModifiedBy>
  <cp:revision>1</cp:revision>
  <dcterms:created xsi:type="dcterms:W3CDTF">2025-10-28T21:36:00Z</dcterms:created>
  <dcterms:modified xsi:type="dcterms:W3CDTF">2025-10-28T21:37:00Z</dcterms:modified>
</cp:coreProperties>
</file>