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172B" w14:textId="7D640BBF" w:rsidR="0050756C" w:rsidRPr="0050756C" w:rsidRDefault="0050756C" w:rsidP="0050756C">
      <w:pPr>
        <w:spacing w:after="0" w:line="240" w:lineRule="auto"/>
        <w:rPr>
          <w:b/>
          <w:bCs/>
          <w:color w:val="EE0000"/>
        </w:rPr>
      </w:pPr>
      <w:r w:rsidRPr="0050756C">
        <w:rPr>
          <w:b/>
          <w:bCs/>
          <w:color w:val="EE0000"/>
        </w:rPr>
        <w:t>SAMPLE</w:t>
      </w:r>
      <w:r w:rsidR="00E45642">
        <w:rPr>
          <w:b/>
          <w:bCs/>
          <w:color w:val="EE0000"/>
        </w:rPr>
        <w:t xml:space="preserve"> PERSONAL EMAIL</w:t>
      </w:r>
      <w:r w:rsidRPr="0050756C">
        <w:rPr>
          <w:b/>
          <w:bCs/>
          <w:color w:val="EE0000"/>
        </w:rPr>
        <w:t xml:space="preserve"> </w:t>
      </w:r>
    </w:p>
    <w:p w14:paraId="4320AD80" w14:textId="77777777" w:rsidR="00E45642" w:rsidRPr="00E45642" w:rsidRDefault="00E45642" w:rsidP="00E45642">
      <w:pPr>
        <w:spacing w:after="0" w:line="240" w:lineRule="auto"/>
        <w:rPr>
          <w:b/>
          <w:bCs/>
        </w:rPr>
      </w:pPr>
      <w:proofErr w:type="gramStart"/>
      <w:r w:rsidRPr="00E45642">
        <w:rPr>
          <w:b/>
          <w:bCs/>
        </w:rPr>
        <w:t>Subject options</w:t>
      </w:r>
      <w:proofErr w:type="gramEnd"/>
      <w:r w:rsidRPr="00E45642">
        <w:rPr>
          <w:b/>
          <w:bCs/>
        </w:rPr>
        <w:t>:</w:t>
      </w:r>
    </w:p>
    <w:p w14:paraId="57ACE4C9" w14:textId="77777777" w:rsidR="00E45642" w:rsidRPr="00E45642" w:rsidRDefault="00E45642" w:rsidP="00E45642">
      <w:pPr>
        <w:numPr>
          <w:ilvl w:val="0"/>
          <w:numId w:val="2"/>
        </w:numPr>
        <w:spacing w:after="0" w:line="240" w:lineRule="auto"/>
      </w:pPr>
      <w:r w:rsidRPr="00E45642">
        <w:t>“This year’s Summit will sell out – register now”</w:t>
      </w:r>
    </w:p>
    <w:p w14:paraId="1ED1D255" w14:textId="4B9E02B3" w:rsidR="00E45642" w:rsidRPr="00E45642" w:rsidRDefault="00E45642" w:rsidP="00E45642">
      <w:pPr>
        <w:numPr>
          <w:ilvl w:val="0"/>
          <w:numId w:val="2"/>
        </w:numPr>
        <w:spacing w:after="0" w:line="240" w:lineRule="auto"/>
      </w:pPr>
      <w:r w:rsidRPr="00E45642">
        <w:t xml:space="preserve">“Be part of what’s next: </w:t>
      </w:r>
      <w:r w:rsidRPr="00E45642">
        <w:t xml:space="preserve">join me at </w:t>
      </w:r>
      <w:r w:rsidRPr="00E45642">
        <w:t>the 2025 Summit”</w:t>
      </w:r>
    </w:p>
    <w:p w14:paraId="727EBC26" w14:textId="77777777" w:rsidR="00E45642" w:rsidRPr="00E45642" w:rsidRDefault="00E45642" w:rsidP="00E45642">
      <w:pPr>
        <w:numPr>
          <w:ilvl w:val="0"/>
          <w:numId w:val="2"/>
        </w:numPr>
        <w:spacing w:after="0" w:line="240" w:lineRule="auto"/>
      </w:pPr>
      <w:r w:rsidRPr="00E45642">
        <w:t>“I don’t want you to miss this – join us at the Summit”</w:t>
      </w:r>
    </w:p>
    <w:p w14:paraId="030503A1" w14:textId="0223893D" w:rsidR="00E45642" w:rsidRDefault="00E45642" w:rsidP="00E45642">
      <w:pPr>
        <w:spacing w:after="0" w:line="240" w:lineRule="auto"/>
        <w:rPr>
          <w:b/>
          <w:bCs/>
        </w:rPr>
      </w:pPr>
    </w:p>
    <w:p w14:paraId="409693B8" w14:textId="77777777" w:rsidR="00E45642" w:rsidRPr="00E45642" w:rsidRDefault="00E45642" w:rsidP="00E45642">
      <w:pPr>
        <w:spacing w:after="0" w:line="240" w:lineRule="auto"/>
        <w:rPr>
          <w:b/>
          <w:bCs/>
        </w:rPr>
      </w:pPr>
    </w:p>
    <w:p w14:paraId="7268FAD9" w14:textId="0E5B3EFF" w:rsidR="00E45642" w:rsidRPr="00E45642" w:rsidRDefault="00E45642" w:rsidP="00E45642">
      <w:pPr>
        <w:spacing w:after="0" w:line="240" w:lineRule="auto"/>
      </w:pPr>
      <w:r w:rsidRPr="00E45642">
        <w:t xml:space="preserve">Dear </w:t>
      </w:r>
      <w:r>
        <w:t>&lt;</w:t>
      </w:r>
      <w:r w:rsidRPr="00E45642">
        <w:t>First Name</w:t>
      </w:r>
      <w:r>
        <w:t>&gt;</w:t>
      </w:r>
      <w:r w:rsidRPr="00E45642">
        <w:t>,</w:t>
      </w:r>
    </w:p>
    <w:p w14:paraId="607B2663" w14:textId="77777777" w:rsidR="00E45642" w:rsidRPr="00E45642" w:rsidRDefault="00E45642" w:rsidP="00E45642">
      <w:pPr>
        <w:spacing w:after="0" w:line="240" w:lineRule="auto"/>
      </w:pPr>
    </w:p>
    <w:p w14:paraId="406C3BFD" w14:textId="242CC2E2" w:rsidR="00E45642" w:rsidRPr="00E45642" w:rsidRDefault="00E45642" w:rsidP="00E45642">
      <w:pPr>
        <w:spacing w:after="0" w:line="240" w:lineRule="auto"/>
        <w:rPr>
          <w:i/>
          <w:iCs/>
        </w:rPr>
      </w:pPr>
      <w:r>
        <w:t>As you may know, I’m a Delegate</w:t>
      </w:r>
      <w:r w:rsidRPr="00E45642">
        <w:t xml:space="preserve"> </w:t>
      </w:r>
      <w:r>
        <w:t xml:space="preserve">of the </w:t>
      </w:r>
      <w:r>
        <w:t xml:space="preserve">Minnesota Leadership Council on Aging. </w:t>
      </w:r>
      <w:r w:rsidRPr="00E45642">
        <w:t>I wanted to make sure you saw th</w:t>
      </w:r>
      <w:r>
        <w:t>at r</w:t>
      </w:r>
      <w:r w:rsidRPr="00E45642">
        <w:t xml:space="preserve">egistration is now open for </w:t>
      </w:r>
      <w:r>
        <w:t xml:space="preserve">a powerful </w:t>
      </w:r>
      <w:r w:rsidRPr="00E45642">
        <w:t>Summit</w:t>
      </w:r>
      <w:r>
        <w:t xml:space="preserve"> we convene each December</w:t>
      </w:r>
      <w:r>
        <w:rPr>
          <w:i/>
          <w:iCs/>
        </w:rPr>
        <w:t xml:space="preserve">. </w:t>
      </w:r>
    </w:p>
    <w:p w14:paraId="238D476C" w14:textId="77777777" w:rsidR="00E45642" w:rsidRDefault="00E45642" w:rsidP="00E45642">
      <w:pPr>
        <w:spacing w:after="0" w:line="240" w:lineRule="auto"/>
      </w:pPr>
    </w:p>
    <w:p w14:paraId="13462BB5" w14:textId="0525CAA6" w:rsidR="00E45642" w:rsidRDefault="00E45642" w:rsidP="00E45642">
      <w:pPr>
        <w:spacing w:after="0" w:line="240" w:lineRule="auto"/>
      </w:pPr>
      <w:r>
        <w:t xml:space="preserve">This year, our 2025 </w:t>
      </w:r>
      <w:r w:rsidRPr="00E45642">
        <w:t xml:space="preserve">Summit </w:t>
      </w:r>
      <w:r>
        <w:t xml:space="preserve">will convene under the theme </w:t>
      </w:r>
      <w:r w:rsidRPr="00E45642">
        <w:rPr>
          <w:i/>
          <w:iCs/>
        </w:rPr>
        <w:t xml:space="preserve">Purpose, Policy, Power </w:t>
      </w:r>
      <w:r>
        <w:t>as a</w:t>
      </w:r>
      <w:r w:rsidRPr="00E45642">
        <w:t xml:space="preserve"> chance to come together across organizations,</w:t>
      </w:r>
      <w:r>
        <w:t xml:space="preserve"> geographies, </w:t>
      </w:r>
      <w:r w:rsidRPr="00E45642">
        <w:t>communities,</w:t>
      </w:r>
      <w:r>
        <w:t xml:space="preserve"> and the various roles</w:t>
      </w:r>
      <w:r w:rsidRPr="00E45642">
        <w:t xml:space="preserve"> and systems </w:t>
      </w:r>
      <w:r>
        <w:t>that we’re involved in. We will</w:t>
      </w:r>
      <w:r w:rsidRPr="00E45642">
        <w:t xml:space="preserve"> share ideas, strengthen </w:t>
      </w:r>
      <w:r>
        <w:t xml:space="preserve">our </w:t>
      </w:r>
      <w:r w:rsidRPr="00E45642">
        <w:t>connections</w:t>
      </w:r>
      <w:r>
        <w:t xml:space="preserve"> with each other,</w:t>
      </w:r>
      <w:r w:rsidRPr="00E45642">
        <w:t xml:space="preserve"> and </w:t>
      </w:r>
      <w:r>
        <w:t xml:space="preserve">move Minnesota </w:t>
      </w:r>
      <w:r w:rsidRPr="00E45642">
        <w:t>toward real</w:t>
      </w:r>
      <w:r>
        <w:t xml:space="preserve"> policy</w:t>
      </w:r>
      <w:r w:rsidRPr="00E45642">
        <w:t xml:space="preserve"> solutions.</w:t>
      </w:r>
    </w:p>
    <w:p w14:paraId="08CE0A1B" w14:textId="77777777" w:rsidR="00E45642" w:rsidRPr="00E45642" w:rsidRDefault="00E45642" w:rsidP="00E45642">
      <w:pPr>
        <w:spacing w:after="0" w:line="240" w:lineRule="auto"/>
      </w:pPr>
    </w:p>
    <w:p w14:paraId="06078D95" w14:textId="47E1E8BC" w:rsidR="00E45642" w:rsidRDefault="00E45642" w:rsidP="00E45642">
      <w:pPr>
        <w:spacing w:after="0" w:line="240" w:lineRule="auto"/>
      </w:pPr>
      <w:r>
        <w:t>If you register to join me, y</w:t>
      </w:r>
      <w:r w:rsidRPr="00E45642">
        <w:t xml:space="preserve">ou’ll hear from thought leaders, connect with peers, and leave with renewed energy </w:t>
      </w:r>
      <w:r>
        <w:t xml:space="preserve">and support </w:t>
      </w:r>
      <w:r w:rsidRPr="00E45642">
        <w:t>for the</w:t>
      </w:r>
      <w:r>
        <w:t xml:space="preserve"> good</w:t>
      </w:r>
      <w:r w:rsidRPr="00E45642">
        <w:t xml:space="preserve"> work ahead.</w:t>
      </w:r>
    </w:p>
    <w:p w14:paraId="5F8A51A3" w14:textId="77777777" w:rsidR="00E45642" w:rsidRPr="00E45642" w:rsidRDefault="00E45642" w:rsidP="00E45642">
      <w:pPr>
        <w:spacing w:after="0" w:line="240" w:lineRule="auto"/>
      </w:pPr>
    </w:p>
    <w:p w14:paraId="6ACF43E6" w14:textId="77777777" w:rsidR="00E45642" w:rsidRPr="00E45642" w:rsidRDefault="00E45642" w:rsidP="00E45642">
      <w:pPr>
        <w:spacing w:after="0" w:line="240" w:lineRule="auto"/>
      </w:pPr>
      <w:r w:rsidRPr="00E45642">
        <w:t>Details:</w:t>
      </w:r>
    </w:p>
    <w:p w14:paraId="70B9C667" w14:textId="77777777" w:rsidR="00E45642" w:rsidRDefault="00E45642" w:rsidP="00E45642">
      <w:pPr>
        <w:pStyle w:val="ListParagraph"/>
        <w:numPr>
          <w:ilvl w:val="0"/>
          <w:numId w:val="1"/>
        </w:numPr>
        <w:spacing w:after="0" w:line="240" w:lineRule="auto"/>
      </w:pPr>
      <w:r w:rsidRPr="0053046E">
        <w:t>Virtual Day</w:t>
      </w:r>
      <w:r>
        <w:t xml:space="preserve"> - </w:t>
      </w:r>
      <w:r w:rsidRPr="0053046E">
        <w:t>December 10</w:t>
      </w:r>
      <w:r>
        <w:t xml:space="preserve"> </w:t>
      </w:r>
      <w:r w:rsidRPr="0053046E">
        <w:t>(11 a.m. – 2 p.m.)</w:t>
      </w:r>
      <w:r>
        <w:t xml:space="preserve"> via Zoom</w:t>
      </w:r>
    </w:p>
    <w:p w14:paraId="381BA784" w14:textId="77777777" w:rsidR="00E45642" w:rsidRDefault="00E45642" w:rsidP="00E45642">
      <w:pPr>
        <w:pStyle w:val="ListParagraph"/>
        <w:numPr>
          <w:ilvl w:val="0"/>
          <w:numId w:val="1"/>
        </w:numPr>
        <w:spacing w:after="0" w:line="240" w:lineRule="auto"/>
      </w:pPr>
      <w:r w:rsidRPr="0053046E">
        <w:t xml:space="preserve">In-Person </w:t>
      </w:r>
      <w:r>
        <w:t>Day -</w:t>
      </w:r>
      <w:r w:rsidRPr="0053046E">
        <w:t xml:space="preserve"> December 16 (9 a.m. – 2 p.m</w:t>
      </w:r>
      <w:r>
        <w:t>.) at St. Catherine University</w:t>
      </w:r>
      <w:r w:rsidRPr="00E45642">
        <w:t xml:space="preserve"> </w:t>
      </w:r>
    </w:p>
    <w:p w14:paraId="5BB6BE67" w14:textId="77777777" w:rsidR="00E45642" w:rsidRDefault="00E45642" w:rsidP="00E45642">
      <w:pPr>
        <w:spacing w:after="0" w:line="240" w:lineRule="auto"/>
      </w:pPr>
    </w:p>
    <w:p w14:paraId="556765F2" w14:textId="630070E9" w:rsidR="00E45642" w:rsidRDefault="00E45642" w:rsidP="00E45642">
      <w:pPr>
        <w:spacing w:after="0" w:line="240" w:lineRule="auto"/>
      </w:pPr>
      <w:r w:rsidRPr="00E45642">
        <w:t>This event will sell out — and I don’t want you to miss being part of the momentum we’re building together.</w:t>
      </w:r>
      <w:r>
        <w:t xml:space="preserve"> Let me know if you’re able to attend and I’ll be sure to save you a chai at my table. </w:t>
      </w:r>
    </w:p>
    <w:p w14:paraId="04FC5CED" w14:textId="77777777" w:rsidR="00E45642" w:rsidRDefault="00E45642" w:rsidP="00E45642">
      <w:pPr>
        <w:spacing w:after="0" w:line="240" w:lineRule="auto"/>
      </w:pPr>
    </w:p>
    <w:p w14:paraId="7ABED2F2" w14:textId="77777777" w:rsidR="00E45642" w:rsidRDefault="00E45642" w:rsidP="00E45642">
      <w:pPr>
        <w:spacing w:after="0" w:line="240" w:lineRule="auto"/>
      </w:pPr>
      <w:r>
        <w:t xml:space="preserve">Learn more: </w:t>
      </w:r>
      <w:hyperlink r:id="rId5" w:history="1">
        <w:r w:rsidRPr="00CD3C85">
          <w:rPr>
            <w:rStyle w:val="Hyperlink"/>
          </w:rPr>
          <w:t>https://www.mnlcoa.org/2025Summit</w:t>
        </w:r>
      </w:hyperlink>
      <w:r>
        <w:t xml:space="preserve"> </w:t>
      </w:r>
    </w:p>
    <w:p w14:paraId="05AF8C8C" w14:textId="77777777" w:rsidR="00E45642" w:rsidRDefault="00E45642" w:rsidP="00E45642">
      <w:pPr>
        <w:spacing w:after="0" w:line="240" w:lineRule="auto"/>
      </w:pPr>
      <w:r>
        <w:t xml:space="preserve">Register now: </w:t>
      </w:r>
      <w:hyperlink r:id="rId6" w:history="1">
        <w:r w:rsidRPr="00CD3C85">
          <w:rPr>
            <w:rStyle w:val="Hyperlink"/>
          </w:rPr>
          <w:t>https://www.zeffy.com/ticketing/2025-summit</w:t>
        </w:r>
      </w:hyperlink>
    </w:p>
    <w:p w14:paraId="125EAEDF" w14:textId="77777777" w:rsidR="00E45642" w:rsidRDefault="00E45642" w:rsidP="00E45642">
      <w:pPr>
        <w:spacing w:after="0" w:line="240" w:lineRule="auto"/>
      </w:pPr>
    </w:p>
    <w:p w14:paraId="3A975239" w14:textId="4E69EF09" w:rsidR="00E45642" w:rsidRDefault="00E45642" w:rsidP="00E45642">
      <w:pPr>
        <w:spacing w:after="0" w:line="240" w:lineRule="auto"/>
      </w:pPr>
      <w:r>
        <w:t>I h</w:t>
      </w:r>
      <w:r w:rsidRPr="00E45642">
        <w:t>ope to see you there,</w:t>
      </w:r>
    </w:p>
    <w:p w14:paraId="01472E82" w14:textId="77777777" w:rsidR="00E45642" w:rsidRDefault="00E45642" w:rsidP="00E45642">
      <w:pPr>
        <w:spacing w:after="0" w:line="240" w:lineRule="auto"/>
      </w:pPr>
    </w:p>
    <w:p w14:paraId="45DB187C" w14:textId="6085A05A" w:rsidR="0050756C" w:rsidRPr="00E45642" w:rsidRDefault="0050756C" w:rsidP="00E45642">
      <w:pPr>
        <w:spacing w:after="0" w:line="240" w:lineRule="auto"/>
        <w:rPr>
          <w:i/>
          <w:iCs/>
        </w:rPr>
      </w:pPr>
      <w:r w:rsidRPr="007D09F9">
        <w:rPr>
          <w:i/>
          <w:iCs/>
          <w:highlight w:val="yellow"/>
        </w:rPr>
        <w:t>&lt;Council Delegate Name&gt;</w:t>
      </w:r>
    </w:p>
    <w:sectPr w:rsidR="0050756C" w:rsidRPr="00E45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F0E"/>
    <w:multiLevelType w:val="multilevel"/>
    <w:tmpl w:val="5A2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96060"/>
    <w:multiLevelType w:val="hybridMultilevel"/>
    <w:tmpl w:val="6C40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B7AC1"/>
    <w:multiLevelType w:val="multilevel"/>
    <w:tmpl w:val="43B2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971682">
    <w:abstractNumId w:val="1"/>
  </w:num>
  <w:num w:numId="2" w16cid:durableId="1706252629">
    <w:abstractNumId w:val="0"/>
  </w:num>
  <w:num w:numId="3" w16cid:durableId="71231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6C"/>
    <w:rsid w:val="0050756C"/>
    <w:rsid w:val="00C765F0"/>
    <w:rsid w:val="00E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13D2"/>
  <w15:chartTrackingRefBased/>
  <w15:docId w15:val="{FCAD0383-CD68-4499-81FC-77564E3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6C"/>
  </w:style>
  <w:style w:type="paragraph" w:styleId="Heading1">
    <w:name w:val="heading 1"/>
    <w:basedOn w:val="Normal"/>
    <w:next w:val="Normal"/>
    <w:link w:val="Heading1Char"/>
    <w:uiPriority w:val="9"/>
    <w:qFormat/>
    <w:rsid w:val="0050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75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ffy.com/ticketing/2025-summit" TargetMode="External"/><Relationship Id="rId5" Type="http://schemas.openxmlformats.org/officeDocument/2006/relationships/hyperlink" Target="https://www.mnlcoa.org/2025Sum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1258</Characters>
  <Application>Microsoft Office Word</Application>
  <DocSecurity>0</DocSecurity>
  <Lines>17</Lines>
  <Paragraphs>1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Suomala</dc:creator>
  <cp:keywords/>
  <dc:description/>
  <cp:lastModifiedBy>Adam Suomala</cp:lastModifiedBy>
  <cp:revision>2</cp:revision>
  <dcterms:created xsi:type="dcterms:W3CDTF">2025-10-28T21:46:00Z</dcterms:created>
  <dcterms:modified xsi:type="dcterms:W3CDTF">2025-10-28T21:46:00Z</dcterms:modified>
</cp:coreProperties>
</file>