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7837" w14:textId="5E0E5B83" w:rsidR="006F2E43" w:rsidRPr="006F2E43" w:rsidRDefault="006F2E43" w:rsidP="006F2E43">
      <w:pPr>
        <w:spacing w:after="0" w:line="240" w:lineRule="auto"/>
        <w:jc w:val="center"/>
        <w:rPr>
          <w:rFonts w:cs="Calibri"/>
          <w:b/>
          <w:bCs/>
        </w:rPr>
      </w:pPr>
      <w:r w:rsidRPr="006F2E43">
        <w:rPr>
          <w:rFonts w:cs="Calibri"/>
          <w:b/>
          <w:bCs/>
        </w:rPr>
        <w:drawing>
          <wp:inline distT="0" distB="0" distL="0" distR="0" wp14:anchorId="4DD57370" wp14:editId="67630D9E">
            <wp:extent cx="2545080" cy="731520"/>
            <wp:effectExtent l="0" t="0" r="7620" b="0"/>
            <wp:docPr id="565668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985E" w14:textId="77777777" w:rsidR="006F2E43" w:rsidRPr="006F2E43" w:rsidRDefault="006F2E43" w:rsidP="006F2E43">
      <w:pPr>
        <w:spacing w:after="0" w:line="240" w:lineRule="auto"/>
        <w:jc w:val="center"/>
        <w:rPr>
          <w:rFonts w:cs="Calibri"/>
          <w:b/>
          <w:bCs/>
        </w:rPr>
      </w:pPr>
    </w:p>
    <w:p w14:paraId="17A0B0A6" w14:textId="77777777" w:rsidR="006F2E43" w:rsidRDefault="006F2E43" w:rsidP="006F2E43">
      <w:pPr>
        <w:spacing w:after="0" w:line="240" w:lineRule="auto"/>
        <w:jc w:val="center"/>
        <w:rPr>
          <w:rFonts w:cs="Calibri"/>
          <w:b/>
          <w:bCs/>
        </w:rPr>
      </w:pPr>
      <w:r w:rsidRPr="006F2E43">
        <w:rPr>
          <w:rFonts w:cs="Calibri"/>
          <w:b/>
          <w:bCs/>
        </w:rPr>
        <w:t>COMMUNITY ENGAGEMENT PAY SCALE</w:t>
      </w:r>
    </w:p>
    <w:p w14:paraId="20F52AFB" w14:textId="65CC39D8" w:rsidR="006F2E43" w:rsidRPr="006F2E43" w:rsidRDefault="006F2E43" w:rsidP="006F2E43">
      <w:pPr>
        <w:spacing w:after="0" w:line="240" w:lineRule="auto"/>
        <w:jc w:val="center"/>
        <w:rPr>
          <w:rFonts w:cs="Calibri"/>
          <w:i/>
          <w:sz w:val="22"/>
          <w:szCs w:val="22"/>
        </w:rPr>
      </w:pPr>
      <w:r w:rsidRPr="006F2E43">
        <w:rPr>
          <w:rFonts w:cs="Calibri"/>
          <w:i/>
          <w:sz w:val="22"/>
          <w:szCs w:val="22"/>
        </w:rPr>
        <w:t xml:space="preserve">Approved </w:t>
      </w:r>
      <w:r w:rsidRPr="006F2E43">
        <w:rPr>
          <w:rFonts w:cs="Calibri"/>
          <w:i/>
          <w:sz w:val="22"/>
          <w:szCs w:val="22"/>
        </w:rPr>
        <w:t>9</w:t>
      </w:r>
      <w:r w:rsidRPr="006F2E43">
        <w:rPr>
          <w:rFonts w:cs="Calibri"/>
          <w:i/>
          <w:sz w:val="22"/>
          <w:szCs w:val="22"/>
        </w:rPr>
        <w:t>/1</w:t>
      </w:r>
      <w:r w:rsidRPr="006F2E43">
        <w:rPr>
          <w:rFonts w:cs="Calibri"/>
          <w:i/>
          <w:sz w:val="22"/>
          <w:szCs w:val="22"/>
        </w:rPr>
        <w:t>0</w:t>
      </w:r>
      <w:r w:rsidRPr="006F2E43">
        <w:rPr>
          <w:rFonts w:cs="Calibri"/>
          <w:i/>
          <w:sz w:val="22"/>
          <w:szCs w:val="22"/>
        </w:rPr>
        <w:t>/20</w:t>
      </w:r>
      <w:r w:rsidRPr="006F2E43">
        <w:rPr>
          <w:rFonts w:cs="Calibri"/>
          <w:i/>
          <w:sz w:val="22"/>
          <w:szCs w:val="22"/>
        </w:rPr>
        <w:t>25</w:t>
      </w:r>
    </w:p>
    <w:p w14:paraId="75BD41B9" w14:textId="77777777" w:rsidR="00C404D8" w:rsidRPr="006F2E43" w:rsidRDefault="00C404D8" w:rsidP="00F11D76">
      <w:pPr>
        <w:spacing w:after="0" w:line="240" w:lineRule="auto"/>
        <w:rPr>
          <w:rFonts w:cs="Calibri"/>
        </w:rPr>
      </w:pPr>
    </w:p>
    <w:p w14:paraId="6FA9C4AD" w14:textId="3024656F" w:rsidR="00C404D8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Why This Matters</w:t>
      </w:r>
    </w:p>
    <w:p w14:paraId="5EEB223F" w14:textId="77777777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When we invite community members to share their expertise, we need to value their time and knowledge. Paying people fairly for their contributions:</w:t>
      </w:r>
    </w:p>
    <w:p w14:paraId="7D8DBF66" w14:textId="117581F7" w:rsidR="00C404D8" w:rsidRPr="006F2E43" w:rsidRDefault="00C404D8" w:rsidP="00F11D76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 xml:space="preserve">Shows respect for their expertise and lived </w:t>
      </w:r>
      <w:proofErr w:type="gramStart"/>
      <w:r w:rsidRPr="006F2E43">
        <w:rPr>
          <w:rFonts w:cs="Calibri"/>
        </w:rPr>
        <w:t>experience</w:t>
      </w:r>
      <w:r w:rsidR="005B57E5" w:rsidRPr="006F2E43">
        <w:rPr>
          <w:rFonts w:cs="Calibri"/>
        </w:rPr>
        <w:t>;</w:t>
      </w:r>
      <w:proofErr w:type="gramEnd"/>
    </w:p>
    <w:p w14:paraId="41F49734" w14:textId="64078931" w:rsidR="00C404D8" w:rsidRPr="006F2E43" w:rsidRDefault="00C404D8" w:rsidP="00F11D76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 xml:space="preserve">Reduces barriers to participation, especially for those with limited </w:t>
      </w:r>
      <w:proofErr w:type="gramStart"/>
      <w:r w:rsidRPr="006F2E43">
        <w:rPr>
          <w:rFonts w:cs="Calibri"/>
        </w:rPr>
        <w:t>resources</w:t>
      </w:r>
      <w:r w:rsidR="005B57E5" w:rsidRPr="006F2E43">
        <w:rPr>
          <w:rFonts w:cs="Calibri"/>
        </w:rPr>
        <w:t>;</w:t>
      </w:r>
      <w:proofErr w:type="gramEnd"/>
    </w:p>
    <w:p w14:paraId="5F597623" w14:textId="2784AAD3" w:rsidR="00C404D8" w:rsidRPr="006F2E43" w:rsidRDefault="00C404D8" w:rsidP="00F11D76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Creates more equitable and diverse representation</w:t>
      </w:r>
      <w:r w:rsidR="005B57E5" w:rsidRPr="006F2E43">
        <w:rPr>
          <w:rFonts w:cs="Calibri"/>
        </w:rPr>
        <w:t>; and</w:t>
      </w:r>
    </w:p>
    <w:p w14:paraId="06160B2A" w14:textId="279A3AB8" w:rsidR="00C404D8" w:rsidRPr="006F2E43" w:rsidRDefault="00C404D8" w:rsidP="00F11D76">
      <w:pPr>
        <w:numPr>
          <w:ilvl w:val="0"/>
          <w:numId w:val="4"/>
        </w:numPr>
        <w:spacing w:after="0" w:line="240" w:lineRule="auto"/>
        <w:rPr>
          <w:rFonts w:cs="Calibri"/>
        </w:rPr>
      </w:pPr>
      <w:proofErr w:type="gramStart"/>
      <w:r w:rsidRPr="006F2E43">
        <w:rPr>
          <w:rFonts w:cs="Calibri"/>
        </w:rPr>
        <w:t>Builds</w:t>
      </w:r>
      <w:proofErr w:type="gramEnd"/>
      <w:r w:rsidRPr="006F2E43">
        <w:rPr>
          <w:rFonts w:cs="Calibri"/>
        </w:rPr>
        <w:t xml:space="preserve"> trust and </w:t>
      </w:r>
      <w:proofErr w:type="gramStart"/>
      <w:r w:rsidRPr="006F2E43">
        <w:rPr>
          <w:rFonts w:cs="Calibri"/>
        </w:rPr>
        <w:t>strengthens</w:t>
      </w:r>
      <w:proofErr w:type="gramEnd"/>
      <w:r w:rsidRPr="006F2E43">
        <w:rPr>
          <w:rFonts w:cs="Calibri"/>
        </w:rPr>
        <w:t xml:space="preserve"> relationships with your community</w:t>
      </w:r>
      <w:r w:rsidR="005B57E5" w:rsidRPr="006F2E43">
        <w:rPr>
          <w:rFonts w:cs="Calibri"/>
        </w:rPr>
        <w:t>.</w:t>
      </w:r>
    </w:p>
    <w:p w14:paraId="4350E532" w14:textId="77777777" w:rsidR="005B57E5" w:rsidRPr="006F2E43" w:rsidRDefault="005B57E5" w:rsidP="005B57E5">
      <w:pPr>
        <w:spacing w:after="0" w:line="240" w:lineRule="auto"/>
        <w:ind w:left="720"/>
        <w:rPr>
          <w:rFonts w:cs="Calibri"/>
        </w:rPr>
      </w:pPr>
    </w:p>
    <w:p w14:paraId="35DECBF0" w14:textId="6D8761E6" w:rsidR="006F2E43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Quick Reference Pay Scale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897"/>
        <w:gridCol w:w="1530"/>
        <w:gridCol w:w="2605"/>
      </w:tblGrid>
      <w:tr w:rsidR="00C404D8" w:rsidRPr="006F2E43" w14:paraId="135BE6AB" w14:textId="77777777" w:rsidTr="005B57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84D" w14:textId="77777777" w:rsidR="00C404D8" w:rsidRPr="006F2E43" w:rsidRDefault="00C404D8" w:rsidP="00F11D76">
            <w:pPr>
              <w:rPr>
                <w:rFonts w:cs="Calibri"/>
                <w:b/>
                <w:bCs/>
              </w:rPr>
            </w:pPr>
            <w:r w:rsidRPr="006F2E43">
              <w:rPr>
                <w:rFonts w:cs="Calibri"/>
                <w:b/>
                <w:bCs/>
              </w:rPr>
              <w:t>Role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423" w14:textId="77777777" w:rsidR="00C404D8" w:rsidRPr="006F2E43" w:rsidRDefault="00C404D8" w:rsidP="00F11D76">
            <w:pPr>
              <w:rPr>
                <w:rFonts w:cs="Calibri"/>
                <w:b/>
                <w:bCs/>
              </w:rPr>
            </w:pPr>
            <w:r w:rsidRPr="006F2E43">
              <w:rPr>
                <w:rFonts w:cs="Calibri"/>
                <w:b/>
                <w:bCs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1519" w14:textId="77777777" w:rsidR="00C404D8" w:rsidRPr="006F2E43" w:rsidRDefault="00C404D8" w:rsidP="00F11D76">
            <w:pPr>
              <w:rPr>
                <w:rFonts w:cs="Calibri"/>
                <w:b/>
                <w:bCs/>
              </w:rPr>
            </w:pPr>
            <w:r w:rsidRPr="006F2E43">
              <w:rPr>
                <w:rFonts w:cs="Calibri"/>
                <w:b/>
                <w:bCs/>
              </w:rPr>
              <w:t>Hourly Rate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DBE" w14:textId="77777777" w:rsidR="00C404D8" w:rsidRPr="006F2E43" w:rsidRDefault="00C404D8" w:rsidP="00F11D76">
            <w:pPr>
              <w:rPr>
                <w:rFonts w:cs="Calibri"/>
                <w:b/>
                <w:bCs/>
              </w:rPr>
            </w:pPr>
            <w:r w:rsidRPr="006F2E43">
              <w:rPr>
                <w:rFonts w:cs="Calibri"/>
                <w:b/>
                <w:bCs/>
              </w:rPr>
              <w:t>Example Payment</w:t>
            </w:r>
          </w:p>
        </w:tc>
      </w:tr>
      <w:tr w:rsidR="00C404D8" w:rsidRPr="006F2E43" w14:paraId="2FB07D08" w14:textId="77777777" w:rsidTr="005B57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DAC7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  <w:b/>
                <w:bCs/>
              </w:rPr>
              <w:t>Community Participant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60F7" w14:textId="77777777" w:rsidR="00C404D8" w:rsidRDefault="00C404D8" w:rsidP="00F11D76">
            <w:pPr>
              <w:rPr>
                <w:rFonts w:cs="Calibri"/>
                <w:i/>
                <w:iCs/>
              </w:rPr>
            </w:pPr>
            <w:r w:rsidRPr="006F2E43">
              <w:rPr>
                <w:rFonts w:cs="Calibri"/>
                <w:i/>
                <w:iCs/>
              </w:rPr>
              <w:t>Sharing personal experience in a focus group or feedback session</w:t>
            </w:r>
          </w:p>
          <w:p w14:paraId="4D51E806" w14:textId="77777777" w:rsidR="006F2E43" w:rsidRPr="006F2E43" w:rsidRDefault="006F2E43" w:rsidP="00F11D76">
            <w:pPr>
              <w:rPr>
                <w:rFonts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EF3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$50-$150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A923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$100 for a 2-hour focus group</w:t>
            </w:r>
          </w:p>
        </w:tc>
      </w:tr>
      <w:tr w:rsidR="00C404D8" w:rsidRPr="006F2E43" w14:paraId="09ACBC21" w14:textId="77777777" w:rsidTr="005B57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632A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  <w:b/>
                <w:bCs/>
              </w:rPr>
              <w:t>Advisor/Informant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1656" w14:textId="77777777" w:rsidR="00C404D8" w:rsidRDefault="00C404D8" w:rsidP="00F11D76">
            <w:pPr>
              <w:rPr>
                <w:rFonts w:cs="Calibri"/>
                <w:i/>
                <w:iCs/>
              </w:rPr>
            </w:pPr>
            <w:r w:rsidRPr="006F2E43">
              <w:rPr>
                <w:rFonts w:cs="Calibri"/>
                <w:i/>
                <w:iCs/>
              </w:rPr>
              <w:t>Providing input on program design or evaluation</w:t>
            </w:r>
          </w:p>
          <w:p w14:paraId="031E1223" w14:textId="77777777" w:rsidR="006F2E43" w:rsidRPr="006F2E43" w:rsidRDefault="006F2E43" w:rsidP="00F11D76">
            <w:pPr>
              <w:rPr>
                <w:rFonts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DF5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$75-$250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E0C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$150 for a 3-hour program review session</w:t>
            </w:r>
          </w:p>
        </w:tc>
      </w:tr>
      <w:tr w:rsidR="00C404D8" w:rsidRPr="006F2E43" w14:paraId="41C24142" w14:textId="77777777" w:rsidTr="005B57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E254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  <w:b/>
                <w:bCs/>
              </w:rPr>
              <w:t>Expert/Thought Leader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8A0C" w14:textId="77777777" w:rsidR="00C404D8" w:rsidRDefault="00C404D8" w:rsidP="00F11D76">
            <w:pPr>
              <w:rPr>
                <w:rFonts w:cs="Calibri"/>
                <w:i/>
                <w:iCs/>
              </w:rPr>
            </w:pPr>
            <w:r w:rsidRPr="006F2E43">
              <w:rPr>
                <w:rFonts w:cs="Calibri"/>
                <w:i/>
                <w:iCs/>
              </w:rPr>
              <w:t>Leading discussions, facilitating sessions, or providing specialized expertise</w:t>
            </w:r>
          </w:p>
          <w:p w14:paraId="702C8E06" w14:textId="77777777" w:rsidR="006F2E43" w:rsidRPr="006F2E43" w:rsidRDefault="006F2E43" w:rsidP="00F11D76">
            <w:pPr>
              <w:rPr>
                <w:rFonts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064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$100-$500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A20A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$400 for designing and leading a community workshop</w:t>
            </w:r>
          </w:p>
        </w:tc>
      </w:tr>
      <w:tr w:rsidR="00C404D8" w:rsidRPr="006F2E43" w14:paraId="1AB08ED0" w14:textId="77777777" w:rsidTr="005B57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62D5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  <w:b/>
                <w:bCs/>
              </w:rPr>
              <w:t>Media Participant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1514" w14:textId="77777777" w:rsidR="00C404D8" w:rsidRDefault="00C404D8" w:rsidP="00F11D76">
            <w:pPr>
              <w:rPr>
                <w:rFonts w:cs="Calibri"/>
                <w:i/>
                <w:iCs/>
              </w:rPr>
            </w:pPr>
            <w:r w:rsidRPr="006F2E43">
              <w:rPr>
                <w:rFonts w:cs="Calibri"/>
                <w:i/>
                <w:iCs/>
              </w:rPr>
              <w:t>Appearing in videos, promotional materials, testimonials, or other public-facing content</w:t>
            </w:r>
          </w:p>
          <w:p w14:paraId="5E3267C2" w14:textId="77777777" w:rsidR="006F2E43" w:rsidRPr="006F2E43" w:rsidRDefault="006F2E43" w:rsidP="00F11D76">
            <w:pPr>
              <w:rPr>
                <w:rFonts w:cs="Calibri"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6A46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$150-$750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CF61" w14:textId="77777777" w:rsidR="00C404D8" w:rsidRPr="006F2E43" w:rsidRDefault="00C404D8" w:rsidP="00F11D76">
            <w:pPr>
              <w:rPr>
                <w:rFonts w:cs="Calibri"/>
              </w:rPr>
            </w:pPr>
            <w:r w:rsidRPr="006F2E43">
              <w:rPr>
                <w:rFonts w:cs="Calibri"/>
              </w:rPr>
              <w:t>$300 for participating in a promotional video shoot (3-4 hours including preparation)</w:t>
            </w:r>
          </w:p>
        </w:tc>
      </w:tr>
    </w:tbl>
    <w:p w14:paraId="26DF2284" w14:textId="77777777" w:rsidR="00C404D8" w:rsidRDefault="00C404D8" w:rsidP="00F11D76">
      <w:pPr>
        <w:spacing w:after="0" w:line="240" w:lineRule="auto"/>
        <w:rPr>
          <w:rFonts w:cs="Calibri"/>
          <w:b/>
          <w:bCs/>
        </w:rPr>
      </w:pPr>
    </w:p>
    <w:p w14:paraId="582838DE" w14:textId="28708202" w:rsidR="004E3883" w:rsidRDefault="004E3883" w:rsidP="004E3883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USING THIS GUIDE</w:t>
      </w:r>
    </w:p>
    <w:p w14:paraId="2BC46710" w14:textId="77777777" w:rsidR="004E3883" w:rsidRPr="006F2E43" w:rsidRDefault="004E3883" w:rsidP="004E3883">
      <w:pPr>
        <w:spacing w:after="0" w:line="240" w:lineRule="auto"/>
        <w:jc w:val="center"/>
        <w:rPr>
          <w:rFonts w:cs="Calibri"/>
          <w:b/>
          <w:bCs/>
        </w:rPr>
      </w:pPr>
    </w:p>
    <w:p w14:paraId="302843BC" w14:textId="23681E05" w:rsidR="005B57E5" w:rsidRPr="006F2E43" w:rsidRDefault="006F2E43" w:rsidP="006F2E43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STEP 1: </w:t>
      </w:r>
      <w:r w:rsidR="00C404D8" w:rsidRPr="006F2E43">
        <w:rPr>
          <w:rFonts w:cs="Calibri"/>
          <w:b/>
          <w:bCs/>
        </w:rPr>
        <w:t>Define the Role Clearly</w:t>
      </w:r>
    </w:p>
    <w:p w14:paraId="33716653" w14:textId="77777777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Before reaching out to community members, determine:</w:t>
      </w:r>
    </w:p>
    <w:p w14:paraId="206F5D3D" w14:textId="77777777" w:rsidR="00C404D8" w:rsidRPr="006F2E43" w:rsidRDefault="00C404D8" w:rsidP="00F11D76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 xml:space="preserve">What specific input or expertise </w:t>
      </w:r>
      <w:proofErr w:type="gramStart"/>
      <w:r w:rsidRPr="006F2E43">
        <w:rPr>
          <w:rFonts w:cs="Calibri"/>
        </w:rPr>
        <w:t>you</w:t>
      </w:r>
      <w:proofErr w:type="gramEnd"/>
      <w:r w:rsidRPr="006F2E43">
        <w:rPr>
          <w:rFonts w:cs="Calibri"/>
        </w:rPr>
        <w:t xml:space="preserve"> need</w:t>
      </w:r>
    </w:p>
    <w:p w14:paraId="6B58B3E4" w14:textId="77777777" w:rsidR="00C404D8" w:rsidRPr="006F2E43" w:rsidRDefault="00C404D8" w:rsidP="00F11D76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How much time you're asking them to commit</w:t>
      </w:r>
    </w:p>
    <w:p w14:paraId="44FA1DA6" w14:textId="77777777" w:rsidR="00C404D8" w:rsidRPr="006F2E43" w:rsidRDefault="00C404D8" w:rsidP="00F11D76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What preparation they'll need to do</w:t>
      </w:r>
    </w:p>
    <w:p w14:paraId="4A5051D4" w14:textId="293B4AC2" w:rsidR="00C404D8" w:rsidRPr="006F2E43" w:rsidRDefault="00C404D8" w:rsidP="00F11D76">
      <w:pPr>
        <w:spacing w:after="0" w:line="240" w:lineRule="auto"/>
        <w:rPr>
          <w:rFonts w:cs="Calibri"/>
          <w:i/>
          <w:iCs/>
        </w:rPr>
      </w:pPr>
      <w:r w:rsidRPr="006F2E43">
        <w:rPr>
          <w:rFonts w:cs="Calibri"/>
          <w:b/>
          <w:bCs/>
        </w:rPr>
        <w:t>Example:</w:t>
      </w:r>
      <w:r w:rsidRPr="006F2E43">
        <w:rPr>
          <w:rFonts w:cs="Calibri"/>
          <w:i/>
          <w:iCs/>
        </w:rPr>
        <w:t xml:space="preserve"> "We'd like you to review our new senior housing resource guide and provide feedback based on your experience as a housing navigator. This will involve reviewing materials (1 hour) and attending a group discussion (2 hours)."</w:t>
      </w:r>
    </w:p>
    <w:p w14:paraId="11AF511A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06601AC5" w14:textId="4F3FA20F" w:rsidR="00C404D8" w:rsidRPr="006F2E43" w:rsidRDefault="006F2E43" w:rsidP="00F11D7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STEP 2: </w:t>
      </w:r>
      <w:r w:rsidR="00C404D8" w:rsidRPr="006F2E43">
        <w:rPr>
          <w:rFonts w:cs="Calibri"/>
          <w:b/>
          <w:bCs/>
        </w:rPr>
        <w:t>Select the Appropriate Compensation Level</w:t>
      </w:r>
    </w:p>
    <w:p w14:paraId="2FEFA87F" w14:textId="77777777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Consider these factors when determining compensation:</w:t>
      </w:r>
    </w:p>
    <w:p w14:paraId="181FDB11" w14:textId="77777777" w:rsidR="00C404D8" w:rsidRPr="006F2E43" w:rsidRDefault="00C404D8" w:rsidP="00F11D76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Time commitment:</w:t>
      </w:r>
      <w:r w:rsidRPr="006F2E43">
        <w:rPr>
          <w:rFonts w:cs="Calibri"/>
        </w:rPr>
        <w:t xml:space="preserve"> Include preparation, travel, and participation time</w:t>
      </w:r>
    </w:p>
    <w:p w14:paraId="1923E73B" w14:textId="77777777" w:rsidR="00C404D8" w:rsidRPr="006F2E43" w:rsidRDefault="00C404D8" w:rsidP="00F11D76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Expertise level:</w:t>
      </w:r>
      <w:r w:rsidRPr="006F2E43">
        <w:rPr>
          <w:rFonts w:cs="Calibri"/>
        </w:rPr>
        <w:t xml:space="preserve"> Lived experience, professional background, community recognition</w:t>
      </w:r>
    </w:p>
    <w:p w14:paraId="116A83ED" w14:textId="77777777" w:rsidR="00C404D8" w:rsidRPr="006F2E43" w:rsidRDefault="00C404D8" w:rsidP="00F11D76">
      <w:pPr>
        <w:numPr>
          <w:ilvl w:val="0"/>
          <w:numId w:val="6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Role complexity:</w:t>
      </w:r>
      <w:r w:rsidRPr="006F2E43">
        <w:rPr>
          <w:rFonts w:cs="Calibri"/>
        </w:rPr>
        <w:t xml:space="preserve"> Is this a one-time opinion or ongoing leadership?</w:t>
      </w:r>
    </w:p>
    <w:p w14:paraId="2E55A831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3E53C522" w14:textId="5056D5D2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Example:</w:t>
      </w:r>
      <w:r w:rsidRPr="006F2E43">
        <w:rPr>
          <w:rFonts w:cs="Calibri"/>
        </w:rPr>
        <w:t xml:space="preserve"> </w:t>
      </w:r>
      <w:r w:rsidRPr="006F2E43">
        <w:rPr>
          <w:rFonts w:cs="Calibri"/>
          <w:i/>
          <w:iCs/>
        </w:rPr>
        <w:t>A community elder sharing their caregiving experience in a 2-hour panel = $100 (Community Participant rate)</w:t>
      </w:r>
    </w:p>
    <w:p w14:paraId="62D42ABF" w14:textId="77777777" w:rsidR="005B57E5" w:rsidRPr="006F2E43" w:rsidRDefault="005B57E5" w:rsidP="00F11D76">
      <w:pPr>
        <w:spacing w:after="0" w:line="240" w:lineRule="auto"/>
        <w:rPr>
          <w:rFonts w:cs="Calibri"/>
        </w:rPr>
      </w:pPr>
    </w:p>
    <w:p w14:paraId="2EBE7F5F" w14:textId="35D6B930" w:rsidR="00C404D8" w:rsidRPr="006F2E43" w:rsidRDefault="006F2E43" w:rsidP="00F11D7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STEP 3: </w:t>
      </w:r>
      <w:r w:rsidR="00C404D8" w:rsidRPr="006F2E43">
        <w:rPr>
          <w:rFonts w:cs="Calibri"/>
          <w:b/>
          <w:bCs/>
        </w:rPr>
        <w:t>Budget Accordingly</w:t>
      </w:r>
    </w:p>
    <w:p w14:paraId="5D292711" w14:textId="77777777" w:rsidR="00C404D8" w:rsidRPr="006F2E43" w:rsidRDefault="00C404D8" w:rsidP="00F11D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Include community compensation in grant proposals and program budgets</w:t>
      </w:r>
    </w:p>
    <w:p w14:paraId="0ECCA2ED" w14:textId="77777777" w:rsidR="00C404D8" w:rsidRPr="006F2E43" w:rsidRDefault="00C404D8" w:rsidP="00F11D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 xml:space="preserve">When funding is limited, consider creative alternatives: </w:t>
      </w:r>
    </w:p>
    <w:p w14:paraId="5B931937" w14:textId="77777777" w:rsidR="00C404D8" w:rsidRPr="006F2E43" w:rsidRDefault="00C404D8" w:rsidP="00F11D76">
      <w:pPr>
        <w:numPr>
          <w:ilvl w:val="1"/>
          <w:numId w:val="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Reduced time commitments</w:t>
      </w:r>
    </w:p>
    <w:p w14:paraId="353B38E2" w14:textId="77777777" w:rsidR="00C404D8" w:rsidRPr="006F2E43" w:rsidRDefault="00C404D8" w:rsidP="00F11D76">
      <w:pPr>
        <w:numPr>
          <w:ilvl w:val="1"/>
          <w:numId w:val="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Gift cards or honorariums</w:t>
      </w:r>
    </w:p>
    <w:p w14:paraId="3C021124" w14:textId="77777777" w:rsidR="00C404D8" w:rsidRPr="006F2E43" w:rsidRDefault="00C404D8" w:rsidP="00F11D76">
      <w:pPr>
        <w:numPr>
          <w:ilvl w:val="1"/>
          <w:numId w:val="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Providing meals, transportation, or childcare</w:t>
      </w:r>
    </w:p>
    <w:p w14:paraId="3442FFC4" w14:textId="77777777" w:rsidR="005B57E5" w:rsidRPr="006F2E43" w:rsidRDefault="005B57E5" w:rsidP="005B57E5">
      <w:pPr>
        <w:spacing w:after="0" w:line="240" w:lineRule="auto"/>
        <w:ind w:left="1440"/>
        <w:rPr>
          <w:rFonts w:cs="Calibri"/>
        </w:rPr>
      </w:pPr>
    </w:p>
    <w:p w14:paraId="36586028" w14:textId="2E782925" w:rsidR="00C404D8" w:rsidRPr="006F2E43" w:rsidRDefault="006F2E43" w:rsidP="00F11D76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STEP 4: </w:t>
      </w:r>
      <w:r w:rsidR="00C404D8" w:rsidRPr="006F2E43">
        <w:rPr>
          <w:rFonts w:cs="Calibri"/>
          <w:b/>
          <w:bCs/>
        </w:rPr>
        <w:t>Communicate Clearly About Payment</w:t>
      </w:r>
    </w:p>
    <w:p w14:paraId="776D9C58" w14:textId="77777777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When inviting community members:</w:t>
      </w:r>
    </w:p>
    <w:p w14:paraId="4313D68D" w14:textId="77777777" w:rsidR="00C404D8" w:rsidRPr="006F2E43" w:rsidRDefault="00C404D8" w:rsidP="00F11D76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Be transparent about compensation upfront</w:t>
      </w:r>
    </w:p>
    <w:p w14:paraId="6B1ABF5A" w14:textId="77777777" w:rsidR="00C404D8" w:rsidRPr="006F2E43" w:rsidRDefault="00C404D8" w:rsidP="00F11D76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Explain when and how payment will be provided</w:t>
      </w:r>
    </w:p>
    <w:p w14:paraId="7C2BE19E" w14:textId="77777777" w:rsidR="00C404D8" w:rsidRPr="006F2E43" w:rsidRDefault="00C404D8" w:rsidP="00F11D76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Discuss any paperwork requirements (W-9 forms, etc.)</w:t>
      </w:r>
    </w:p>
    <w:p w14:paraId="3A7B6967" w14:textId="77777777" w:rsidR="00C404D8" w:rsidRPr="006F2E43" w:rsidRDefault="00C404D8" w:rsidP="00F11D76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Offer options for how they can receive payment</w:t>
      </w:r>
    </w:p>
    <w:p w14:paraId="7E0BCB6A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2B8769C3" w14:textId="095ADE38" w:rsidR="00C404D8" w:rsidRPr="006F2E43" w:rsidRDefault="00C404D8" w:rsidP="00F11D76">
      <w:pPr>
        <w:spacing w:after="0" w:line="240" w:lineRule="auto"/>
        <w:rPr>
          <w:rFonts w:cs="Calibri"/>
          <w:i/>
          <w:iCs/>
        </w:rPr>
      </w:pPr>
      <w:r w:rsidRPr="006F2E43">
        <w:rPr>
          <w:rFonts w:cs="Calibri"/>
          <w:b/>
          <w:bCs/>
        </w:rPr>
        <w:t>Example:</w:t>
      </w:r>
      <w:r w:rsidRPr="006F2E43">
        <w:rPr>
          <w:rFonts w:cs="Calibri"/>
        </w:rPr>
        <w:t xml:space="preserve"> </w:t>
      </w:r>
      <w:r w:rsidRPr="006F2E43">
        <w:rPr>
          <w:rFonts w:cs="Calibri"/>
          <w:i/>
          <w:iCs/>
        </w:rPr>
        <w:t>"We can offer you $150 for your participation in this advisory session. We'll need you to complete a simple W-9 form, and we can provide payment via check, gift card, or direct deposit within two weeks of the session."</w:t>
      </w:r>
    </w:p>
    <w:p w14:paraId="7EB5AB8F" w14:textId="77777777" w:rsidR="005B57E5" w:rsidRDefault="005B57E5" w:rsidP="00F11D76">
      <w:pPr>
        <w:spacing w:after="0" w:line="240" w:lineRule="auto"/>
        <w:rPr>
          <w:rFonts w:cs="Calibri"/>
          <w:b/>
          <w:bCs/>
        </w:rPr>
      </w:pPr>
    </w:p>
    <w:p w14:paraId="67E52A60" w14:textId="77777777" w:rsidR="004E3883" w:rsidRDefault="004E3883" w:rsidP="004E3883">
      <w:pPr>
        <w:spacing w:after="0" w:line="240" w:lineRule="auto"/>
        <w:jc w:val="center"/>
        <w:rPr>
          <w:rFonts w:cs="Calibri"/>
          <w:b/>
          <w:bCs/>
        </w:rPr>
      </w:pPr>
    </w:p>
    <w:p w14:paraId="5E277F85" w14:textId="5D978A8D" w:rsidR="006F2E43" w:rsidRDefault="004E3883" w:rsidP="004E3883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SPECIAL CONSIDERATIONS</w:t>
      </w:r>
    </w:p>
    <w:p w14:paraId="6E6B0931" w14:textId="77777777" w:rsidR="004E3883" w:rsidRDefault="004E3883" w:rsidP="00F11D76">
      <w:pPr>
        <w:spacing w:after="0" w:line="240" w:lineRule="auto"/>
        <w:rPr>
          <w:rFonts w:cs="Calibri"/>
          <w:b/>
          <w:bCs/>
        </w:rPr>
      </w:pPr>
    </w:p>
    <w:p w14:paraId="344E0741" w14:textId="1CBB4843" w:rsidR="00C404D8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Working with People Receiving Benefits</w:t>
      </w:r>
    </w:p>
    <w:p w14:paraId="307926B9" w14:textId="77777777" w:rsidR="00C404D8" w:rsidRPr="006F2E43" w:rsidRDefault="00C404D8" w:rsidP="00F11D76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Some participants may be concerned about how compensation affects public benefits or may exceed income limits for assistance programs. Options include:</w:t>
      </w:r>
    </w:p>
    <w:p w14:paraId="32CF6671" w14:textId="77777777" w:rsidR="00C404D8" w:rsidRPr="006F2E43" w:rsidRDefault="00C404D8" w:rsidP="00F11D76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Offering gift cards instead of cash payments</w:t>
      </w:r>
    </w:p>
    <w:p w14:paraId="5999D1B8" w14:textId="77777777" w:rsidR="00C404D8" w:rsidRPr="006F2E43" w:rsidRDefault="00C404D8" w:rsidP="00F11D76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Keeping payments under federal reporting thresholds</w:t>
      </w:r>
    </w:p>
    <w:p w14:paraId="7D0F636C" w14:textId="77777777" w:rsidR="00C404D8" w:rsidRPr="006F2E43" w:rsidRDefault="00C404D8" w:rsidP="00F11D76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Providing non-monetary alternatives like transportation assistance or meals</w:t>
      </w:r>
    </w:p>
    <w:p w14:paraId="52660F6F" w14:textId="77777777" w:rsidR="00C404D8" w:rsidRPr="006F2E43" w:rsidRDefault="00C404D8" w:rsidP="00F11D76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Consulting with benefits specialists when needed</w:t>
      </w:r>
    </w:p>
    <w:p w14:paraId="306AF010" w14:textId="77777777" w:rsidR="00C404D8" w:rsidRPr="006F2E43" w:rsidRDefault="00C404D8" w:rsidP="00F11D76">
      <w:pPr>
        <w:numPr>
          <w:ilvl w:val="0"/>
          <w:numId w:val="9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Being transparent about payment reporting requirements</w:t>
      </w:r>
    </w:p>
    <w:p w14:paraId="41D3D979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11886E62" w14:textId="1A83800B" w:rsidR="00C404D8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Cultural Considerations</w:t>
      </w:r>
    </w:p>
    <w:p w14:paraId="39FF4D8A" w14:textId="4C97DBB6" w:rsidR="00C404D8" w:rsidRPr="006F2E43" w:rsidRDefault="006F2E43" w:rsidP="005B57E5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We recognize d</w:t>
      </w:r>
      <w:r w:rsidR="00C404D8" w:rsidRPr="006F2E43">
        <w:rPr>
          <w:rFonts w:cs="Calibri"/>
        </w:rPr>
        <w:t>ifferent cultural values around compensation</w:t>
      </w:r>
      <w:r w:rsidRPr="006F2E43">
        <w:rPr>
          <w:rFonts w:cs="Calibri"/>
        </w:rPr>
        <w:t>.</w:t>
      </w:r>
      <w:r w:rsidRPr="006F2E43">
        <w:rPr>
          <w:rFonts w:cs="Calibri"/>
          <w:b/>
          <w:bCs/>
        </w:rPr>
        <w:t xml:space="preserve"> </w:t>
      </w:r>
      <w:r w:rsidR="00C404D8" w:rsidRPr="006F2E43">
        <w:rPr>
          <w:rFonts w:cs="Calibri"/>
        </w:rPr>
        <w:t>In some communities, direct cash payments may be seen as inappropriate or transactional</w:t>
      </w:r>
      <w:r w:rsidR="004E3883">
        <w:rPr>
          <w:rFonts w:cs="Calibri"/>
        </w:rPr>
        <w:t>.</w:t>
      </w:r>
    </w:p>
    <w:p w14:paraId="2003FAFC" w14:textId="77777777" w:rsidR="005B57E5" w:rsidRPr="006F2E43" w:rsidRDefault="005B57E5" w:rsidP="005B57E5">
      <w:pPr>
        <w:spacing w:after="0" w:line="240" w:lineRule="auto"/>
        <w:rPr>
          <w:rFonts w:cs="Calibri"/>
          <w:b/>
          <w:bCs/>
        </w:rPr>
      </w:pPr>
    </w:p>
    <w:p w14:paraId="124E79DB" w14:textId="126CDAB6" w:rsidR="00C404D8" w:rsidRPr="006F2E43" w:rsidRDefault="00C404D8" w:rsidP="005B57E5">
      <w:p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lastRenderedPageBreak/>
        <w:t>Consider community-appropriate alternatives</w:t>
      </w:r>
    </w:p>
    <w:p w14:paraId="67A58E6A" w14:textId="77777777" w:rsidR="00C404D8" w:rsidRPr="006F2E43" w:rsidRDefault="00C404D8" w:rsidP="00C94FC2">
      <w:pPr>
        <w:numPr>
          <w:ilvl w:val="1"/>
          <w:numId w:val="1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Donations to community organizations in participant's name</w:t>
      </w:r>
    </w:p>
    <w:p w14:paraId="555559C4" w14:textId="77777777" w:rsidR="00C404D8" w:rsidRPr="006F2E43" w:rsidRDefault="00C404D8" w:rsidP="00C94FC2">
      <w:pPr>
        <w:numPr>
          <w:ilvl w:val="1"/>
          <w:numId w:val="1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Resources or supplies for community projects</w:t>
      </w:r>
    </w:p>
    <w:p w14:paraId="46618533" w14:textId="77777777" w:rsidR="00C404D8" w:rsidRPr="006F2E43" w:rsidRDefault="00C404D8" w:rsidP="00C94FC2">
      <w:pPr>
        <w:numPr>
          <w:ilvl w:val="1"/>
          <w:numId w:val="1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Professional development or training opportunities</w:t>
      </w:r>
    </w:p>
    <w:p w14:paraId="263FDCEE" w14:textId="77777777" w:rsidR="00C404D8" w:rsidRPr="006F2E43" w:rsidRDefault="00C404D8" w:rsidP="00C94FC2">
      <w:pPr>
        <w:numPr>
          <w:ilvl w:val="1"/>
          <w:numId w:val="15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Recognition in community spaces</w:t>
      </w:r>
    </w:p>
    <w:p w14:paraId="0AFFA1E2" w14:textId="77777777" w:rsidR="005B57E5" w:rsidRPr="006F2E43" w:rsidRDefault="005B57E5" w:rsidP="005B57E5">
      <w:pPr>
        <w:spacing w:after="0" w:line="240" w:lineRule="auto"/>
        <w:ind w:left="1440"/>
        <w:rPr>
          <w:rFonts w:cs="Calibri"/>
        </w:rPr>
      </w:pPr>
    </w:p>
    <w:p w14:paraId="7F105FC8" w14:textId="593C18C3" w:rsidR="00C94FC2" w:rsidRPr="006F2E43" w:rsidRDefault="00C404D8" w:rsidP="005B57E5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 xml:space="preserve">Language </w:t>
      </w:r>
    </w:p>
    <w:p w14:paraId="7EF1A1E3" w14:textId="0BC6931E" w:rsidR="00C404D8" w:rsidRPr="006F2E43" w:rsidRDefault="00C404D8" w:rsidP="005B57E5">
      <w:pPr>
        <w:spacing w:after="0" w:line="240" w:lineRule="auto"/>
        <w:rPr>
          <w:rFonts w:cs="Calibri"/>
        </w:rPr>
      </w:pPr>
      <w:r w:rsidRPr="006F2E43">
        <w:rPr>
          <w:rFonts w:cs="Calibri"/>
        </w:rPr>
        <w:t>Use respectful, culturally appropriate language when discussing payment</w:t>
      </w:r>
      <w:r w:rsidR="004E3883">
        <w:rPr>
          <w:rFonts w:cs="Calibri"/>
        </w:rPr>
        <w:t>.</w:t>
      </w:r>
    </w:p>
    <w:p w14:paraId="21E90FD6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76EB0F03" w14:textId="77777777" w:rsidR="004E3883" w:rsidRDefault="00C404D8" w:rsidP="004E3883">
      <w:p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Power Dynamics and Equity</w:t>
      </w:r>
      <w:r w:rsidR="004E3883" w:rsidRPr="004E3883">
        <w:rPr>
          <w:rFonts w:cs="Calibri"/>
        </w:rPr>
        <w:t xml:space="preserve"> </w:t>
      </w:r>
    </w:p>
    <w:p w14:paraId="16DC6D4A" w14:textId="44039CA7" w:rsidR="00C404D8" w:rsidRPr="006F2E43" w:rsidRDefault="004E3883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</w:rPr>
        <w:t>Be mindful of how compensation structures might reflect or reinforce existing inequities</w:t>
      </w:r>
      <w:r>
        <w:rPr>
          <w:rFonts w:cs="Calibri"/>
        </w:rPr>
        <w:t>.</w:t>
      </w:r>
      <w:r w:rsidRPr="006F2E43">
        <w:rPr>
          <w:rFonts w:cs="Calibri"/>
        </w:rPr>
        <w:t xml:space="preserve"> </w:t>
      </w:r>
    </w:p>
    <w:p w14:paraId="2159720C" w14:textId="5C069FBE" w:rsidR="00C404D8" w:rsidRPr="006F2E43" w:rsidRDefault="00C404D8" w:rsidP="00F11D76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Historical context:</w:t>
      </w:r>
      <w:r w:rsidRPr="006F2E43">
        <w:rPr>
          <w:rFonts w:cs="Calibri"/>
        </w:rPr>
        <w:t xml:space="preserve"> Consider how past experiences with institutions may affect community members' comfort with payment</w:t>
      </w:r>
      <w:r w:rsidR="004E3883">
        <w:rPr>
          <w:rFonts w:cs="Calibri"/>
        </w:rPr>
        <w:t>.</w:t>
      </w:r>
    </w:p>
    <w:p w14:paraId="7F78F8BE" w14:textId="052B1E8F" w:rsidR="00C404D8" w:rsidRPr="006F2E43" w:rsidRDefault="00C404D8" w:rsidP="00F11D76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Decision-making power:</w:t>
      </w:r>
      <w:r w:rsidRPr="006F2E43">
        <w:rPr>
          <w:rFonts w:cs="Calibri"/>
        </w:rPr>
        <w:t xml:space="preserve"> Ensure participants understand their right to negotiate or decline participation without penalty</w:t>
      </w:r>
      <w:r w:rsidR="004E3883">
        <w:rPr>
          <w:rFonts w:cs="Calibri"/>
        </w:rPr>
        <w:t>.</w:t>
      </w:r>
    </w:p>
    <w:p w14:paraId="5EEB8EAD" w14:textId="624001F4" w:rsidR="00C404D8" w:rsidRPr="006F2E43" w:rsidRDefault="00C404D8" w:rsidP="00F11D76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Representation equity:</w:t>
      </w:r>
      <w:r w:rsidRPr="006F2E43">
        <w:rPr>
          <w:rFonts w:cs="Calibri"/>
        </w:rPr>
        <w:t xml:space="preserve"> Avoid tokenism by ensuring diverse voices are compensated fairly, not just included for appearance</w:t>
      </w:r>
      <w:r w:rsidR="004E3883">
        <w:rPr>
          <w:rFonts w:cs="Calibri"/>
        </w:rPr>
        <w:t>.</w:t>
      </w:r>
    </w:p>
    <w:p w14:paraId="019DC2E6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0DCD7438" w14:textId="05113EAA" w:rsidR="00C404D8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Sample Payment Language</w:t>
      </w:r>
    </w:p>
    <w:p w14:paraId="1DF03501" w14:textId="4775BD98" w:rsidR="00C404D8" w:rsidRPr="006F2E43" w:rsidRDefault="00C404D8" w:rsidP="006F2E43">
      <w:pPr>
        <w:pStyle w:val="ListParagraph"/>
        <w:numPr>
          <w:ilvl w:val="0"/>
          <w:numId w:val="16"/>
        </w:numPr>
        <w:spacing w:after="0" w:line="240" w:lineRule="auto"/>
        <w:rPr>
          <w:rFonts w:cs="Calibri"/>
        </w:rPr>
      </w:pPr>
      <w:r w:rsidRPr="006F2E43">
        <w:rPr>
          <w:rFonts w:cs="Calibri"/>
          <w:b/>
          <w:bCs/>
        </w:rPr>
        <w:t>For Event Invitations</w:t>
      </w:r>
      <w:r w:rsidR="006F2E43" w:rsidRPr="006F2E43">
        <w:rPr>
          <w:rFonts w:cs="Calibri"/>
          <w:b/>
          <w:bCs/>
        </w:rPr>
        <w:t xml:space="preserve">: </w:t>
      </w:r>
      <w:r w:rsidRPr="006F2E43">
        <w:rPr>
          <w:rFonts w:cs="Calibri"/>
          <w:i/>
          <w:iCs/>
        </w:rPr>
        <w:t>"We value your expertise and time. Community participants will receive $100 as recognition of your contribution to this 2-hour session."</w:t>
      </w:r>
    </w:p>
    <w:p w14:paraId="232E24BB" w14:textId="399F2F99" w:rsidR="00C404D8" w:rsidRPr="006F2E43" w:rsidRDefault="00C404D8" w:rsidP="006F2E43">
      <w:pPr>
        <w:pStyle w:val="ListParagraph"/>
        <w:numPr>
          <w:ilvl w:val="0"/>
          <w:numId w:val="16"/>
        </w:numPr>
        <w:spacing w:after="0" w:line="240" w:lineRule="auto"/>
        <w:rPr>
          <w:rFonts w:cs="Calibri"/>
          <w:i/>
          <w:iCs/>
        </w:rPr>
      </w:pPr>
      <w:r w:rsidRPr="006F2E43">
        <w:rPr>
          <w:rFonts w:cs="Calibri"/>
          <w:b/>
          <w:bCs/>
        </w:rPr>
        <w:t>For Grant Proposals</w:t>
      </w:r>
      <w:r w:rsidR="006F2E43" w:rsidRPr="006F2E43">
        <w:rPr>
          <w:rFonts w:cs="Calibri"/>
          <w:b/>
          <w:bCs/>
        </w:rPr>
        <w:t xml:space="preserve">: </w:t>
      </w:r>
      <w:r w:rsidRPr="006F2E43">
        <w:rPr>
          <w:rFonts w:cs="Calibri"/>
          <w:i/>
          <w:iCs/>
        </w:rPr>
        <w:t>"Our budget includes $2,400 for community expert compensation, calculated at $150 per person for 16 community advisors participating in program evaluation sessions."</w:t>
      </w:r>
    </w:p>
    <w:p w14:paraId="6C6BF9F7" w14:textId="77777777" w:rsidR="005B57E5" w:rsidRPr="006F2E43" w:rsidRDefault="005B57E5" w:rsidP="00F11D76">
      <w:pPr>
        <w:spacing w:after="0" w:line="240" w:lineRule="auto"/>
        <w:rPr>
          <w:rFonts w:cs="Calibri"/>
          <w:b/>
          <w:bCs/>
        </w:rPr>
      </w:pPr>
    </w:p>
    <w:p w14:paraId="3C43EAB5" w14:textId="665F2DC6" w:rsidR="00C404D8" w:rsidRPr="006F2E43" w:rsidRDefault="00C404D8" w:rsidP="00F11D76">
      <w:pPr>
        <w:spacing w:after="0" w:line="240" w:lineRule="auto"/>
        <w:rPr>
          <w:rFonts w:cs="Calibri"/>
          <w:b/>
          <w:bCs/>
        </w:rPr>
      </w:pPr>
      <w:r w:rsidRPr="006F2E43">
        <w:rPr>
          <w:rFonts w:cs="Calibri"/>
          <w:b/>
          <w:bCs/>
        </w:rPr>
        <w:t>Quick Implementation Checklist</w:t>
      </w:r>
    </w:p>
    <w:p w14:paraId="148FF441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Define the role and expectations clearly</w:t>
      </w:r>
    </w:p>
    <w:p w14:paraId="719A1490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Determine fair compensation based on expertise and time</w:t>
      </w:r>
    </w:p>
    <w:p w14:paraId="3F13C5EF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Include payment information in your invitation</w:t>
      </w:r>
    </w:p>
    <w:p w14:paraId="749D31C5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Prepare payment processes in advance</w:t>
      </w:r>
    </w:p>
    <w:p w14:paraId="4D8B4B80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Collect necessary paperwork efficiently</w:t>
      </w:r>
    </w:p>
    <w:p w14:paraId="73DC4DEE" w14:textId="73C19189" w:rsidR="00C404D8" w:rsidRPr="006F2E43" w:rsidRDefault="006F2E43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Delivery</w:t>
      </w:r>
      <w:r w:rsidR="00C404D8" w:rsidRPr="006F2E43">
        <w:rPr>
          <w:rFonts w:cs="Calibri"/>
        </w:rPr>
        <w:t xml:space="preserve"> </w:t>
      </w:r>
      <w:r w:rsidRPr="006F2E43">
        <w:rPr>
          <w:rFonts w:cs="Calibri"/>
        </w:rPr>
        <w:t xml:space="preserve">of </w:t>
      </w:r>
      <w:r w:rsidR="00C404D8" w:rsidRPr="006F2E43">
        <w:rPr>
          <w:rFonts w:cs="Calibri"/>
        </w:rPr>
        <w:t>payment promptly as promised</w:t>
      </w:r>
    </w:p>
    <w:p w14:paraId="65A69AE5" w14:textId="77777777" w:rsidR="00C404D8" w:rsidRPr="006F2E43" w:rsidRDefault="00C404D8" w:rsidP="004E3883">
      <w:pPr>
        <w:numPr>
          <w:ilvl w:val="0"/>
          <w:numId w:val="17"/>
        </w:numPr>
        <w:spacing w:after="0" w:line="240" w:lineRule="auto"/>
        <w:rPr>
          <w:rFonts w:cs="Calibri"/>
        </w:rPr>
      </w:pPr>
      <w:r w:rsidRPr="006F2E43">
        <w:rPr>
          <w:rFonts w:cs="Calibri"/>
        </w:rPr>
        <w:t>Thank participants and share how their input was used</w:t>
      </w:r>
    </w:p>
    <w:p w14:paraId="05D10CF0" w14:textId="77777777" w:rsidR="005B57E5" w:rsidRPr="006F2E43" w:rsidRDefault="005B57E5" w:rsidP="00F11D76">
      <w:pPr>
        <w:spacing w:after="0" w:line="240" w:lineRule="auto"/>
        <w:rPr>
          <w:rFonts w:cs="Calibri"/>
        </w:rPr>
      </w:pPr>
    </w:p>
    <w:p w14:paraId="439131B6" w14:textId="19AB2FB9" w:rsidR="00C404D8" w:rsidRPr="006F2E43" w:rsidRDefault="00C404D8" w:rsidP="00F11D76">
      <w:pPr>
        <w:spacing w:after="0" w:line="240" w:lineRule="auto"/>
        <w:rPr>
          <w:rFonts w:cs="Calibri"/>
        </w:rPr>
      </w:pPr>
      <w:r w:rsidRPr="004E3883">
        <w:rPr>
          <w:rFonts w:cs="Calibri"/>
          <w:b/>
          <w:bCs/>
        </w:rPr>
        <w:t xml:space="preserve">Remember: </w:t>
      </w:r>
      <w:r w:rsidRPr="006F2E43">
        <w:rPr>
          <w:rFonts w:cs="Calibri"/>
        </w:rPr>
        <w:t>Fair compensation is an investment in authentic community engagement and better outcomes for your programs and services.</w:t>
      </w:r>
    </w:p>
    <w:p w14:paraId="342CE9E3" w14:textId="77777777" w:rsidR="00C404D8" w:rsidRPr="006F2E43" w:rsidRDefault="00C404D8" w:rsidP="00F11D76">
      <w:pPr>
        <w:spacing w:after="0" w:line="240" w:lineRule="auto"/>
        <w:rPr>
          <w:rFonts w:cs="Calibri"/>
        </w:rPr>
      </w:pPr>
    </w:p>
    <w:p w14:paraId="151BF27A" w14:textId="77777777" w:rsidR="00C404D8" w:rsidRPr="006F2E43" w:rsidRDefault="00C404D8" w:rsidP="00F11D76">
      <w:pPr>
        <w:spacing w:after="0" w:line="240" w:lineRule="auto"/>
        <w:rPr>
          <w:rFonts w:cs="Calibri"/>
        </w:rPr>
      </w:pPr>
    </w:p>
    <w:sectPr w:rsidR="00C404D8" w:rsidRPr="006F2E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4F9E" w14:textId="77777777" w:rsidR="00DB42AE" w:rsidRDefault="00DB42AE" w:rsidP="005B57E5">
      <w:pPr>
        <w:spacing w:after="0" w:line="240" w:lineRule="auto"/>
      </w:pPr>
      <w:r>
        <w:separator/>
      </w:r>
    </w:p>
  </w:endnote>
  <w:endnote w:type="continuationSeparator" w:id="0">
    <w:p w14:paraId="00C4E0BA" w14:textId="77777777" w:rsidR="00DB42AE" w:rsidRDefault="00DB42AE" w:rsidP="005B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567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6D4BB" w14:textId="7367CD99" w:rsidR="005B57E5" w:rsidRDefault="005B57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1284F" w14:textId="77777777" w:rsidR="005B57E5" w:rsidRDefault="005B5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4CB1" w14:textId="77777777" w:rsidR="00DB42AE" w:rsidRDefault="00DB42AE" w:rsidP="005B57E5">
      <w:pPr>
        <w:spacing w:after="0" w:line="240" w:lineRule="auto"/>
      </w:pPr>
      <w:r>
        <w:separator/>
      </w:r>
    </w:p>
  </w:footnote>
  <w:footnote w:type="continuationSeparator" w:id="0">
    <w:p w14:paraId="6A7D53E0" w14:textId="77777777" w:rsidR="00DB42AE" w:rsidRDefault="00DB42AE" w:rsidP="005B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712"/>
    <w:multiLevelType w:val="multilevel"/>
    <w:tmpl w:val="A53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303CC"/>
    <w:multiLevelType w:val="hybridMultilevel"/>
    <w:tmpl w:val="A4D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CBA"/>
    <w:multiLevelType w:val="hybridMultilevel"/>
    <w:tmpl w:val="E34A3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48B0"/>
    <w:multiLevelType w:val="hybridMultilevel"/>
    <w:tmpl w:val="B990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5B0B"/>
    <w:multiLevelType w:val="multilevel"/>
    <w:tmpl w:val="E30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876B4"/>
    <w:multiLevelType w:val="multilevel"/>
    <w:tmpl w:val="DE08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415F3"/>
    <w:multiLevelType w:val="multilevel"/>
    <w:tmpl w:val="6412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D0218"/>
    <w:multiLevelType w:val="multilevel"/>
    <w:tmpl w:val="0F4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936CE"/>
    <w:multiLevelType w:val="hybridMultilevel"/>
    <w:tmpl w:val="D1AAE8E0"/>
    <w:lvl w:ilvl="0" w:tplc="455AF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80B7D"/>
    <w:multiLevelType w:val="multilevel"/>
    <w:tmpl w:val="F39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95500"/>
    <w:multiLevelType w:val="hybridMultilevel"/>
    <w:tmpl w:val="0B947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29C6"/>
    <w:multiLevelType w:val="hybridMultilevel"/>
    <w:tmpl w:val="E2A2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068CB"/>
    <w:multiLevelType w:val="multilevel"/>
    <w:tmpl w:val="352A1C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92BA4"/>
    <w:multiLevelType w:val="multilevel"/>
    <w:tmpl w:val="D3F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D3117"/>
    <w:multiLevelType w:val="multilevel"/>
    <w:tmpl w:val="D32C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53C18"/>
    <w:multiLevelType w:val="multilevel"/>
    <w:tmpl w:val="6C9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44CA8"/>
    <w:multiLevelType w:val="multilevel"/>
    <w:tmpl w:val="1E5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546275">
    <w:abstractNumId w:val="10"/>
  </w:num>
  <w:num w:numId="2" w16cid:durableId="1055351611">
    <w:abstractNumId w:val="8"/>
  </w:num>
  <w:num w:numId="3" w16cid:durableId="1532113829">
    <w:abstractNumId w:val="11"/>
  </w:num>
  <w:num w:numId="4" w16cid:durableId="2133549689">
    <w:abstractNumId w:val="13"/>
  </w:num>
  <w:num w:numId="5" w16cid:durableId="1623267042">
    <w:abstractNumId w:val="6"/>
  </w:num>
  <w:num w:numId="6" w16cid:durableId="962461804">
    <w:abstractNumId w:val="16"/>
  </w:num>
  <w:num w:numId="7" w16cid:durableId="943028756">
    <w:abstractNumId w:val="9"/>
  </w:num>
  <w:num w:numId="8" w16cid:durableId="657616267">
    <w:abstractNumId w:val="4"/>
  </w:num>
  <w:num w:numId="9" w16cid:durableId="1448230407">
    <w:abstractNumId w:val="0"/>
  </w:num>
  <w:num w:numId="10" w16cid:durableId="530075236">
    <w:abstractNumId w:val="14"/>
  </w:num>
  <w:num w:numId="11" w16cid:durableId="2102414420">
    <w:abstractNumId w:val="7"/>
  </w:num>
  <w:num w:numId="12" w16cid:durableId="1574467938">
    <w:abstractNumId w:val="15"/>
  </w:num>
  <w:num w:numId="13" w16cid:durableId="189489812">
    <w:abstractNumId w:val="3"/>
  </w:num>
  <w:num w:numId="14" w16cid:durableId="1874877775">
    <w:abstractNumId w:val="2"/>
  </w:num>
  <w:num w:numId="15" w16cid:durableId="421684750">
    <w:abstractNumId w:val="5"/>
  </w:num>
  <w:num w:numId="16" w16cid:durableId="1334528245">
    <w:abstractNumId w:val="1"/>
  </w:num>
  <w:num w:numId="17" w16cid:durableId="1895192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D8"/>
    <w:rsid w:val="0018523C"/>
    <w:rsid w:val="00465F0D"/>
    <w:rsid w:val="004E3883"/>
    <w:rsid w:val="005B57E5"/>
    <w:rsid w:val="006F2E43"/>
    <w:rsid w:val="00BE6D10"/>
    <w:rsid w:val="00C404D8"/>
    <w:rsid w:val="00C94FC2"/>
    <w:rsid w:val="00D5621E"/>
    <w:rsid w:val="00DB42AE"/>
    <w:rsid w:val="00F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655C"/>
  <w15:chartTrackingRefBased/>
  <w15:docId w15:val="{39247696-7E01-46E9-A27C-AF55D43B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4D8"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Normal"/>
    <w:uiPriority w:val="10"/>
    <w:unhideWhenUsed/>
    <w:qFormat/>
    <w:rsid w:val="00C404D8"/>
    <w:pPr>
      <w:spacing w:before="360" w:after="360" w:line="288" w:lineRule="auto"/>
      <w:contextualSpacing/>
    </w:pPr>
    <w:rPr>
      <w:rFonts w:eastAsiaTheme="minorEastAsia"/>
      <w:color w:val="595959" w:themeColor="text1" w:themeTint="A6"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C4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D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E5"/>
  </w:style>
  <w:style w:type="paragraph" w:styleId="Footer">
    <w:name w:val="footer"/>
    <w:basedOn w:val="Normal"/>
    <w:link w:val="FooterChar"/>
    <w:uiPriority w:val="99"/>
    <w:unhideWhenUsed/>
    <w:rsid w:val="005B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Suomala</dc:creator>
  <cp:keywords/>
  <dc:description/>
  <cp:lastModifiedBy>Adam Suomala</cp:lastModifiedBy>
  <cp:revision>2</cp:revision>
  <dcterms:created xsi:type="dcterms:W3CDTF">2026-03-19T16:03:00Z</dcterms:created>
  <dcterms:modified xsi:type="dcterms:W3CDTF">2026-03-19T16:03:00Z</dcterms:modified>
</cp:coreProperties>
</file>