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551" w:rsidRDefault="00AD7551" w:rsidP="00582B4A">
      <w:pPr>
        <w:pStyle w:val="NoSpacing"/>
        <w:rPr>
          <w:sz w:val="24"/>
          <w:szCs w:val="24"/>
        </w:rPr>
      </w:pPr>
    </w:p>
    <w:p w:rsidR="00BE1FB4" w:rsidRPr="000C537D" w:rsidRDefault="00BE1FB4" w:rsidP="00BE1FB4">
      <w:pPr>
        <w:pStyle w:val="NoSpacing"/>
        <w:rPr>
          <w:sz w:val="24"/>
          <w:szCs w:val="24"/>
        </w:rPr>
      </w:pPr>
    </w:p>
    <w:p w:rsidR="00BE1FB4" w:rsidRPr="00BE1FB4" w:rsidRDefault="00BE1FB4" w:rsidP="00BE1FB4">
      <w:pPr>
        <w:pStyle w:val="NoSpacing"/>
        <w:rPr>
          <w:b/>
          <w:sz w:val="28"/>
          <w:szCs w:val="28"/>
        </w:rPr>
      </w:pPr>
      <w:r w:rsidRPr="00BE1FB4">
        <w:rPr>
          <w:b/>
          <w:sz w:val="28"/>
          <w:szCs w:val="28"/>
        </w:rPr>
        <w:t>Chad Bauer, Presiden</w:t>
      </w:r>
      <w:r>
        <w:rPr>
          <w:b/>
          <w:sz w:val="28"/>
          <w:szCs w:val="28"/>
        </w:rPr>
        <w:t>t</w:t>
      </w:r>
      <w:r w:rsidRPr="00BE1FB4">
        <w:rPr>
          <w:b/>
          <w:sz w:val="28"/>
          <w:szCs w:val="28"/>
        </w:rPr>
        <w:t xml:space="preserve">/CEO – Missoula Chamber of Commerce </w:t>
      </w:r>
    </w:p>
    <w:p w:rsidR="00BE1FB4" w:rsidRPr="00BE1FB4" w:rsidRDefault="00BE1FB4" w:rsidP="00BE1FB4">
      <w:pPr>
        <w:pStyle w:val="NoSpacing"/>
        <w:rPr>
          <w:sz w:val="24"/>
          <w:szCs w:val="24"/>
        </w:rPr>
      </w:pPr>
      <w:r w:rsidRPr="00BE1FB4">
        <w:rPr>
          <w:sz w:val="24"/>
          <w:szCs w:val="24"/>
        </w:rPr>
        <w:t>Email:</w:t>
      </w:r>
      <w:r w:rsidR="007C6272">
        <w:rPr>
          <w:color w:val="1155CC"/>
          <w:sz w:val="24"/>
          <w:szCs w:val="24"/>
          <w:u w:val="single"/>
        </w:rPr>
        <w:t xml:space="preserve"> chad@missoulachamber.com</w:t>
      </w:r>
    </w:p>
    <w:p w:rsidR="00BE1FB4" w:rsidRDefault="00BE1FB4" w:rsidP="00BE1FB4">
      <w:pPr>
        <w:pStyle w:val="NoSpacing"/>
      </w:pPr>
    </w:p>
    <w:p w:rsidR="000C537D" w:rsidRPr="000C537D" w:rsidRDefault="000C537D" w:rsidP="000C537D">
      <w:pPr>
        <w:shd w:val="clear" w:color="auto" w:fill="FFFFFF"/>
        <w:rPr>
          <w:rFonts w:eastAsia="Times New Roman"/>
          <w:color w:val="000000"/>
          <w:sz w:val="24"/>
          <w:szCs w:val="24"/>
        </w:rPr>
      </w:pPr>
      <w:r w:rsidRPr="000C537D">
        <w:rPr>
          <w:rFonts w:eastAsia="Times New Roman"/>
          <w:color w:val="000000"/>
          <w:sz w:val="24"/>
          <w:szCs w:val="24"/>
        </w:rPr>
        <w:t>Chad Bauer has been actively involved with the Chamber for decades, serving two terms as board chairperson and most recently as chairperson of the Governmental Affairs Committee. His longstanding commitment to the Chamber and his advocacy for Missoula have established him as a trusted leader at both the local and state levels.</w:t>
      </w:r>
    </w:p>
    <w:p w:rsidR="000C537D" w:rsidRPr="000C537D" w:rsidRDefault="000C537D" w:rsidP="000C537D">
      <w:pPr>
        <w:shd w:val="clear" w:color="auto" w:fill="FFFFFF"/>
        <w:rPr>
          <w:rFonts w:eastAsia="Times New Roman"/>
          <w:color w:val="000000"/>
          <w:sz w:val="24"/>
          <w:szCs w:val="24"/>
        </w:rPr>
      </w:pPr>
      <w:r w:rsidRPr="000C537D">
        <w:rPr>
          <w:rFonts w:eastAsia="Times New Roman"/>
          <w:color w:val="000000"/>
          <w:sz w:val="24"/>
          <w:szCs w:val="24"/>
        </w:rPr>
        <w:t>With over 35 years of professional experience in the environmental services industry, Chad has held leadership roles with organizations including City Disposal, BFI, Allied Waste, Waste Connections, and Republic Services. At Republic Services Chad was serving as the General Manager for Eastern Montana.</w:t>
      </w:r>
    </w:p>
    <w:p w:rsidR="000C537D" w:rsidRPr="000C537D" w:rsidRDefault="000C537D" w:rsidP="000C537D">
      <w:pPr>
        <w:shd w:val="clear" w:color="auto" w:fill="FFFFFF"/>
        <w:rPr>
          <w:rFonts w:eastAsia="Times New Roman"/>
          <w:color w:val="000000"/>
          <w:sz w:val="24"/>
          <w:szCs w:val="24"/>
        </w:rPr>
      </w:pPr>
      <w:r w:rsidRPr="000C537D">
        <w:rPr>
          <w:rFonts w:eastAsia="Times New Roman"/>
          <w:color w:val="000000"/>
          <w:sz w:val="24"/>
          <w:szCs w:val="24"/>
        </w:rPr>
        <w:t>Beyond his professional accomplishments, Chad has dedicated himself to various nonprofit boards, including Mountain West Bank, Campfire, the Missoula Education Foundation, GSA, and the Safari Club. His commitment to supporting Montana’s outdoor heritage is evident in his 18 years as a volunteer instructor for Montana Fish, Wildlife &amp; Parks’ hunter and bowhunter programs. And if that isn’t enough, he also holds a real estate license and pursues property development projects in his spare time</w:t>
      </w:r>
    </w:p>
    <w:p w:rsidR="000C537D" w:rsidRPr="007C6272" w:rsidRDefault="000C537D" w:rsidP="007C6272">
      <w:pPr>
        <w:pStyle w:val="NoSpacing"/>
        <w:rPr>
          <w:sz w:val="24"/>
          <w:szCs w:val="24"/>
        </w:rPr>
      </w:pPr>
      <w:r w:rsidRPr="007C6272">
        <w:rPr>
          <w:sz w:val="24"/>
          <w:szCs w:val="24"/>
        </w:rPr>
        <w:t>Chad is a lifelong resident of Missoula, and lives with his wife, Tiffany, and enjoys spending time with their two grown children and one grandchild. In his free time, he takes full advantage of Montana’s outdoor opportunities, participating in activities such as hunting, camping, golfing, and skiing.</w:t>
      </w:r>
    </w:p>
    <w:p w:rsidR="007C6272" w:rsidRPr="007C6272" w:rsidRDefault="007C6272" w:rsidP="007C6272">
      <w:pPr>
        <w:pStyle w:val="NoSpacing"/>
        <w:rPr>
          <w:b/>
          <w:sz w:val="24"/>
          <w:szCs w:val="24"/>
        </w:rPr>
      </w:pPr>
    </w:p>
    <w:p w:rsidR="009A1A8C" w:rsidRPr="007C6272" w:rsidRDefault="009A1A8C" w:rsidP="007C6272">
      <w:pPr>
        <w:pStyle w:val="NoSpacing"/>
        <w:rPr>
          <w:b/>
          <w:sz w:val="28"/>
          <w:szCs w:val="28"/>
        </w:rPr>
      </w:pPr>
      <w:r w:rsidRPr="007C6272">
        <w:rPr>
          <w:b/>
          <w:sz w:val="28"/>
          <w:szCs w:val="28"/>
        </w:rPr>
        <w:t xml:space="preserve">Chris Sampson, Florence Motel </w:t>
      </w:r>
    </w:p>
    <w:p w:rsidR="009A1A8C" w:rsidRDefault="009A1A8C" w:rsidP="009A1A8C">
      <w:pPr>
        <w:spacing w:line="276" w:lineRule="auto"/>
        <w:rPr>
          <w:color w:val="1155CC"/>
          <w:u w:val="single"/>
        </w:rPr>
      </w:pPr>
      <w:r w:rsidRPr="009A1A8C">
        <w:rPr>
          <w:rFonts w:eastAsia="Times New Roman"/>
          <w:color w:val="000000"/>
          <w:sz w:val="24"/>
          <w:szCs w:val="24"/>
        </w:rPr>
        <w:t>Email:</w:t>
      </w:r>
      <w:r w:rsidRPr="009A1A8C">
        <w:rPr>
          <w:color w:val="1155CC"/>
          <w:u w:val="single"/>
        </w:rPr>
        <w:t xml:space="preserve"> </w:t>
      </w:r>
      <w:hyperlink r:id="rId7" w:history="1">
        <w:r w:rsidR="007C6272" w:rsidRPr="004A5E16">
          <w:rPr>
            <w:rStyle w:val="Hyperlink"/>
          </w:rPr>
          <w:t>chris@thehistoricalflorence.com</w:t>
        </w:r>
      </w:hyperlink>
    </w:p>
    <w:p w:rsidR="009A1A8C" w:rsidRPr="000C537D" w:rsidRDefault="009A1A8C" w:rsidP="009A1A8C">
      <w:pPr>
        <w:spacing w:line="276" w:lineRule="auto"/>
        <w:rPr>
          <w:sz w:val="16"/>
          <w:szCs w:val="16"/>
        </w:rPr>
      </w:pPr>
    </w:p>
    <w:p w:rsidR="009A1A8C" w:rsidRPr="009A1A8C" w:rsidRDefault="009A1A8C" w:rsidP="009A1A8C">
      <w:pPr>
        <w:rPr>
          <w:sz w:val="24"/>
          <w:szCs w:val="24"/>
        </w:rPr>
      </w:pPr>
      <w:r w:rsidRPr="009A1A8C">
        <w:rPr>
          <w:sz w:val="24"/>
          <w:szCs w:val="24"/>
        </w:rPr>
        <w:t>I am a native Missoula and enjoy everything about Montana…hunting, fishing, and the history of our downtown.  My family has lived here for generations and my daughter and I continue to make Missoula home.</w:t>
      </w:r>
    </w:p>
    <w:p w:rsidR="009A1A8C" w:rsidRPr="000C537D" w:rsidRDefault="009A1A8C" w:rsidP="009A1A8C">
      <w:pPr>
        <w:rPr>
          <w:sz w:val="16"/>
          <w:szCs w:val="16"/>
        </w:rPr>
      </w:pPr>
    </w:p>
    <w:p w:rsidR="009A1A8C" w:rsidRPr="009A1A8C" w:rsidRDefault="009A1A8C" w:rsidP="009A1A8C">
      <w:pPr>
        <w:rPr>
          <w:sz w:val="24"/>
          <w:szCs w:val="24"/>
        </w:rPr>
      </w:pPr>
      <w:r w:rsidRPr="009A1A8C">
        <w:rPr>
          <w:sz w:val="24"/>
          <w:szCs w:val="24"/>
        </w:rPr>
        <w:t xml:space="preserve">I have been a building manager in downtown Missoula for 32 years.  13 of those years with the Florence, under two separate ownerships.  My position gives me a unique perspective on the history of this city and the role my building plans in that history. </w:t>
      </w:r>
    </w:p>
    <w:p w:rsidR="000C537D" w:rsidRPr="007C6272" w:rsidRDefault="000C537D" w:rsidP="009A1A8C">
      <w:pPr>
        <w:pStyle w:val="NoSpacing"/>
        <w:rPr>
          <w:b/>
          <w:sz w:val="24"/>
          <w:szCs w:val="24"/>
        </w:rPr>
      </w:pPr>
      <w:bookmarkStart w:id="0" w:name="_GoBack"/>
      <w:bookmarkEnd w:id="0"/>
    </w:p>
    <w:p w:rsidR="009A1A8C" w:rsidRPr="009A1A8C" w:rsidRDefault="009A1A8C" w:rsidP="009A1A8C">
      <w:pPr>
        <w:pStyle w:val="NoSpacing"/>
        <w:rPr>
          <w:b/>
          <w:sz w:val="28"/>
          <w:szCs w:val="28"/>
        </w:rPr>
      </w:pPr>
      <w:r>
        <w:rPr>
          <w:b/>
          <w:sz w:val="28"/>
          <w:szCs w:val="28"/>
        </w:rPr>
        <w:t xml:space="preserve">Udo Fluck </w:t>
      </w:r>
      <w:r w:rsidRPr="009A1A8C">
        <w:rPr>
          <w:b/>
          <w:sz w:val="28"/>
          <w:szCs w:val="28"/>
        </w:rPr>
        <w:t xml:space="preserve">– </w:t>
      </w:r>
      <w:r w:rsidR="007C6272">
        <w:rPr>
          <w:b/>
          <w:sz w:val="28"/>
          <w:szCs w:val="28"/>
        </w:rPr>
        <w:t>Senior Vice President – Intercultural and Global Competency &amp; Clinical Professor of Management – UM’s College of Business</w:t>
      </w:r>
    </w:p>
    <w:p w:rsidR="009A1A8C" w:rsidRDefault="009A1A8C" w:rsidP="009A1A8C">
      <w:pPr>
        <w:pStyle w:val="NoSpacing"/>
        <w:rPr>
          <w:color w:val="0000FF"/>
          <w:u w:val="single"/>
        </w:rPr>
      </w:pPr>
      <w:r>
        <w:t xml:space="preserve">Email: </w:t>
      </w:r>
      <w:hyperlink r:id="rId8" w:history="1">
        <w:r w:rsidR="00BE1FB4" w:rsidRPr="00953425">
          <w:rPr>
            <w:rStyle w:val="Hyperlink"/>
          </w:rPr>
          <w:t>udofluckmso@gmail.com</w:t>
        </w:r>
      </w:hyperlink>
      <w:r w:rsidR="00BE1FB4">
        <w:tab/>
      </w:r>
      <w:r w:rsidRPr="009A1A8C">
        <w:t xml:space="preserve"> </w:t>
      </w:r>
      <w:hyperlink r:id="rId9"/>
    </w:p>
    <w:p w:rsidR="009A1A8C" w:rsidRDefault="009A1A8C" w:rsidP="009A1A8C">
      <w:pPr>
        <w:pStyle w:val="NoSpacing"/>
        <w:rPr>
          <w:color w:val="0000FF"/>
          <w:u w:val="single"/>
        </w:rPr>
      </w:pPr>
    </w:p>
    <w:p w:rsidR="007C6272" w:rsidRDefault="007C6272" w:rsidP="009A1A8C">
      <w:pPr>
        <w:shd w:val="clear" w:color="auto" w:fill="FFFFFF"/>
        <w:rPr>
          <w:color w:val="222222"/>
          <w:sz w:val="24"/>
          <w:szCs w:val="24"/>
        </w:rPr>
      </w:pPr>
    </w:p>
    <w:p w:rsidR="007C6272" w:rsidRDefault="007C6272" w:rsidP="009A1A8C">
      <w:pPr>
        <w:shd w:val="clear" w:color="auto" w:fill="FFFFFF"/>
        <w:rPr>
          <w:color w:val="222222"/>
          <w:sz w:val="24"/>
          <w:szCs w:val="24"/>
        </w:rPr>
      </w:pPr>
    </w:p>
    <w:p w:rsidR="000C537D" w:rsidRDefault="009A1A8C" w:rsidP="009A1A8C">
      <w:pPr>
        <w:shd w:val="clear" w:color="auto" w:fill="FFFFFF"/>
        <w:rPr>
          <w:color w:val="222222"/>
          <w:sz w:val="24"/>
          <w:szCs w:val="24"/>
        </w:rPr>
      </w:pPr>
      <w:r w:rsidRPr="009A1A8C">
        <w:rPr>
          <w:color w:val="222222"/>
          <w:sz w:val="24"/>
          <w:szCs w:val="24"/>
        </w:rPr>
        <w:t xml:space="preserve">Dr. Udo Fluck is the founder and director of seminar development at Intercultural and Global Competency Training and Consulting (IGCTC) in Missoula. He is an expert in cultural and </w:t>
      </w:r>
    </w:p>
    <w:p w:rsidR="009A1A8C" w:rsidRPr="009A1A8C" w:rsidRDefault="009A1A8C" w:rsidP="009A1A8C">
      <w:pPr>
        <w:shd w:val="clear" w:color="auto" w:fill="FFFFFF"/>
        <w:rPr>
          <w:rFonts w:eastAsia="Times New Roman"/>
          <w:color w:val="222222"/>
          <w:sz w:val="24"/>
          <w:szCs w:val="24"/>
        </w:rPr>
      </w:pPr>
      <w:proofErr w:type="gramStart"/>
      <w:r w:rsidRPr="009A1A8C">
        <w:rPr>
          <w:color w:val="222222"/>
          <w:sz w:val="24"/>
          <w:szCs w:val="24"/>
        </w:rPr>
        <w:lastRenderedPageBreak/>
        <w:t>global</w:t>
      </w:r>
      <w:proofErr w:type="gramEnd"/>
      <w:r w:rsidRPr="009A1A8C">
        <w:rPr>
          <w:color w:val="222222"/>
          <w:sz w:val="24"/>
          <w:szCs w:val="24"/>
        </w:rPr>
        <w:t xml:space="preserve"> competence skill development and cross-cultural management, leadership, and international education. He is a researcher, curriculum developer, instructor, consultant, conference speaker and former podcaster. Dr. Fluck also has many years of experience in educational program development, administration, management and leadership.</w:t>
      </w:r>
    </w:p>
    <w:p w:rsidR="009A1A8C" w:rsidRPr="009A1A8C" w:rsidRDefault="009A1A8C" w:rsidP="009A1A8C">
      <w:pPr>
        <w:shd w:val="clear" w:color="auto" w:fill="FFFFFF"/>
        <w:rPr>
          <w:color w:val="222222"/>
          <w:sz w:val="24"/>
          <w:szCs w:val="24"/>
        </w:rPr>
      </w:pPr>
      <w:r w:rsidRPr="009A1A8C">
        <w:rPr>
          <w:color w:val="222222"/>
          <w:sz w:val="24"/>
          <w:szCs w:val="24"/>
        </w:rPr>
        <w:t> </w:t>
      </w:r>
    </w:p>
    <w:p w:rsidR="009A1A8C" w:rsidRPr="009A1A8C" w:rsidRDefault="009A1A8C" w:rsidP="009A1A8C">
      <w:pPr>
        <w:shd w:val="clear" w:color="auto" w:fill="FFFFFF"/>
        <w:spacing w:after="240"/>
        <w:rPr>
          <w:color w:val="222222"/>
          <w:sz w:val="24"/>
          <w:szCs w:val="24"/>
        </w:rPr>
      </w:pPr>
      <w:r w:rsidRPr="009A1A8C">
        <w:rPr>
          <w:color w:val="222222"/>
          <w:sz w:val="24"/>
          <w:szCs w:val="24"/>
        </w:rPr>
        <w:t>A Clinical Professor of Management in the UM’s College of Business, he has over 20 years of classroom experience, teaching synchronous, as well as asynchronous courses. Fluck teaches 400-level undergraduate and 600-level graduate courses in the Master of Business Administration (MBA) program, as well as graduate international education courses in the College of Education at UM.</w:t>
      </w:r>
    </w:p>
    <w:p w:rsidR="000C537D" w:rsidRPr="000C537D" w:rsidRDefault="009A1A8C" w:rsidP="000C537D">
      <w:pPr>
        <w:pStyle w:val="NoSpacing"/>
        <w:rPr>
          <w:sz w:val="24"/>
          <w:szCs w:val="24"/>
        </w:rPr>
      </w:pPr>
      <w:r w:rsidRPr="000C537D">
        <w:rPr>
          <w:sz w:val="24"/>
          <w:szCs w:val="24"/>
        </w:rPr>
        <w:t xml:space="preserve">Dr. Fluck maintains a vibrant, nationally and internationally recognized research portfolio. He has authored and co-authored peer reviewed manuscripts in discipline-related journals and has been an invited speaker at national and international conferences and symposia, and has provided over 40 conference presentations, sharing his research results and pedagogical approaches of the past two decades as a solo presenter, joint presenter, panelist and keynote speaker. While Fluck </w:t>
      </w:r>
    </w:p>
    <w:p w:rsidR="009A1A8C" w:rsidRPr="000C537D" w:rsidRDefault="009A1A8C" w:rsidP="000C537D">
      <w:pPr>
        <w:pStyle w:val="NoSpacing"/>
        <w:rPr>
          <w:sz w:val="24"/>
          <w:szCs w:val="24"/>
        </w:rPr>
      </w:pPr>
      <w:proofErr w:type="gramStart"/>
      <w:r w:rsidRPr="000C537D">
        <w:rPr>
          <w:sz w:val="24"/>
          <w:szCs w:val="24"/>
        </w:rPr>
        <w:t>has</w:t>
      </w:r>
      <w:proofErr w:type="gramEnd"/>
      <w:r w:rsidRPr="000C537D">
        <w:rPr>
          <w:sz w:val="24"/>
          <w:szCs w:val="24"/>
        </w:rPr>
        <w:t xml:space="preserve"> shared his research primarily as a lead presenter, he has also collaborated with colleagues and researchers from his Alma Mater, as well as with scholars from other US universities.</w:t>
      </w:r>
    </w:p>
    <w:p w:rsidR="008B6915" w:rsidRDefault="009A1A8C" w:rsidP="000C537D">
      <w:pPr>
        <w:pStyle w:val="NoSpacing"/>
        <w:rPr>
          <w:sz w:val="24"/>
          <w:szCs w:val="24"/>
        </w:rPr>
      </w:pPr>
      <w:r w:rsidRPr="000C537D">
        <w:rPr>
          <w:sz w:val="24"/>
          <w:szCs w:val="24"/>
        </w:rPr>
        <w:t>In 2016, Fluck founded Intercultural and Global Competence Training and Consulting (IGCTC), developing and providing leadership and communication seminars for businesses and organizations. </w:t>
      </w:r>
    </w:p>
    <w:p w:rsidR="008B6915" w:rsidRPr="008B6915" w:rsidRDefault="008B6915" w:rsidP="000C537D">
      <w:pPr>
        <w:pStyle w:val="NoSpacing"/>
        <w:rPr>
          <w:sz w:val="16"/>
          <w:szCs w:val="16"/>
        </w:rPr>
      </w:pPr>
    </w:p>
    <w:p w:rsidR="009A1A8C" w:rsidRPr="000C537D" w:rsidRDefault="009A1A8C" w:rsidP="000C537D">
      <w:pPr>
        <w:pStyle w:val="NoSpacing"/>
        <w:rPr>
          <w:sz w:val="24"/>
          <w:szCs w:val="24"/>
        </w:rPr>
      </w:pPr>
      <w:r w:rsidRPr="000C537D">
        <w:rPr>
          <w:sz w:val="24"/>
          <w:szCs w:val="24"/>
        </w:rPr>
        <w:t>During the past 20 years, Fluck has delivered over 1,000 professional seminars, including trainings he developed for the Missoula Partnership Health Center, the Missoula Organization of Realtors, the Head Start and Early Head Start programs in Missoula and Ravalli County, the Big Sky Society for Human Resource Management, UM Campus Police and the Montana Law Enforcement Academy in Helena, Montana. He has also developed and provided seminars for the National </w:t>
      </w:r>
      <w:proofErr w:type="spellStart"/>
      <w:r w:rsidRPr="000C537D">
        <w:rPr>
          <w:sz w:val="24"/>
          <w:szCs w:val="24"/>
        </w:rPr>
        <w:t>Geospacial</w:t>
      </w:r>
      <w:proofErr w:type="spellEnd"/>
      <w:r w:rsidRPr="000C537D">
        <w:rPr>
          <w:sz w:val="24"/>
          <w:szCs w:val="24"/>
        </w:rPr>
        <w:t> Intelligence Agency (NGA) and the Defense Critical Language and Culture Program (DCLCP).</w:t>
      </w:r>
    </w:p>
    <w:p w:rsidR="009A1A8C" w:rsidRDefault="009A1A8C" w:rsidP="009A1A8C">
      <w:pPr>
        <w:shd w:val="clear" w:color="auto" w:fill="FFFFFF"/>
        <w:rPr>
          <w:color w:val="222222"/>
          <w:sz w:val="24"/>
          <w:szCs w:val="24"/>
        </w:rPr>
      </w:pPr>
      <w:r w:rsidRPr="009A1A8C">
        <w:rPr>
          <w:color w:val="222222"/>
          <w:sz w:val="24"/>
          <w:szCs w:val="24"/>
        </w:rPr>
        <w:br/>
        <w:t xml:space="preserve">Fluck is a four-time UM alum, with a B.A. in Broadcast Journalism (1993), two master’s degrees; a M.I.S. in International Media Management (1996), as well as a M.Ed. in Instructional Media Technology (1999) and a Ph.D. in Multicultural Education and Online Technology </w:t>
      </w:r>
    </w:p>
    <w:p w:rsidR="009A1A8C" w:rsidRPr="000C537D" w:rsidRDefault="009A1A8C" w:rsidP="009A1A8C">
      <w:pPr>
        <w:shd w:val="clear" w:color="auto" w:fill="FFFFFF"/>
        <w:rPr>
          <w:color w:val="222222"/>
          <w:sz w:val="16"/>
          <w:szCs w:val="16"/>
        </w:rPr>
      </w:pPr>
    </w:p>
    <w:p w:rsidR="008B6915" w:rsidRDefault="008B6915" w:rsidP="009A1A8C">
      <w:pPr>
        <w:shd w:val="clear" w:color="auto" w:fill="FFFFFF"/>
        <w:rPr>
          <w:color w:val="222222"/>
          <w:sz w:val="24"/>
          <w:szCs w:val="24"/>
        </w:rPr>
      </w:pPr>
    </w:p>
    <w:p w:rsidR="008B6915" w:rsidRDefault="008B6915" w:rsidP="009A1A8C">
      <w:pPr>
        <w:shd w:val="clear" w:color="auto" w:fill="FFFFFF"/>
        <w:rPr>
          <w:color w:val="222222"/>
          <w:sz w:val="24"/>
          <w:szCs w:val="24"/>
        </w:rPr>
      </w:pPr>
    </w:p>
    <w:p w:rsidR="008B6915" w:rsidRDefault="008B6915" w:rsidP="009A1A8C">
      <w:pPr>
        <w:shd w:val="clear" w:color="auto" w:fill="FFFFFF"/>
        <w:rPr>
          <w:color w:val="222222"/>
          <w:sz w:val="24"/>
          <w:szCs w:val="24"/>
        </w:rPr>
      </w:pPr>
    </w:p>
    <w:p w:rsidR="008B6915" w:rsidRDefault="008B6915" w:rsidP="009A1A8C">
      <w:pPr>
        <w:shd w:val="clear" w:color="auto" w:fill="FFFFFF"/>
        <w:rPr>
          <w:color w:val="222222"/>
          <w:sz w:val="24"/>
          <w:szCs w:val="24"/>
        </w:rPr>
      </w:pPr>
    </w:p>
    <w:p w:rsidR="008B6915" w:rsidRDefault="008B6915" w:rsidP="009A1A8C">
      <w:pPr>
        <w:shd w:val="clear" w:color="auto" w:fill="FFFFFF"/>
        <w:rPr>
          <w:color w:val="222222"/>
          <w:sz w:val="24"/>
          <w:szCs w:val="24"/>
        </w:rPr>
      </w:pPr>
    </w:p>
    <w:p w:rsidR="009A1A8C" w:rsidRPr="009A1A8C" w:rsidRDefault="009A1A8C" w:rsidP="009A1A8C">
      <w:pPr>
        <w:shd w:val="clear" w:color="auto" w:fill="FFFFFF"/>
        <w:rPr>
          <w:color w:val="222222"/>
          <w:sz w:val="24"/>
          <w:szCs w:val="24"/>
        </w:rPr>
      </w:pPr>
      <w:r w:rsidRPr="009A1A8C">
        <w:rPr>
          <w:color w:val="222222"/>
          <w:sz w:val="24"/>
          <w:szCs w:val="24"/>
        </w:rPr>
        <w:lastRenderedPageBreak/>
        <w:t xml:space="preserve">(2003). </w:t>
      </w:r>
      <w:proofErr w:type="spellStart"/>
      <w:r w:rsidRPr="009A1A8C">
        <w:rPr>
          <w:color w:val="222222"/>
          <w:sz w:val="24"/>
          <w:szCs w:val="24"/>
        </w:rPr>
        <w:t>Fluck’s</w:t>
      </w:r>
      <w:proofErr w:type="spellEnd"/>
      <w:r w:rsidRPr="009A1A8C">
        <w:rPr>
          <w:color w:val="222222"/>
          <w:sz w:val="24"/>
          <w:szCs w:val="24"/>
        </w:rPr>
        <w:t xml:space="preserve"> academic papers have been downloaded over 2,700 times, according to </w:t>
      </w:r>
      <w:proofErr w:type="spellStart"/>
      <w:r w:rsidRPr="009A1A8C">
        <w:rPr>
          <w:color w:val="222222"/>
          <w:sz w:val="24"/>
          <w:szCs w:val="24"/>
        </w:rPr>
        <w:t>ScholarWorks</w:t>
      </w:r>
      <w:proofErr w:type="spellEnd"/>
      <w:r w:rsidRPr="009A1A8C">
        <w:rPr>
          <w:color w:val="222222"/>
          <w:sz w:val="24"/>
          <w:szCs w:val="24"/>
        </w:rPr>
        <w:t>. He has received over ten awards, his latest in spring 2024, the Outstanding Teaching Award as Management &amp; Marketing Clinical Professor, from UM’s College of Business. </w:t>
      </w:r>
    </w:p>
    <w:p w:rsidR="009A1A8C" w:rsidRPr="000C537D" w:rsidRDefault="009A1A8C" w:rsidP="009A1A8C">
      <w:pPr>
        <w:shd w:val="clear" w:color="auto" w:fill="FFFFFF"/>
        <w:rPr>
          <w:color w:val="222222"/>
          <w:sz w:val="16"/>
          <w:szCs w:val="16"/>
        </w:rPr>
      </w:pPr>
    </w:p>
    <w:p w:rsidR="009A1A8C" w:rsidRDefault="009A1A8C" w:rsidP="009A1A8C">
      <w:pPr>
        <w:shd w:val="clear" w:color="auto" w:fill="FFFFFF"/>
        <w:rPr>
          <w:color w:val="222222"/>
          <w:sz w:val="24"/>
          <w:szCs w:val="24"/>
        </w:rPr>
      </w:pPr>
      <w:r w:rsidRPr="009A1A8C">
        <w:rPr>
          <w:color w:val="222222"/>
          <w:sz w:val="24"/>
          <w:szCs w:val="24"/>
        </w:rPr>
        <w:t>For more information, please visit the </w:t>
      </w:r>
      <w:hyperlink r:id="rId10" w:tgtFrame="_blank" w:history="1">
        <w:r w:rsidRPr="009A1A8C">
          <w:rPr>
            <w:rStyle w:val="Hyperlink"/>
            <w:sz w:val="24"/>
            <w:szCs w:val="24"/>
          </w:rPr>
          <w:t>IGCTC</w:t>
        </w:r>
      </w:hyperlink>
      <w:r w:rsidRPr="009A1A8C">
        <w:rPr>
          <w:color w:val="222222"/>
          <w:sz w:val="24"/>
          <w:szCs w:val="24"/>
        </w:rPr>
        <w:t> website, as well as his personal website: </w:t>
      </w:r>
      <w:hyperlink r:id="rId11" w:tgtFrame="_blank" w:history="1">
        <w:r w:rsidRPr="009A1A8C">
          <w:rPr>
            <w:rStyle w:val="Hyperlink"/>
            <w:color w:val="1155CC"/>
            <w:sz w:val="24"/>
            <w:szCs w:val="24"/>
          </w:rPr>
          <w:t>www.udofluckglobal.com/</w:t>
        </w:r>
      </w:hyperlink>
    </w:p>
    <w:p w:rsidR="00BE1FB4" w:rsidRDefault="00BE1FB4" w:rsidP="00BE1FB4">
      <w:pPr>
        <w:spacing w:before="286" w:line="317" w:lineRule="exact"/>
        <w:textAlignment w:val="baseline"/>
        <w:rPr>
          <w:rFonts w:eastAsia="Times New Roman"/>
          <w:b/>
          <w:color w:val="000000"/>
          <w:sz w:val="28"/>
        </w:rPr>
      </w:pPr>
      <w:r>
        <w:rPr>
          <w:rFonts w:eastAsia="Times New Roman"/>
          <w:b/>
          <w:color w:val="000000"/>
          <w:sz w:val="28"/>
        </w:rPr>
        <w:t xml:space="preserve">Aspen Decker – Radius Gallery  </w:t>
      </w:r>
    </w:p>
    <w:p w:rsidR="00BE1FB4" w:rsidRPr="009A1A8C" w:rsidRDefault="00BE1FB4" w:rsidP="00BE1FB4">
      <w:pPr>
        <w:rPr>
          <w:rFonts w:eastAsia="Times New Roman"/>
          <w:color w:val="0000FF"/>
          <w:sz w:val="24"/>
          <w:szCs w:val="24"/>
          <w:u w:val="single"/>
        </w:rPr>
      </w:pPr>
      <w:r w:rsidRPr="009A1A8C">
        <w:rPr>
          <w:rFonts w:eastAsia="Times New Roman"/>
          <w:color w:val="000000"/>
          <w:sz w:val="24"/>
          <w:szCs w:val="24"/>
        </w:rPr>
        <w:t>Email:</w:t>
      </w:r>
      <w:r w:rsidRPr="009A1A8C">
        <w:rPr>
          <w:rFonts w:eastAsia="Times New Roman"/>
          <w:color w:val="0000FF"/>
          <w:sz w:val="24"/>
          <w:szCs w:val="24"/>
          <w:u w:val="single"/>
        </w:rPr>
        <w:t xml:space="preserve"> hello@radiusgallery.com</w:t>
      </w:r>
    </w:p>
    <w:p w:rsidR="00BE1FB4" w:rsidRPr="000C537D" w:rsidRDefault="00BE1FB4" w:rsidP="00BE1FB4">
      <w:pPr>
        <w:spacing w:line="276" w:lineRule="auto"/>
        <w:rPr>
          <w:sz w:val="16"/>
          <w:szCs w:val="16"/>
          <w:highlight w:val="white"/>
        </w:rPr>
      </w:pPr>
    </w:p>
    <w:p w:rsidR="000C537D" w:rsidRPr="008B6915" w:rsidRDefault="00BE1FB4" w:rsidP="00BE1FB4">
      <w:pPr>
        <w:spacing w:line="276" w:lineRule="auto"/>
        <w:rPr>
          <w:sz w:val="24"/>
          <w:szCs w:val="24"/>
          <w:highlight w:val="white"/>
        </w:rPr>
      </w:pPr>
      <w:r w:rsidRPr="008B6915">
        <w:rPr>
          <w:sz w:val="24"/>
          <w:szCs w:val="24"/>
          <w:highlight w:val="white"/>
        </w:rPr>
        <w:t xml:space="preserve">Ancestral Indigenous knowledge and language is at the heart of Aspen Decker’s work. As a Salish language speaker and cultural artist, her artwork connects to her </w:t>
      </w:r>
      <w:proofErr w:type="spellStart"/>
      <w:r w:rsidRPr="008B6915">
        <w:rPr>
          <w:sz w:val="24"/>
          <w:szCs w:val="24"/>
          <w:highlight w:val="white"/>
        </w:rPr>
        <w:t>Sqelixw</w:t>
      </w:r>
      <w:proofErr w:type="spellEnd"/>
      <w:r w:rsidRPr="008B6915">
        <w:rPr>
          <w:sz w:val="24"/>
          <w:szCs w:val="24"/>
          <w:highlight w:val="white"/>
        </w:rPr>
        <w:t xml:space="preserve"> ways of knowing. She believes </w:t>
      </w:r>
      <w:proofErr w:type="spellStart"/>
      <w:r w:rsidRPr="008B6915">
        <w:rPr>
          <w:sz w:val="24"/>
          <w:szCs w:val="24"/>
          <w:highlight w:val="white"/>
        </w:rPr>
        <w:t>X̣sx̣séčst</w:t>
      </w:r>
      <w:proofErr w:type="spellEnd"/>
      <w:r w:rsidRPr="008B6915">
        <w:rPr>
          <w:sz w:val="24"/>
          <w:szCs w:val="24"/>
          <w:highlight w:val="white"/>
        </w:rPr>
        <w:t xml:space="preserve"> “doing something good with your hands/art” will leave good marks on our homelands.   Aspen is an enrolled member of the Confederated Salish and Kootenai Tribes (</w:t>
      </w:r>
      <w:proofErr w:type="spellStart"/>
      <w:r w:rsidRPr="008B6915">
        <w:rPr>
          <w:sz w:val="24"/>
          <w:szCs w:val="24"/>
          <w:highlight w:val="white"/>
        </w:rPr>
        <w:t>Tat?áyaqn</w:t>
      </w:r>
      <w:proofErr w:type="spellEnd"/>
      <w:r w:rsidRPr="008B6915">
        <w:rPr>
          <w:sz w:val="24"/>
          <w:szCs w:val="24"/>
          <w:highlight w:val="white"/>
        </w:rPr>
        <w:t xml:space="preserve">, </w:t>
      </w:r>
      <w:proofErr w:type="spellStart"/>
      <w:r w:rsidRPr="008B6915">
        <w:rPr>
          <w:sz w:val="24"/>
          <w:szCs w:val="24"/>
          <w:highlight w:val="white"/>
        </w:rPr>
        <w:t>Qlispé</w:t>
      </w:r>
      <w:proofErr w:type="spellEnd"/>
      <w:r w:rsidRPr="008B6915">
        <w:rPr>
          <w:sz w:val="24"/>
          <w:szCs w:val="24"/>
          <w:highlight w:val="white"/>
        </w:rPr>
        <w:t xml:space="preserve"> &amp; </w:t>
      </w:r>
      <w:proofErr w:type="spellStart"/>
      <w:r w:rsidRPr="008B6915">
        <w:rPr>
          <w:sz w:val="24"/>
          <w:szCs w:val="24"/>
          <w:highlight w:val="white"/>
        </w:rPr>
        <w:t>Ksanka</w:t>
      </w:r>
      <w:proofErr w:type="spellEnd"/>
      <w:r w:rsidRPr="008B6915">
        <w:rPr>
          <w:sz w:val="24"/>
          <w:szCs w:val="24"/>
          <w:highlight w:val="white"/>
        </w:rPr>
        <w:t xml:space="preserve">) and holds a master’s degree in linguistics from the University of Montana as well as a bachelor’s degree in Tribal Historic Preservation from Salish Kootenai College. Her artistic process integrates antique maps and ledger paper to reflect the interconnectedness of place, history, and tradition. Through these pieces, she visually preserves stories, honors Salish and Kootenai teachings and histories, and strengthens Tribal collective memory. Her ledger art bridges the past and present by placing Indigenous histories </w:t>
      </w:r>
    </w:p>
    <w:p w:rsidR="00BE1FB4" w:rsidRPr="008B6915" w:rsidRDefault="00BE1FB4" w:rsidP="00BE1FB4">
      <w:pPr>
        <w:spacing w:line="276" w:lineRule="auto"/>
        <w:rPr>
          <w:sz w:val="24"/>
          <w:szCs w:val="24"/>
          <w:highlight w:val="white"/>
        </w:rPr>
      </w:pPr>
      <w:proofErr w:type="gramStart"/>
      <w:r w:rsidRPr="008B6915">
        <w:rPr>
          <w:sz w:val="24"/>
          <w:szCs w:val="24"/>
          <w:highlight w:val="white"/>
        </w:rPr>
        <w:t>back</w:t>
      </w:r>
      <w:proofErr w:type="gramEnd"/>
      <w:r w:rsidRPr="008B6915">
        <w:rPr>
          <w:sz w:val="24"/>
          <w:szCs w:val="24"/>
          <w:highlight w:val="white"/>
        </w:rPr>
        <w:t xml:space="preserve"> onto the landscapes where they unfolded. Incorporating traditional designs and beadwork breathes life into each piece, ensuring that her community’s identity and teachings continue for future generations.   Beyond storytelling, Aspen’s work is a testament to language </w:t>
      </w:r>
      <w:proofErr w:type="spellStart"/>
      <w:r w:rsidRPr="008B6915">
        <w:rPr>
          <w:sz w:val="24"/>
          <w:szCs w:val="24"/>
          <w:highlight w:val="white"/>
        </w:rPr>
        <w:t>preser</w:t>
      </w:r>
      <w:proofErr w:type="spellEnd"/>
      <w:r w:rsidRPr="008B6915">
        <w:rPr>
          <w:sz w:val="24"/>
          <w:szCs w:val="24"/>
          <w:highlight w:val="white"/>
        </w:rPr>
        <w:t xml:space="preserve">- </w:t>
      </w:r>
      <w:proofErr w:type="spellStart"/>
      <w:r w:rsidRPr="008B6915">
        <w:rPr>
          <w:sz w:val="24"/>
          <w:szCs w:val="24"/>
          <w:highlight w:val="white"/>
        </w:rPr>
        <w:t>vation</w:t>
      </w:r>
      <w:proofErr w:type="spellEnd"/>
      <w:r w:rsidRPr="008B6915">
        <w:rPr>
          <w:sz w:val="24"/>
          <w:szCs w:val="24"/>
          <w:highlight w:val="white"/>
        </w:rPr>
        <w:t>. She raises her children as first-language Salish speakers, weaving language and culture into every aspect of life and art.</w:t>
      </w:r>
    </w:p>
    <w:p w:rsidR="00194858" w:rsidRDefault="00194858" w:rsidP="00194858">
      <w:pPr>
        <w:spacing w:before="286" w:line="317" w:lineRule="exact"/>
        <w:textAlignment w:val="baseline"/>
        <w:rPr>
          <w:rFonts w:eastAsia="Times New Roman"/>
          <w:b/>
          <w:color w:val="000000"/>
          <w:sz w:val="28"/>
        </w:rPr>
      </w:pPr>
      <w:r>
        <w:rPr>
          <w:rFonts w:eastAsia="Times New Roman"/>
          <w:b/>
          <w:color w:val="000000"/>
          <w:sz w:val="28"/>
        </w:rPr>
        <w:t>William (Bill) Taylor, Retired MCPS Educator - MCPS</w:t>
      </w:r>
    </w:p>
    <w:p w:rsidR="00920618" w:rsidRDefault="00194858" w:rsidP="00194858">
      <w:pPr>
        <w:rPr>
          <w:rFonts w:eastAsia="Times New Roman"/>
          <w:color w:val="0000FF"/>
          <w:u w:val="single"/>
        </w:rPr>
      </w:pPr>
      <w:r>
        <w:rPr>
          <w:rFonts w:eastAsia="Times New Roman"/>
          <w:color w:val="000000"/>
        </w:rPr>
        <w:t>Email:</w:t>
      </w:r>
      <w:hyperlink r:id="rId12">
        <w:r>
          <w:rPr>
            <w:rFonts w:eastAsia="Times New Roman"/>
            <w:color w:val="0000FF"/>
            <w:u w:val="single"/>
          </w:rPr>
          <w:t xml:space="preserve"> wtaylor@centric.net</w:t>
        </w:r>
      </w:hyperlink>
    </w:p>
    <w:p w:rsidR="008B6915" w:rsidRDefault="00194858" w:rsidP="00194858">
      <w:pPr>
        <w:spacing w:before="188" w:line="275" w:lineRule="exact"/>
        <w:textAlignment w:val="baseline"/>
        <w:rPr>
          <w:rFonts w:eastAsia="Times New Roman"/>
          <w:color w:val="000000"/>
          <w:spacing w:val="-3"/>
          <w:sz w:val="24"/>
          <w:szCs w:val="24"/>
        </w:rPr>
      </w:pPr>
      <w:r w:rsidRPr="00194858">
        <w:rPr>
          <w:rFonts w:eastAsia="Times New Roman"/>
          <w:color w:val="000000"/>
          <w:spacing w:val="-3"/>
          <w:sz w:val="24"/>
          <w:szCs w:val="24"/>
        </w:rPr>
        <w:t xml:space="preserve">I worked 35 years as a secondary English/history teacher in Montana. The last 27 were in Missoula with the last 24 at Big Sky High School. For forty years I have worked around the railroad industry both as an employee and researcher. My wife Jan and I have written five books on the Northern Pacific and Great Northern railroads in Montana, and have been members of the Milwaukee Road Historical Assoc, the Great Northern Historical Soc. and the Northern Pacific Ry Historical Assoc. We both have been published in their monthly journals and have spoken at their Conventions. We </w:t>
      </w:r>
    </w:p>
    <w:p w:rsidR="008B6915" w:rsidRDefault="008B6915" w:rsidP="00194858">
      <w:pPr>
        <w:spacing w:before="188" w:line="275" w:lineRule="exact"/>
        <w:textAlignment w:val="baseline"/>
        <w:rPr>
          <w:rFonts w:eastAsia="Times New Roman"/>
          <w:color w:val="000000"/>
          <w:spacing w:val="-3"/>
          <w:sz w:val="24"/>
          <w:szCs w:val="24"/>
        </w:rPr>
      </w:pPr>
    </w:p>
    <w:p w:rsidR="007C6272" w:rsidRDefault="007C6272" w:rsidP="00194858">
      <w:pPr>
        <w:spacing w:before="188" w:line="275" w:lineRule="exact"/>
        <w:textAlignment w:val="baseline"/>
        <w:rPr>
          <w:rFonts w:eastAsia="Times New Roman"/>
          <w:color w:val="000000"/>
          <w:spacing w:val="-3"/>
          <w:sz w:val="24"/>
          <w:szCs w:val="24"/>
        </w:rPr>
      </w:pPr>
    </w:p>
    <w:p w:rsidR="00194858" w:rsidRPr="00194858" w:rsidRDefault="00194858" w:rsidP="00194858">
      <w:pPr>
        <w:spacing w:before="188" w:line="275" w:lineRule="exact"/>
        <w:textAlignment w:val="baseline"/>
        <w:rPr>
          <w:rFonts w:eastAsia="Times New Roman"/>
          <w:color w:val="000000"/>
          <w:spacing w:val="-3"/>
          <w:sz w:val="24"/>
          <w:szCs w:val="24"/>
        </w:rPr>
      </w:pPr>
      <w:proofErr w:type="gramStart"/>
      <w:r w:rsidRPr="00194858">
        <w:rPr>
          <w:rFonts w:eastAsia="Times New Roman"/>
          <w:color w:val="000000"/>
          <w:spacing w:val="-3"/>
          <w:sz w:val="24"/>
          <w:szCs w:val="24"/>
        </w:rPr>
        <w:t>have</w:t>
      </w:r>
      <w:proofErr w:type="gramEnd"/>
      <w:r w:rsidRPr="00194858">
        <w:rPr>
          <w:rFonts w:eastAsia="Times New Roman"/>
          <w:color w:val="000000"/>
          <w:spacing w:val="-3"/>
          <w:sz w:val="24"/>
          <w:szCs w:val="24"/>
        </w:rPr>
        <w:t xml:space="preserve"> chaired Montana conventions for all three groups, the most recent the 2021 NPRHA convention in Missoula. </w:t>
      </w:r>
    </w:p>
    <w:p w:rsidR="00194858" w:rsidRPr="00194858" w:rsidRDefault="00194858" w:rsidP="00194858">
      <w:pPr>
        <w:spacing w:before="188" w:line="275" w:lineRule="exact"/>
        <w:textAlignment w:val="baseline"/>
        <w:rPr>
          <w:rFonts w:eastAsia="Times New Roman"/>
          <w:color w:val="000000"/>
          <w:spacing w:val="-3"/>
          <w:sz w:val="24"/>
          <w:szCs w:val="24"/>
        </w:rPr>
      </w:pPr>
      <w:r w:rsidRPr="00194858">
        <w:rPr>
          <w:rFonts w:eastAsia="Times New Roman"/>
          <w:color w:val="000000"/>
          <w:spacing w:val="-3"/>
          <w:sz w:val="24"/>
          <w:szCs w:val="24"/>
        </w:rPr>
        <w:t>I currently serve on the NPRHA BOD. In addition I worked aboard the Rocky Mtn Daylight train from 2000-2004. I served as Missoula Farmer’s Market Master 1976-1996 and on the BOD for five years after. I have spoken several times for Mt Hist. Soc. Leadership 16.</w:t>
      </w:r>
    </w:p>
    <w:p w:rsidR="00194858" w:rsidRPr="00194858" w:rsidRDefault="00194858" w:rsidP="00194858">
      <w:pPr>
        <w:spacing w:before="187" w:line="275" w:lineRule="exact"/>
        <w:textAlignment w:val="baseline"/>
        <w:rPr>
          <w:rFonts w:eastAsia="Times New Roman"/>
          <w:b/>
          <w:color w:val="000000"/>
          <w:sz w:val="24"/>
          <w:szCs w:val="24"/>
        </w:rPr>
      </w:pPr>
      <w:r w:rsidRPr="00194858">
        <w:rPr>
          <w:rFonts w:eastAsia="Times New Roman"/>
          <w:b/>
          <w:color w:val="000000"/>
          <w:sz w:val="24"/>
          <w:szCs w:val="24"/>
        </w:rPr>
        <w:t xml:space="preserve">What speaker(s) inspire you? </w:t>
      </w:r>
      <w:r w:rsidRPr="00194858">
        <w:rPr>
          <w:rFonts w:eastAsia="Times New Roman"/>
          <w:color w:val="000000"/>
          <w:sz w:val="24"/>
          <w:szCs w:val="24"/>
        </w:rPr>
        <w:t>One that relates topic to my needs</w:t>
      </w:r>
    </w:p>
    <w:p w:rsidR="00194858" w:rsidRPr="00194858" w:rsidRDefault="00194858" w:rsidP="00194858">
      <w:pPr>
        <w:spacing w:before="3" w:line="275" w:lineRule="exact"/>
        <w:textAlignment w:val="baseline"/>
        <w:rPr>
          <w:rFonts w:eastAsia="Times New Roman"/>
          <w:b/>
          <w:color w:val="000000"/>
          <w:sz w:val="24"/>
          <w:szCs w:val="24"/>
        </w:rPr>
      </w:pPr>
      <w:r w:rsidRPr="00194858">
        <w:rPr>
          <w:rFonts w:eastAsia="Times New Roman"/>
          <w:b/>
          <w:color w:val="000000"/>
          <w:sz w:val="24"/>
          <w:szCs w:val="24"/>
        </w:rPr>
        <w:t xml:space="preserve">What book(s) are you currently reading? </w:t>
      </w:r>
      <w:proofErr w:type="spellStart"/>
      <w:r w:rsidRPr="00194858">
        <w:rPr>
          <w:rFonts w:eastAsia="Times New Roman"/>
          <w:color w:val="000000"/>
          <w:sz w:val="24"/>
          <w:szCs w:val="24"/>
        </w:rPr>
        <w:t>Lewrie</w:t>
      </w:r>
      <w:proofErr w:type="spellEnd"/>
      <w:r w:rsidRPr="00194858">
        <w:rPr>
          <w:rFonts w:eastAsia="Times New Roman"/>
          <w:color w:val="000000"/>
          <w:sz w:val="24"/>
          <w:szCs w:val="24"/>
        </w:rPr>
        <w:t xml:space="preserve"> Naval History Series, Several Rail histories</w:t>
      </w:r>
    </w:p>
    <w:p w:rsidR="00194858" w:rsidRPr="00194858" w:rsidRDefault="00194858" w:rsidP="00194858">
      <w:pPr>
        <w:spacing w:before="197" w:line="268" w:lineRule="exact"/>
        <w:textAlignment w:val="baseline"/>
        <w:rPr>
          <w:rFonts w:eastAsia="Times New Roman"/>
          <w:b/>
          <w:color w:val="000000"/>
          <w:sz w:val="24"/>
          <w:szCs w:val="24"/>
        </w:rPr>
      </w:pPr>
      <w:r w:rsidRPr="00194858">
        <w:rPr>
          <w:rFonts w:eastAsia="Times New Roman"/>
          <w:b/>
          <w:color w:val="000000"/>
          <w:sz w:val="24"/>
          <w:szCs w:val="24"/>
        </w:rPr>
        <w:t xml:space="preserve">Volunteer opportunities within the organization </w:t>
      </w:r>
      <w:r w:rsidRPr="00194858">
        <w:rPr>
          <w:rFonts w:eastAsia="Times New Roman"/>
          <w:b/>
          <w:color w:val="000000"/>
          <w:sz w:val="24"/>
          <w:szCs w:val="24"/>
        </w:rPr>
        <w:br/>
      </w:r>
      <w:r w:rsidRPr="00194858">
        <w:rPr>
          <w:rFonts w:eastAsia="Times New Roman"/>
          <w:color w:val="000000"/>
          <w:sz w:val="24"/>
          <w:szCs w:val="24"/>
        </w:rPr>
        <w:t>Membership in Rail Historical Assoc.</w:t>
      </w:r>
    </w:p>
    <w:p w:rsidR="00194858" w:rsidRPr="00194858" w:rsidRDefault="00194858" w:rsidP="00194858">
      <w:pPr>
        <w:spacing w:before="2" w:line="275" w:lineRule="exact"/>
        <w:textAlignment w:val="baseline"/>
        <w:rPr>
          <w:rFonts w:eastAsia="Times New Roman"/>
          <w:color w:val="000000"/>
          <w:sz w:val="24"/>
          <w:szCs w:val="24"/>
        </w:rPr>
      </w:pPr>
      <w:r w:rsidRPr="00194858">
        <w:rPr>
          <w:rFonts w:eastAsia="Times New Roman"/>
          <w:color w:val="000000"/>
          <w:sz w:val="24"/>
          <w:szCs w:val="24"/>
        </w:rPr>
        <w:t xml:space="preserve">Volunteer on Big Sky Passenger Rail Authority effort </w:t>
      </w:r>
      <w:r w:rsidRPr="00194858">
        <w:rPr>
          <w:rFonts w:eastAsia="Times New Roman"/>
          <w:color w:val="000000"/>
          <w:sz w:val="24"/>
          <w:szCs w:val="24"/>
        </w:rPr>
        <w:br/>
        <w:t>Local School Volunteer</w:t>
      </w:r>
    </w:p>
    <w:p w:rsidR="00194858" w:rsidRDefault="00194858" w:rsidP="00194858">
      <w:pPr>
        <w:rPr>
          <w:sz w:val="24"/>
          <w:szCs w:val="24"/>
        </w:rPr>
      </w:pPr>
    </w:p>
    <w:p w:rsidR="003C64C9" w:rsidRDefault="003C64C9" w:rsidP="003C64C9">
      <w:pPr>
        <w:spacing w:line="284" w:lineRule="exact"/>
        <w:ind w:right="360"/>
        <w:textAlignment w:val="baseline"/>
        <w:rPr>
          <w:rFonts w:eastAsia="Times New Roman"/>
          <w:b/>
          <w:color w:val="000000"/>
          <w:sz w:val="28"/>
        </w:rPr>
      </w:pPr>
      <w:r>
        <w:rPr>
          <w:rFonts w:eastAsia="Times New Roman"/>
          <w:b/>
          <w:color w:val="000000"/>
          <w:sz w:val="28"/>
        </w:rPr>
        <w:t xml:space="preserve">Geoff Badenoch, Retired, </w:t>
      </w:r>
      <w:r>
        <w:rPr>
          <w:rFonts w:eastAsia="Times New Roman"/>
          <w:color w:val="000000"/>
          <w:sz w:val="28"/>
        </w:rPr>
        <w:t>R</w:t>
      </w:r>
      <w:r>
        <w:rPr>
          <w:rFonts w:eastAsia="Times New Roman"/>
          <w:color w:val="000000"/>
          <w:sz w:val="24"/>
        </w:rPr>
        <w:t xml:space="preserve">etired (former executive director of the Missoula Redevelopment Agency) </w:t>
      </w:r>
      <w:r>
        <w:rPr>
          <w:rFonts w:eastAsia="Times New Roman"/>
          <w:color w:val="000000"/>
        </w:rPr>
        <w:t>Email:</w:t>
      </w:r>
      <w:hyperlink r:id="rId13">
        <w:r>
          <w:rPr>
            <w:rFonts w:eastAsia="Times New Roman"/>
            <w:color w:val="0000FF"/>
            <w:sz w:val="24"/>
            <w:u w:val="single"/>
          </w:rPr>
          <w:t xml:space="preserve"> geoffb@ism.net</w:t>
        </w:r>
      </w:hyperlink>
      <w:r>
        <w:rPr>
          <w:rFonts w:eastAsia="Times New Roman"/>
          <w:color w:val="000000"/>
          <w:sz w:val="24"/>
        </w:rPr>
        <w:t xml:space="preserve"> </w:t>
      </w:r>
    </w:p>
    <w:p w:rsidR="003C64C9" w:rsidRDefault="003C64C9" w:rsidP="003C64C9">
      <w:pPr>
        <w:spacing w:before="184" w:line="276" w:lineRule="exact"/>
        <w:ind w:right="144"/>
        <w:textAlignment w:val="baseline"/>
        <w:rPr>
          <w:rFonts w:eastAsia="Times New Roman"/>
          <w:color w:val="000000"/>
          <w:sz w:val="24"/>
        </w:rPr>
      </w:pPr>
      <w:r>
        <w:rPr>
          <w:rFonts w:eastAsia="Times New Roman"/>
          <w:color w:val="000000"/>
          <w:sz w:val="24"/>
        </w:rPr>
        <w:t xml:space="preserve">Geoff was the director of the Missoula Redevelopment Agency from 1985 to 2004. Since then he has been a private consultant on real estate development matters, and taught at UM. Geoff has volunteered to serve on many boards of Missoula non-profits, including the </w:t>
      </w:r>
      <w:r>
        <w:rPr>
          <w:rFonts w:eastAsia="Times New Roman"/>
          <w:i/>
          <w:color w:val="000000"/>
          <w:sz w:val="24"/>
        </w:rPr>
        <w:t>Downtown Foundation</w:t>
      </w:r>
      <w:r>
        <w:rPr>
          <w:rFonts w:eastAsia="Times New Roman"/>
          <w:color w:val="000000"/>
          <w:sz w:val="24"/>
        </w:rPr>
        <w:t xml:space="preserve">, the </w:t>
      </w:r>
      <w:r>
        <w:rPr>
          <w:rFonts w:eastAsia="Times New Roman"/>
          <w:i/>
          <w:color w:val="000000"/>
          <w:sz w:val="24"/>
        </w:rPr>
        <w:t>Downtown Partnership</w:t>
      </w:r>
      <w:r>
        <w:rPr>
          <w:rFonts w:eastAsia="Times New Roman"/>
          <w:color w:val="000000"/>
          <w:sz w:val="24"/>
        </w:rPr>
        <w:t xml:space="preserve">, the </w:t>
      </w:r>
      <w:r>
        <w:rPr>
          <w:rFonts w:eastAsia="Times New Roman"/>
          <w:i/>
          <w:color w:val="000000"/>
          <w:sz w:val="24"/>
        </w:rPr>
        <w:t>Writing Collaborative</w:t>
      </w:r>
      <w:r>
        <w:rPr>
          <w:rFonts w:eastAsia="Times New Roman"/>
          <w:color w:val="000000"/>
          <w:sz w:val="24"/>
        </w:rPr>
        <w:t xml:space="preserve">, </w:t>
      </w:r>
      <w:r>
        <w:rPr>
          <w:rFonts w:eastAsia="Times New Roman"/>
          <w:i/>
          <w:color w:val="000000"/>
          <w:sz w:val="24"/>
        </w:rPr>
        <w:t xml:space="preserve">MCAT </w:t>
      </w:r>
      <w:r>
        <w:rPr>
          <w:rFonts w:eastAsia="Times New Roman"/>
          <w:color w:val="000000"/>
          <w:sz w:val="24"/>
        </w:rPr>
        <w:t xml:space="preserve">and others. </w:t>
      </w:r>
    </w:p>
    <w:p w:rsidR="003C64C9" w:rsidRDefault="003C64C9" w:rsidP="003C64C9">
      <w:pPr>
        <w:spacing w:before="184" w:line="276" w:lineRule="exact"/>
        <w:ind w:right="144"/>
        <w:textAlignment w:val="baseline"/>
        <w:rPr>
          <w:rFonts w:eastAsia="Times New Roman"/>
          <w:color w:val="000000"/>
          <w:sz w:val="24"/>
        </w:rPr>
      </w:pPr>
      <w:r>
        <w:rPr>
          <w:rFonts w:eastAsia="Times New Roman"/>
          <w:color w:val="000000"/>
          <w:sz w:val="24"/>
        </w:rPr>
        <w:t xml:space="preserve">Geoff is a member of the Board of the </w:t>
      </w:r>
      <w:r>
        <w:rPr>
          <w:rFonts w:eastAsia="Times New Roman"/>
          <w:i/>
          <w:color w:val="000000"/>
          <w:sz w:val="24"/>
        </w:rPr>
        <w:t>Montana Association of Retired Public Employees</w:t>
      </w:r>
      <w:r>
        <w:rPr>
          <w:rFonts w:eastAsia="Times New Roman"/>
          <w:color w:val="000000"/>
          <w:sz w:val="24"/>
        </w:rPr>
        <w:t xml:space="preserve">. Geoff has served on the Supervisory Committee of the </w:t>
      </w:r>
      <w:r>
        <w:rPr>
          <w:rFonts w:eastAsia="Times New Roman"/>
          <w:i/>
          <w:color w:val="000000"/>
          <w:sz w:val="24"/>
        </w:rPr>
        <w:t xml:space="preserve">Clearwater Credit Union </w:t>
      </w:r>
      <w:r>
        <w:rPr>
          <w:rFonts w:eastAsia="Times New Roman"/>
          <w:color w:val="000000"/>
          <w:sz w:val="24"/>
        </w:rPr>
        <w:t xml:space="preserve">since the early 2000’s. He is currently Chair of the </w:t>
      </w:r>
      <w:r>
        <w:rPr>
          <w:rFonts w:eastAsia="Times New Roman"/>
          <w:i/>
          <w:color w:val="000000"/>
          <w:sz w:val="24"/>
        </w:rPr>
        <w:t>Missoula Library Foundation</w:t>
      </w:r>
      <w:r>
        <w:rPr>
          <w:rFonts w:eastAsia="Times New Roman"/>
          <w:color w:val="000000"/>
          <w:sz w:val="24"/>
        </w:rPr>
        <w:t xml:space="preserve">, and serves on the board of the </w:t>
      </w:r>
      <w:r>
        <w:rPr>
          <w:rFonts w:eastAsia="Times New Roman"/>
          <w:i/>
          <w:color w:val="000000"/>
          <w:sz w:val="24"/>
        </w:rPr>
        <w:t xml:space="preserve">Missoula League of Women Voters </w:t>
      </w:r>
      <w:r>
        <w:rPr>
          <w:rFonts w:eastAsia="Times New Roman"/>
          <w:color w:val="000000"/>
          <w:sz w:val="24"/>
        </w:rPr>
        <w:t>where he is spear-heading a public information campaign to inform Missoula voters of the upcoming vote on local government review. Geoff has been a polling place manager for Missoula County Elections since 2008.</w:t>
      </w:r>
    </w:p>
    <w:p w:rsidR="003C64C9" w:rsidRPr="00BE1FB4" w:rsidRDefault="00BE1FB4" w:rsidP="003C64C9">
      <w:pPr>
        <w:spacing w:before="271" w:line="339" w:lineRule="exact"/>
        <w:textAlignment w:val="baseline"/>
        <w:rPr>
          <w:rFonts w:eastAsia="Times New Roman"/>
          <w:b/>
          <w:color w:val="000000"/>
          <w:sz w:val="24"/>
          <w:szCs w:val="24"/>
        </w:rPr>
      </w:pPr>
      <w:r w:rsidRPr="00BE1FB4">
        <w:rPr>
          <w:rFonts w:eastAsia="Times New Roman"/>
          <w:b/>
          <w:color w:val="000000"/>
          <w:sz w:val="24"/>
          <w:szCs w:val="24"/>
        </w:rPr>
        <w:t>Danielle Brown</w:t>
      </w:r>
      <w:r w:rsidR="003C64C9" w:rsidRPr="00BE1FB4">
        <w:rPr>
          <w:rFonts w:eastAsia="Times New Roman"/>
          <w:b/>
          <w:color w:val="000000"/>
          <w:sz w:val="24"/>
          <w:szCs w:val="24"/>
        </w:rPr>
        <w:t xml:space="preserve">, </w:t>
      </w:r>
      <w:r w:rsidR="000C537D">
        <w:rPr>
          <w:rFonts w:eastAsia="Times New Roman"/>
          <w:b/>
          <w:color w:val="000000"/>
          <w:sz w:val="24"/>
          <w:szCs w:val="24"/>
        </w:rPr>
        <w:t>Preserve</w:t>
      </w:r>
      <w:r>
        <w:rPr>
          <w:rFonts w:eastAsia="Times New Roman"/>
          <w:b/>
          <w:color w:val="000000"/>
          <w:sz w:val="24"/>
          <w:szCs w:val="24"/>
        </w:rPr>
        <w:t xml:space="preserve"> Historic Missoula</w:t>
      </w:r>
    </w:p>
    <w:p w:rsidR="003C64C9" w:rsidRPr="00BE1FB4" w:rsidRDefault="003C64C9" w:rsidP="003C64C9">
      <w:pPr>
        <w:spacing w:line="245" w:lineRule="exact"/>
        <w:textAlignment w:val="baseline"/>
        <w:rPr>
          <w:rFonts w:eastAsia="Times New Roman"/>
          <w:color w:val="000000"/>
          <w:sz w:val="24"/>
          <w:szCs w:val="24"/>
        </w:rPr>
      </w:pPr>
      <w:r w:rsidRPr="00BE1FB4">
        <w:rPr>
          <w:rFonts w:eastAsia="Times New Roman"/>
          <w:color w:val="000000"/>
          <w:sz w:val="24"/>
          <w:szCs w:val="24"/>
        </w:rPr>
        <w:t>Email:</w:t>
      </w:r>
      <w:r w:rsidR="00BE1FB4" w:rsidRPr="00BE1FB4">
        <w:rPr>
          <w:rFonts w:eastAsia="Times New Roman"/>
          <w:color w:val="000000"/>
          <w:sz w:val="24"/>
          <w:szCs w:val="24"/>
        </w:rPr>
        <w:t xml:space="preserve"> </w:t>
      </w:r>
      <w:hyperlink r:id="rId14" w:tgtFrame="_blank" w:history="1">
        <w:r w:rsidR="00BE1FB4" w:rsidRPr="00BE1FB4">
          <w:rPr>
            <w:rStyle w:val="Hyperlink"/>
            <w:color w:val="1155CC"/>
            <w:sz w:val="24"/>
            <w:szCs w:val="24"/>
            <w:shd w:val="clear" w:color="auto" w:fill="FFFFFF"/>
          </w:rPr>
          <w:t>brownda5401@gmail.com</w:t>
        </w:r>
      </w:hyperlink>
      <w:r w:rsidRPr="00BE1FB4">
        <w:rPr>
          <w:rFonts w:eastAsia="Times New Roman"/>
          <w:color w:val="000000"/>
          <w:sz w:val="24"/>
          <w:szCs w:val="24"/>
        </w:rPr>
        <w:t xml:space="preserve"> </w:t>
      </w:r>
    </w:p>
    <w:p w:rsidR="003C64C9" w:rsidRPr="00BE1FB4" w:rsidRDefault="003C64C9" w:rsidP="00753151">
      <w:pPr>
        <w:shd w:val="clear" w:color="auto" w:fill="FFFFFF"/>
        <w:rPr>
          <w:rFonts w:eastAsia="Arial"/>
          <w:color w:val="000000"/>
          <w:sz w:val="24"/>
          <w:szCs w:val="24"/>
        </w:rPr>
      </w:pPr>
    </w:p>
    <w:p w:rsidR="003C64C9" w:rsidRPr="00BE1FB4" w:rsidRDefault="00BE1FB4" w:rsidP="003C64C9">
      <w:pPr>
        <w:pStyle w:val="NoSpacing"/>
        <w:rPr>
          <w:sz w:val="24"/>
          <w:szCs w:val="24"/>
        </w:rPr>
      </w:pPr>
      <w:r w:rsidRPr="00BE1FB4">
        <w:rPr>
          <w:color w:val="222222"/>
          <w:sz w:val="24"/>
          <w:szCs w:val="24"/>
          <w:shd w:val="clear" w:color="auto" w:fill="FFFFFF"/>
        </w:rPr>
        <w:t>My name is Dani Brown, originally from the east coast, I have been working in the public history field for five years with different museums, historical societies, and nonprofits. I am currently finishing my master’s degree in history with a focus on rural American families and communities during the long nineteenth-century. Right now I am working with Unseen Missoula and Preserve Historic Missoula.</w:t>
      </w:r>
    </w:p>
    <w:p w:rsidR="00050EF4" w:rsidRPr="00BE1FB4" w:rsidRDefault="00050EF4" w:rsidP="00753151">
      <w:pPr>
        <w:shd w:val="clear" w:color="auto" w:fill="FFFFFF"/>
        <w:rPr>
          <w:b/>
          <w:color w:val="222222"/>
          <w:sz w:val="24"/>
          <w:szCs w:val="24"/>
        </w:rPr>
      </w:pPr>
    </w:p>
    <w:p w:rsidR="00050EF4" w:rsidRDefault="00050EF4" w:rsidP="00753151">
      <w:pPr>
        <w:shd w:val="clear" w:color="auto" w:fill="FFFFFF"/>
        <w:rPr>
          <w:b/>
          <w:color w:val="222222"/>
          <w:sz w:val="28"/>
          <w:szCs w:val="28"/>
        </w:rPr>
      </w:pPr>
    </w:p>
    <w:sectPr w:rsidR="00050EF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4A" w:rsidRDefault="00582B4A" w:rsidP="00582B4A">
      <w:r>
        <w:separator/>
      </w:r>
    </w:p>
  </w:endnote>
  <w:endnote w:type="continuationSeparator" w:id="0">
    <w:p w:rsidR="00582B4A" w:rsidRDefault="00582B4A"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51" w:rsidRDefault="00AD7551" w:rsidP="00AD7551">
    <w:pPr>
      <w:pStyle w:val="NoSpacing"/>
    </w:pPr>
    <w:r>
      <w:rPr>
        <w:noProof/>
      </w:rPr>
      <w:drawing>
        <wp:anchor distT="0" distB="0" distL="114300" distR="114300" simplePos="0" relativeHeight="251659264" behindDoc="1" locked="0" layoutInCell="1" allowOverlap="1" wp14:anchorId="33264003" wp14:editId="5D727626">
          <wp:simplePos x="0" y="0"/>
          <wp:positionH relativeFrom="column">
            <wp:posOffset>-804232</wp:posOffset>
          </wp:positionH>
          <wp:positionV relativeFrom="paragraph">
            <wp:posOffset>112953</wp:posOffset>
          </wp:positionV>
          <wp:extent cx="1266939" cy="1291664"/>
          <wp:effectExtent l="0" t="0" r="9525" b="3810"/>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969" cy="1304948"/>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rsidR="00AD7551" w:rsidRDefault="00AD7551" w:rsidP="00AD7551">
    <w:pPr>
      <w:pStyle w:val="NoSpacing"/>
      <w:ind w:firstLine="720"/>
      <w:rPr>
        <w:sz w:val="32"/>
        <w:szCs w:val="32"/>
      </w:rPr>
    </w:pPr>
    <w:r w:rsidRPr="00050EF4">
      <w:rPr>
        <w:sz w:val="32"/>
        <w:szCs w:val="32"/>
      </w:rPr>
      <w:t xml:space="preserve">        LM Sponsor</w:t>
    </w:r>
    <w:r>
      <w:tab/>
    </w:r>
    <w:r>
      <w:tab/>
    </w:r>
    <w:r w:rsidR="00282DA6">
      <w:t xml:space="preserve">     </w:t>
    </w:r>
    <w:r w:rsidR="00050EF4">
      <w:tab/>
    </w:r>
    <w:r w:rsidR="00050EF4">
      <w:tab/>
    </w:r>
    <w:r w:rsidR="00282DA6">
      <w:t xml:space="preserve"> </w:t>
    </w:r>
    <w:r w:rsidRPr="00050EF4">
      <w:rPr>
        <w:sz w:val="32"/>
        <w:szCs w:val="32"/>
      </w:rPr>
      <w:t>Visionary Members</w:t>
    </w:r>
  </w:p>
  <w:p w:rsidR="00050EF4" w:rsidRPr="00050EF4" w:rsidRDefault="00050EF4" w:rsidP="00AD7551">
    <w:pPr>
      <w:pStyle w:val="NoSpacing"/>
      <w:ind w:firstLine="720"/>
      <w:rPr>
        <w:sz w:val="32"/>
        <w:szCs w:val="32"/>
      </w:rPr>
    </w:pPr>
    <w:r>
      <w:rPr>
        <w:noProof/>
      </w:rPr>
      <w:drawing>
        <wp:anchor distT="0" distB="0" distL="114300" distR="114300" simplePos="0" relativeHeight="251664384" behindDoc="1" locked="0" layoutInCell="1" allowOverlap="1" wp14:anchorId="215E99BA" wp14:editId="453C3E13">
          <wp:simplePos x="0" y="0"/>
          <wp:positionH relativeFrom="column">
            <wp:posOffset>5457825</wp:posOffset>
          </wp:positionH>
          <wp:positionV relativeFrom="paragraph">
            <wp:posOffset>159798</wp:posOffset>
          </wp:positionV>
          <wp:extent cx="1207135" cy="561975"/>
          <wp:effectExtent l="0" t="0" r="0" b="9525"/>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713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551" w:rsidRDefault="00050EF4" w:rsidP="00AD7551">
    <w:pPr>
      <w:pStyle w:val="NoSpacing"/>
    </w:pPr>
    <w:r>
      <w:rPr>
        <w:noProof/>
      </w:rPr>
      <w:drawing>
        <wp:anchor distT="0" distB="0" distL="114300" distR="114300" simplePos="0" relativeHeight="251665408" behindDoc="1" locked="0" layoutInCell="1" allowOverlap="1">
          <wp:simplePos x="0" y="0"/>
          <wp:positionH relativeFrom="column">
            <wp:posOffset>2381250</wp:posOffset>
          </wp:positionH>
          <wp:positionV relativeFrom="paragraph">
            <wp:posOffset>99473</wp:posOffset>
          </wp:positionV>
          <wp:extent cx="768985" cy="429260"/>
          <wp:effectExtent l="0" t="0" r="0" b="8890"/>
          <wp:wrapNone/>
          <wp:docPr id="7" name="Picture 7" descr="https://www.montanaknifecompany.com/cdn/shop/files/MKC-WEB-LOGO_240x.png?v=171458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ntanaknifecompany.com/cdn/shop/files/MKC-WEB-LOGO_240x.png?v=17145872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898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1534">
      <w:rPr>
        <w:noProof/>
      </w:rPr>
      <w:drawing>
        <wp:anchor distT="0" distB="0" distL="114300" distR="114300" simplePos="0" relativeHeight="251661312" behindDoc="1" locked="0" layoutInCell="1" allowOverlap="1" wp14:anchorId="0D0EAE9C" wp14:editId="074D5ED5">
          <wp:simplePos x="0" y="0"/>
          <wp:positionH relativeFrom="margin">
            <wp:posOffset>478545</wp:posOffset>
          </wp:positionH>
          <wp:positionV relativeFrom="paragraph">
            <wp:posOffset>14192</wp:posOffset>
          </wp:positionV>
          <wp:extent cx="1628775" cy="473075"/>
          <wp:effectExtent l="0" t="0" r="9525" b="3175"/>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47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Pr>
        <w:rFonts w:ascii="Trebuchet MS" w:hAnsi="Trebuchet MS"/>
        <w:noProof/>
        <w:color w:val="000000"/>
      </w:rPr>
      <w:drawing>
        <wp:anchor distT="0" distB="0" distL="114300" distR="114300" simplePos="0" relativeHeight="251663360" behindDoc="1" locked="1" layoutInCell="1" allowOverlap="1" wp14:anchorId="5035D64E" wp14:editId="3C6B5391">
          <wp:simplePos x="0" y="0"/>
          <wp:positionH relativeFrom="margin">
            <wp:posOffset>3149600</wp:posOffset>
          </wp:positionH>
          <wp:positionV relativeFrom="paragraph">
            <wp:posOffset>-151765</wp:posOffset>
          </wp:positionV>
          <wp:extent cx="2369185" cy="821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369185" cy="821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t xml:space="preserve">                  </w:t>
    </w:r>
    <w:r w:rsidR="00AD7551">
      <w:tab/>
    </w:r>
    <w:r>
      <w:tab/>
    </w:r>
    <w:r>
      <w:tab/>
    </w:r>
    <w:r>
      <w:tab/>
    </w:r>
    <w:r>
      <w:tab/>
    </w:r>
  </w:p>
  <w:p w:rsidR="00050EF4" w:rsidRDefault="00AD7551" w:rsidP="00050EF4">
    <w:pPr>
      <w:pStyle w:val="NoSpacing"/>
    </w:pPr>
    <w:r>
      <w:tab/>
    </w:r>
  </w:p>
  <w:p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4A" w:rsidRDefault="00582B4A" w:rsidP="00582B4A">
      <w:r>
        <w:separator/>
      </w:r>
    </w:p>
  </w:footnote>
  <w:footnote w:type="continuationSeparator" w:id="0">
    <w:p w:rsidR="00582B4A" w:rsidRDefault="00582B4A"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6F9" w:rsidRPr="007A56F9" w:rsidRDefault="007A56F9" w:rsidP="007A56F9">
    <w:pPr>
      <w:jc w:val="center"/>
      <w:rPr>
        <w:b/>
        <w:sz w:val="32"/>
        <w:szCs w:val="32"/>
      </w:rPr>
    </w:pPr>
    <w:r w:rsidRPr="007A56F9">
      <w:rPr>
        <w:b/>
        <w:sz w:val="32"/>
        <w:szCs w:val="32"/>
      </w:rPr>
      <w:t>LM 4</w:t>
    </w:r>
    <w:r w:rsidR="00050EF4">
      <w:rPr>
        <w:b/>
        <w:sz w:val="32"/>
        <w:szCs w:val="32"/>
      </w:rPr>
      <w:t>1</w:t>
    </w:r>
    <w:r w:rsidRPr="007A56F9">
      <w:rPr>
        <w:b/>
        <w:sz w:val="32"/>
        <w:szCs w:val="32"/>
      </w:rPr>
      <w:t xml:space="preserve"> </w:t>
    </w:r>
    <w:r w:rsidR="00050EF4">
      <w:rPr>
        <w:b/>
        <w:sz w:val="32"/>
        <w:szCs w:val="32"/>
      </w:rPr>
      <w:t>History &amp; Culture Day</w:t>
    </w:r>
  </w:p>
  <w:p w:rsidR="007A56F9" w:rsidRPr="007A56F9" w:rsidRDefault="007A56F9" w:rsidP="007A56F9">
    <w:pPr>
      <w:jc w:val="center"/>
      <w:rPr>
        <w:b/>
        <w:sz w:val="32"/>
        <w:szCs w:val="32"/>
      </w:rPr>
    </w:pPr>
    <w:r w:rsidRPr="007A56F9">
      <w:rPr>
        <w:b/>
        <w:sz w:val="32"/>
        <w:szCs w:val="32"/>
      </w:rPr>
      <w:t>Speaker Bios</w:t>
    </w:r>
  </w:p>
  <w:p w:rsidR="007A56F9" w:rsidRPr="007A56F9" w:rsidRDefault="007A56F9" w:rsidP="007A56F9">
    <w:pPr>
      <w:jc w:val="center"/>
      <w:rPr>
        <w:i/>
        <w:sz w:val="32"/>
        <w:szCs w:val="32"/>
      </w:rPr>
    </w:pPr>
    <w:r w:rsidRPr="007A56F9">
      <w:rPr>
        <w:i/>
        <w:sz w:val="32"/>
        <w:szCs w:val="32"/>
      </w:rPr>
      <w:t xml:space="preserve">Thank you to our speakers for generously donating their time </w:t>
    </w:r>
  </w:p>
  <w:p w:rsidR="00AD7551" w:rsidRPr="007A56F9" w:rsidRDefault="007A56F9" w:rsidP="007A56F9">
    <w:pPr>
      <w:pStyle w:val="Header"/>
      <w:jc w:val="center"/>
      <w:rPr>
        <w:rFonts w:ascii="Georgia" w:eastAsia="Georgia" w:hAnsi="Georgia"/>
        <w:i/>
        <w:color w:val="000000"/>
        <w:sz w:val="32"/>
        <w:szCs w:val="32"/>
      </w:rPr>
    </w:pPr>
    <w:proofErr w:type="gramStart"/>
    <w:r w:rsidRPr="007A56F9">
      <w:rPr>
        <w:i/>
        <w:sz w:val="32"/>
        <w:szCs w:val="32"/>
      </w:rPr>
      <w:t>and</w:t>
    </w:r>
    <w:proofErr w:type="gramEnd"/>
    <w:r w:rsidRPr="007A56F9">
      <w:rPr>
        <w:i/>
        <w:sz w:val="32"/>
        <w:szCs w:val="32"/>
      </w:rPr>
      <w:t xml:space="preserve"> expertise to support Leadership Missoula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oNotDisplayPageBoundaries/>
  <w:proofState w:spelling="clean" w:grammar="clean"/>
  <w:defaultTabStop w:val="720"/>
  <w:characterSpacingControl w:val="doNotCompress"/>
  <w:savePreviewPicture/>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12CE1"/>
    <w:rsid w:val="000311A0"/>
    <w:rsid w:val="00050EF4"/>
    <w:rsid w:val="00054F52"/>
    <w:rsid w:val="0006176B"/>
    <w:rsid w:val="00063C4B"/>
    <w:rsid w:val="000748CD"/>
    <w:rsid w:val="000814BC"/>
    <w:rsid w:val="000977A5"/>
    <w:rsid w:val="000C537D"/>
    <w:rsid w:val="000E28D2"/>
    <w:rsid w:val="001255FC"/>
    <w:rsid w:val="001349E1"/>
    <w:rsid w:val="0019027F"/>
    <w:rsid w:val="00190F4D"/>
    <w:rsid w:val="00194858"/>
    <w:rsid w:val="001A2CD4"/>
    <w:rsid w:val="001A7AA5"/>
    <w:rsid w:val="001B6F84"/>
    <w:rsid w:val="001E5C9A"/>
    <w:rsid w:val="002146C9"/>
    <w:rsid w:val="0021756C"/>
    <w:rsid w:val="00282DA6"/>
    <w:rsid w:val="002C6B6E"/>
    <w:rsid w:val="002D42AD"/>
    <w:rsid w:val="002E3B0F"/>
    <w:rsid w:val="002E4E50"/>
    <w:rsid w:val="002F2C3D"/>
    <w:rsid w:val="00303C5D"/>
    <w:rsid w:val="003C2ED6"/>
    <w:rsid w:val="003C64C9"/>
    <w:rsid w:val="00425594"/>
    <w:rsid w:val="00442B9E"/>
    <w:rsid w:val="00446260"/>
    <w:rsid w:val="004759BD"/>
    <w:rsid w:val="004C0184"/>
    <w:rsid w:val="004C332A"/>
    <w:rsid w:val="004F7254"/>
    <w:rsid w:val="0054107E"/>
    <w:rsid w:val="005621CC"/>
    <w:rsid w:val="00582B4A"/>
    <w:rsid w:val="0058621B"/>
    <w:rsid w:val="005A3F65"/>
    <w:rsid w:val="005B3F4D"/>
    <w:rsid w:val="005C38E8"/>
    <w:rsid w:val="005C5F1D"/>
    <w:rsid w:val="00611879"/>
    <w:rsid w:val="006143EB"/>
    <w:rsid w:val="00650A8F"/>
    <w:rsid w:val="00701FDD"/>
    <w:rsid w:val="007140BB"/>
    <w:rsid w:val="00753151"/>
    <w:rsid w:val="007A56F9"/>
    <w:rsid w:val="007C6272"/>
    <w:rsid w:val="00823A41"/>
    <w:rsid w:val="00831EBE"/>
    <w:rsid w:val="00834746"/>
    <w:rsid w:val="00850D6A"/>
    <w:rsid w:val="008925BA"/>
    <w:rsid w:val="00894596"/>
    <w:rsid w:val="008A4495"/>
    <w:rsid w:val="008B6915"/>
    <w:rsid w:val="008D09B5"/>
    <w:rsid w:val="00912B06"/>
    <w:rsid w:val="00920618"/>
    <w:rsid w:val="00926081"/>
    <w:rsid w:val="009904DF"/>
    <w:rsid w:val="00996E45"/>
    <w:rsid w:val="009A1A8C"/>
    <w:rsid w:val="009C0F2D"/>
    <w:rsid w:val="00A00097"/>
    <w:rsid w:val="00A178E4"/>
    <w:rsid w:val="00A535D7"/>
    <w:rsid w:val="00AD7551"/>
    <w:rsid w:val="00AF19F7"/>
    <w:rsid w:val="00B123CC"/>
    <w:rsid w:val="00B67AA3"/>
    <w:rsid w:val="00B7555F"/>
    <w:rsid w:val="00BE1FB4"/>
    <w:rsid w:val="00C12C3D"/>
    <w:rsid w:val="00CF4AD6"/>
    <w:rsid w:val="00D17F11"/>
    <w:rsid w:val="00D3507D"/>
    <w:rsid w:val="00D603F0"/>
    <w:rsid w:val="00D871E9"/>
    <w:rsid w:val="00D9191E"/>
    <w:rsid w:val="00E549AF"/>
    <w:rsid w:val="00E872FD"/>
    <w:rsid w:val="00F63554"/>
    <w:rsid w:val="00F94258"/>
    <w:rsid w:val="00FA5788"/>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7729">
      <w:bodyDiv w:val="1"/>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2039311125">
          <w:marLeft w:val="0"/>
          <w:marRight w:val="0"/>
          <w:marTop w:val="0"/>
          <w:marBottom w:val="0"/>
          <w:divBdr>
            <w:top w:val="none" w:sz="0" w:space="0" w:color="auto"/>
            <w:left w:val="none" w:sz="0" w:space="0" w:color="auto"/>
            <w:bottom w:val="none" w:sz="0" w:space="0" w:color="auto"/>
            <w:right w:val="none" w:sz="0" w:space="0" w:color="auto"/>
          </w:divBdr>
        </w:div>
        <w:div w:id="1067994717">
          <w:marLeft w:val="0"/>
          <w:marRight w:val="0"/>
          <w:marTop w:val="0"/>
          <w:marBottom w:val="0"/>
          <w:divBdr>
            <w:top w:val="none" w:sz="0" w:space="0" w:color="auto"/>
            <w:left w:val="none" w:sz="0" w:space="0" w:color="auto"/>
            <w:bottom w:val="none" w:sz="0" w:space="0" w:color="auto"/>
            <w:right w:val="none" w:sz="0" w:space="0" w:color="auto"/>
          </w:divBdr>
        </w:div>
      </w:divsChild>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ofluckmso@gmail.com" TargetMode="External"/><Relationship Id="rId13" Type="http://schemas.openxmlformats.org/officeDocument/2006/relationships/hyperlink" Target="mailto:geoffb@ism.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hehistoricalflorence.com" TargetMode="External"/><Relationship Id="rId12" Type="http://schemas.openxmlformats.org/officeDocument/2006/relationships/hyperlink" Target="mailto:wtaylor@centric.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dofluck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gctc.com/" TargetMode="External"/><Relationship Id="rId4" Type="http://schemas.openxmlformats.org/officeDocument/2006/relationships/webSettings" Target="webSettings.xml"/><Relationship Id="rId9" Type="http://schemas.openxmlformats.org/officeDocument/2006/relationships/hyperlink" Target="mailto:wtaylor@centric.net" TargetMode="External"/><Relationship Id="rId14" Type="http://schemas.openxmlformats.org/officeDocument/2006/relationships/hyperlink" Target="mailto:brownda5401@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cid:ii_l8x73ewu1" TargetMode="External"/><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4</cp:revision>
  <cp:lastPrinted>2025-03-12T15:12:00Z</cp:lastPrinted>
  <dcterms:created xsi:type="dcterms:W3CDTF">2025-10-16T19:34:00Z</dcterms:created>
  <dcterms:modified xsi:type="dcterms:W3CDTF">2025-10-22T17:58:00Z</dcterms:modified>
</cp:coreProperties>
</file>