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51962" w14:textId="77777777" w:rsidR="00CC24EC" w:rsidRPr="00CC24EC" w:rsidRDefault="00CC24EC" w:rsidP="00CC24EC">
      <w:pPr>
        <w:jc w:val="center"/>
        <w:rPr>
          <w:b/>
          <w:szCs w:val="24"/>
        </w:rPr>
      </w:pPr>
    </w:p>
    <w:p w14:paraId="667B6AD0" w14:textId="77777777" w:rsidR="00CC24EC" w:rsidRDefault="00CC24EC" w:rsidP="00CC24EC">
      <w:pPr>
        <w:jc w:val="center"/>
        <w:rPr>
          <w:rFonts w:ascii="Baskerville" w:hAnsi="Baskerville"/>
          <w:b/>
          <w:sz w:val="32"/>
          <w:szCs w:val="32"/>
        </w:rPr>
      </w:pPr>
      <w:r>
        <w:rPr>
          <w:rFonts w:ascii="Baskerville" w:hAnsi="Baskerville"/>
          <w:b/>
          <w:sz w:val="32"/>
          <w:szCs w:val="32"/>
        </w:rPr>
        <w:t>To Help You Understand…</w:t>
      </w:r>
    </w:p>
    <w:p w14:paraId="27BD9FD4" w14:textId="77777777" w:rsidR="00CC24EC" w:rsidRDefault="00CC24EC" w:rsidP="00CC24EC">
      <w:pPr>
        <w:jc w:val="center"/>
        <w:rPr>
          <w:rFonts w:ascii="Baskerville" w:hAnsi="Baskerville"/>
          <w:b/>
          <w:sz w:val="32"/>
          <w:szCs w:val="32"/>
        </w:rPr>
      </w:pPr>
    </w:p>
    <w:p w14:paraId="30A961EE" w14:textId="77777777" w:rsidR="00CC24EC" w:rsidRPr="00FC2874" w:rsidRDefault="00CC24EC" w:rsidP="00CC24EC">
      <w:pPr>
        <w:jc w:val="both"/>
        <w:rPr>
          <w:bCs/>
          <w:szCs w:val="24"/>
        </w:rPr>
      </w:pPr>
      <w:r w:rsidRPr="00FC2874">
        <w:rPr>
          <w:bCs/>
          <w:szCs w:val="24"/>
        </w:rPr>
        <w:t>It is your right, and our desire, that you have a complete understanding regarding the cost of our services.  The largest contributing factor involved in funeral service is th</w:t>
      </w:r>
      <w:r>
        <w:rPr>
          <w:bCs/>
          <w:szCs w:val="24"/>
        </w:rPr>
        <w:t>e factor</w:t>
      </w:r>
      <w:r w:rsidRPr="00FC2874">
        <w:rPr>
          <w:bCs/>
          <w:szCs w:val="24"/>
        </w:rPr>
        <w:t xml:space="preserve"> of time, in terms of our personnel and the use of the funeral home facilities and equipment.  Maintaining the necessary level of service is unending, as we are available 24</w:t>
      </w:r>
      <w:r>
        <w:rPr>
          <w:bCs/>
          <w:szCs w:val="24"/>
        </w:rPr>
        <w:t xml:space="preserve"> hours a</w:t>
      </w:r>
      <w:r w:rsidRPr="00FC2874">
        <w:rPr>
          <w:bCs/>
          <w:szCs w:val="24"/>
        </w:rPr>
        <w:t xml:space="preserve"> day, every day of the year.  Therefore, ours is a 168-hour week instead of a 40-hour work week.  We are always here to serve you.</w:t>
      </w:r>
    </w:p>
    <w:p w14:paraId="6D1EC019" w14:textId="77777777" w:rsidR="00CC24EC" w:rsidRPr="00FC2874" w:rsidRDefault="00CC24EC" w:rsidP="00CC24EC">
      <w:pPr>
        <w:jc w:val="both"/>
        <w:rPr>
          <w:bCs/>
          <w:szCs w:val="24"/>
        </w:rPr>
      </w:pPr>
    </w:p>
    <w:p w14:paraId="4FBC7AB7" w14:textId="77777777" w:rsidR="00CC24EC" w:rsidRPr="00FC2874" w:rsidRDefault="00CC24EC" w:rsidP="00CC24EC">
      <w:pPr>
        <w:jc w:val="both"/>
        <w:rPr>
          <w:bCs/>
          <w:szCs w:val="24"/>
        </w:rPr>
      </w:pPr>
      <w:r w:rsidRPr="00FC2874">
        <w:rPr>
          <w:bCs/>
          <w:szCs w:val="24"/>
        </w:rPr>
        <w:t>Many phases of our work are apparent, while others that happen behind the scenes on a regular basis are not.  Each service is customized and specifically designed to fit individual needs.  The following examples of contributing factors may help you understand that no two funeral services can be exactly alike:</w:t>
      </w:r>
    </w:p>
    <w:p w14:paraId="0CBC8D3C" w14:textId="77777777" w:rsidR="00CC24EC" w:rsidRPr="00FC2874" w:rsidRDefault="00CC24EC" w:rsidP="00CC24EC">
      <w:pPr>
        <w:numPr>
          <w:ilvl w:val="0"/>
          <w:numId w:val="40"/>
        </w:numPr>
        <w:jc w:val="both"/>
        <w:rPr>
          <w:bCs/>
          <w:szCs w:val="24"/>
        </w:rPr>
      </w:pPr>
      <w:r w:rsidRPr="00FC2874">
        <w:rPr>
          <w:bCs/>
          <w:szCs w:val="24"/>
        </w:rPr>
        <w:t>Traditions and customs</w:t>
      </w:r>
    </w:p>
    <w:p w14:paraId="3882E69A" w14:textId="77777777" w:rsidR="00CC24EC" w:rsidRPr="00FC2874" w:rsidRDefault="00CC24EC" w:rsidP="00CC24EC">
      <w:pPr>
        <w:numPr>
          <w:ilvl w:val="0"/>
          <w:numId w:val="40"/>
        </w:numPr>
        <w:jc w:val="both"/>
        <w:rPr>
          <w:bCs/>
          <w:szCs w:val="24"/>
        </w:rPr>
      </w:pPr>
      <w:r w:rsidRPr="00FC2874">
        <w:rPr>
          <w:bCs/>
          <w:szCs w:val="24"/>
        </w:rPr>
        <w:t>Personal feelings and desires</w:t>
      </w:r>
    </w:p>
    <w:p w14:paraId="10D57771" w14:textId="77777777" w:rsidR="00CC24EC" w:rsidRPr="00FC2874" w:rsidRDefault="00CC24EC" w:rsidP="00CC24EC">
      <w:pPr>
        <w:numPr>
          <w:ilvl w:val="0"/>
          <w:numId w:val="40"/>
        </w:numPr>
        <w:jc w:val="both"/>
        <w:rPr>
          <w:bCs/>
          <w:szCs w:val="24"/>
        </w:rPr>
      </w:pPr>
      <w:r w:rsidRPr="00FC2874">
        <w:rPr>
          <w:bCs/>
          <w:szCs w:val="24"/>
        </w:rPr>
        <w:t xml:space="preserve">Financial means </w:t>
      </w:r>
    </w:p>
    <w:p w14:paraId="6853E731" w14:textId="77777777" w:rsidR="00CC24EC" w:rsidRPr="00FC2874" w:rsidRDefault="00CC24EC" w:rsidP="00CC24EC">
      <w:pPr>
        <w:numPr>
          <w:ilvl w:val="0"/>
          <w:numId w:val="40"/>
        </w:numPr>
        <w:jc w:val="both"/>
        <w:rPr>
          <w:bCs/>
          <w:szCs w:val="24"/>
        </w:rPr>
      </w:pPr>
      <w:r w:rsidRPr="00FC2874">
        <w:rPr>
          <w:bCs/>
          <w:szCs w:val="24"/>
        </w:rPr>
        <w:t>Size of family</w:t>
      </w:r>
    </w:p>
    <w:p w14:paraId="75D92507" w14:textId="77777777" w:rsidR="00CC24EC" w:rsidRPr="00FC2874" w:rsidRDefault="00CC24EC" w:rsidP="00CC24EC">
      <w:pPr>
        <w:numPr>
          <w:ilvl w:val="0"/>
          <w:numId w:val="40"/>
        </w:numPr>
        <w:jc w:val="both"/>
        <w:rPr>
          <w:bCs/>
          <w:szCs w:val="24"/>
        </w:rPr>
      </w:pPr>
      <w:r w:rsidRPr="00FC2874">
        <w:rPr>
          <w:bCs/>
          <w:szCs w:val="24"/>
        </w:rPr>
        <w:t>Religious preferences and needs</w:t>
      </w:r>
    </w:p>
    <w:p w14:paraId="266E82C4" w14:textId="77777777" w:rsidR="00CC24EC" w:rsidRPr="00FC2874" w:rsidRDefault="00CC24EC" w:rsidP="00CC24EC">
      <w:pPr>
        <w:numPr>
          <w:ilvl w:val="0"/>
          <w:numId w:val="40"/>
        </w:numPr>
        <w:jc w:val="both"/>
        <w:rPr>
          <w:bCs/>
          <w:szCs w:val="24"/>
        </w:rPr>
      </w:pPr>
      <w:r w:rsidRPr="00FC2874">
        <w:rPr>
          <w:bCs/>
          <w:szCs w:val="24"/>
        </w:rPr>
        <w:t>Community involvement</w:t>
      </w:r>
    </w:p>
    <w:p w14:paraId="789B718A" w14:textId="77777777" w:rsidR="00CC24EC" w:rsidRPr="00FC2874" w:rsidRDefault="00CC24EC" w:rsidP="00CC24EC">
      <w:pPr>
        <w:jc w:val="both"/>
        <w:rPr>
          <w:bCs/>
          <w:szCs w:val="24"/>
        </w:rPr>
      </w:pPr>
    </w:p>
    <w:p w14:paraId="7E5FC140" w14:textId="77777777" w:rsidR="00CC24EC" w:rsidRPr="00FC2874" w:rsidRDefault="00CC24EC" w:rsidP="00CC24EC">
      <w:pPr>
        <w:jc w:val="both"/>
        <w:rPr>
          <w:bCs/>
          <w:szCs w:val="24"/>
        </w:rPr>
      </w:pPr>
      <w:r w:rsidRPr="00FC2874">
        <w:rPr>
          <w:bCs/>
          <w:szCs w:val="24"/>
        </w:rPr>
        <w:t>We appreciate the confidence you have placed in us, and we feel a keen sense of responsibility to provide you with information that will allow you to choose the most appropriate services and merchandise to accommodate individual needs.  Your loyalty means so much to us.</w:t>
      </w:r>
    </w:p>
    <w:p w14:paraId="3A85B9D9" w14:textId="77777777" w:rsidR="00CC24EC" w:rsidRDefault="00CC24EC" w:rsidP="00CC24EC">
      <w:pPr>
        <w:rPr>
          <w:rFonts w:ascii="Baskerville" w:hAnsi="Baskerville"/>
          <w:bCs/>
          <w:sz w:val="28"/>
          <w:szCs w:val="28"/>
        </w:rPr>
      </w:pPr>
    </w:p>
    <w:p w14:paraId="37378E94" w14:textId="77777777" w:rsidR="00CC24EC" w:rsidRPr="00602BE3" w:rsidRDefault="00CC24EC" w:rsidP="0086690B">
      <w:pPr>
        <w:jc w:val="center"/>
        <w:rPr>
          <w:rFonts w:ascii="Baskerville" w:hAnsi="Baskerville"/>
          <w:bCs/>
          <w:sz w:val="28"/>
          <w:szCs w:val="28"/>
        </w:rPr>
      </w:pPr>
      <w:r>
        <w:rPr>
          <w:rFonts w:ascii="Baskerville" w:hAnsi="Baskerville"/>
          <w:bCs/>
          <w:sz w:val="28"/>
          <w:szCs w:val="28"/>
        </w:rPr>
        <w:t>Sincerely,</w:t>
      </w:r>
    </w:p>
    <w:p w14:paraId="7B7472F1" w14:textId="77777777" w:rsidR="0024746A" w:rsidRDefault="00CC24EC" w:rsidP="0086690B">
      <w:pPr>
        <w:jc w:val="center"/>
        <w:rPr>
          <w:rFonts w:ascii="Baskerville" w:hAnsi="Baskerville"/>
          <w:bCs/>
          <w:i/>
          <w:iCs/>
          <w:sz w:val="28"/>
          <w:szCs w:val="28"/>
        </w:rPr>
      </w:pPr>
      <w:r>
        <w:rPr>
          <w:rFonts w:ascii="Baskerville" w:hAnsi="Baskerville"/>
          <w:bCs/>
          <w:i/>
          <w:iCs/>
          <w:sz w:val="28"/>
          <w:szCs w:val="28"/>
        </w:rPr>
        <w:t>Rocky L. Ezell</w:t>
      </w:r>
    </w:p>
    <w:p w14:paraId="696587F3" w14:textId="5E2CE5B0" w:rsidR="00CC24EC" w:rsidRDefault="00CC24EC" w:rsidP="0086690B">
      <w:pPr>
        <w:jc w:val="center"/>
        <w:rPr>
          <w:rFonts w:ascii="Baskerville" w:hAnsi="Baskerville"/>
          <w:bCs/>
          <w:i/>
          <w:iCs/>
          <w:sz w:val="28"/>
          <w:szCs w:val="28"/>
        </w:rPr>
      </w:pPr>
      <w:r>
        <w:rPr>
          <w:rFonts w:ascii="Baskerville" w:hAnsi="Baskerville"/>
          <w:bCs/>
          <w:i/>
          <w:iCs/>
          <w:sz w:val="28"/>
          <w:szCs w:val="28"/>
        </w:rPr>
        <w:t>Managing Director</w:t>
      </w:r>
    </w:p>
    <w:p w14:paraId="3C20302C" w14:textId="492D34F4" w:rsidR="00CC24EC" w:rsidRDefault="00CC24EC" w:rsidP="00CC24EC">
      <w:pPr>
        <w:rPr>
          <w:rFonts w:ascii="Baskerville" w:hAnsi="Baskerville"/>
          <w:bCs/>
          <w:i/>
          <w:iCs/>
          <w:sz w:val="28"/>
          <w:szCs w:val="28"/>
        </w:rPr>
      </w:pPr>
    </w:p>
    <w:p w14:paraId="39E4DD07" w14:textId="77777777" w:rsidR="00CC24EC" w:rsidRPr="00744A88" w:rsidRDefault="00CC24EC" w:rsidP="00CC24EC">
      <w:pPr>
        <w:jc w:val="center"/>
        <w:rPr>
          <w:rFonts w:ascii="Baskerville" w:hAnsi="Baskerville"/>
          <w:bCs/>
          <w:i/>
          <w:iCs/>
          <w:sz w:val="28"/>
          <w:szCs w:val="28"/>
        </w:rPr>
      </w:pPr>
      <w:r>
        <w:rPr>
          <w:rFonts w:ascii="Baskerville" w:hAnsi="Baskerville"/>
          <w:bCs/>
          <w:i/>
          <w:iCs/>
          <w:sz w:val="28"/>
          <w:szCs w:val="28"/>
        </w:rPr>
        <w:br w:type="page"/>
      </w:r>
    </w:p>
    <w:p w14:paraId="42DCBE2B" w14:textId="77777777" w:rsidR="004B1181" w:rsidRDefault="004B1181" w:rsidP="00CC24EC">
      <w:pPr>
        <w:jc w:val="both"/>
        <w:rPr>
          <w:szCs w:val="24"/>
        </w:rPr>
      </w:pPr>
    </w:p>
    <w:p w14:paraId="1C00359B" w14:textId="5C662C08" w:rsidR="00CC24EC" w:rsidRDefault="00CC24EC" w:rsidP="00CC24EC">
      <w:pPr>
        <w:jc w:val="both"/>
        <w:rPr>
          <w:szCs w:val="24"/>
        </w:rPr>
      </w:pPr>
      <w:r w:rsidRPr="007D67E4">
        <w:rPr>
          <w:szCs w:val="24"/>
        </w:rPr>
        <w:t xml:space="preserve">The </w:t>
      </w:r>
      <w:r w:rsidR="005A31DF">
        <w:rPr>
          <w:szCs w:val="24"/>
        </w:rPr>
        <w:t xml:space="preserve">Family and Staff of </w:t>
      </w:r>
      <w:r>
        <w:rPr>
          <w:szCs w:val="24"/>
        </w:rPr>
        <w:t>Cobb Funeral Chapel</w:t>
      </w:r>
      <w:r w:rsidRPr="007D67E4">
        <w:rPr>
          <w:szCs w:val="24"/>
        </w:rPr>
        <w:t xml:space="preserve"> sincerely appreciate the trust that you and your family have placed in our </w:t>
      </w:r>
      <w:r>
        <w:rPr>
          <w:szCs w:val="24"/>
        </w:rPr>
        <w:t>firm during your time of need.</w:t>
      </w:r>
    </w:p>
    <w:p w14:paraId="4F15298A" w14:textId="77777777" w:rsidR="00CC24EC" w:rsidRDefault="00CC24EC" w:rsidP="00CC24EC">
      <w:pPr>
        <w:jc w:val="both"/>
        <w:rPr>
          <w:szCs w:val="24"/>
        </w:rPr>
      </w:pPr>
    </w:p>
    <w:p w14:paraId="79E76FBE" w14:textId="677B4E57" w:rsidR="00CC24EC" w:rsidRPr="007D67E4" w:rsidRDefault="00CC24EC" w:rsidP="00CC24EC">
      <w:pPr>
        <w:jc w:val="both"/>
        <w:rPr>
          <w:szCs w:val="24"/>
        </w:rPr>
      </w:pPr>
      <w:r w:rsidRPr="007D67E4">
        <w:rPr>
          <w:szCs w:val="24"/>
        </w:rPr>
        <w:t xml:space="preserve">It is our desire and our responsibility to help ensure that the services rendered for your loved </w:t>
      </w:r>
      <w:r w:rsidR="007B65AB" w:rsidRPr="007D67E4">
        <w:rPr>
          <w:szCs w:val="24"/>
        </w:rPr>
        <w:t>ones</w:t>
      </w:r>
      <w:r w:rsidRPr="007D67E4">
        <w:rPr>
          <w:szCs w:val="24"/>
        </w:rPr>
        <w:t xml:space="preserve"> are provided</w:t>
      </w:r>
      <w:r>
        <w:rPr>
          <w:szCs w:val="24"/>
        </w:rPr>
        <w:t xml:space="preserve"> in keeping with the legacy and tradition of Gayla and Bobby L. Cobb,</w:t>
      </w:r>
      <w:r w:rsidRPr="007D67E4">
        <w:rPr>
          <w:szCs w:val="24"/>
        </w:rPr>
        <w:t xml:space="preserve"> with </w:t>
      </w:r>
      <w:r w:rsidR="0024746A" w:rsidRPr="007D67E4">
        <w:rPr>
          <w:szCs w:val="24"/>
        </w:rPr>
        <w:t>utmost</w:t>
      </w:r>
      <w:r w:rsidRPr="007D67E4">
        <w:rPr>
          <w:szCs w:val="24"/>
        </w:rPr>
        <w:t xml:space="preserve"> professionalism, dignity, caring, compassion and respect.</w:t>
      </w:r>
    </w:p>
    <w:p w14:paraId="3EB6B958" w14:textId="77777777" w:rsidR="00CC24EC" w:rsidRPr="007D67E4" w:rsidRDefault="00CC24EC" w:rsidP="00CC24EC">
      <w:pPr>
        <w:jc w:val="both"/>
        <w:rPr>
          <w:szCs w:val="24"/>
        </w:rPr>
      </w:pPr>
    </w:p>
    <w:p w14:paraId="02F13F69" w14:textId="77777777" w:rsidR="00CC24EC" w:rsidRPr="007D67E4" w:rsidRDefault="00CC24EC" w:rsidP="00CC24EC">
      <w:pPr>
        <w:jc w:val="both"/>
        <w:rPr>
          <w:szCs w:val="24"/>
        </w:rPr>
      </w:pPr>
      <w:r w:rsidRPr="007D67E4">
        <w:rPr>
          <w:szCs w:val="24"/>
        </w:rPr>
        <w:t>In keeping with the Federal Trade Commission Funeral Rule, we are required to present this General Price List to you for your retention.</w:t>
      </w:r>
    </w:p>
    <w:p w14:paraId="7C1A5BD5" w14:textId="77777777" w:rsidR="00CC24EC" w:rsidRPr="007D67E4" w:rsidRDefault="00CC24EC" w:rsidP="00CC24EC">
      <w:pPr>
        <w:jc w:val="both"/>
        <w:rPr>
          <w:szCs w:val="24"/>
        </w:rPr>
      </w:pPr>
    </w:p>
    <w:p w14:paraId="1A41FF88" w14:textId="77777777" w:rsidR="00CC24EC" w:rsidRPr="007D67E4" w:rsidRDefault="00CC24EC" w:rsidP="00CC24EC">
      <w:pPr>
        <w:jc w:val="both"/>
        <w:rPr>
          <w:szCs w:val="24"/>
        </w:rPr>
      </w:pPr>
      <w:r w:rsidRPr="007D67E4">
        <w:rPr>
          <w:szCs w:val="24"/>
        </w:rPr>
        <w:t xml:space="preserve">This General Price List is an itemization of all the services that we have available through </w:t>
      </w:r>
      <w:r>
        <w:rPr>
          <w:szCs w:val="24"/>
        </w:rPr>
        <w:t>Cobb Funeral Chapel.</w:t>
      </w:r>
    </w:p>
    <w:p w14:paraId="70F4C644" w14:textId="77777777" w:rsidR="00CC24EC" w:rsidRDefault="00CC24EC" w:rsidP="00CC24EC">
      <w:pPr>
        <w:ind w:left="360"/>
        <w:rPr>
          <w:szCs w:val="24"/>
        </w:rPr>
      </w:pPr>
    </w:p>
    <w:p w14:paraId="796711F1" w14:textId="77777777" w:rsidR="00CC24EC" w:rsidRPr="006262E4" w:rsidRDefault="00CC24EC" w:rsidP="00CC24EC">
      <w:pPr>
        <w:jc w:val="center"/>
        <w:rPr>
          <w:b/>
          <w:szCs w:val="24"/>
        </w:rPr>
      </w:pPr>
    </w:p>
    <w:p w14:paraId="0228327B" w14:textId="77777777" w:rsidR="00CC24EC" w:rsidRPr="006262E4" w:rsidRDefault="00CC24EC" w:rsidP="00CC24EC">
      <w:pPr>
        <w:pBdr>
          <w:top w:val="single" w:sz="4" w:space="1" w:color="auto"/>
          <w:left w:val="single" w:sz="4" w:space="4" w:color="auto"/>
          <w:bottom w:val="single" w:sz="4" w:space="1" w:color="auto"/>
          <w:right w:val="single" w:sz="4" w:space="4" w:color="auto"/>
        </w:pBdr>
        <w:shd w:val="clear" w:color="auto" w:fill="CCFFFF"/>
        <w:jc w:val="center"/>
        <w:rPr>
          <w:b/>
        </w:rPr>
      </w:pPr>
      <w:r w:rsidRPr="006262E4">
        <w:rPr>
          <w:b/>
        </w:rPr>
        <w:t xml:space="preserve">PAYMENT POLICY FOR </w:t>
      </w:r>
      <w:r>
        <w:rPr>
          <w:b/>
        </w:rPr>
        <w:t>COBB FUNERAL CHAPEL</w:t>
      </w:r>
    </w:p>
    <w:p w14:paraId="5B2549C3" w14:textId="77777777" w:rsidR="00CC24EC" w:rsidRPr="006262E4" w:rsidRDefault="00CC24EC" w:rsidP="00CC24EC">
      <w:pPr>
        <w:pBdr>
          <w:top w:val="single" w:sz="4" w:space="1" w:color="auto"/>
          <w:left w:val="single" w:sz="4" w:space="4" w:color="auto"/>
          <w:bottom w:val="single" w:sz="4" w:space="1" w:color="auto"/>
          <w:right w:val="single" w:sz="4" w:space="4" w:color="auto"/>
        </w:pBdr>
        <w:shd w:val="clear" w:color="auto" w:fill="CCFFFF"/>
        <w:jc w:val="center"/>
        <w:rPr>
          <w:b/>
        </w:rPr>
      </w:pPr>
      <w:proofErr w:type="gramStart"/>
      <w:r w:rsidRPr="006262E4">
        <w:rPr>
          <w:b/>
        </w:rPr>
        <w:t>In order to</w:t>
      </w:r>
      <w:proofErr w:type="gramEnd"/>
      <w:r w:rsidRPr="006262E4">
        <w:rPr>
          <w:b/>
        </w:rPr>
        <w:t xml:space="preserve"> help keep our charges </w:t>
      </w:r>
      <w:r>
        <w:rPr>
          <w:b/>
        </w:rPr>
        <w:t xml:space="preserve">as </w:t>
      </w:r>
      <w:r w:rsidRPr="006262E4">
        <w:rPr>
          <w:b/>
        </w:rPr>
        <w:t xml:space="preserve">reasonable </w:t>
      </w:r>
      <w:r>
        <w:rPr>
          <w:b/>
        </w:rPr>
        <w:t xml:space="preserve">as possible </w:t>
      </w:r>
      <w:r w:rsidRPr="006262E4">
        <w:rPr>
          <w:b/>
        </w:rPr>
        <w:t>and contin</w:t>
      </w:r>
      <w:r>
        <w:rPr>
          <w:b/>
        </w:rPr>
        <w:t xml:space="preserve">ue to provide quality services, </w:t>
      </w:r>
      <w:r w:rsidRPr="006262E4">
        <w:rPr>
          <w:b/>
        </w:rPr>
        <w:t>our payment policy is as follows:</w:t>
      </w:r>
    </w:p>
    <w:p w14:paraId="408B96B5" w14:textId="77777777" w:rsidR="00CC24EC" w:rsidRPr="006262E4" w:rsidRDefault="00CC24EC" w:rsidP="00CC24EC">
      <w:pPr>
        <w:pBdr>
          <w:top w:val="single" w:sz="4" w:space="1" w:color="auto"/>
          <w:left w:val="single" w:sz="4" w:space="4" w:color="auto"/>
          <w:bottom w:val="single" w:sz="4" w:space="1" w:color="auto"/>
          <w:right w:val="single" w:sz="4" w:space="4" w:color="auto"/>
        </w:pBdr>
        <w:shd w:val="clear" w:color="auto" w:fill="CCFFFF"/>
        <w:jc w:val="center"/>
        <w:rPr>
          <w:b/>
        </w:rPr>
      </w:pPr>
      <w:r w:rsidRPr="006262E4">
        <w:rPr>
          <w:b/>
        </w:rPr>
        <w:t>Cash</w:t>
      </w:r>
    </w:p>
    <w:p w14:paraId="46217891" w14:textId="77777777" w:rsidR="00CC24EC" w:rsidRPr="006262E4" w:rsidRDefault="00CC24EC" w:rsidP="00CC24EC">
      <w:pPr>
        <w:pBdr>
          <w:top w:val="single" w:sz="4" w:space="1" w:color="auto"/>
          <w:left w:val="single" w:sz="4" w:space="4" w:color="auto"/>
          <w:bottom w:val="single" w:sz="4" w:space="1" w:color="auto"/>
          <w:right w:val="single" w:sz="4" w:space="4" w:color="auto"/>
        </w:pBdr>
        <w:shd w:val="clear" w:color="auto" w:fill="CCFFFF"/>
        <w:jc w:val="center"/>
        <w:rPr>
          <w:b/>
        </w:rPr>
      </w:pPr>
      <w:r w:rsidRPr="006262E4">
        <w:rPr>
          <w:b/>
        </w:rPr>
        <w:t>Check</w:t>
      </w:r>
    </w:p>
    <w:p w14:paraId="0D1B3236" w14:textId="77777777" w:rsidR="00CC24EC" w:rsidRDefault="00CC24EC" w:rsidP="00CC24EC">
      <w:pPr>
        <w:pBdr>
          <w:top w:val="single" w:sz="4" w:space="1" w:color="auto"/>
          <w:left w:val="single" w:sz="4" w:space="4" w:color="auto"/>
          <w:bottom w:val="single" w:sz="4" w:space="1" w:color="auto"/>
          <w:right w:val="single" w:sz="4" w:space="4" w:color="auto"/>
        </w:pBdr>
        <w:shd w:val="clear" w:color="auto" w:fill="CCFFFF"/>
        <w:jc w:val="center"/>
        <w:rPr>
          <w:b/>
        </w:rPr>
      </w:pPr>
      <w:r w:rsidRPr="006262E4">
        <w:rPr>
          <w:b/>
        </w:rPr>
        <w:t>Credit Card</w:t>
      </w:r>
      <w:r>
        <w:rPr>
          <w:b/>
        </w:rPr>
        <w:t xml:space="preserve"> or Debit Card</w:t>
      </w:r>
    </w:p>
    <w:p w14:paraId="67620BCB" w14:textId="6F542AD9" w:rsidR="00CC24EC" w:rsidRDefault="00CC24EC" w:rsidP="00CC24EC">
      <w:pPr>
        <w:pBdr>
          <w:top w:val="single" w:sz="4" w:space="1" w:color="auto"/>
          <w:left w:val="single" w:sz="4" w:space="4" w:color="auto"/>
          <w:bottom w:val="single" w:sz="4" w:space="1" w:color="auto"/>
          <w:right w:val="single" w:sz="4" w:space="4" w:color="auto"/>
        </w:pBdr>
        <w:shd w:val="clear" w:color="auto" w:fill="CCFFFF"/>
        <w:jc w:val="center"/>
        <w:rPr>
          <w:b/>
        </w:rPr>
      </w:pPr>
      <w:r>
        <w:rPr>
          <w:b/>
        </w:rPr>
        <w:t>Verifiable Assignable Life Insurance Polic</w:t>
      </w:r>
      <w:r w:rsidR="00A934B8">
        <w:rPr>
          <w:b/>
        </w:rPr>
        <w:t>y</w:t>
      </w:r>
    </w:p>
    <w:p w14:paraId="376B6435" w14:textId="77777777" w:rsidR="00CC24EC" w:rsidRDefault="00CC24EC" w:rsidP="00CC24EC">
      <w:pPr>
        <w:pBdr>
          <w:top w:val="single" w:sz="4" w:space="1" w:color="auto"/>
          <w:left w:val="single" w:sz="4" w:space="4" w:color="auto"/>
          <w:bottom w:val="single" w:sz="4" w:space="1" w:color="auto"/>
          <w:right w:val="single" w:sz="4" w:space="4" w:color="auto"/>
        </w:pBdr>
        <w:shd w:val="clear" w:color="auto" w:fill="CCFFFF"/>
        <w:jc w:val="center"/>
        <w:rPr>
          <w:b/>
        </w:rPr>
      </w:pPr>
    </w:p>
    <w:p w14:paraId="6D8388B6" w14:textId="77777777" w:rsidR="00A934B8" w:rsidRDefault="00CC24EC" w:rsidP="00CC24EC">
      <w:pPr>
        <w:pBdr>
          <w:top w:val="single" w:sz="4" w:space="1" w:color="auto"/>
          <w:left w:val="single" w:sz="4" w:space="4" w:color="auto"/>
          <w:bottom w:val="single" w:sz="4" w:space="1" w:color="auto"/>
          <w:right w:val="single" w:sz="4" w:space="4" w:color="auto"/>
        </w:pBdr>
        <w:shd w:val="clear" w:color="auto" w:fill="CCFFFF"/>
        <w:jc w:val="center"/>
        <w:rPr>
          <w:b/>
        </w:rPr>
      </w:pPr>
      <w:r w:rsidRPr="006262E4">
        <w:rPr>
          <w:b/>
        </w:rPr>
        <w:t>We do require that payment be made in full at least one day prior to the</w:t>
      </w:r>
    </w:p>
    <w:p w14:paraId="2DF00997" w14:textId="1D194547" w:rsidR="00CC24EC" w:rsidRDefault="00CC24EC" w:rsidP="00CC24EC">
      <w:pPr>
        <w:pBdr>
          <w:top w:val="single" w:sz="4" w:space="1" w:color="auto"/>
          <w:left w:val="single" w:sz="4" w:space="4" w:color="auto"/>
          <w:bottom w:val="single" w:sz="4" w:space="1" w:color="auto"/>
          <w:right w:val="single" w:sz="4" w:space="4" w:color="auto"/>
        </w:pBdr>
        <w:shd w:val="clear" w:color="auto" w:fill="CCFFFF"/>
        <w:jc w:val="center"/>
        <w:rPr>
          <w:b/>
        </w:rPr>
      </w:pPr>
      <w:r w:rsidRPr="006262E4">
        <w:rPr>
          <w:b/>
        </w:rPr>
        <w:t>scheduled visitation and/or funeral ceremony.</w:t>
      </w:r>
    </w:p>
    <w:p w14:paraId="6CACB281" w14:textId="77777777" w:rsidR="00CC24EC" w:rsidRPr="006262E4" w:rsidRDefault="00CC24EC" w:rsidP="00CC24EC">
      <w:pPr>
        <w:pBdr>
          <w:top w:val="single" w:sz="4" w:space="1" w:color="auto"/>
          <w:left w:val="single" w:sz="4" w:space="4" w:color="auto"/>
          <w:bottom w:val="single" w:sz="4" w:space="1" w:color="auto"/>
          <w:right w:val="single" w:sz="4" w:space="4" w:color="auto"/>
        </w:pBdr>
        <w:shd w:val="clear" w:color="auto" w:fill="CCFFFF"/>
        <w:jc w:val="center"/>
        <w:rPr>
          <w:b/>
        </w:rPr>
      </w:pPr>
    </w:p>
    <w:p w14:paraId="52AD4FE4" w14:textId="77777777" w:rsidR="00F7791A" w:rsidRDefault="00CC24EC" w:rsidP="00CC24EC">
      <w:pPr>
        <w:pBdr>
          <w:top w:val="single" w:sz="4" w:space="1" w:color="auto"/>
          <w:left w:val="single" w:sz="4" w:space="4" w:color="auto"/>
          <w:bottom w:val="single" w:sz="4" w:space="1" w:color="auto"/>
          <w:right w:val="single" w:sz="4" w:space="4" w:color="auto"/>
        </w:pBdr>
        <w:shd w:val="clear" w:color="auto" w:fill="CCFFFF"/>
        <w:jc w:val="center"/>
        <w:rPr>
          <w:b/>
          <w:i/>
          <w:u w:val="single"/>
        </w:rPr>
      </w:pPr>
      <w:r>
        <w:rPr>
          <w:b/>
          <w:i/>
          <w:u w:val="single"/>
        </w:rPr>
        <w:t>COBB FUNERAL CHAPEL</w:t>
      </w:r>
      <w:r w:rsidRPr="00B40B27">
        <w:rPr>
          <w:b/>
          <w:i/>
          <w:u w:val="single"/>
        </w:rPr>
        <w:t xml:space="preserve"> </w:t>
      </w:r>
      <w:r>
        <w:rPr>
          <w:b/>
          <w:i/>
          <w:u w:val="single"/>
        </w:rPr>
        <w:t>IS UNABLE TO WAIT</w:t>
      </w:r>
      <w:r w:rsidRPr="00B40B27">
        <w:rPr>
          <w:b/>
          <w:i/>
          <w:u w:val="single"/>
        </w:rPr>
        <w:t xml:space="preserve"> FOR</w:t>
      </w:r>
    </w:p>
    <w:p w14:paraId="6262AD06" w14:textId="738214CE" w:rsidR="00CC24EC" w:rsidRPr="00B40B27" w:rsidRDefault="00CC24EC" w:rsidP="00CC24EC">
      <w:pPr>
        <w:pBdr>
          <w:top w:val="single" w:sz="4" w:space="1" w:color="auto"/>
          <w:left w:val="single" w:sz="4" w:space="4" w:color="auto"/>
          <w:bottom w:val="single" w:sz="4" w:space="1" w:color="auto"/>
          <w:right w:val="single" w:sz="4" w:space="4" w:color="auto"/>
        </w:pBdr>
        <w:shd w:val="clear" w:color="auto" w:fill="CCFFFF"/>
        <w:jc w:val="center"/>
        <w:rPr>
          <w:b/>
          <w:i/>
          <w:u w:val="single"/>
        </w:rPr>
      </w:pPr>
      <w:r w:rsidRPr="00B40B27">
        <w:rPr>
          <w:b/>
          <w:i/>
          <w:u w:val="single"/>
        </w:rPr>
        <w:t>ESTATES OR PROBATES TO BE SETTLED</w:t>
      </w:r>
      <w:r w:rsidR="00F7791A">
        <w:rPr>
          <w:b/>
          <w:i/>
          <w:u w:val="single"/>
        </w:rPr>
        <w:t xml:space="preserve"> TO RECEIVE PAYMENT.</w:t>
      </w:r>
    </w:p>
    <w:p w14:paraId="7E94A621" w14:textId="77777777" w:rsidR="00CC24EC" w:rsidRDefault="00CC24EC" w:rsidP="00CC24EC">
      <w:pPr>
        <w:jc w:val="both"/>
        <w:rPr>
          <w:i/>
          <w:szCs w:val="24"/>
        </w:rPr>
      </w:pPr>
    </w:p>
    <w:p w14:paraId="27B62FDC" w14:textId="77777777" w:rsidR="00CC24EC" w:rsidRDefault="00CC24EC" w:rsidP="00CC24EC">
      <w:pPr>
        <w:jc w:val="both"/>
        <w:rPr>
          <w:i/>
          <w:szCs w:val="24"/>
        </w:rPr>
      </w:pPr>
    </w:p>
    <w:p w14:paraId="1356C5BE" w14:textId="77777777" w:rsidR="00CC24EC" w:rsidRPr="00A934B8" w:rsidRDefault="00CC24EC" w:rsidP="00CC24EC">
      <w:pPr>
        <w:jc w:val="center"/>
        <w:rPr>
          <w:i/>
          <w:szCs w:val="24"/>
        </w:rPr>
      </w:pPr>
      <w:r w:rsidRPr="00A934B8">
        <w:rPr>
          <w:i/>
          <w:szCs w:val="24"/>
        </w:rPr>
        <w:t xml:space="preserve">The goods and services shown below are those we can provide </w:t>
      </w:r>
      <w:proofErr w:type="gramStart"/>
      <w:r w:rsidRPr="00A934B8">
        <w:rPr>
          <w:i/>
          <w:szCs w:val="24"/>
        </w:rPr>
        <w:t>to</w:t>
      </w:r>
      <w:proofErr w:type="gramEnd"/>
      <w:r w:rsidRPr="00A934B8">
        <w:rPr>
          <w:i/>
          <w:szCs w:val="24"/>
        </w:rPr>
        <w:t xml:space="preserve"> our customers.</w:t>
      </w:r>
    </w:p>
    <w:p w14:paraId="02ECD40F" w14:textId="77777777" w:rsidR="00CC24EC" w:rsidRPr="00A934B8" w:rsidRDefault="00CC24EC" w:rsidP="00CC24EC">
      <w:pPr>
        <w:jc w:val="center"/>
        <w:rPr>
          <w:i/>
          <w:szCs w:val="24"/>
        </w:rPr>
      </w:pPr>
      <w:r w:rsidRPr="00A934B8">
        <w:rPr>
          <w:i/>
          <w:szCs w:val="24"/>
        </w:rPr>
        <w:t>You may choose only the items you desire.</w:t>
      </w:r>
    </w:p>
    <w:p w14:paraId="528FE23E" w14:textId="77777777" w:rsidR="00CC24EC" w:rsidRPr="00A934B8" w:rsidRDefault="00CC24EC" w:rsidP="00CC24EC">
      <w:pPr>
        <w:jc w:val="center"/>
        <w:rPr>
          <w:b/>
          <w:i/>
          <w:szCs w:val="24"/>
        </w:rPr>
      </w:pPr>
      <w:r w:rsidRPr="00A934B8">
        <w:rPr>
          <w:b/>
          <w:i/>
          <w:szCs w:val="24"/>
        </w:rPr>
        <w:t>However, any funeral arrangements you select will include a charge</w:t>
      </w:r>
    </w:p>
    <w:p w14:paraId="74E75776" w14:textId="77777777" w:rsidR="00CC24EC" w:rsidRPr="00A934B8" w:rsidRDefault="00CC24EC" w:rsidP="00CC24EC">
      <w:pPr>
        <w:jc w:val="center"/>
        <w:rPr>
          <w:b/>
          <w:i/>
          <w:szCs w:val="24"/>
        </w:rPr>
      </w:pPr>
      <w:r w:rsidRPr="00A934B8">
        <w:rPr>
          <w:b/>
          <w:i/>
          <w:szCs w:val="24"/>
        </w:rPr>
        <w:t>for our basic services and overhead.</w:t>
      </w:r>
    </w:p>
    <w:p w14:paraId="6A135322" w14:textId="77777777" w:rsidR="00CC24EC" w:rsidRPr="00A934B8" w:rsidRDefault="00CC24EC" w:rsidP="00CC24EC">
      <w:pPr>
        <w:jc w:val="center"/>
        <w:rPr>
          <w:i/>
          <w:szCs w:val="24"/>
        </w:rPr>
      </w:pPr>
      <w:r w:rsidRPr="00A934B8">
        <w:rPr>
          <w:i/>
          <w:szCs w:val="24"/>
        </w:rPr>
        <w:t>If legal or other requirements mean you must buy any items you did not specifically ask for,</w:t>
      </w:r>
    </w:p>
    <w:p w14:paraId="02693691" w14:textId="77777777" w:rsidR="00CC24EC" w:rsidRPr="00A934B8" w:rsidRDefault="00CC24EC" w:rsidP="00CC24EC">
      <w:pPr>
        <w:jc w:val="center"/>
        <w:rPr>
          <w:i/>
          <w:szCs w:val="24"/>
        </w:rPr>
      </w:pPr>
      <w:proofErr w:type="gramStart"/>
      <w:r w:rsidRPr="00A934B8">
        <w:rPr>
          <w:i/>
          <w:szCs w:val="24"/>
        </w:rPr>
        <w:t>we</w:t>
      </w:r>
      <w:proofErr w:type="gramEnd"/>
      <w:r w:rsidRPr="00A934B8">
        <w:rPr>
          <w:i/>
          <w:szCs w:val="24"/>
        </w:rPr>
        <w:t xml:space="preserve"> will explain the reason in writing on the statement we provide describing</w:t>
      </w:r>
    </w:p>
    <w:p w14:paraId="195F0BC8" w14:textId="77777777" w:rsidR="00CC24EC" w:rsidRPr="00A934B8" w:rsidRDefault="00CC24EC" w:rsidP="00CC24EC">
      <w:pPr>
        <w:jc w:val="center"/>
        <w:rPr>
          <w:rFonts w:cs="Arial"/>
          <w:i/>
          <w:spacing w:val="-2"/>
          <w:szCs w:val="24"/>
        </w:rPr>
      </w:pPr>
      <w:r w:rsidRPr="00A934B8">
        <w:rPr>
          <w:i/>
          <w:szCs w:val="24"/>
        </w:rPr>
        <w:t>the funeral goods and services you selected.</w:t>
      </w:r>
    </w:p>
    <w:p w14:paraId="6E53A67C" w14:textId="77777777" w:rsidR="00CC24EC" w:rsidRDefault="00CC24EC" w:rsidP="00CC24EC">
      <w:pPr>
        <w:jc w:val="center"/>
        <w:rPr>
          <w:b/>
          <w:sz w:val="20"/>
          <w:szCs w:val="20"/>
        </w:rPr>
      </w:pPr>
      <w:r w:rsidRPr="00A934B8">
        <w:rPr>
          <w:i/>
          <w:spacing w:val="-2"/>
          <w:szCs w:val="24"/>
        </w:rPr>
        <w:t>This list does not include prices for certain items such as cemetery fees and flowers.</w:t>
      </w:r>
      <w:r>
        <w:rPr>
          <w:b/>
          <w:sz w:val="20"/>
          <w:szCs w:val="20"/>
        </w:rPr>
        <w:br w:type="page"/>
      </w:r>
    </w:p>
    <w:p w14:paraId="2D404892" w14:textId="77777777" w:rsidR="00D507CC" w:rsidRPr="006262E4" w:rsidRDefault="00D507CC" w:rsidP="00CC24EC">
      <w:pPr>
        <w:jc w:val="center"/>
        <w:rPr>
          <w:b/>
          <w:szCs w:val="24"/>
        </w:rPr>
      </w:pPr>
    </w:p>
    <w:p w14:paraId="1A26E80C" w14:textId="39D71DEB" w:rsidR="00CC24EC" w:rsidRPr="00A15702" w:rsidRDefault="00CC24EC" w:rsidP="00CC24EC">
      <w:pPr>
        <w:pBdr>
          <w:top w:val="single" w:sz="4" w:space="1" w:color="auto"/>
          <w:left w:val="single" w:sz="4" w:space="4" w:color="auto"/>
          <w:bottom w:val="single" w:sz="4" w:space="1" w:color="auto"/>
          <w:right w:val="single" w:sz="4" w:space="4" w:color="auto"/>
        </w:pBdr>
        <w:shd w:val="clear" w:color="auto" w:fill="CCFFCC"/>
        <w:jc w:val="center"/>
        <w:rPr>
          <w:b/>
          <w:szCs w:val="24"/>
        </w:rPr>
      </w:pPr>
      <w:r>
        <w:rPr>
          <w:b/>
          <w:szCs w:val="24"/>
        </w:rPr>
        <w:t>Itemized Selections</w:t>
      </w:r>
    </w:p>
    <w:p w14:paraId="61A0D7B8" w14:textId="5D5741CF" w:rsidR="00CC24EC" w:rsidRPr="00A15702" w:rsidRDefault="00CC24EC" w:rsidP="00CC24EC">
      <w:pPr>
        <w:rPr>
          <w:szCs w:val="24"/>
        </w:rPr>
      </w:pPr>
      <w:r>
        <w:rPr>
          <w:szCs w:val="24"/>
        </w:rPr>
        <w:t>Basic Services of Funeral Director and Staff</w:t>
      </w:r>
      <w:r w:rsidRPr="00A15702">
        <w:rPr>
          <w:szCs w:val="24"/>
        </w:rPr>
        <w:tab/>
      </w:r>
      <w:r w:rsidRPr="00A15702">
        <w:rPr>
          <w:szCs w:val="24"/>
        </w:rPr>
        <w:tab/>
      </w:r>
      <w:r w:rsidRPr="00A15702">
        <w:rPr>
          <w:szCs w:val="24"/>
        </w:rPr>
        <w:tab/>
      </w:r>
      <w:r w:rsidRPr="00A15702">
        <w:rPr>
          <w:szCs w:val="24"/>
        </w:rPr>
        <w:tab/>
      </w:r>
      <w:r>
        <w:rPr>
          <w:szCs w:val="24"/>
        </w:rPr>
        <w:tab/>
        <w:t>$2</w:t>
      </w:r>
      <w:r w:rsidR="00DF06BB">
        <w:rPr>
          <w:szCs w:val="24"/>
        </w:rPr>
        <w:t>,</w:t>
      </w:r>
      <w:r>
        <w:rPr>
          <w:szCs w:val="24"/>
        </w:rPr>
        <w:t>675.00</w:t>
      </w:r>
    </w:p>
    <w:p w14:paraId="728092FF" w14:textId="77777777" w:rsidR="00CC24EC" w:rsidRPr="002E3BBB" w:rsidRDefault="00CC24EC" w:rsidP="00CC24EC">
      <w:pPr>
        <w:numPr>
          <w:ilvl w:val="0"/>
          <w:numId w:val="14"/>
        </w:numPr>
        <w:tabs>
          <w:tab w:val="clear" w:pos="720"/>
        </w:tabs>
        <w:jc w:val="both"/>
        <w:rPr>
          <w:spacing w:val="-2"/>
          <w:szCs w:val="24"/>
        </w:rPr>
      </w:pPr>
      <w:r w:rsidRPr="002E3BBB">
        <w:rPr>
          <w:spacing w:val="-2"/>
          <w:szCs w:val="24"/>
        </w:rPr>
        <w:t xml:space="preserve">Our fee for the </w:t>
      </w:r>
      <w:r>
        <w:rPr>
          <w:spacing w:val="-2"/>
          <w:szCs w:val="24"/>
        </w:rPr>
        <w:t>Basic Services of Funeral Director and Staff</w:t>
      </w:r>
      <w:r w:rsidRPr="002E3BBB">
        <w:rPr>
          <w:spacing w:val="-2"/>
          <w:szCs w:val="24"/>
        </w:rPr>
        <w:t xml:space="preserve"> includes, but is not limited to the following:</w:t>
      </w:r>
    </w:p>
    <w:p w14:paraId="499422B8" w14:textId="77777777" w:rsidR="00CC24EC" w:rsidRPr="002E3BBB" w:rsidRDefault="00CC24EC" w:rsidP="00CC24EC">
      <w:pPr>
        <w:numPr>
          <w:ilvl w:val="1"/>
          <w:numId w:val="16"/>
        </w:numPr>
        <w:tabs>
          <w:tab w:val="clear" w:pos="1440"/>
        </w:tabs>
        <w:jc w:val="both"/>
        <w:rPr>
          <w:spacing w:val="-2"/>
          <w:szCs w:val="24"/>
        </w:rPr>
      </w:pPr>
      <w:r w:rsidRPr="002E3BBB">
        <w:rPr>
          <w:spacing w:val="-2"/>
          <w:szCs w:val="24"/>
        </w:rPr>
        <w:t xml:space="preserve">Staff to </w:t>
      </w:r>
      <w:r>
        <w:rPr>
          <w:spacing w:val="-2"/>
          <w:szCs w:val="24"/>
        </w:rPr>
        <w:t>R</w:t>
      </w:r>
      <w:r w:rsidRPr="002E3BBB">
        <w:rPr>
          <w:spacing w:val="-2"/>
          <w:szCs w:val="24"/>
        </w:rPr>
        <w:t xml:space="preserve">espond to </w:t>
      </w:r>
      <w:r>
        <w:rPr>
          <w:spacing w:val="-2"/>
          <w:szCs w:val="24"/>
        </w:rPr>
        <w:t>I</w:t>
      </w:r>
      <w:r w:rsidRPr="002E3BBB">
        <w:rPr>
          <w:spacing w:val="-2"/>
          <w:szCs w:val="24"/>
        </w:rPr>
        <w:t xml:space="preserve">nitial </w:t>
      </w:r>
      <w:r>
        <w:rPr>
          <w:spacing w:val="-2"/>
          <w:szCs w:val="24"/>
        </w:rPr>
        <w:t>R</w:t>
      </w:r>
      <w:r w:rsidRPr="002E3BBB">
        <w:rPr>
          <w:spacing w:val="-2"/>
          <w:szCs w:val="24"/>
        </w:rPr>
        <w:t xml:space="preserve">equest for </w:t>
      </w:r>
      <w:r>
        <w:rPr>
          <w:spacing w:val="-2"/>
          <w:szCs w:val="24"/>
        </w:rPr>
        <w:t>S</w:t>
      </w:r>
      <w:r w:rsidRPr="002E3BBB">
        <w:rPr>
          <w:spacing w:val="-2"/>
          <w:szCs w:val="24"/>
        </w:rPr>
        <w:t>ervice</w:t>
      </w:r>
      <w:r>
        <w:rPr>
          <w:spacing w:val="-2"/>
          <w:szCs w:val="24"/>
        </w:rPr>
        <w:t xml:space="preserve"> and the Availability of Staff Twenty-Four Hours a Day, 365 Days a Year</w:t>
      </w:r>
    </w:p>
    <w:p w14:paraId="5304BDD7" w14:textId="77777777" w:rsidR="00CC24EC" w:rsidRPr="002E3BBB" w:rsidRDefault="00CC24EC" w:rsidP="00CC24EC">
      <w:pPr>
        <w:numPr>
          <w:ilvl w:val="1"/>
          <w:numId w:val="16"/>
        </w:numPr>
        <w:tabs>
          <w:tab w:val="clear" w:pos="1440"/>
        </w:tabs>
        <w:jc w:val="both"/>
        <w:rPr>
          <w:spacing w:val="-2"/>
          <w:szCs w:val="24"/>
        </w:rPr>
      </w:pPr>
      <w:r w:rsidRPr="002E3BBB">
        <w:rPr>
          <w:spacing w:val="-2"/>
          <w:szCs w:val="24"/>
        </w:rPr>
        <w:t xml:space="preserve">Arrangement </w:t>
      </w:r>
      <w:r>
        <w:rPr>
          <w:spacing w:val="-2"/>
          <w:szCs w:val="24"/>
        </w:rPr>
        <w:t>C</w:t>
      </w:r>
      <w:r w:rsidRPr="002E3BBB">
        <w:rPr>
          <w:spacing w:val="-2"/>
          <w:szCs w:val="24"/>
        </w:rPr>
        <w:t xml:space="preserve">onference with </w:t>
      </w:r>
      <w:r>
        <w:rPr>
          <w:spacing w:val="-2"/>
          <w:szCs w:val="24"/>
        </w:rPr>
        <w:t>F</w:t>
      </w:r>
      <w:r w:rsidRPr="002E3BBB">
        <w:rPr>
          <w:spacing w:val="-2"/>
          <w:szCs w:val="24"/>
        </w:rPr>
        <w:t>amily and</w:t>
      </w:r>
      <w:r>
        <w:rPr>
          <w:spacing w:val="-2"/>
          <w:szCs w:val="24"/>
        </w:rPr>
        <w:t>/or</w:t>
      </w:r>
      <w:r w:rsidRPr="002E3BBB">
        <w:rPr>
          <w:spacing w:val="-2"/>
          <w:szCs w:val="24"/>
        </w:rPr>
        <w:t xml:space="preserve"> </w:t>
      </w:r>
      <w:r>
        <w:rPr>
          <w:spacing w:val="-2"/>
          <w:szCs w:val="24"/>
        </w:rPr>
        <w:t>Legally R</w:t>
      </w:r>
      <w:r w:rsidRPr="002E3BBB">
        <w:rPr>
          <w:spacing w:val="-2"/>
          <w:szCs w:val="24"/>
        </w:rPr>
        <w:t xml:space="preserve">esponsible </w:t>
      </w:r>
      <w:r>
        <w:rPr>
          <w:spacing w:val="-2"/>
          <w:szCs w:val="24"/>
        </w:rPr>
        <w:t>P</w:t>
      </w:r>
      <w:r w:rsidRPr="002E3BBB">
        <w:rPr>
          <w:spacing w:val="-2"/>
          <w:szCs w:val="24"/>
        </w:rPr>
        <w:t>arties</w:t>
      </w:r>
    </w:p>
    <w:p w14:paraId="77F3C881" w14:textId="77777777" w:rsidR="00CC24EC" w:rsidRPr="002E3BBB" w:rsidRDefault="00CC24EC" w:rsidP="00CC24EC">
      <w:pPr>
        <w:numPr>
          <w:ilvl w:val="1"/>
          <w:numId w:val="16"/>
        </w:numPr>
        <w:tabs>
          <w:tab w:val="clear" w:pos="1440"/>
        </w:tabs>
        <w:jc w:val="both"/>
        <w:rPr>
          <w:spacing w:val="-2"/>
          <w:szCs w:val="24"/>
        </w:rPr>
      </w:pPr>
      <w:r w:rsidRPr="002E3BBB">
        <w:rPr>
          <w:spacing w:val="-2"/>
          <w:szCs w:val="24"/>
        </w:rPr>
        <w:t xml:space="preserve">Arrangement of </w:t>
      </w:r>
      <w:r>
        <w:rPr>
          <w:spacing w:val="-2"/>
          <w:szCs w:val="24"/>
        </w:rPr>
        <w:t>F</w:t>
      </w:r>
      <w:r w:rsidRPr="002E3BBB">
        <w:rPr>
          <w:spacing w:val="-2"/>
          <w:szCs w:val="24"/>
        </w:rPr>
        <w:t>uneral</w:t>
      </w:r>
      <w:r>
        <w:rPr>
          <w:spacing w:val="-2"/>
          <w:szCs w:val="24"/>
        </w:rPr>
        <w:t xml:space="preserve"> or Memorial Service</w:t>
      </w:r>
    </w:p>
    <w:p w14:paraId="5E5FF02D" w14:textId="77777777" w:rsidR="00CC24EC" w:rsidRPr="002E3BBB" w:rsidRDefault="00CC24EC" w:rsidP="00CC24EC">
      <w:pPr>
        <w:numPr>
          <w:ilvl w:val="1"/>
          <w:numId w:val="16"/>
        </w:numPr>
        <w:tabs>
          <w:tab w:val="clear" w:pos="1440"/>
        </w:tabs>
        <w:jc w:val="both"/>
        <w:rPr>
          <w:spacing w:val="-2"/>
          <w:szCs w:val="24"/>
        </w:rPr>
      </w:pPr>
      <w:r w:rsidRPr="002E3BBB">
        <w:rPr>
          <w:spacing w:val="-2"/>
          <w:szCs w:val="24"/>
        </w:rPr>
        <w:t xml:space="preserve">Preparation and </w:t>
      </w:r>
      <w:r>
        <w:rPr>
          <w:spacing w:val="-2"/>
          <w:szCs w:val="24"/>
        </w:rPr>
        <w:t>F</w:t>
      </w:r>
      <w:r w:rsidRPr="002E3BBB">
        <w:rPr>
          <w:spacing w:val="-2"/>
          <w:szCs w:val="24"/>
        </w:rPr>
        <w:t xml:space="preserve">iling of </w:t>
      </w:r>
      <w:r>
        <w:rPr>
          <w:spacing w:val="-2"/>
          <w:szCs w:val="24"/>
        </w:rPr>
        <w:t>N</w:t>
      </w:r>
      <w:r w:rsidRPr="002E3BBB">
        <w:rPr>
          <w:spacing w:val="-2"/>
          <w:szCs w:val="24"/>
        </w:rPr>
        <w:t xml:space="preserve">ecessary </w:t>
      </w:r>
      <w:r>
        <w:rPr>
          <w:spacing w:val="-2"/>
          <w:szCs w:val="24"/>
        </w:rPr>
        <w:t>A</w:t>
      </w:r>
      <w:r w:rsidRPr="002E3BBB">
        <w:rPr>
          <w:spacing w:val="-2"/>
          <w:szCs w:val="24"/>
        </w:rPr>
        <w:t xml:space="preserve">uthorizations and </w:t>
      </w:r>
      <w:r>
        <w:rPr>
          <w:spacing w:val="-2"/>
          <w:szCs w:val="24"/>
        </w:rPr>
        <w:t>P</w:t>
      </w:r>
      <w:r w:rsidRPr="002E3BBB">
        <w:rPr>
          <w:spacing w:val="-2"/>
          <w:szCs w:val="24"/>
        </w:rPr>
        <w:t>ermits</w:t>
      </w:r>
    </w:p>
    <w:p w14:paraId="218DDD2B" w14:textId="77777777" w:rsidR="00CC24EC" w:rsidRPr="002E3BBB" w:rsidRDefault="00CC24EC" w:rsidP="00CC24EC">
      <w:pPr>
        <w:numPr>
          <w:ilvl w:val="1"/>
          <w:numId w:val="16"/>
        </w:numPr>
        <w:tabs>
          <w:tab w:val="clear" w:pos="1440"/>
        </w:tabs>
        <w:jc w:val="both"/>
        <w:rPr>
          <w:spacing w:val="-2"/>
          <w:szCs w:val="24"/>
        </w:rPr>
      </w:pPr>
      <w:r w:rsidRPr="002E3BBB">
        <w:rPr>
          <w:spacing w:val="-2"/>
          <w:szCs w:val="24"/>
        </w:rPr>
        <w:t xml:space="preserve">Recording </w:t>
      </w:r>
      <w:r>
        <w:rPr>
          <w:spacing w:val="-2"/>
          <w:szCs w:val="24"/>
        </w:rPr>
        <w:t>V</w:t>
      </w:r>
      <w:r w:rsidRPr="002E3BBB">
        <w:rPr>
          <w:spacing w:val="-2"/>
          <w:szCs w:val="24"/>
        </w:rPr>
        <w:t xml:space="preserve">ital </w:t>
      </w:r>
      <w:r>
        <w:rPr>
          <w:spacing w:val="-2"/>
          <w:szCs w:val="24"/>
        </w:rPr>
        <w:t>S</w:t>
      </w:r>
      <w:r w:rsidRPr="002E3BBB">
        <w:rPr>
          <w:spacing w:val="-2"/>
          <w:szCs w:val="24"/>
        </w:rPr>
        <w:t>tatistics</w:t>
      </w:r>
    </w:p>
    <w:p w14:paraId="5A6A86E6" w14:textId="77777777" w:rsidR="00CC24EC" w:rsidRPr="002E3BBB" w:rsidRDefault="00CC24EC" w:rsidP="00CC24EC">
      <w:pPr>
        <w:numPr>
          <w:ilvl w:val="1"/>
          <w:numId w:val="16"/>
        </w:numPr>
        <w:tabs>
          <w:tab w:val="clear" w:pos="1440"/>
        </w:tabs>
        <w:jc w:val="both"/>
        <w:rPr>
          <w:spacing w:val="-2"/>
          <w:szCs w:val="24"/>
        </w:rPr>
      </w:pPr>
      <w:r w:rsidRPr="002E3BBB">
        <w:rPr>
          <w:spacing w:val="-2"/>
          <w:szCs w:val="24"/>
        </w:rPr>
        <w:t xml:space="preserve">Preparation and </w:t>
      </w:r>
      <w:r>
        <w:rPr>
          <w:spacing w:val="-2"/>
          <w:szCs w:val="24"/>
        </w:rPr>
        <w:t>P</w:t>
      </w:r>
      <w:r w:rsidRPr="002E3BBB">
        <w:rPr>
          <w:spacing w:val="-2"/>
          <w:szCs w:val="24"/>
        </w:rPr>
        <w:t xml:space="preserve">lacement of </w:t>
      </w:r>
      <w:r>
        <w:rPr>
          <w:spacing w:val="-2"/>
          <w:szCs w:val="24"/>
        </w:rPr>
        <w:t>O</w:t>
      </w:r>
      <w:r w:rsidRPr="002E3BBB">
        <w:rPr>
          <w:spacing w:val="-2"/>
          <w:szCs w:val="24"/>
        </w:rPr>
        <w:t xml:space="preserve">bituary </w:t>
      </w:r>
      <w:r>
        <w:rPr>
          <w:spacing w:val="-2"/>
          <w:szCs w:val="24"/>
        </w:rPr>
        <w:t>N</w:t>
      </w:r>
      <w:r w:rsidRPr="002E3BBB">
        <w:rPr>
          <w:spacing w:val="-2"/>
          <w:szCs w:val="24"/>
        </w:rPr>
        <w:t>otice</w:t>
      </w:r>
      <w:r>
        <w:rPr>
          <w:spacing w:val="-2"/>
          <w:szCs w:val="24"/>
        </w:rPr>
        <w:t>(s)</w:t>
      </w:r>
    </w:p>
    <w:p w14:paraId="43C5FBF2" w14:textId="77777777" w:rsidR="00CC24EC" w:rsidRPr="002E3BBB" w:rsidRDefault="00CC24EC" w:rsidP="00CC24EC">
      <w:pPr>
        <w:numPr>
          <w:ilvl w:val="1"/>
          <w:numId w:val="16"/>
        </w:numPr>
        <w:tabs>
          <w:tab w:val="clear" w:pos="1440"/>
        </w:tabs>
        <w:jc w:val="both"/>
        <w:rPr>
          <w:spacing w:val="-2"/>
          <w:szCs w:val="24"/>
        </w:rPr>
      </w:pPr>
      <w:r w:rsidRPr="002E3BBB">
        <w:rPr>
          <w:spacing w:val="-2"/>
          <w:szCs w:val="24"/>
        </w:rPr>
        <w:t xml:space="preserve">Coordination with </w:t>
      </w:r>
      <w:r>
        <w:rPr>
          <w:spacing w:val="-2"/>
          <w:szCs w:val="24"/>
        </w:rPr>
        <w:t>T</w:t>
      </w:r>
      <w:r w:rsidRPr="002E3BBB">
        <w:rPr>
          <w:spacing w:val="-2"/>
          <w:szCs w:val="24"/>
        </w:rPr>
        <w:t xml:space="preserve">hose </w:t>
      </w:r>
      <w:r>
        <w:rPr>
          <w:spacing w:val="-2"/>
          <w:szCs w:val="24"/>
        </w:rPr>
        <w:t>P</w:t>
      </w:r>
      <w:r w:rsidRPr="002E3BBB">
        <w:rPr>
          <w:spacing w:val="-2"/>
          <w:szCs w:val="24"/>
        </w:rPr>
        <w:t xml:space="preserve">roviding </w:t>
      </w:r>
      <w:r>
        <w:rPr>
          <w:spacing w:val="-2"/>
          <w:szCs w:val="24"/>
        </w:rPr>
        <w:t>O</w:t>
      </w:r>
      <w:r w:rsidRPr="002E3BBB">
        <w:rPr>
          <w:spacing w:val="-2"/>
          <w:szCs w:val="24"/>
        </w:rPr>
        <w:t xml:space="preserve">ther </w:t>
      </w:r>
      <w:r>
        <w:rPr>
          <w:spacing w:val="-2"/>
          <w:szCs w:val="24"/>
        </w:rPr>
        <w:t>P</w:t>
      </w:r>
      <w:r w:rsidRPr="002E3BBB">
        <w:rPr>
          <w:spacing w:val="-2"/>
          <w:szCs w:val="24"/>
        </w:rPr>
        <w:t xml:space="preserve">ortions of the </w:t>
      </w:r>
      <w:r>
        <w:rPr>
          <w:spacing w:val="-2"/>
          <w:szCs w:val="24"/>
        </w:rPr>
        <w:t>F</w:t>
      </w:r>
      <w:r w:rsidRPr="002E3BBB">
        <w:rPr>
          <w:spacing w:val="-2"/>
          <w:szCs w:val="24"/>
        </w:rPr>
        <w:t>uneral</w:t>
      </w:r>
    </w:p>
    <w:p w14:paraId="1D5F5D51" w14:textId="77777777" w:rsidR="00CC24EC" w:rsidRPr="002E3BBB" w:rsidRDefault="00CC24EC" w:rsidP="00CC24EC">
      <w:pPr>
        <w:numPr>
          <w:ilvl w:val="2"/>
          <w:numId w:val="21"/>
        </w:numPr>
        <w:jc w:val="both"/>
        <w:rPr>
          <w:spacing w:val="-2"/>
          <w:szCs w:val="24"/>
        </w:rPr>
      </w:pPr>
      <w:r w:rsidRPr="002E3BBB">
        <w:rPr>
          <w:spacing w:val="-2"/>
          <w:szCs w:val="24"/>
        </w:rPr>
        <w:t xml:space="preserve">e.g., </w:t>
      </w:r>
      <w:r>
        <w:rPr>
          <w:spacing w:val="-2"/>
          <w:szCs w:val="24"/>
        </w:rPr>
        <w:t>C</w:t>
      </w:r>
      <w:r w:rsidRPr="002E3BBB">
        <w:rPr>
          <w:spacing w:val="-2"/>
          <w:szCs w:val="24"/>
        </w:rPr>
        <w:t xml:space="preserve">emetery, </w:t>
      </w:r>
      <w:r>
        <w:rPr>
          <w:spacing w:val="-2"/>
          <w:szCs w:val="24"/>
        </w:rPr>
        <w:t>C</w:t>
      </w:r>
      <w:r w:rsidRPr="002E3BBB">
        <w:rPr>
          <w:spacing w:val="-2"/>
          <w:szCs w:val="24"/>
        </w:rPr>
        <w:t xml:space="preserve">rematory, </w:t>
      </w:r>
      <w:r>
        <w:rPr>
          <w:spacing w:val="-2"/>
          <w:szCs w:val="24"/>
        </w:rPr>
        <w:t>V</w:t>
      </w:r>
      <w:r w:rsidRPr="002E3BBB">
        <w:rPr>
          <w:spacing w:val="-2"/>
          <w:szCs w:val="24"/>
        </w:rPr>
        <w:t xml:space="preserve">ault </w:t>
      </w:r>
      <w:r>
        <w:rPr>
          <w:spacing w:val="-2"/>
          <w:szCs w:val="24"/>
        </w:rPr>
        <w:t>C</w:t>
      </w:r>
      <w:r w:rsidRPr="002E3BBB">
        <w:rPr>
          <w:spacing w:val="-2"/>
          <w:szCs w:val="24"/>
        </w:rPr>
        <w:t>ompanies and</w:t>
      </w:r>
      <w:r>
        <w:rPr>
          <w:spacing w:val="-2"/>
          <w:szCs w:val="24"/>
        </w:rPr>
        <w:t>/or</w:t>
      </w:r>
      <w:r w:rsidRPr="002E3BBB">
        <w:rPr>
          <w:spacing w:val="-2"/>
          <w:szCs w:val="24"/>
        </w:rPr>
        <w:t xml:space="preserve"> </w:t>
      </w:r>
      <w:r>
        <w:rPr>
          <w:spacing w:val="-2"/>
          <w:szCs w:val="24"/>
        </w:rPr>
        <w:t>O</w:t>
      </w:r>
      <w:r w:rsidRPr="002E3BBB">
        <w:rPr>
          <w:spacing w:val="-2"/>
          <w:szCs w:val="24"/>
        </w:rPr>
        <w:t xml:space="preserve">thers </w:t>
      </w:r>
      <w:r>
        <w:rPr>
          <w:spacing w:val="-2"/>
          <w:szCs w:val="24"/>
        </w:rPr>
        <w:t>a</w:t>
      </w:r>
      <w:r w:rsidRPr="002E3BBB">
        <w:rPr>
          <w:spacing w:val="-2"/>
          <w:szCs w:val="24"/>
        </w:rPr>
        <w:t xml:space="preserve">s </w:t>
      </w:r>
      <w:r>
        <w:rPr>
          <w:spacing w:val="-2"/>
          <w:szCs w:val="24"/>
        </w:rPr>
        <w:t>Required</w:t>
      </w:r>
    </w:p>
    <w:p w14:paraId="6E8B9D34" w14:textId="77777777" w:rsidR="00CC24EC" w:rsidRPr="002E3BBB" w:rsidRDefault="00CC24EC" w:rsidP="00CC24EC">
      <w:pPr>
        <w:numPr>
          <w:ilvl w:val="0"/>
          <w:numId w:val="15"/>
        </w:numPr>
        <w:jc w:val="both"/>
        <w:rPr>
          <w:spacing w:val="-2"/>
          <w:szCs w:val="24"/>
        </w:rPr>
      </w:pPr>
      <w:r w:rsidRPr="002E3BBB">
        <w:rPr>
          <w:spacing w:val="-2"/>
          <w:szCs w:val="24"/>
        </w:rPr>
        <w:t>Overhead expenses related to our facilities such as</w:t>
      </w:r>
    </w:p>
    <w:p w14:paraId="7D1AB73E" w14:textId="77777777" w:rsidR="00CC24EC" w:rsidRPr="002E3BBB" w:rsidRDefault="00CC24EC" w:rsidP="00CC24EC">
      <w:pPr>
        <w:numPr>
          <w:ilvl w:val="1"/>
          <w:numId w:val="16"/>
        </w:numPr>
        <w:jc w:val="both"/>
        <w:rPr>
          <w:spacing w:val="-2"/>
          <w:szCs w:val="24"/>
        </w:rPr>
      </w:pPr>
      <w:r w:rsidRPr="002E3BBB">
        <w:rPr>
          <w:spacing w:val="-2"/>
          <w:szCs w:val="24"/>
        </w:rPr>
        <w:t xml:space="preserve">Sheltering of </w:t>
      </w:r>
      <w:r>
        <w:rPr>
          <w:spacing w:val="-2"/>
          <w:szCs w:val="24"/>
        </w:rPr>
        <w:t>R</w:t>
      </w:r>
      <w:r w:rsidRPr="002E3BBB">
        <w:rPr>
          <w:spacing w:val="-2"/>
          <w:szCs w:val="24"/>
        </w:rPr>
        <w:t>emains</w:t>
      </w:r>
    </w:p>
    <w:p w14:paraId="04F4C056" w14:textId="77777777" w:rsidR="00CC24EC" w:rsidRPr="002E3BBB" w:rsidRDefault="00CC24EC" w:rsidP="00CC24EC">
      <w:pPr>
        <w:numPr>
          <w:ilvl w:val="1"/>
          <w:numId w:val="16"/>
        </w:numPr>
        <w:jc w:val="both"/>
        <w:rPr>
          <w:spacing w:val="-2"/>
          <w:szCs w:val="24"/>
        </w:rPr>
      </w:pPr>
      <w:r w:rsidRPr="002E3BBB">
        <w:rPr>
          <w:spacing w:val="-2"/>
          <w:szCs w:val="24"/>
        </w:rPr>
        <w:t xml:space="preserve">Professional </w:t>
      </w:r>
      <w:r>
        <w:rPr>
          <w:spacing w:val="-2"/>
          <w:szCs w:val="24"/>
        </w:rPr>
        <w:t>L</w:t>
      </w:r>
      <w:r w:rsidRPr="002E3BBB">
        <w:rPr>
          <w:spacing w:val="-2"/>
          <w:szCs w:val="24"/>
        </w:rPr>
        <w:t>icensing</w:t>
      </w:r>
      <w:r>
        <w:rPr>
          <w:spacing w:val="-2"/>
          <w:szCs w:val="24"/>
        </w:rPr>
        <w:t>, Legal F</w:t>
      </w:r>
      <w:r w:rsidRPr="002E3BBB">
        <w:rPr>
          <w:spacing w:val="-2"/>
          <w:szCs w:val="24"/>
        </w:rPr>
        <w:t xml:space="preserve">ees, </w:t>
      </w:r>
      <w:r>
        <w:rPr>
          <w:spacing w:val="-2"/>
          <w:szCs w:val="24"/>
        </w:rPr>
        <w:t>A</w:t>
      </w:r>
      <w:r w:rsidRPr="002E3BBB">
        <w:rPr>
          <w:spacing w:val="-2"/>
          <w:szCs w:val="24"/>
        </w:rPr>
        <w:t xml:space="preserve">ccounting </w:t>
      </w:r>
      <w:r>
        <w:rPr>
          <w:spacing w:val="-2"/>
          <w:szCs w:val="24"/>
        </w:rPr>
        <w:t>F</w:t>
      </w:r>
      <w:r w:rsidRPr="002E3BBB">
        <w:rPr>
          <w:spacing w:val="-2"/>
          <w:szCs w:val="24"/>
        </w:rPr>
        <w:t xml:space="preserve">ees, </w:t>
      </w:r>
      <w:r>
        <w:rPr>
          <w:spacing w:val="-2"/>
          <w:szCs w:val="24"/>
        </w:rPr>
        <w:t>I</w:t>
      </w:r>
      <w:r w:rsidRPr="002E3BBB">
        <w:rPr>
          <w:spacing w:val="-2"/>
          <w:szCs w:val="24"/>
        </w:rPr>
        <w:t xml:space="preserve">nsurance </w:t>
      </w:r>
      <w:r>
        <w:rPr>
          <w:spacing w:val="-2"/>
          <w:szCs w:val="24"/>
        </w:rPr>
        <w:t>F</w:t>
      </w:r>
      <w:r w:rsidRPr="002E3BBB">
        <w:rPr>
          <w:spacing w:val="-2"/>
          <w:szCs w:val="24"/>
        </w:rPr>
        <w:t xml:space="preserve">ees and </w:t>
      </w:r>
      <w:r>
        <w:rPr>
          <w:spacing w:val="-2"/>
          <w:szCs w:val="24"/>
        </w:rPr>
        <w:t>T</w:t>
      </w:r>
      <w:r w:rsidRPr="002E3BBB">
        <w:rPr>
          <w:spacing w:val="-2"/>
          <w:szCs w:val="24"/>
        </w:rPr>
        <w:t>axes</w:t>
      </w:r>
    </w:p>
    <w:p w14:paraId="3C834BA1" w14:textId="77777777" w:rsidR="00CC24EC" w:rsidRPr="002E3BBB" w:rsidRDefault="00CC24EC" w:rsidP="00CC24EC">
      <w:pPr>
        <w:numPr>
          <w:ilvl w:val="1"/>
          <w:numId w:val="16"/>
        </w:numPr>
        <w:jc w:val="both"/>
        <w:rPr>
          <w:spacing w:val="-2"/>
          <w:szCs w:val="24"/>
        </w:rPr>
      </w:pPr>
      <w:r w:rsidRPr="002E3BBB">
        <w:rPr>
          <w:spacing w:val="-2"/>
          <w:szCs w:val="24"/>
        </w:rPr>
        <w:t xml:space="preserve">Building and </w:t>
      </w:r>
      <w:r>
        <w:rPr>
          <w:spacing w:val="-2"/>
          <w:szCs w:val="24"/>
        </w:rPr>
        <w:t>U</w:t>
      </w:r>
      <w:r w:rsidRPr="002E3BBB">
        <w:rPr>
          <w:spacing w:val="-2"/>
          <w:szCs w:val="24"/>
        </w:rPr>
        <w:t xml:space="preserve">tility </w:t>
      </w:r>
      <w:r>
        <w:rPr>
          <w:spacing w:val="-2"/>
          <w:szCs w:val="24"/>
        </w:rPr>
        <w:t>E</w:t>
      </w:r>
      <w:r w:rsidRPr="002E3BBB">
        <w:rPr>
          <w:spacing w:val="-2"/>
          <w:szCs w:val="24"/>
        </w:rPr>
        <w:t>xpenses</w:t>
      </w:r>
    </w:p>
    <w:p w14:paraId="13F935A9" w14:textId="77777777" w:rsidR="00CC24EC" w:rsidRPr="002E3BBB" w:rsidRDefault="00CC24EC" w:rsidP="00CC24EC">
      <w:pPr>
        <w:numPr>
          <w:ilvl w:val="1"/>
          <w:numId w:val="16"/>
        </w:numPr>
        <w:jc w:val="both"/>
        <w:rPr>
          <w:spacing w:val="-2"/>
          <w:szCs w:val="24"/>
        </w:rPr>
      </w:pPr>
      <w:r w:rsidRPr="002E3BBB">
        <w:rPr>
          <w:spacing w:val="-2"/>
          <w:szCs w:val="24"/>
        </w:rPr>
        <w:t xml:space="preserve">Parking </w:t>
      </w:r>
      <w:r>
        <w:rPr>
          <w:spacing w:val="-2"/>
          <w:szCs w:val="24"/>
        </w:rPr>
        <w:t>L</w:t>
      </w:r>
      <w:r w:rsidRPr="002E3BBB">
        <w:rPr>
          <w:spacing w:val="-2"/>
          <w:szCs w:val="24"/>
        </w:rPr>
        <w:t xml:space="preserve">ot, </w:t>
      </w:r>
      <w:r>
        <w:rPr>
          <w:spacing w:val="-2"/>
          <w:szCs w:val="24"/>
        </w:rPr>
        <w:t>F</w:t>
      </w:r>
      <w:r w:rsidRPr="002E3BBB">
        <w:rPr>
          <w:spacing w:val="-2"/>
          <w:szCs w:val="24"/>
        </w:rPr>
        <w:t xml:space="preserve">acility </w:t>
      </w:r>
      <w:r>
        <w:rPr>
          <w:spacing w:val="-2"/>
          <w:szCs w:val="24"/>
        </w:rPr>
        <w:t>G</w:t>
      </w:r>
      <w:r w:rsidRPr="002E3BBB">
        <w:rPr>
          <w:spacing w:val="-2"/>
          <w:szCs w:val="24"/>
        </w:rPr>
        <w:t xml:space="preserve">rounds and </w:t>
      </w:r>
      <w:r>
        <w:rPr>
          <w:spacing w:val="-2"/>
          <w:szCs w:val="24"/>
        </w:rPr>
        <w:t>M</w:t>
      </w:r>
      <w:r w:rsidRPr="002E3BBB">
        <w:rPr>
          <w:spacing w:val="-2"/>
          <w:szCs w:val="24"/>
        </w:rPr>
        <w:t>aintenance</w:t>
      </w:r>
    </w:p>
    <w:p w14:paraId="5A8C4386" w14:textId="77777777" w:rsidR="00CC24EC" w:rsidRPr="002E3BBB" w:rsidRDefault="00CC24EC" w:rsidP="00CC24EC">
      <w:pPr>
        <w:numPr>
          <w:ilvl w:val="1"/>
          <w:numId w:val="16"/>
        </w:numPr>
        <w:jc w:val="both"/>
        <w:rPr>
          <w:spacing w:val="-2"/>
          <w:szCs w:val="24"/>
        </w:rPr>
      </w:pPr>
      <w:r w:rsidRPr="002E3BBB">
        <w:rPr>
          <w:spacing w:val="-2"/>
          <w:szCs w:val="24"/>
        </w:rPr>
        <w:t>Equipment</w:t>
      </w:r>
      <w:r>
        <w:rPr>
          <w:spacing w:val="-2"/>
          <w:szCs w:val="24"/>
        </w:rPr>
        <w:t xml:space="preserve"> and </w:t>
      </w:r>
      <w:r w:rsidRPr="002E3BBB">
        <w:rPr>
          <w:spacing w:val="-2"/>
          <w:szCs w:val="24"/>
        </w:rPr>
        <w:t>Furnishings</w:t>
      </w:r>
    </w:p>
    <w:p w14:paraId="52074F2F" w14:textId="77777777" w:rsidR="00CC24EC" w:rsidRPr="002E3BBB" w:rsidRDefault="00CC24EC" w:rsidP="00CC24EC">
      <w:pPr>
        <w:numPr>
          <w:ilvl w:val="1"/>
          <w:numId w:val="16"/>
        </w:numPr>
        <w:jc w:val="both"/>
        <w:rPr>
          <w:spacing w:val="-2"/>
          <w:szCs w:val="24"/>
        </w:rPr>
      </w:pPr>
      <w:r w:rsidRPr="002E3BBB">
        <w:rPr>
          <w:spacing w:val="-2"/>
          <w:szCs w:val="24"/>
        </w:rPr>
        <w:t xml:space="preserve">Inventory </w:t>
      </w:r>
      <w:r>
        <w:rPr>
          <w:spacing w:val="-2"/>
          <w:szCs w:val="24"/>
        </w:rPr>
        <w:t>C</w:t>
      </w:r>
      <w:r w:rsidRPr="002E3BBB">
        <w:rPr>
          <w:spacing w:val="-2"/>
          <w:szCs w:val="24"/>
        </w:rPr>
        <w:t>osts</w:t>
      </w:r>
    </w:p>
    <w:p w14:paraId="7D75A04D" w14:textId="77777777" w:rsidR="00CC24EC" w:rsidRPr="002E3BBB" w:rsidRDefault="00CC24EC" w:rsidP="00CC24EC">
      <w:pPr>
        <w:numPr>
          <w:ilvl w:val="1"/>
          <w:numId w:val="16"/>
        </w:numPr>
        <w:tabs>
          <w:tab w:val="clear" w:pos="1440"/>
        </w:tabs>
        <w:jc w:val="both"/>
        <w:rPr>
          <w:spacing w:val="-2"/>
          <w:szCs w:val="24"/>
        </w:rPr>
      </w:pPr>
      <w:r w:rsidRPr="002E3BBB">
        <w:rPr>
          <w:spacing w:val="-2"/>
          <w:szCs w:val="24"/>
        </w:rPr>
        <w:t>Recordkeeping, Secretarial and Administrative Expenses</w:t>
      </w:r>
    </w:p>
    <w:p w14:paraId="2493AF32" w14:textId="77777777" w:rsidR="00CC24EC" w:rsidRPr="002E3BBB" w:rsidRDefault="00CC24EC" w:rsidP="00CC24EC">
      <w:pPr>
        <w:jc w:val="both"/>
        <w:rPr>
          <w:spacing w:val="-2"/>
          <w:szCs w:val="24"/>
        </w:rPr>
      </w:pPr>
    </w:p>
    <w:p w14:paraId="50B4E981" w14:textId="77777777" w:rsidR="00CC24EC" w:rsidRPr="00DA75BF" w:rsidRDefault="00CC24EC" w:rsidP="00CC24EC">
      <w:pPr>
        <w:pBdr>
          <w:top w:val="single" w:sz="4" w:space="1" w:color="auto"/>
          <w:left w:val="single" w:sz="4" w:space="4" w:color="auto"/>
          <w:bottom w:val="single" w:sz="4" w:space="1" w:color="auto"/>
          <w:right w:val="single" w:sz="4" w:space="4" w:color="auto"/>
        </w:pBdr>
        <w:shd w:val="clear" w:color="auto" w:fill="FFFF99"/>
        <w:jc w:val="center"/>
        <w:rPr>
          <w:b/>
          <w:i/>
          <w:spacing w:val="-2"/>
          <w:szCs w:val="24"/>
        </w:rPr>
      </w:pPr>
      <w:r w:rsidRPr="00DA75BF">
        <w:rPr>
          <w:b/>
          <w:i/>
          <w:spacing w:val="-2"/>
          <w:szCs w:val="24"/>
        </w:rPr>
        <w:t xml:space="preserve">This fee for our basic services and </w:t>
      </w:r>
      <w:proofErr w:type="gramStart"/>
      <w:r w:rsidRPr="00DA75BF">
        <w:rPr>
          <w:b/>
          <w:i/>
          <w:spacing w:val="-2"/>
          <w:szCs w:val="24"/>
        </w:rPr>
        <w:t>overhead</w:t>
      </w:r>
      <w:proofErr w:type="gramEnd"/>
      <w:r w:rsidRPr="00DA75BF">
        <w:rPr>
          <w:b/>
          <w:i/>
          <w:spacing w:val="-2"/>
          <w:szCs w:val="24"/>
        </w:rPr>
        <w:t xml:space="preserve"> will be added to the total cost of the funeral arrangements you select.</w:t>
      </w:r>
      <w:r>
        <w:rPr>
          <w:b/>
          <w:i/>
          <w:spacing w:val="-2"/>
          <w:szCs w:val="24"/>
        </w:rPr>
        <w:t xml:space="preserve">  </w:t>
      </w:r>
      <w:r w:rsidRPr="00DA75BF">
        <w:rPr>
          <w:b/>
          <w:i/>
          <w:spacing w:val="-2"/>
          <w:szCs w:val="24"/>
        </w:rPr>
        <w:t>(This fee is already included in our charges for direct cremations, immediate burials, and forwarding or receiving remains.)</w:t>
      </w:r>
    </w:p>
    <w:p w14:paraId="476ED99F" w14:textId="77777777" w:rsidR="00CC24EC" w:rsidRPr="002E3BBB" w:rsidRDefault="00CC24EC" w:rsidP="00CC24EC">
      <w:pPr>
        <w:jc w:val="center"/>
        <w:rPr>
          <w:szCs w:val="24"/>
        </w:rPr>
      </w:pPr>
    </w:p>
    <w:p w14:paraId="029F87DA" w14:textId="1187F53D" w:rsidR="00CC24EC" w:rsidRPr="00A15702" w:rsidRDefault="00CC24EC" w:rsidP="00CC24EC">
      <w:pPr>
        <w:rPr>
          <w:bCs/>
          <w:spacing w:val="-2"/>
          <w:szCs w:val="24"/>
        </w:rPr>
      </w:pPr>
      <w:r>
        <w:rPr>
          <w:bCs/>
          <w:spacing w:val="-2"/>
          <w:szCs w:val="24"/>
        </w:rPr>
        <w:t>Embalming</w:t>
      </w:r>
      <w:r>
        <w:rPr>
          <w:bCs/>
          <w:spacing w:val="-2"/>
          <w:szCs w:val="24"/>
        </w:rPr>
        <w:tab/>
      </w:r>
      <w:r>
        <w:rPr>
          <w:bCs/>
          <w:spacing w:val="-2"/>
          <w:szCs w:val="24"/>
        </w:rPr>
        <w:tab/>
      </w:r>
      <w:r>
        <w:rPr>
          <w:bCs/>
          <w:spacing w:val="-2"/>
          <w:szCs w:val="24"/>
        </w:rPr>
        <w:tab/>
      </w:r>
      <w:r w:rsidRPr="00A15702">
        <w:rPr>
          <w:bCs/>
          <w:spacing w:val="-2"/>
          <w:szCs w:val="24"/>
        </w:rPr>
        <w:t xml:space="preserve">            </w:t>
      </w:r>
      <w:r w:rsidRPr="00A15702">
        <w:rPr>
          <w:bCs/>
          <w:spacing w:val="-2"/>
          <w:szCs w:val="24"/>
        </w:rPr>
        <w:tab/>
      </w:r>
      <w:r w:rsidRPr="00A15702">
        <w:rPr>
          <w:bCs/>
          <w:spacing w:val="-2"/>
          <w:szCs w:val="24"/>
        </w:rPr>
        <w:tab/>
      </w:r>
      <w:r w:rsidRPr="00A15702">
        <w:rPr>
          <w:bCs/>
          <w:spacing w:val="-2"/>
          <w:szCs w:val="24"/>
        </w:rPr>
        <w:tab/>
      </w:r>
      <w:r w:rsidRPr="00A15702">
        <w:rPr>
          <w:bCs/>
          <w:spacing w:val="-2"/>
          <w:szCs w:val="24"/>
        </w:rPr>
        <w:tab/>
      </w:r>
      <w:r w:rsidRPr="00A15702">
        <w:rPr>
          <w:bCs/>
          <w:spacing w:val="-2"/>
          <w:szCs w:val="24"/>
        </w:rPr>
        <w:tab/>
      </w:r>
      <w:r w:rsidRPr="00A15702">
        <w:rPr>
          <w:bCs/>
          <w:spacing w:val="-2"/>
          <w:szCs w:val="24"/>
        </w:rPr>
        <w:tab/>
        <w:t>$</w:t>
      </w:r>
      <w:r>
        <w:rPr>
          <w:bCs/>
          <w:spacing w:val="-2"/>
          <w:szCs w:val="24"/>
        </w:rPr>
        <w:t xml:space="preserve">  </w:t>
      </w:r>
      <w:r w:rsidR="00F2647A">
        <w:rPr>
          <w:bCs/>
          <w:spacing w:val="-2"/>
          <w:szCs w:val="24"/>
        </w:rPr>
        <w:t xml:space="preserve"> </w:t>
      </w:r>
      <w:r>
        <w:rPr>
          <w:bCs/>
          <w:spacing w:val="-2"/>
          <w:szCs w:val="24"/>
        </w:rPr>
        <w:t>800.00</w:t>
      </w:r>
    </w:p>
    <w:p w14:paraId="3D2B5691" w14:textId="77777777" w:rsidR="00CC24EC" w:rsidRDefault="00CC24EC" w:rsidP="00CC24EC">
      <w:pPr>
        <w:jc w:val="both"/>
        <w:rPr>
          <w:spacing w:val="-2"/>
          <w:szCs w:val="24"/>
        </w:rPr>
      </w:pPr>
      <w:r w:rsidRPr="002E3BBB">
        <w:rPr>
          <w:bCs/>
          <w:spacing w:val="-2"/>
          <w:szCs w:val="24"/>
        </w:rPr>
        <w:t>Ex</w:t>
      </w:r>
      <w:r w:rsidRPr="002E3BBB">
        <w:rPr>
          <w:spacing w:val="-2"/>
          <w:szCs w:val="24"/>
        </w:rPr>
        <w:t>cept in certain special cases, embalming is not required by law.  Embalming may be necessary, however, if you select certain funeral arrangements, such as a funeral with viewing.  If you do not want embalming, you usually have the right to choose an arrangement that does not require you to pay for it, such as direct cremation or immediate burial.</w:t>
      </w:r>
    </w:p>
    <w:p w14:paraId="42A4BE23" w14:textId="27D7D8CA" w:rsidR="00CC24EC" w:rsidRDefault="00397EE7" w:rsidP="00CC24EC">
      <w:pPr>
        <w:jc w:val="both"/>
        <w:rPr>
          <w:spacing w:val="-2"/>
          <w:szCs w:val="24"/>
        </w:rPr>
      </w:pPr>
      <w:r>
        <w:rPr>
          <w:spacing w:val="-2"/>
          <w:szCs w:val="24"/>
        </w:rPr>
        <w:t>Specialized Autopsy Restoration or Infectious Disease Care</w:t>
      </w:r>
      <w:r w:rsidR="00CC24EC">
        <w:rPr>
          <w:spacing w:val="-2"/>
          <w:szCs w:val="24"/>
        </w:rPr>
        <w:tab/>
      </w:r>
      <w:r w:rsidR="00CC24EC">
        <w:rPr>
          <w:spacing w:val="-2"/>
          <w:szCs w:val="24"/>
        </w:rPr>
        <w:tab/>
      </w:r>
      <w:r w:rsidR="00CC24EC">
        <w:rPr>
          <w:spacing w:val="-2"/>
          <w:szCs w:val="24"/>
        </w:rPr>
        <w:tab/>
        <w:t>$</w:t>
      </w:r>
      <w:r>
        <w:rPr>
          <w:spacing w:val="-2"/>
          <w:szCs w:val="24"/>
        </w:rPr>
        <w:t xml:space="preserve">  </w:t>
      </w:r>
      <w:r w:rsidR="00F2647A">
        <w:rPr>
          <w:spacing w:val="-2"/>
          <w:szCs w:val="24"/>
        </w:rPr>
        <w:t xml:space="preserve"> </w:t>
      </w:r>
      <w:r w:rsidR="0082480B">
        <w:rPr>
          <w:spacing w:val="-2"/>
          <w:szCs w:val="24"/>
        </w:rPr>
        <w:t>4</w:t>
      </w:r>
      <w:r w:rsidR="00CC24EC">
        <w:rPr>
          <w:spacing w:val="-2"/>
          <w:szCs w:val="24"/>
        </w:rPr>
        <w:t>50.00</w:t>
      </w:r>
    </w:p>
    <w:p w14:paraId="451F1DCE" w14:textId="77777777" w:rsidR="00CC24EC" w:rsidRDefault="00CC24EC" w:rsidP="00CC24EC">
      <w:pPr>
        <w:jc w:val="both"/>
        <w:rPr>
          <w:spacing w:val="-2"/>
          <w:szCs w:val="24"/>
        </w:rPr>
      </w:pPr>
      <w:r>
        <w:rPr>
          <w:spacing w:val="-2"/>
          <w:szCs w:val="24"/>
        </w:rPr>
        <w:t>Organ and/or Tissue Donation</w:t>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t>Varies by case</w:t>
      </w:r>
    </w:p>
    <w:p w14:paraId="55C7408D" w14:textId="77777777" w:rsidR="00CC24EC" w:rsidRDefault="00CC24EC" w:rsidP="00CC24EC">
      <w:pPr>
        <w:jc w:val="center"/>
        <w:rPr>
          <w:b/>
          <w:spacing w:val="-2"/>
          <w:szCs w:val="24"/>
        </w:rPr>
      </w:pPr>
    </w:p>
    <w:p w14:paraId="58043D75" w14:textId="351C07E6" w:rsidR="00CC24EC" w:rsidRPr="00042255" w:rsidRDefault="00CC24EC" w:rsidP="00CC24EC">
      <w:pPr>
        <w:pBdr>
          <w:top w:val="single" w:sz="4" w:space="1" w:color="auto"/>
          <w:left w:val="single" w:sz="4" w:space="4" w:color="auto"/>
          <w:bottom w:val="single" w:sz="4" w:space="1" w:color="auto"/>
          <w:right w:val="single" w:sz="4" w:space="4" w:color="auto"/>
        </w:pBdr>
        <w:shd w:val="clear" w:color="auto" w:fill="CCFFCC"/>
        <w:jc w:val="center"/>
        <w:rPr>
          <w:spacing w:val="-2"/>
          <w:szCs w:val="24"/>
        </w:rPr>
      </w:pPr>
      <w:r w:rsidRPr="00042255">
        <w:rPr>
          <w:b/>
          <w:spacing w:val="-2"/>
          <w:szCs w:val="24"/>
        </w:rPr>
        <w:t xml:space="preserve">Other Preparation of the </w:t>
      </w:r>
      <w:r w:rsidR="007C2DE4">
        <w:rPr>
          <w:b/>
          <w:spacing w:val="-2"/>
          <w:szCs w:val="24"/>
        </w:rPr>
        <w:t>Deceased</w:t>
      </w:r>
    </w:p>
    <w:p w14:paraId="35B6A259" w14:textId="1EA476A1" w:rsidR="00CC24EC" w:rsidRPr="00042255" w:rsidRDefault="00CC24EC" w:rsidP="00CC24EC">
      <w:pPr>
        <w:rPr>
          <w:spacing w:val="-2"/>
          <w:szCs w:val="24"/>
        </w:rPr>
      </w:pPr>
      <w:r w:rsidRPr="00042255">
        <w:rPr>
          <w:spacing w:val="-2"/>
          <w:szCs w:val="24"/>
        </w:rPr>
        <w:t>Disinfection, Dressing, Cosmet</w:t>
      </w:r>
      <w:r>
        <w:rPr>
          <w:spacing w:val="-2"/>
          <w:szCs w:val="24"/>
        </w:rPr>
        <w:t>ology</w:t>
      </w:r>
      <w:r w:rsidRPr="00042255">
        <w:rPr>
          <w:spacing w:val="-2"/>
          <w:szCs w:val="24"/>
        </w:rPr>
        <w:t xml:space="preserve"> and Casketing of Remains</w:t>
      </w:r>
      <w:r w:rsidRPr="00042255">
        <w:rPr>
          <w:spacing w:val="-2"/>
          <w:szCs w:val="24"/>
        </w:rPr>
        <w:tab/>
      </w:r>
      <w:r>
        <w:rPr>
          <w:spacing w:val="-2"/>
          <w:szCs w:val="24"/>
        </w:rPr>
        <w:tab/>
      </w:r>
      <w:r w:rsidRPr="00042255">
        <w:rPr>
          <w:spacing w:val="-2"/>
          <w:szCs w:val="24"/>
        </w:rPr>
        <w:t>$</w:t>
      </w:r>
      <w:r>
        <w:rPr>
          <w:spacing w:val="-2"/>
          <w:szCs w:val="24"/>
        </w:rPr>
        <w:t xml:space="preserve">  </w:t>
      </w:r>
      <w:r w:rsidR="00F2647A">
        <w:rPr>
          <w:spacing w:val="-2"/>
          <w:szCs w:val="24"/>
        </w:rPr>
        <w:t xml:space="preserve"> </w:t>
      </w:r>
      <w:r>
        <w:rPr>
          <w:spacing w:val="-2"/>
          <w:szCs w:val="24"/>
        </w:rPr>
        <w:t>250.00</w:t>
      </w:r>
    </w:p>
    <w:p w14:paraId="3A7EF8F0" w14:textId="2667CFA3" w:rsidR="00CC24EC" w:rsidRPr="00256B1D" w:rsidRDefault="004D50C7" w:rsidP="00CC24EC">
      <w:pPr>
        <w:rPr>
          <w:szCs w:val="24"/>
        </w:rPr>
      </w:pPr>
      <w:r>
        <w:rPr>
          <w:szCs w:val="24"/>
        </w:rPr>
        <w:t>Sanitary Care</w:t>
      </w:r>
      <w:r w:rsidR="00CC24EC" w:rsidRPr="00256B1D">
        <w:rPr>
          <w:szCs w:val="24"/>
        </w:rPr>
        <w:t xml:space="preserve"> of Un</w:t>
      </w:r>
      <w:r w:rsidR="00267E24">
        <w:rPr>
          <w:szCs w:val="24"/>
        </w:rPr>
        <w:t>-</w:t>
      </w:r>
      <w:r w:rsidR="00CC24EC" w:rsidRPr="00256B1D">
        <w:rPr>
          <w:szCs w:val="24"/>
        </w:rPr>
        <w:t>embalmed Decedents</w:t>
      </w:r>
      <w:r w:rsidR="00CC24EC" w:rsidRPr="00256B1D">
        <w:rPr>
          <w:szCs w:val="24"/>
        </w:rPr>
        <w:tab/>
      </w:r>
      <w:r w:rsidR="00CC24EC" w:rsidRPr="00256B1D">
        <w:rPr>
          <w:szCs w:val="24"/>
        </w:rPr>
        <w:tab/>
      </w:r>
      <w:r w:rsidR="00CC24EC" w:rsidRPr="00256B1D">
        <w:rPr>
          <w:szCs w:val="24"/>
        </w:rPr>
        <w:tab/>
      </w:r>
      <w:r w:rsidR="00CC24EC" w:rsidRPr="00256B1D">
        <w:rPr>
          <w:szCs w:val="24"/>
        </w:rPr>
        <w:tab/>
      </w:r>
      <w:r w:rsidR="00CC24EC" w:rsidRPr="00256B1D">
        <w:rPr>
          <w:szCs w:val="24"/>
        </w:rPr>
        <w:tab/>
        <w:t xml:space="preserve">$  </w:t>
      </w:r>
      <w:r w:rsidR="00F2647A">
        <w:rPr>
          <w:szCs w:val="24"/>
        </w:rPr>
        <w:t xml:space="preserve"> </w:t>
      </w:r>
      <w:r w:rsidR="00CC24EC" w:rsidRPr="00256B1D">
        <w:rPr>
          <w:szCs w:val="24"/>
        </w:rPr>
        <w:t>250.00</w:t>
      </w:r>
    </w:p>
    <w:p w14:paraId="3420E967" w14:textId="77956F30" w:rsidR="00CC24EC" w:rsidRPr="00042255" w:rsidRDefault="00CC24EC" w:rsidP="00CC24EC">
      <w:pPr>
        <w:rPr>
          <w:spacing w:val="-2"/>
          <w:szCs w:val="24"/>
        </w:rPr>
      </w:pPr>
      <w:r>
        <w:rPr>
          <w:spacing w:val="-2"/>
          <w:szCs w:val="24"/>
        </w:rPr>
        <w:t>Restoration of Trauma Cases</w:t>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t xml:space="preserve">$   </w:t>
      </w:r>
      <w:r w:rsidR="00F2647A">
        <w:rPr>
          <w:spacing w:val="-2"/>
          <w:szCs w:val="24"/>
        </w:rPr>
        <w:t xml:space="preserve"> </w:t>
      </w:r>
      <w:r>
        <w:rPr>
          <w:spacing w:val="-2"/>
          <w:szCs w:val="24"/>
        </w:rPr>
        <w:t xml:space="preserve"> </w:t>
      </w:r>
      <w:r w:rsidR="00F7791A">
        <w:rPr>
          <w:spacing w:val="-2"/>
          <w:szCs w:val="24"/>
        </w:rPr>
        <w:t>75</w:t>
      </w:r>
      <w:r>
        <w:rPr>
          <w:spacing w:val="-2"/>
          <w:szCs w:val="24"/>
        </w:rPr>
        <w:t>.00 per hour</w:t>
      </w:r>
    </w:p>
    <w:p w14:paraId="364EBFD3" w14:textId="3AD76F83" w:rsidR="00CC24EC" w:rsidRPr="007A0745" w:rsidRDefault="00CC24EC" w:rsidP="007A0745">
      <w:pPr>
        <w:jc w:val="both"/>
        <w:rPr>
          <w:spacing w:val="-2"/>
          <w:szCs w:val="24"/>
        </w:rPr>
      </w:pPr>
      <w:r>
        <w:rPr>
          <w:spacing w:val="-2"/>
          <w:szCs w:val="24"/>
        </w:rPr>
        <w:t>Refrigeration (Up to Seven Days)</w:t>
      </w:r>
      <w:r>
        <w:rPr>
          <w:spacing w:val="-2"/>
          <w:szCs w:val="24"/>
        </w:rPr>
        <w:tab/>
      </w:r>
      <w:r>
        <w:rPr>
          <w:spacing w:val="-2"/>
          <w:szCs w:val="24"/>
        </w:rPr>
        <w:tab/>
      </w:r>
      <w:r>
        <w:rPr>
          <w:spacing w:val="-2"/>
          <w:szCs w:val="24"/>
        </w:rPr>
        <w:tab/>
      </w:r>
      <w:r>
        <w:rPr>
          <w:spacing w:val="-2"/>
          <w:szCs w:val="24"/>
        </w:rPr>
        <w:tab/>
      </w:r>
      <w:r>
        <w:rPr>
          <w:spacing w:val="-2"/>
          <w:szCs w:val="24"/>
        </w:rPr>
        <w:tab/>
      </w:r>
      <w:r>
        <w:rPr>
          <w:spacing w:val="-2"/>
          <w:szCs w:val="24"/>
        </w:rPr>
        <w:tab/>
        <w:t xml:space="preserve">$    </w:t>
      </w:r>
      <w:r w:rsidR="00F2647A">
        <w:rPr>
          <w:spacing w:val="-2"/>
          <w:szCs w:val="24"/>
        </w:rPr>
        <w:t xml:space="preserve"> </w:t>
      </w:r>
      <w:r>
        <w:rPr>
          <w:spacing w:val="-2"/>
          <w:szCs w:val="24"/>
        </w:rPr>
        <w:t>95.00</w:t>
      </w:r>
    </w:p>
    <w:p w14:paraId="27A33E2A" w14:textId="77777777" w:rsidR="00D507CC" w:rsidRDefault="00D507CC" w:rsidP="00CC24EC">
      <w:pPr>
        <w:jc w:val="center"/>
        <w:rPr>
          <w:b/>
          <w:spacing w:val="-2"/>
          <w:szCs w:val="24"/>
        </w:rPr>
      </w:pPr>
    </w:p>
    <w:p w14:paraId="0621D1E8" w14:textId="77777777" w:rsidR="00CC24EC" w:rsidRPr="00042255" w:rsidRDefault="00CC24EC" w:rsidP="00CC24EC">
      <w:pPr>
        <w:pBdr>
          <w:top w:val="single" w:sz="4" w:space="1" w:color="auto"/>
          <w:left w:val="single" w:sz="4" w:space="4" w:color="auto"/>
          <w:bottom w:val="single" w:sz="4" w:space="1" w:color="auto"/>
          <w:right w:val="single" w:sz="4" w:space="4" w:color="auto"/>
        </w:pBdr>
        <w:shd w:val="clear" w:color="auto" w:fill="CCFFCC"/>
        <w:jc w:val="center"/>
        <w:rPr>
          <w:b/>
          <w:spacing w:val="-2"/>
          <w:szCs w:val="24"/>
        </w:rPr>
      </w:pPr>
      <w:r w:rsidRPr="00042255">
        <w:rPr>
          <w:b/>
          <w:spacing w:val="-2"/>
          <w:szCs w:val="24"/>
        </w:rPr>
        <w:t xml:space="preserve">Automotive Equipment (within </w:t>
      </w:r>
      <w:r>
        <w:rPr>
          <w:b/>
          <w:spacing w:val="-2"/>
          <w:szCs w:val="24"/>
        </w:rPr>
        <w:t>30</w:t>
      </w:r>
      <w:r w:rsidRPr="00042255">
        <w:rPr>
          <w:b/>
          <w:spacing w:val="-2"/>
          <w:szCs w:val="24"/>
        </w:rPr>
        <w:t xml:space="preserve"> miles)</w:t>
      </w:r>
      <w:r>
        <w:rPr>
          <w:b/>
          <w:spacing w:val="-2"/>
          <w:szCs w:val="24"/>
        </w:rPr>
        <w:t xml:space="preserve"> -- </w:t>
      </w:r>
      <w:r w:rsidRPr="00042255">
        <w:rPr>
          <w:b/>
          <w:spacing w:val="-2"/>
          <w:szCs w:val="24"/>
        </w:rPr>
        <w:t>($</w:t>
      </w:r>
      <w:r>
        <w:rPr>
          <w:b/>
          <w:spacing w:val="-2"/>
          <w:szCs w:val="24"/>
        </w:rPr>
        <w:t>3</w:t>
      </w:r>
      <w:r w:rsidRPr="00042255">
        <w:rPr>
          <w:b/>
          <w:spacing w:val="-2"/>
          <w:szCs w:val="24"/>
        </w:rPr>
        <w:t>.</w:t>
      </w:r>
      <w:r>
        <w:rPr>
          <w:b/>
          <w:spacing w:val="-2"/>
          <w:szCs w:val="24"/>
        </w:rPr>
        <w:t>25</w:t>
      </w:r>
      <w:r w:rsidRPr="00042255">
        <w:rPr>
          <w:b/>
          <w:spacing w:val="-2"/>
          <w:szCs w:val="24"/>
        </w:rPr>
        <w:t xml:space="preserve"> per mile is charged after </w:t>
      </w:r>
      <w:r>
        <w:rPr>
          <w:b/>
          <w:spacing w:val="-2"/>
          <w:szCs w:val="24"/>
        </w:rPr>
        <w:t>35</w:t>
      </w:r>
      <w:r w:rsidRPr="00042255">
        <w:rPr>
          <w:b/>
          <w:spacing w:val="-2"/>
          <w:szCs w:val="24"/>
        </w:rPr>
        <w:t xml:space="preserve"> miles)</w:t>
      </w:r>
    </w:p>
    <w:p w14:paraId="5A7E52FF" w14:textId="75DDBDCB" w:rsidR="00CC24EC" w:rsidRPr="00042255" w:rsidRDefault="00CC24EC" w:rsidP="00CC24EC">
      <w:pPr>
        <w:rPr>
          <w:szCs w:val="24"/>
        </w:rPr>
      </w:pPr>
      <w:r w:rsidRPr="00042255">
        <w:rPr>
          <w:szCs w:val="24"/>
        </w:rPr>
        <w:t xml:space="preserve">Transfer </w:t>
      </w:r>
      <w:r>
        <w:rPr>
          <w:szCs w:val="24"/>
        </w:rPr>
        <w:t>o</w:t>
      </w:r>
      <w:r w:rsidRPr="00042255">
        <w:rPr>
          <w:szCs w:val="24"/>
        </w:rPr>
        <w:t xml:space="preserve">f Remains </w:t>
      </w:r>
      <w:r>
        <w:rPr>
          <w:szCs w:val="24"/>
        </w:rPr>
        <w:t>f</w:t>
      </w:r>
      <w:r w:rsidRPr="00042255">
        <w:rPr>
          <w:szCs w:val="24"/>
        </w:rPr>
        <w:t xml:space="preserve">rom Place </w:t>
      </w:r>
      <w:r>
        <w:rPr>
          <w:szCs w:val="24"/>
        </w:rPr>
        <w:t>o</w:t>
      </w:r>
      <w:r w:rsidRPr="00042255">
        <w:rPr>
          <w:szCs w:val="24"/>
        </w:rPr>
        <w:t xml:space="preserve">f Death </w:t>
      </w:r>
      <w:r>
        <w:rPr>
          <w:szCs w:val="24"/>
        </w:rPr>
        <w:t>t</w:t>
      </w:r>
      <w:r w:rsidRPr="00042255">
        <w:rPr>
          <w:szCs w:val="24"/>
        </w:rPr>
        <w:t>o Funeral Home</w:t>
      </w:r>
      <w:r>
        <w:rPr>
          <w:szCs w:val="24"/>
        </w:rPr>
        <w:tab/>
      </w:r>
      <w:r>
        <w:rPr>
          <w:szCs w:val="24"/>
        </w:rPr>
        <w:tab/>
      </w:r>
      <w:r>
        <w:rPr>
          <w:szCs w:val="24"/>
        </w:rPr>
        <w:tab/>
      </w:r>
      <w:r w:rsidRPr="00042255">
        <w:rPr>
          <w:szCs w:val="24"/>
        </w:rPr>
        <w:t>$</w:t>
      </w:r>
      <w:r>
        <w:rPr>
          <w:szCs w:val="24"/>
        </w:rPr>
        <w:t xml:space="preserve">  </w:t>
      </w:r>
      <w:r w:rsidR="00F2647A">
        <w:rPr>
          <w:szCs w:val="24"/>
        </w:rPr>
        <w:t xml:space="preserve"> </w:t>
      </w:r>
      <w:r>
        <w:rPr>
          <w:szCs w:val="24"/>
        </w:rPr>
        <w:t>400.00</w:t>
      </w:r>
    </w:p>
    <w:p w14:paraId="3B42F6CD" w14:textId="56C70058" w:rsidR="00CC24EC" w:rsidRPr="00042255" w:rsidRDefault="00CC24EC" w:rsidP="00CC24EC">
      <w:pPr>
        <w:rPr>
          <w:szCs w:val="24"/>
        </w:rPr>
      </w:pPr>
      <w:r w:rsidRPr="00042255">
        <w:rPr>
          <w:szCs w:val="24"/>
        </w:rPr>
        <w:t>Casket Coach (Hearse)</w:t>
      </w:r>
      <w:r w:rsidRPr="00042255">
        <w:rPr>
          <w:szCs w:val="24"/>
        </w:rPr>
        <w:tab/>
      </w:r>
      <w:r>
        <w:rPr>
          <w:szCs w:val="24"/>
        </w:rPr>
        <w:tab/>
      </w:r>
      <w:r>
        <w:rPr>
          <w:szCs w:val="24"/>
        </w:rPr>
        <w:tab/>
      </w:r>
      <w:r>
        <w:rPr>
          <w:szCs w:val="24"/>
        </w:rPr>
        <w:tab/>
      </w:r>
      <w:r>
        <w:rPr>
          <w:szCs w:val="24"/>
        </w:rPr>
        <w:tab/>
      </w:r>
      <w:r>
        <w:rPr>
          <w:szCs w:val="24"/>
        </w:rPr>
        <w:tab/>
      </w:r>
      <w:r>
        <w:rPr>
          <w:szCs w:val="24"/>
        </w:rPr>
        <w:tab/>
      </w:r>
      <w:r w:rsidRPr="00042255">
        <w:rPr>
          <w:szCs w:val="24"/>
        </w:rPr>
        <w:t>$</w:t>
      </w:r>
      <w:r>
        <w:rPr>
          <w:szCs w:val="24"/>
        </w:rPr>
        <w:t xml:space="preserve">  </w:t>
      </w:r>
      <w:r w:rsidR="00F2647A">
        <w:rPr>
          <w:szCs w:val="24"/>
        </w:rPr>
        <w:t xml:space="preserve"> </w:t>
      </w:r>
      <w:r>
        <w:rPr>
          <w:szCs w:val="24"/>
        </w:rPr>
        <w:t>350.00</w:t>
      </w:r>
    </w:p>
    <w:p w14:paraId="1302DB1C" w14:textId="2B650384" w:rsidR="00CC24EC" w:rsidRDefault="00CC24EC" w:rsidP="00CC24EC">
      <w:pPr>
        <w:rPr>
          <w:szCs w:val="24"/>
        </w:rPr>
      </w:pPr>
      <w:r w:rsidRPr="00042255">
        <w:rPr>
          <w:szCs w:val="24"/>
        </w:rPr>
        <w:t>Service Vehicle/</w:t>
      </w:r>
      <w:r>
        <w:rPr>
          <w:szCs w:val="24"/>
        </w:rPr>
        <w:t>Utility</w:t>
      </w:r>
      <w:r w:rsidRPr="00042255">
        <w:rPr>
          <w:szCs w:val="24"/>
        </w:rPr>
        <w:t xml:space="preserve"> Vehicle</w:t>
      </w:r>
      <w:r>
        <w:rPr>
          <w:szCs w:val="24"/>
        </w:rPr>
        <w:tab/>
      </w:r>
      <w:r>
        <w:rPr>
          <w:szCs w:val="24"/>
        </w:rPr>
        <w:tab/>
      </w:r>
      <w:r>
        <w:rPr>
          <w:szCs w:val="24"/>
        </w:rPr>
        <w:tab/>
      </w:r>
      <w:r>
        <w:rPr>
          <w:szCs w:val="24"/>
        </w:rPr>
        <w:tab/>
      </w:r>
      <w:r>
        <w:rPr>
          <w:szCs w:val="24"/>
        </w:rPr>
        <w:tab/>
      </w:r>
      <w:r>
        <w:rPr>
          <w:szCs w:val="24"/>
        </w:rPr>
        <w:tab/>
        <w:t xml:space="preserve">$  </w:t>
      </w:r>
      <w:r w:rsidR="00F2647A">
        <w:rPr>
          <w:szCs w:val="24"/>
        </w:rPr>
        <w:t xml:space="preserve"> </w:t>
      </w:r>
      <w:r>
        <w:rPr>
          <w:szCs w:val="24"/>
        </w:rPr>
        <w:t>215.00</w:t>
      </w:r>
    </w:p>
    <w:p w14:paraId="6F9C8355" w14:textId="431646AD" w:rsidR="00CC24EC" w:rsidRPr="00042255" w:rsidRDefault="00CC24EC" w:rsidP="00CC24EC">
      <w:pPr>
        <w:rPr>
          <w:szCs w:val="24"/>
        </w:rPr>
      </w:pPr>
      <w:r>
        <w:rPr>
          <w:szCs w:val="24"/>
        </w:rPr>
        <w:t>Overnight Stay</w:t>
      </w:r>
      <w:r w:rsidR="00655C6E">
        <w:rPr>
          <w:szCs w:val="24"/>
        </w:rPr>
        <w:t>,</w:t>
      </w:r>
      <w:r>
        <w:rPr>
          <w:szCs w:val="24"/>
        </w:rPr>
        <w:t xml:space="preserve"> if required by long distance</w:t>
      </w:r>
      <w:r>
        <w:rPr>
          <w:szCs w:val="24"/>
        </w:rPr>
        <w:tab/>
      </w:r>
      <w:r>
        <w:rPr>
          <w:szCs w:val="24"/>
        </w:rPr>
        <w:tab/>
      </w:r>
      <w:r>
        <w:rPr>
          <w:szCs w:val="24"/>
        </w:rPr>
        <w:tab/>
      </w:r>
      <w:r>
        <w:rPr>
          <w:szCs w:val="24"/>
        </w:rPr>
        <w:tab/>
      </w:r>
      <w:r>
        <w:rPr>
          <w:szCs w:val="24"/>
        </w:rPr>
        <w:tab/>
        <w:t>Varies by service</w:t>
      </w:r>
    </w:p>
    <w:p w14:paraId="62673CA0" w14:textId="77777777" w:rsidR="00CC24EC" w:rsidRPr="00042255" w:rsidRDefault="00CC24EC" w:rsidP="00CC24EC">
      <w:pPr>
        <w:rPr>
          <w:szCs w:val="24"/>
        </w:rPr>
      </w:pPr>
    </w:p>
    <w:p w14:paraId="2D8DC3EE" w14:textId="06117888" w:rsidR="00CC24EC" w:rsidRPr="00042255" w:rsidRDefault="00CC24EC" w:rsidP="00CC24EC">
      <w:pPr>
        <w:pBdr>
          <w:top w:val="single" w:sz="4" w:space="1" w:color="auto"/>
          <w:left w:val="single" w:sz="4" w:space="4" w:color="auto"/>
          <w:bottom w:val="single" w:sz="4" w:space="1" w:color="auto"/>
          <w:right w:val="single" w:sz="4" w:space="4" w:color="auto"/>
        </w:pBdr>
        <w:shd w:val="clear" w:color="auto" w:fill="CCFFCC"/>
        <w:jc w:val="center"/>
        <w:rPr>
          <w:b/>
          <w:spacing w:val="-2"/>
          <w:szCs w:val="24"/>
        </w:rPr>
      </w:pPr>
      <w:r w:rsidRPr="00042255">
        <w:rPr>
          <w:b/>
          <w:spacing w:val="-2"/>
          <w:szCs w:val="24"/>
        </w:rPr>
        <w:t xml:space="preserve">Use of </w:t>
      </w:r>
      <w:r w:rsidR="00267E24">
        <w:rPr>
          <w:b/>
          <w:spacing w:val="-2"/>
          <w:szCs w:val="24"/>
        </w:rPr>
        <w:t xml:space="preserve">Staff, Equipment and/or </w:t>
      </w:r>
      <w:r w:rsidRPr="00042255">
        <w:rPr>
          <w:b/>
          <w:spacing w:val="-2"/>
          <w:szCs w:val="24"/>
        </w:rPr>
        <w:t>Facilities</w:t>
      </w:r>
      <w:r>
        <w:rPr>
          <w:b/>
          <w:spacing w:val="-2"/>
          <w:szCs w:val="24"/>
        </w:rPr>
        <w:t xml:space="preserve"> at Cobb Funeral Chapel or Other Location</w:t>
      </w:r>
    </w:p>
    <w:p w14:paraId="32A25A54" w14:textId="5D44A6BC" w:rsidR="00CC24EC" w:rsidRDefault="00CC24EC" w:rsidP="00CC24EC">
      <w:pPr>
        <w:rPr>
          <w:spacing w:val="-2"/>
          <w:szCs w:val="24"/>
        </w:rPr>
      </w:pPr>
      <w:r w:rsidRPr="00042255">
        <w:rPr>
          <w:spacing w:val="-2"/>
          <w:szCs w:val="24"/>
        </w:rPr>
        <w:t>Funer</w:t>
      </w:r>
      <w:r>
        <w:rPr>
          <w:spacing w:val="-2"/>
          <w:szCs w:val="24"/>
        </w:rPr>
        <w:t>al Ceremony, Graveside Ceremony or Memorial Ceremony</w:t>
      </w:r>
      <w:r>
        <w:rPr>
          <w:spacing w:val="-2"/>
          <w:szCs w:val="24"/>
        </w:rPr>
        <w:tab/>
      </w:r>
      <w:r>
        <w:rPr>
          <w:spacing w:val="-2"/>
          <w:szCs w:val="24"/>
        </w:rPr>
        <w:tab/>
        <w:t xml:space="preserve">$  </w:t>
      </w:r>
      <w:r w:rsidR="00F2647A">
        <w:rPr>
          <w:spacing w:val="-2"/>
          <w:szCs w:val="24"/>
        </w:rPr>
        <w:t xml:space="preserve"> </w:t>
      </w:r>
      <w:r>
        <w:rPr>
          <w:spacing w:val="-2"/>
          <w:szCs w:val="24"/>
        </w:rPr>
        <w:t>450.00</w:t>
      </w:r>
    </w:p>
    <w:p w14:paraId="19700C54" w14:textId="2DBD5496" w:rsidR="00CC24EC" w:rsidRDefault="00CC24EC" w:rsidP="00CC24EC">
      <w:pPr>
        <w:rPr>
          <w:szCs w:val="24"/>
        </w:rPr>
      </w:pPr>
      <w:r w:rsidRPr="00042255">
        <w:rPr>
          <w:szCs w:val="24"/>
        </w:rPr>
        <w:t>Visitation and/or Viewing</w:t>
      </w:r>
      <w:r>
        <w:rPr>
          <w:szCs w:val="24"/>
        </w:rPr>
        <w:tab/>
      </w:r>
      <w:r>
        <w:rPr>
          <w:szCs w:val="24"/>
        </w:rPr>
        <w:tab/>
      </w:r>
      <w:r>
        <w:rPr>
          <w:szCs w:val="24"/>
        </w:rPr>
        <w:tab/>
      </w:r>
      <w:r>
        <w:rPr>
          <w:szCs w:val="24"/>
        </w:rPr>
        <w:tab/>
      </w:r>
      <w:r>
        <w:rPr>
          <w:szCs w:val="24"/>
        </w:rPr>
        <w:tab/>
      </w:r>
      <w:r>
        <w:rPr>
          <w:szCs w:val="24"/>
        </w:rPr>
        <w:tab/>
      </w:r>
      <w:r>
        <w:rPr>
          <w:szCs w:val="24"/>
        </w:rPr>
        <w:tab/>
        <w:t xml:space="preserve">$  </w:t>
      </w:r>
      <w:r w:rsidR="00F2647A">
        <w:rPr>
          <w:szCs w:val="24"/>
        </w:rPr>
        <w:t xml:space="preserve"> </w:t>
      </w:r>
      <w:r>
        <w:rPr>
          <w:szCs w:val="24"/>
        </w:rPr>
        <w:t>300.00</w:t>
      </w:r>
    </w:p>
    <w:p w14:paraId="7A95B4C0" w14:textId="0123DDB8" w:rsidR="00CC24EC" w:rsidRPr="00042255" w:rsidRDefault="00CC24EC" w:rsidP="00CC24EC">
      <w:pPr>
        <w:numPr>
          <w:ilvl w:val="0"/>
          <w:numId w:val="35"/>
        </w:numPr>
        <w:rPr>
          <w:szCs w:val="24"/>
        </w:rPr>
      </w:pPr>
      <w:r>
        <w:rPr>
          <w:szCs w:val="24"/>
        </w:rPr>
        <w:t xml:space="preserve">Up to two </w:t>
      </w:r>
      <w:proofErr w:type="gramStart"/>
      <w:r>
        <w:rPr>
          <w:szCs w:val="24"/>
        </w:rPr>
        <w:t>hours</w:t>
      </w:r>
      <w:proofErr w:type="gramEnd"/>
      <w:r>
        <w:rPr>
          <w:szCs w:val="24"/>
        </w:rPr>
        <w:t xml:space="preserve"> the evening prior or one prior to the funeral or memorial ceremony.</w:t>
      </w:r>
    </w:p>
    <w:p w14:paraId="5C441977" w14:textId="77777777" w:rsidR="00CC24EC" w:rsidRDefault="00CC24EC" w:rsidP="00CC24EC">
      <w:pPr>
        <w:jc w:val="both"/>
        <w:rPr>
          <w:szCs w:val="24"/>
        </w:rPr>
      </w:pPr>
    </w:p>
    <w:p w14:paraId="3B91E3D7" w14:textId="545D44A7" w:rsidR="00CC24EC" w:rsidRPr="00042255" w:rsidRDefault="006E39D6" w:rsidP="00CC24EC">
      <w:pPr>
        <w:pBdr>
          <w:top w:val="single" w:sz="4" w:space="1" w:color="auto"/>
          <w:left w:val="single" w:sz="4" w:space="4" w:color="auto"/>
          <w:bottom w:val="single" w:sz="4" w:space="1" w:color="auto"/>
          <w:right w:val="single" w:sz="4" w:space="4" w:color="auto"/>
        </w:pBdr>
        <w:shd w:val="clear" w:color="auto" w:fill="CCFFCC"/>
        <w:jc w:val="center"/>
        <w:rPr>
          <w:b/>
          <w:spacing w:val="-2"/>
          <w:szCs w:val="24"/>
        </w:rPr>
      </w:pPr>
      <w:r>
        <w:rPr>
          <w:b/>
          <w:spacing w:val="-2"/>
          <w:szCs w:val="24"/>
        </w:rPr>
        <w:t xml:space="preserve">Funeral </w:t>
      </w:r>
      <w:r w:rsidR="00CC24EC" w:rsidRPr="00042255">
        <w:rPr>
          <w:b/>
          <w:spacing w:val="-2"/>
          <w:szCs w:val="24"/>
        </w:rPr>
        <w:t>Merchandise</w:t>
      </w:r>
      <w:r w:rsidR="00CC24EC">
        <w:rPr>
          <w:b/>
          <w:spacing w:val="-2"/>
          <w:szCs w:val="24"/>
        </w:rPr>
        <w:t xml:space="preserve"> *</w:t>
      </w:r>
      <w:r w:rsidR="00CC24EC" w:rsidRPr="00042255">
        <w:rPr>
          <w:b/>
          <w:spacing w:val="-2"/>
          <w:szCs w:val="24"/>
        </w:rPr>
        <w:t xml:space="preserve">(A </w:t>
      </w:r>
      <w:r w:rsidR="00CC24EC">
        <w:rPr>
          <w:b/>
          <w:spacing w:val="-2"/>
          <w:szCs w:val="24"/>
        </w:rPr>
        <w:t>C</w:t>
      </w:r>
      <w:r w:rsidR="00CC24EC" w:rsidRPr="00042255">
        <w:rPr>
          <w:b/>
          <w:spacing w:val="-2"/>
          <w:szCs w:val="24"/>
        </w:rPr>
        <w:t xml:space="preserve">omplete </w:t>
      </w:r>
      <w:r w:rsidR="00CC24EC">
        <w:rPr>
          <w:b/>
          <w:spacing w:val="-2"/>
          <w:szCs w:val="24"/>
        </w:rPr>
        <w:t>P</w:t>
      </w:r>
      <w:r w:rsidR="00CC24EC" w:rsidRPr="00042255">
        <w:rPr>
          <w:b/>
          <w:spacing w:val="-2"/>
          <w:szCs w:val="24"/>
        </w:rPr>
        <w:t>rice list will be provided.)</w:t>
      </w:r>
      <w:r w:rsidR="00CC24EC">
        <w:rPr>
          <w:b/>
          <w:spacing w:val="-2"/>
          <w:szCs w:val="24"/>
        </w:rPr>
        <w:t xml:space="preserve"> *</w:t>
      </w:r>
    </w:p>
    <w:p w14:paraId="66DE8160" w14:textId="7B5AD532" w:rsidR="00CC24EC" w:rsidRPr="00F2647A" w:rsidRDefault="00CC24EC" w:rsidP="00CC24EC">
      <w:pPr>
        <w:rPr>
          <w:szCs w:val="24"/>
        </w:rPr>
      </w:pPr>
      <w:r w:rsidRPr="00F2647A">
        <w:rPr>
          <w:szCs w:val="24"/>
        </w:rPr>
        <w:t>Caskets*</w:t>
      </w:r>
      <w:r w:rsidRPr="00F2647A">
        <w:rPr>
          <w:szCs w:val="24"/>
        </w:rPr>
        <w:tab/>
      </w:r>
      <w:r w:rsidRPr="00F2647A">
        <w:rPr>
          <w:szCs w:val="24"/>
        </w:rPr>
        <w:tab/>
      </w:r>
      <w:r w:rsidRPr="00F2647A">
        <w:rPr>
          <w:szCs w:val="24"/>
        </w:rPr>
        <w:tab/>
      </w:r>
      <w:r w:rsidRPr="00F2647A">
        <w:rPr>
          <w:szCs w:val="24"/>
        </w:rPr>
        <w:tab/>
      </w:r>
      <w:r w:rsidRPr="00F2647A">
        <w:rPr>
          <w:szCs w:val="24"/>
        </w:rPr>
        <w:tab/>
      </w:r>
      <w:r w:rsidRPr="00F2647A">
        <w:rPr>
          <w:szCs w:val="24"/>
        </w:rPr>
        <w:tab/>
      </w:r>
      <w:r w:rsidRPr="00F2647A">
        <w:rPr>
          <w:szCs w:val="24"/>
        </w:rPr>
        <w:tab/>
      </w:r>
      <w:r w:rsidRPr="00F2647A">
        <w:rPr>
          <w:szCs w:val="24"/>
        </w:rPr>
        <w:tab/>
      </w:r>
      <w:r w:rsidRPr="00F2647A">
        <w:rPr>
          <w:szCs w:val="24"/>
        </w:rPr>
        <w:tab/>
        <w:t>$</w:t>
      </w:r>
      <w:r w:rsidR="00DF06BB" w:rsidRPr="00F2647A">
        <w:rPr>
          <w:szCs w:val="24"/>
        </w:rPr>
        <w:t>1,195</w:t>
      </w:r>
      <w:r w:rsidRPr="00F2647A">
        <w:rPr>
          <w:szCs w:val="24"/>
        </w:rPr>
        <w:t>.00 - $</w:t>
      </w:r>
      <w:r w:rsidR="00DF06BB" w:rsidRPr="00F2647A">
        <w:rPr>
          <w:szCs w:val="24"/>
        </w:rPr>
        <w:t>13,590.</w:t>
      </w:r>
      <w:r w:rsidRPr="00F2647A">
        <w:rPr>
          <w:szCs w:val="24"/>
        </w:rPr>
        <w:t>00</w:t>
      </w:r>
    </w:p>
    <w:p w14:paraId="01162AA7" w14:textId="66B1D001" w:rsidR="00CC24EC" w:rsidRPr="003A0BB5" w:rsidRDefault="00CC24EC" w:rsidP="00CC24EC">
      <w:pPr>
        <w:rPr>
          <w:szCs w:val="24"/>
        </w:rPr>
      </w:pPr>
      <w:r w:rsidRPr="003A0BB5">
        <w:rPr>
          <w:szCs w:val="24"/>
        </w:rPr>
        <w:t>Outer Burial Containers*</w:t>
      </w:r>
      <w:r w:rsidRPr="003A0BB5">
        <w:rPr>
          <w:szCs w:val="24"/>
        </w:rPr>
        <w:tab/>
      </w:r>
      <w:r w:rsidRPr="003A0BB5">
        <w:rPr>
          <w:szCs w:val="24"/>
        </w:rPr>
        <w:tab/>
      </w:r>
      <w:r w:rsidRPr="003A0BB5">
        <w:rPr>
          <w:szCs w:val="24"/>
        </w:rPr>
        <w:tab/>
      </w:r>
      <w:r w:rsidRPr="003A0BB5">
        <w:rPr>
          <w:szCs w:val="24"/>
        </w:rPr>
        <w:tab/>
      </w:r>
      <w:r w:rsidRPr="003A0BB5">
        <w:rPr>
          <w:szCs w:val="24"/>
        </w:rPr>
        <w:tab/>
      </w:r>
      <w:r w:rsidRPr="003A0BB5">
        <w:rPr>
          <w:szCs w:val="24"/>
        </w:rPr>
        <w:tab/>
      </w:r>
      <w:r w:rsidRPr="003A0BB5">
        <w:rPr>
          <w:szCs w:val="24"/>
        </w:rPr>
        <w:tab/>
        <w:t>$</w:t>
      </w:r>
      <w:r>
        <w:rPr>
          <w:szCs w:val="24"/>
        </w:rPr>
        <w:t>1</w:t>
      </w:r>
      <w:r w:rsidR="00DF06BB">
        <w:rPr>
          <w:szCs w:val="24"/>
        </w:rPr>
        <w:t>,</w:t>
      </w:r>
      <w:r>
        <w:rPr>
          <w:szCs w:val="24"/>
        </w:rPr>
        <w:t xml:space="preserve">395.00 - </w:t>
      </w:r>
      <w:proofErr w:type="gramStart"/>
      <w:r>
        <w:rPr>
          <w:szCs w:val="24"/>
        </w:rPr>
        <w:t>$</w:t>
      </w:r>
      <w:r w:rsidR="00DF06BB">
        <w:rPr>
          <w:szCs w:val="24"/>
        </w:rPr>
        <w:t xml:space="preserve">  </w:t>
      </w:r>
      <w:r>
        <w:rPr>
          <w:szCs w:val="24"/>
        </w:rPr>
        <w:t>5</w:t>
      </w:r>
      <w:r w:rsidR="00DF06BB">
        <w:rPr>
          <w:szCs w:val="24"/>
        </w:rPr>
        <w:t>,</w:t>
      </w:r>
      <w:r>
        <w:rPr>
          <w:szCs w:val="24"/>
        </w:rPr>
        <w:t>395.00</w:t>
      </w:r>
      <w:proofErr w:type="gramEnd"/>
    </w:p>
    <w:p w14:paraId="4A6EF5ED" w14:textId="5362D39C" w:rsidR="00CC24EC" w:rsidRPr="00042255" w:rsidRDefault="00CC24EC" w:rsidP="00CC24EC">
      <w:pPr>
        <w:rPr>
          <w:szCs w:val="24"/>
        </w:rPr>
      </w:pPr>
      <w:r w:rsidRPr="00042255">
        <w:rPr>
          <w:szCs w:val="24"/>
        </w:rPr>
        <w:t xml:space="preserve">Alternative </w:t>
      </w:r>
      <w:r>
        <w:rPr>
          <w:szCs w:val="24"/>
        </w:rPr>
        <w:t>C</w:t>
      </w:r>
      <w:r w:rsidRPr="00042255">
        <w:rPr>
          <w:szCs w:val="24"/>
        </w:rPr>
        <w:t xml:space="preserve">ontainer for </w:t>
      </w:r>
      <w:r>
        <w:rPr>
          <w:szCs w:val="24"/>
        </w:rPr>
        <w:t>C</w:t>
      </w:r>
      <w:r w:rsidRPr="00042255">
        <w:rPr>
          <w:szCs w:val="24"/>
        </w:rPr>
        <w:t>remation</w:t>
      </w:r>
      <w:r>
        <w:rPr>
          <w:szCs w:val="24"/>
        </w:rPr>
        <w:tab/>
      </w:r>
      <w:r>
        <w:rPr>
          <w:szCs w:val="24"/>
        </w:rPr>
        <w:tab/>
      </w:r>
      <w:r>
        <w:rPr>
          <w:szCs w:val="24"/>
        </w:rPr>
        <w:tab/>
      </w:r>
      <w:r>
        <w:rPr>
          <w:szCs w:val="24"/>
        </w:rPr>
        <w:tab/>
      </w:r>
      <w:r>
        <w:rPr>
          <w:szCs w:val="24"/>
        </w:rPr>
        <w:tab/>
      </w:r>
      <w:r>
        <w:rPr>
          <w:szCs w:val="24"/>
        </w:rPr>
        <w:tab/>
        <w:t xml:space="preserve">$  </w:t>
      </w:r>
      <w:r w:rsidR="00F2647A">
        <w:rPr>
          <w:szCs w:val="24"/>
        </w:rPr>
        <w:t xml:space="preserve"> </w:t>
      </w:r>
      <w:r>
        <w:rPr>
          <w:szCs w:val="24"/>
        </w:rPr>
        <w:t xml:space="preserve">125.00 </w:t>
      </w:r>
      <w:r w:rsidR="0056662A">
        <w:rPr>
          <w:szCs w:val="24"/>
        </w:rPr>
        <w:t>and up</w:t>
      </w:r>
    </w:p>
    <w:p w14:paraId="1DDD53DA" w14:textId="77777777" w:rsidR="00CC24EC" w:rsidRPr="00042255" w:rsidRDefault="00CC24EC" w:rsidP="00CC24EC">
      <w:pPr>
        <w:numPr>
          <w:ilvl w:val="0"/>
          <w:numId w:val="20"/>
        </w:numPr>
        <w:tabs>
          <w:tab w:val="clear" w:pos="720"/>
        </w:tabs>
        <w:jc w:val="both"/>
        <w:rPr>
          <w:szCs w:val="24"/>
        </w:rPr>
      </w:pPr>
      <w:r w:rsidRPr="00042255">
        <w:rPr>
          <w:szCs w:val="24"/>
        </w:rPr>
        <w:t xml:space="preserve">Alternative Containers </w:t>
      </w:r>
      <w:r>
        <w:rPr>
          <w:szCs w:val="24"/>
        </w:rPr>
        <w:t>encase the decedent and can be made of materials such as fiberboard or composition materials, with or without an external covering.</w:t>
      </w:r>
    </w:p>
    <w:p w14:paraId="4EE68D77" w14:textId="049C1ED9" w:rsidR="00CC24EC" w:rsidRPr="00042255" w:rsidRDefault="00CC24EC" w:rsidP="00CC24EC">
      <w:pPr>
        <w:rPr>
          <w:szCs w:val="24"/>
        </w:rPr>
      </w:pPr>
      <w:r w:rsidRPr="00042255">
        <w:rPr>
          <w:szCs w:val="24"/>
        </w:rPr>
        <w:t>Urns</w:t>
      </w:r>
      <w:r>
        <w:rPr>
          <w:szCs w:val="24"/>
        </w:rPr>
        <w:t>*</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042255">
        <w:rPr>
          <w:szCs w:val="24"/>
        </w:rPr>
        <w:t>$</w:t>
      </w:r>
      <w:r>
        <w:rPr>
          <w:szCs w:val="24"/>
        </w:rPr>
        <w:t xml:space="preserve">   </w:t>
      </w:r>
      <w:r w:rsidR="00F2647A">
        <w:rPr>
          <w:szCs w:val="24"/>
        </w:rPr>
        <w:t xml:space="preserve"> </w:t>
      </w:r>
      <w:r>
        <w:rPr>
          <w:szCs w:val="24"/>
        </w:rPr>
        <w:t xml:space="preserve"> 95.00 and up   </w:t>
      </w:r>
    </w:p>
    <w:p w14:paraId="7DCDDBB4" w14:textId="115CEEB4" w:rsidR="00CC24EC" w:rsidRPr="00042255" w:rsidRDefault="00CC24EC" w:rsidP="00CC24EC">
      <w:pPr>
        <w:rPr>
          <w:szCs w:val="24"/>
        </w:rPr>
      </w:pPr>
      <w:r w:rsidRPr="00042255">
        <w:rPr>
          <w:szCs w:val="24"/>
        </w:rPr>
        <w:t>Urn Vaults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042255">
        <w:rPr>
          <w:szCs w:val="24"/>
        </w:rPr>
        <w:t>$</w:t>
      </w:r>
      <w:r>
        <w:rPr>
          <w:szCs w:val="24"/>
        </w:rPr>
        <w:t xml:space="preserve">  </w:t>
      </w:r>
      <w:r w:rsidR="00F2647A">
        <w:rPr>
          <w:szCs w:val="24"/>
        </w:rPr>
        <w:t xml:space="preserve"> </w:t>
      </w:r>
      <w:r>
        <w:rPr>
          <w:szCs w:val="24"/>
        </w:rPr>
        <w:t>195.00</w:t>
      </w:r>
      <w:r w:rsidR="0093377D">
        <w:rPr>
          <w:szCs w:val="24"/>
        </w:rPr>
        <w:t xml:space="preserve"> and up</w:t>
      </w:r>
    </w:p>
    <w:p w14:paraId="5D72818C" w14:textId="353E1980" w:rsidR="00CC24EC" w:rsidRPr="003B7EB2" w:rsidRDefault="00CC24EC" w:rsidP="00CC24EC">
      <w:pPr>
        <w:jc w:val="both"/>
        <w:rPr>
          <w:szCs w:val="24"/>
        </w:rPr>
      </w:pPr>
      <w:r w:rsidRPr="003B7EB2">
        <w:rPr>
          <w:szCs w:val="24"/>
        </w:rPr>
        <w:t xml:space="preserve">Cremation </w:t>
      </w:r>
      <w:r w:rsidR="0093377D" w:rsidRPr="003B7EB2">
        <w:rPr>
          <w:szCs w:val="24"/>
        </w:rPr>
        <w:t xml:space="preserve">Ceremonial </w:t>
      </w:r>
      <w:r w:rsidRPr="003B7EB2">
        <w:rPr>
          <w:szCs w:val="24"/>
        </w:rPr>
        <w:t>Casket</w:t>
      </w:r>
      <w:r w:rsidRPr="003B7EB2">
        <w:rPr>
          <w:szCs w:val="24"/>
        </w:rPr>
        <w:tab/>
      </w:r>
      <w:r w:rsidRPr="003B7EB2">
        <w:rPr>
          <w:szCs w:val="24"/>
        </w:rPr>
        <w:tab/>
      </w:r>
      <w:r w:rsidRPr="003B7EB2">
        <w:rPr>
          <w:szCs w:val="24"/>
        </w:rPr>
        <w:tab/>
      </w:r>
      <w:r w:rsidRPr="003B7EB2">
        <w:rPr>
          <w:szCs w:val="24"/>
        </w:rPr>
        <w:tab/>
      </w:r>
      <w:r w:rsidRPr="003B7EB2">
        <w:rPr>
          <w:szCs w:val="24"/>
        </w:rPr>
        <w:tab/>
      </w:r>
      <w:r w:rsidRPr="003B7EB2">
        <w:rPr>
          <w:szCs w:val="24"/>
        </w:rPr>
        <w:tab/>
        <w:t xml:space="preserve">$  </w:t>
      </w:r>
      <w:r w:rsidR="00F2647A">
        <w:rPr>
          <w:szCs w:val="24"/>
        </w:rPr>
        <w:t xml:space="preserve"> </w:t>
      </w:r>
      <w:r w:rsidR="0056662A" w:rsidRPr="003B7EB2">
        <w:rPr>
          <w:szCs w:val="24"/>
        </w:rPr>
        <w:t>9</w:t>
      </w:r>
      <w:r w:rsidRPr="003B7EB2">
        <w:rPr>
          <w:szCs w:val="24"/>
        </w:rPr>
        <w:t xml:space="preserve">00.00 </w:t>
      </w:r>
    </w:p>
    <w:p w14:paraId="0CE0CD20" w14:textId="2A65207D" w:rsidR="00CC24EC" w:rsidRPr="003B7EB2" w:rsidRDefault="00CC24EC" w:rsidP="00CC24EC">
      <w:pPr>
        <w:jc w:val="both"/>
        <w:rPr>
          <w:szCs w:val="24"/>
        </w:rPr>
      </w:pPr>
      <w:r w:rsidRPr="003B7EB2">
        <w:rPr>
          <w:szCs w:val="24"/>
        </w:rPr>
        <w:t xml:space="preserve">Memorial </w:t>
      </w:r>
      <w:r w:rsidR="003B7EB2">
        <w:rPr>
          <w:szCs w:val="24"/>
        </w:rPr>
        <w:t xml:space="preserve">Tribute </w:t>
      </w:r>
      <w:r w:rsidRPr="003B7EB2">
        <w:rPr>
          <w:szCs w:val="24"/>
        </w:rPr>
        <w:t>Package</w:t>
      </w:r>
      <w:r w:rsidRPr="003B7EB2">
        <w:rPr>
          <w:szCs w:val="24"/>
        </w:rPr>
        <w:tab/>
      </w:r>
      <w:r w:rsidRPr="003B7EB2">
        <w:rPr>
          <w:szCs w:val="24"/>
        </w:rPr>
        <w:tab/>
      </w:r>
      <w:r w:rsidRPr="003B7EB2">
        <w:rPr>
          <w:szCs w:val="24"/>
        </w:rPr>
        <w:tab/>
      </w:r>
      <w:r w:rsidRPr="003B7EB2">
        <w:rPr>
          <w:szCs w:val="24"/>
        </w:rPr>
        <w:tab/>
      </w:r>
      <w:r w:rsidRPr="003B7EB2">
        <w:rPr>
          <w:szCs w:val="24"/>
        </w:rPr>
        <w:tab/>
      </w:r>
      <w:r w:rsidRPr="003B7EB2">
        <w:rPr>
          <w:szCs w:val="24"/>
        </w:rPr>
        <w:tab/>
      </w:r>
      <w:r w:rsidRPr="003B7EB2">
        <w:rPr>
          <w:szCs w:val="24"/>
        </w:rPr>
        <w:tab/>
        <w:t xml:space="preserve">$  </w:t>
      </w:r>
      <w:r w:rsidR="00F2647A">
        <w:rPr>
          <w:szCs w:val="24"/>
        </w:rPr>
        <w:t xml:space="preserve"> </w:t>
      </w:r>
      <w:r w:rsidR="00150DAD" w:rsidRPr="003B7EB2">
        <w:rPr>
          <w:szCs w:val="24"/>
        </w:rPr>
        <w:t>3</w:t>
      </w:r>
      <w:r w:rsidRPr="003B7EB2">
        <w:rPr>
          <w:szCs w:val="24"/>
        </w:rPr>
        <w:t>95.00</w:t>
      </w:r>
    </w:p>
    <w:p w14:paraId="22ACF0AB" w14:textId="7523FDEE" w:rsidR="00150DAD" w:rsidRPr="00150DAD" w:rsidRDefault="00150DAD" w:rsidP="00CC24EC">
      <w:pPr>
        <w:jc w:val="both"/>
        <w:rPr>
          <w:szCs w:val="24"/>
        </w:rPr>
      </w:pPr>
      <w:r>
        <w:rPr>
          <w:szCs w:val="24"/>
        </w:rPr>
        <w:t>(Register Book, Memorial Folders, Acknowledgement Cards, Life Tribute DVD, 16 x 16 Canvas Print</w:t>
      </w:r>
      <w:r w:rsidR="003B7EB2">
        <w:rPr>
          <w:szCs w:val="24"/>
        </w:rPr>
        <w:t>)</w:t>
      </w:r>
    </w:p>
    <w:p w14:paraId="272A025E" w14:textId="74583096" w:rsidR="00CC24EC" w:rsidRDefault="00CC24EC" w:rsidP="00CC24EC">
      <w:pPr>
        <w:jc w:val="both"/>
        <w:rPr>
          <w:szCs w:val="24"/>
        </w:rPr>
      </w:pPr>
      <w:r>
        <w:rPr>
          <w:szCs w:val="24"/>
        </w:rPr>
        <w:t>Register Book</w:t>
      </w:r>
      <w:r w:rsidR="00150DAD">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F2647A">
        <w:rPr>
          <w:szCs w:val="24"/>
        </w:rPr>
        <w:t xml:space="preserve"> </w:t>
      </w:r>
      <w:r w:rsidR="003B7EB2">
        <w:rPr>
          <w:szCs w:val="24"/>
        </w:rPr>
        <w:t>9</w:t>
      </w:r>
      <w:r>
        <w:rPr>
          <w:szCs w:val="24"/>
        </w:rPr>
        <w:t>5.00</w:t>
      </w:r>
    </w:p>
    <w:p w14:paraId="11A99D67" w14:textId="764CEED0" w:rsidR="00CC24EC" w:rsidRDefault="00CC24EC" w:rsidP="00CC24EC">
      <w:pPr>
        <w:jc w:val="both"/>
        <w:rPr>
          <w:szCs w:val="24"/>
        </w:rPr>
      </w:pPr>
      <w:r>
        <w:rPr>
          <w:szCs w:val="24"/>
        </w:rPr>
        <w:t>Food Register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F2647A">
        <w:rPr>
          <w:szCs w:val="24"/>
        </w:rPr>
        <w:t xml:space="preserve"> </w:t>
      </w:r>
      <w:r w:rsidR="003B7EB2">
        <w:rPr>
          <w:szCs w:val="24"/>
        </w:rPr>
        <w:t>35</w:t>
      </w:r>
      <w:r>
        <w:rPr>
          <w:szCs w:val="24"/>
        </w:rPr>
        <w:t>.00</w:t>
      </w:r>
    </w:p>
    <w:p w14:paraId="3308364F" w14:textId="00729961" w:rsidR="00CC24EC" w:rsidRDefault="00CC24EC" w:rsidP="00CC24EC">
      <w:pPr>
        <w:jc w:val="both"/>
        <w:rPr>
          <w:szCs w:val="24"/>
        </w:rPr>
      </w:pPr>
      <w:r>
        <w:rPr>
          <w:szCs w:val="24"/>
        </w:rPr>
        <w:t>Memorial Folders (Up to 125 Folders)</w:t>
      </w:r>
      <w:r>
        <w:rPr>
          <w:szCs w:val="24"/>
        </w:rPr>
        <w:tab/>
      </w:r>
      <w:r>
        <w:rPr>
          <w:szCs w:val="24"/>
        </w:rPr>
        <w:tab/>
      </w:r>
      <w:r>
        <w:rPr>
          <w:szCs w:val="24"/>
        </w:rPr>
        <w:tab/>
      </w:r>
      <w:r>
        <w:rPr>
          <w:szCs w:val="24"/>
        </w:rPr>
        <w:tab/>
      </w:r>
      <w:r>
        <w:rPr>
          <w:szCs w:val="24"/>
        </w:rPr>
        <w:tab/>
        <w:t xml:space="preserve">$  </w:t>
      </w:r>
      <w:r w:rsidR="00F2647A">
        <w:rPr>
          <w:szCs w:val="24"/>
        </w:rPr>
        <w:t xml:space="preserve"> </w:t>
      </w:r>
      <w:r>
        <w:rPr>
          <w:szCs w:val="24"/>
        </w:rPr>
        <w:t>1</w:t>
      </w:r>
      <w:r w:rsidR="003B7EB2">
        <w:rPr>
          <w:szCs w:val="24"/>
        </w:rPr>
        <w:t>75</w:t>
      </w:r>
      <w:r>
        <w:rPr>
          <w:szCs w:val="24"/>
        </w:rPr>
        <w:t>.00</w:t>
      </w:r>
    </w:p>
    <w:p w14:paraId="5D184FE3" w14:textId="4772BC6F" w:rsidR="00CC24EC" w:rsidRDefault="00CC24EC" w:rsidP="00CC24EC">
      <w:pPr>
        <w:jc w:val="both"/>
        <w:rPr>
          <w:szCs w:val="24"/>
        </w:rPr>
      </w:pPr>
      <w:r>
        <w:rPr>
          <w:szCs w:val="24"/>
        </w:rPr>
        <w:t>Acknowledgement Cards</w:t>
      </w:r>
      <w:r w:rsidR="003B7EB2">
        <w:rPr>
          <w:szCs w:val="24"/>
        </w:rPr>
        <w:t xml:space="preserve"> (50 Cards)</w:t>
      </w:r>
      <w:r>
        <w:rPr>
          <w:szCs w:val="24"/>
        </w:rPr>
        <w:tab/>
      </w:r>
      <w:r>
        <w:rPr>
          <w:szCs w:val="24"/>
        </w:rPr>
        <w:tab/>
      </w:r>
      <w:r>
        <w:rPr>
          <w:szCs w:val="24"/>
        </w:rPr>
        <w:tab/>
      </w:r>
      <w:r>
        <w:rPr>
          <w:szCs w:val="24"/>
        </w:rPr>
        <w:tab/>
      </w:r>
      <w:r>
        <w:rPr>
          <w:szCs w:val="24"/>
        </w:rPr>
        <w:tab/>
      </w:r>
      <w:r>
        <w:rPr>
          <w:szCs w:val="24"/>
        </w:rPr>
        <w:tab/>
        <w:t xml:space="preserve">$   </w:t>
      </w:r>
      <w:r w:rsidR="00F2647A">
        <w:rPr>
          <w:szCs w:val="24"/>
        </w:rPr>
        <w:t xml:space="preserve"> </w:t>
      </w:r>
      <w:r>
        <w:rPr>
          <w:szCs w:val="24"/>
        </w:rPr>
        <w:t xml:space="preserve"> 75.00</w:t>
      </w:r>
    </w:p>
    <w:p w14:paraId="435091DB" w14:textId="17B3CFE3" w:rsidR="003B7EB2" w:rsidRDefault="003B7EB2" w:rsidP="00CC24EC">
      <w:pPr>
        <w:jc w:val="both"/>
        <w:rPr>
          <w:szCs w:val="24"/>
        </w:rPr>
      </w:pPr>
      <w:r>
        <w:rPr>
          <w:szCs w:val="24"/>
        </w:rPr>
        <w:t>16 x 16 Canvas Portrait</w:t>
      </w:r>
      <w:r>
        <w:rPr>
          <w:szCs w:val="24"/>
        </w:rPr>
        <w:tab/>
      </w:r>
      <w:r>
        <w:rPr>
          <w:szCs w:val="24"/>
        </w:rPr>
        <w:tab/>
      </w:r>
      <w:r>
        <w:rPr>
          <w:szCs w:val="24"/>
        </w:rPr>
        <w:tab/>
      </w:r>
      <w:r>
        <w:rPr>
          <w:szCs w:val="24"/>
        </w:rPr>
        <w:tab/>
      </w:r>
      <w:r>
        <w:rPr>
          <w:szCs w:val="24"/>
        </w:rPr>
        <w:tab/>
      </w:r>
      <w:r>
        <w:rPr>
          <w:szCs w:val="24"/>
        </w:rPr>
        <w:tab/>
      </w:r>
      <w:r>
        <w:rPr>
          <w:szCs w:val="24"/>
        </w:rPr>
        <w:tab/>
        <w:t xml:space="preserve">$  </w:t>
      </w:r>
      <w:r w:rsidR="00F2647A">
        <w:rPr>
          <w:szCs w:val="24"/>
        </w:rPr>
        <w:t xml:space="preserve"> </w:t>
      </w:r>
      <w:r>
        <w:rPr>
          <w:szCs w:val="24"/>
        </w:rPr>
        <w:t>295.00</w:t>
      </w:r>
    </w:p>
    <w:p w14:paraId="345FB720" w14:textId="683AE312" w:rsidR="003B7EB2" w:rsidRPr="006E39D6" w:rsidRDefault="003B7EB2" w:rsidP="003B7EB2">
      <w:pPr>
        <w:jc w:val="both"/>
        <w:rPr>
          <w:szCs w:val="24"/>
        </w:rPr>
      </w:pPr>
      <w:r w:rsidRPr="006E39D6">
        <w:rPr>
          <w:szCs w:val="24"/>
        </w:rPr>
        <w:t xml:space="preserve">Life Tribute </w:t>
      </w:r>
      <w:proofErr w:type="gramStart"/>
      <w:r w:rsidRPr="006E39D6">
        <w:rPr>
          <w:szCs w:val="24"/>
        </w:rPr>
        <w:t>DVD</w:t>
      </w:r>
      <w:r w:rsidRPr="006E39D6">
        <w:rPr>
          <w:szCs w:val="24"/>
        </w:rPr>
        <w:tab/>
      </w:r>
      <w:r w:rsidRPr="006E39D6">
        <w:rPr>
          <w:szCs w:val="24"/>
        </w:rPr>
        <w:tab/>
        <w:t>(</w:t>
      </w:r>
      <w:proofErr w:type="gramEnd"/>
      <w:r w:rsidRPr="006E39D6">
        <w:rPr>
          <w:szCs w:val="24"/>
        </w:rPr>
        <w:t xml:space="preserve">75 pictures, </w:t>
      </w:r>
      <w:proofErr w:type="gramStart"/>
      <w:r w:rsidRPr="006E39D6">
        <w:rPr>
          <w:szCs w:val="24"/>
        </w:rPr>
        <w:t>includes</w:t>
      </w:r>
      <w:proofErr w:type="gramEnd"/>
      <w:r w:rsidRPr="006E39D6">
        <w:rPr>
          <w:szCs w:val="24"/>
        </w:rPr>
        <w:t xml:space="preserve"> 2 digital copies)</w:t>
      </w:r>
      <w:r w:rsidRPr="006E39D6">
        <w:rPr>
          <w:szCs w:val="24"/>
        </w:rPr>
        <w:tab/>
        <w:t>$</w:t>
      </w:r>
      <w:r>
        <w:rPr>
          <w:szCs w:val="24"/>
        </w:rPr>
        <w:t xml:space="preserve">  </w:t>
      </w:r>
      <w:r w:rsidR="00F2647A">
        <w:rPr>
          <w:szCs w:val="24"/>
        </w:rPr>
        <w:t xml:space="preserve"> </w:t>
      </w:r>
      <w:r w:rsidRPr="006E39D6">
        <w:rPr>
          <w:szCs w:val="24"/>
        </w:rPr>
        <w:t>125.00</w:t>
      </w:r>
    </w:p>
    <w:p w14:paraId="08BD937B" w14:textId="77777777" w:rsidR="00CC24EC" w:rsidRDefault="00CC24EC" w:rsidP="00CC24EC">
      <w:pPr>
        <w:jc w:val="both"/>
        <w:rPr>
          <w:szCs w:val="24"/>
        </w:rPr>
      </w:pPr>
      <w:r>
        <w:rPr>
          <w:szCs w:val="24"/>
        </w:rPr>
        <w:t>Burial Clothing</w:t>
      </w:r>
      <w:r>
        <w:rPr>
          <w:szCs w:val="24"/>
        </w:rPr>
        <w:tab/>
      </w:r>
      <w:r>
        <w:rPr>
          <w:szCs w:val="24"/>
        </w:rPr>
        <w:tab/>
      </w:r>
      <w:r>
        <w:rPr>
          <w:szCs w:val="24"/>
        </w:rPr>
        <w:tab/>
      </w:r>
      <w:r>
        <w:rPr>
          <w:szCs w:val="24"/>
        </w:rPr>
        <w:tab/>
      </w:r>
      <w:r>
        <w:rPr>
          <w:szCs w:val="24"/>
        </w:rPr>
        <w:tab/>
      </w:r>
      <w:r>
        <w:rPr>
          <w:szCs w:val="24"/>
        </w:rPr>
        <w:tab/>
      </w:r>
      <w:r>
        <w:rPr>
          <w:szCs w:val="24"/>
        </w:rPr>
        <w:tab/>
      </w:r>
      <w:r>
        <w:rPr>
          <w:szCs w:val="24"/>
        </w:rPr>
        <w:tab/>
        <w:t>Varies by Selection</w:t>
      </w:r>
    </w:p>
    <w:p w14:paraId="6BCF8B41" w14:textId="36261ECE" w:rsidR="00CC24EC" w:rsidRDefault="00CC24EC" w:rsidP="00CC24EC">
      <w:pPr>
        <w:jc w:val="both"/>
        <w:rPr>
          <w:szCs w:val="24"/>
        </w:rPr>
      </w:pPr>
      <w:r>
        <w:rPr>
          <w:szCs w:val="24"/>
        </w:rPr>
        <w:t xml:space="preserve">Casket </w:t>
      </w:r>
      <w:r w:rsidRPr="00042255">
        <w:rPr>
          <w:szCs w:val="24"/>
        </w:rPr>
        <w:t>Cap Panels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042255">
        <w:rPr>
          <w:szCs w:val="24"/>
        </w:rPr>
        <w:t>$</w:t>
      </w:r>
      <w:r>
        <w:rPr>
          <w:szCs w:val="24"/>
        </w:rPr>
        <w:t xml:space="preserve">  </w:t>
      </w:r>
      <w:r w:rsidR="00F2647A">
        <w:rPr>
          <w:szCs w:val="24"/>
        </w:rPr>
        <w:t xml:space="preserve"> </w:t>
      </w:r>
      <w:r>
        <w:rPr>
          <w:szCs w:val="24"/>
        </w:rPr>
        <w:t>275.00 and up</w:t>
      </w:r>
    </w:p>
    <w:p w14:paraId="698C76D1" w14:textId="6F788293" w:rsidR="00CC24EC" w:rsidRPr="00042255" w:rsidRDefault="00CC24EC" w:rsidP="00CC24EC">
      <w:pPr>
        <w:jc w:val="both"/>
        <w:rPr>
          <w:szCs w:val="24"/>
        </w:rPr>
      </w:pPr>
      <w:r>
        <w:rPr>
          <w:szCs w:val="24"/>
        </w:rPr>
        <w:t>Handmade Wooden Flag Case</w:t>
      </w:r>
      <w:r>
        <w:rPr>
          <w:szCs w:val="24"/>
        </w:rPr>
        <w:tab/>
      </w:r>
      <w:r>
        <w:rPr>
          <w:szCs w:val="24"/>
        </w:rPr>
        <w:tab/>
      </w:r>
      <w:r>
        <w:rPr>
          <w:szCs w:val="24"/>
        </w:rPr>
        <w:tab/>
      </w:r>
      <w:r>
        <w:rPr>
          <w:szCs w:val="24"/>
        </w:rPr>
        <w:tab/>
      </w:r>
      <w:r>
        <w:rPr>
          <w:szCs w:val="24"/>
        </w:rPr>
        <w:tab/>
      </w:r>
      <w:r>
        <w:rPr>
          <w:szCs w:val="24"/>
        </w:rPr>
        <w:tab/>
        <w:t xml:space="preserve">$  </w:t>
      </w:r>
      <w:r w:rsidR="00F2647A">
        <w:rPr>
          <w:szCs w:val="24"/>
        </w:rPr>
        <w:t xml:space="preserve"> </w:t>
      </w:r>
      <w:r>
        <w:rPr>
          <w:szCs w:val="24"/>
        </w:rPr>
        <w:t>150.00</w:t>
      </w:r>
    </w:p>
    <w:p w14:paraId="23AC11E8" w14:textId="7D363503" w:rsidR="00150DAD" w:rsidRDefault="00CC24EC" w:rsidP="00CC24EC">
      <w:pPr>
        <w:jc w:val="both"/>
        <w:rPr>
          <w:szCs w:val="24"/>
        </w:rPr>
      </w:pPr>
      <w:r w:rsidRPr="00042255">
        <w:rPr>
          <w:szCs w:val="24"/>
        </w:rPr>
        <w:t>Combination Shipping Unit</w:t>
      </w:r>
      <w:r>
        <w:rPr>
          <w:szCs w:val="24"/>
        </w:rPr>
        <w:tab/>
        <w:t xml:space="preserve">(Required by Airlines if casket </w:t>
      </w:r>
      <w:r w:rsidR="00A934B8">
        <w:rPr>
          <w:szCs w:val="24"/>
        </w:rPr>
        <w:t xml:space="preserve">is </w:t>
      </w:r>
      <w:r>
        <w:rPr>
          <w:szCs w:val="24"/>
        </w:rPr>
        <w:t>not used)</w:t>
      </w:r>
      <w:r>
        <w:rPr>
          <w:szCs w:val="24"/>
        </w:rPr>
        <w:tab/>
      </w:r>
      <w:r w:rsidRPr="00042255">
        <w:rPr>
          <w:szCs w:val="24"/>
        </w:rPr>
        <w:t>$</w:t>
      </w:r>
      <w:r w:rsidR="00150DAD">
        <w:rPr>
          <w:szCs w:val="24"/>
        </w:rPr>
        <w:t xml:space="preserve">  </w:t>
      </w:r>
      <w:r w:rsidR="00F2647A">
        <w:rPr>
          <w:szCs w:val="24"/>
        </w:rPr>
        <w:t xml:space="preserve"> </w:t>
      </w:r>
      <w:r w:rsidR="00276845">
        <w:rPr>
          <w:szCs w:val="24"/>
        </w:rPr>
        <w:t>6</w:t>
      </w:r>
      <w:r w:rsidR="00150DAD">
        <w:rPr>
          <w:szCs w:val="24"/>
        </w:rPr>
        <w:t>95.00</w:t>
      </w:r>
    </w:p>
    <w:p w14:paraId="29DDFDC0" w14:textId="239CBEC9" w:rsidR="00CC24EC" w:rsidRPr="00042255" w:rsidRDefault="00CC24EC" w:rsidP="00CC24EC">
      <w:pPr>
        <w:jc w:val="both"/>
        <w:rPr>
          <w:szCs w:val="24"/>
        </w:rPr>
      </w:pPr>
      <w:r w:rsidRPr="00042255">
        <w:rPr>
          <w:szCs w:val="24"/>
        </w:rPr>
        <w:t xml:space="preserve">Shipping Air </w:t>
      </w:r>
      <w:proofErr w:type="gramStart"/>
      <w:r w:rsidRPr="00042255">
        <w:rPr>
          <w:szCs w:val="24"/>
        </w:rPr>
        <w:t>Tray</w:t>
      </w:r>
      <w:r>
        <w:rPr>
          <w:szCs w:val="24"/>
        </w:rPr>
        <w:tab/>
      </w:r>
      <w:r>
        <w:rPr>
          <w:szCs w:val="24"/>
        </w:rPr>
        <w:tab/>
        <w:t>(</w:t>
      </w:r>
      <w:proofErr w:type="gramEnd"/>
      <w:r>
        <w:rPr>
          <w:szCs w:val="24"/>
        </w:rPr>
        <w:t>Required by Airlines if casket is used)</w:t>
      </w:r>
      <w:r>
        <w:rPr>
          <w:szCs w:val="24"/>
        </w:rPr>
        <w:tab/>
      </w:r>
      <w:r w:rsidRPr="00042255">
        <w:rPr>
          <w:szCs w:val="24"/>
        </w:rPr>
        <w:t>$</w:t>
      </w:r>
      <w:r>
        <w:rPr>
          <w:szCs w:val="24"/>
        </w:rPr>
        <w:t xml:space="preserve">  </w:t>
      </w:r>
      <w:r w:rsidR="00F2647A">
        <w:rPr>
          <w:szCs w:val="24"/>
        </w:rPr>
        <w:t xml:space="preserve"> </w:t>
      </w:r>
      <w:r w:rsidR="00150DAD">
        <w:rPr>
          <w:szCs w:val="24"/>
        </w:rPr>
        <w:t>395.00</w:t>
      </w:r>
    </w:p>
    <w:p w14:paraId="445C7050" w14:textId="4F4FE0E3" w:rsidR="00CC24EC" w:rsidRPr="00042255" w:rsidRDefault="00CC24EC" w:rsidP="00CC24EC">
      <w:pPr>
        <w:jc w:val="both"/>
        <w:rPr>
          <w:szCs w:val="24"/>
        </w:rPr>
      </w:pPr>
      <w:r w:rsidRPr="00042255">
        <w:rPr>
          <w:szCs w:val="24"/>
        </w:rPr>
        <w:t>Zeigler Case</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042255">
        <w:rPr>
          <w:szCs w:val="24"/>
        </w:rPr>
        <w:t>$</w:t>
      </w:r>
      <w:r>
        <w:rPr>
          <w:szCs w:val="24"/>
        </w:rPr>
        <w:t xml:space="preserve">  </w:t>
      </w:r>
      <w:r w:rsidR="00F2647A">
        <w:rPr>
          <w:szCs w:val="24"/>
        </w:rPr>
        <w:t xml:space="preserve"> </w:t>
      </w:r>
      <w:r w:rsidR="003E6074">
        <w:rPr>
          <w:szCs w:val="24"/>
        </w:rPr>
        <w:t>750.00</w:t>
      </w:r>
    </w:p>
    <w:p w14:paraId="296CE9B2" w14:textId="77777777" w:rsidR="00D507CC" w:rsidRDefault="00D507CC" w:rsidP="00CC24EC">
      <w:pPr>
        <w:jc w:val="center"/>
        <w:rPr>
          <w:b/>
          <w:szCs w:val="24"/>
        </w:rPr>
      </w:pPr>
    </w:p>
    <w:p w14:paraId="682CB022" w14:textId="77777777" w:rsidR="006E39D6" w:rsidRDefault="006E39D6" w:rsidP="00CC24EC">
      <w:pPr>
        <w:jc w:val="center"/>
        <w:rPr>
          <w:b/>
          <w:szCs w:val="24"/>
        </w:rPr>
      </w:pPr>
    </w:p>
    <w:p w14:paraId="16CEC040" w14:textId="77777777" w:rsidR="00D507CC" w:rsidRDefault="00D507CC" w:rsidP="00CC24EC">
      <w:pPr>
        <w:jc w:val="center"/>
        <w:rPr>
          <w:b/>
          <w:szCs w:val="24"/>
        </w:rPr>
      </w:pPr>
    </w:p>
    <w:p w14:paraId="11ADA111" w14:textId="77777777" w:rsidR="00D507CC" w:rsidRDefault="00D507CC" w:rsidP="00CC24EC">
      <w:pPr>
        <w:jc w:val="center"/>
        <w:rPr>
          <w:b/>
          <w:szCs w:val="24"/>
        </w:rPr>
      </w:pPr>
    </w:p>
    <w:p w14:paraId="65004FE8" w14:textId="77777777" w:rsidR="00D507CC" w:rsidRDefault="00D507CC" w:rsidP="00CC24EC">
      <w:pPr>
        <w:jc w:val="center"/>
        <w:rPr>
          <w:b/>
          <w:szCs w:val="24"/>
        </w:rPr>
      </w:pPr>
    </w:p>
    <w:p w14:paraId="1DDE41DC" w14:textId="5886BCF5" w:rsidR="00CC24EC" w:rsidRDefault="00CC24EC" w:rsidP="00CC24EC">
      <w:pPr>
        <w:jc w:val="center"/>
        <w:rPr>
          <w:b/>
          <w:szCs w:val="24"/>
        </w:rPr>
      </w:pPr>
    </w:p>
    <w:p w14:paraId="72915CDA" w14:textId="77777777" w:rsidR="00CC24EC" w:rsidRPr="00A15702" w:rsidRDefault="00CC24EC" w:rsidP="00CC24EC">
      <w:pPr>
        <w:pBdr>
          <w:top w:val="single" w:sz="4" w:space="1" w:color="auto"/>
          <w:left w:val="single" w:sz="4" w:space="4" w:color="auto"/>
          <w:bottom w:val="single" w:sz="4" w:space="1" w:color="auto"/>
          <w:right w:val="single" w:sz="4" w:space="4" w:color="auto"/>
        </w:pBdr>
        <w:shd w:val="clear" w:color="auto" w:fill="CCFFCC"/>
        <w:jc w:val="center"/>
        <w:rPr>
          <w:b/>
          <w:szCs w:val="24"/>
        </w:rPr>
      </w:pPr>
      <w:r w:rsidRPr="00A15702">
        <w:rPr>
          <w:b/>
          <w:szCs w:val="24"/>
        </w:rPr>
        <w:t>Additional Services</w:t>
      </w:r>
    </w:p>
    <w:p w14:paraId="4DA3FF6C" w14:textId="4D01311A" w:rsidR="00CC24EC" w:rsidRPr="00042255" w:rsidRDefault="00CC24EC" w:rsidP="00CC24EC">
      <w:pPr>
        <w:jc w:val="both"/>
        <w:rPr>
          <w:szCs w:val="24"/>
        </w:rPr>
      </w:pPr>
      <w:r w:rsidRPr="00042255">
        <w:rPr>
          <w:szCs w:val="24"/>
        </w:rPr>
        <w:t>Cremation Fee</w:t>
      </w:r>
      <w:r w:rsidRPr="00042255">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042255">
        <w:rPr>
          <w:szCs w:val="24"/>
        </w:rPr>
        <w:t>$</w:t>
      </w:r>
      <w:r>
        <w:rPr>
          <w:szCs w:val="24"/>
        </w:rPr>
        <w:t xml:space="preserve">  </w:t>
      </w:r>
      <w:r w:rsidR="00276845">
        <w:rPr>
          <w:szCs w:val="24"/>
        </w:rPr>
        <w:t xml:space="preserve"> </w:t>
      </w:r>
      <w:r>
        <w:rPr>
          <w:szCs w:val="24"/>
        </w:rPr>
        <w:t>350.00</w:t>
      </w:r>
    </w:p>
    <w:p w14:paraId="278A9F30" w14:textId="41C599B2" w:rsidR="00CC24EC" w:rsidRPr="006E39D6" w:rsidRDefault="00CC24EC" w:rsidP="00CC24EC">
      <w:pPr>
        <w:rPr>
          <w:szCs w:val="24"/>
        </w:rPr>
      </w:pPr>
      <w:r w:rsidRPr="006E39D6">
        <w:rPr>
          <w:szCs w:val="24"/>
        </w:rPr>
        <w:t>Mailing of Cremated Remains by United States Postal Service</w:t>
      </w:r>
      <w:r w:rsidRPr="006E39D6">
        <w:rPr>
          <w:szCs w:val="24"/>
        </w:rPr>
        <w:tab/>
      </w:r>
      <w:r w:rsidRPr="006E39D6">
        <w:rPr>
          <w:szCs w:val="24"/>
        </w:rPr>
        <w:tab/>
        <w:t>$</w:t>
      </w:r>
      <w:r w:rsidR="00276845">
        <w:rPr>
          <w:szCs w:val="24"/>
        </w:rPr>
        <w:t xml:space="preserve"> </w:t>
      </w:r>
      <w:r w:rsidRPr="006E39D6">
        <w:rPr>
          <w:szCs w:val="24"/>
        </w:rPr>
        <w:t xml:space="preserve">  </w:t>
      </w:r>
      <w:r w:rsidR="00DD7C5E" w:rsidRPr="006E39D6">
        <w:rPr>
          <w:szCs w:val="24"/>
        </w:rPr>
        <w:t>150.00 and up</w:t>
      </w:r>
    </w:p>
    <w:p w14:paraId="0C09BCD2" w14:textId="77849489" w:rsidR="00CC24EC" w:rsidRDefault="00CC24EC" w:rsidP="00CC24EC">
      <w:pPr>
        <w:rPr>
          <w:szCs w:val="24"/>
        </w:rPr>
      </w:pPr>
      <w:r>
        <w:rPr>
          <w:szCs w:val="24"/>
        </w:rPr>
        <w:t>Grave Opening and Closing with Setup</w:t>
      </w:r>
      <w:r>
        <w:rPr>
          <w:szCs w:val="24"/>
        </w:rPr>
        <w:tab/>
      </w:r>
      <w:r>
        <w:rPr>
          <w:szCs w:val="24"/>
        </w:rPr>
        <w:tab/>
      </w:r>
      <w:r>
        <w:rPr>
          <w:szCs w:val="24"/>
        </w:rPr>
        <w:tab/>
      </w:r>
      <w:r>
        <w:rPr>
          <w:szCs w:val="24"/>
        </w:rPr>
        <w:tab/>
      </w:r>
      <w:r>
        <w:rPr>
          <w:szCs w:val="24"/>
        </w:rPr>
        <w:tab/>
        <w:t>$1</w:t>
      </w:r>
      <w:r w:rsidR="00DF06BB">
        <w:rPr>
          <w:szCs w:val="24"/>
        </w:rPr>
        <w:t>,</w:t>
      </w:r>
      <w:r>
        <w:rPr>
          <w:szCs w:val="24"/>
        </w:rPr>
        <w:t>300.00</w:t>
      </w:r>
    </w:p>
    <w:p w14:paraId="6C9D8998" w14:textId="34435304" w:rsidR="00CC24EC" w:rsidRDefault="00CC24EC" w:rsidP="00CC24EC">
      <w:pPr>
        <w:rPr>
          <w:szCs w:val="24"/>
        </w:rPr>
      </w:pPr>
      <w:r>
        <w:rPr>
          <w:szCs w:val="24"/>
        </w:rPr>
        <w:t xml:space="preserve">Grave Opening and Closing with Setup </w:t>
      </w:r>
      <w:r w:rsidR="006E39D6">
        <w:rPr>
          <w:szCs w:val="24"/>
        </w:rPr>
        <w:t>if</w:t>
      </w:r>
      <w:r>
        <w:rPr>
          <w:szCs w:val="24"/>
        </w:rPr>
        <w:t xml:space="preserve"> Dug by Hand</w:t>
      </w:r>
      <w:r>
        <w:rPr>
          <w:szCs w:val="24"/>
        </w:rPr>
        <w:tab/>
      </w:r>
      <w:r>
        <w:rPr>
          <w:szCs w:val="24"/>
        </w:rPr>
        <w:tab/>
      </w:r>
      <w:r>
        <w:rPr>
          <w:szCs w:val="24"/>
        </w:rPr>
        <w:tab/>
        <w:t>$1</w:t>
      </w:r>
      <w:r w:rsidR="00DF06BB">
        <w:rPr>
          <w:szCs w:val="24"/>
        </w:rPr>
        <w:t>,</w:t>
      </w:r>
      <w:r>
        <w:rPr>
          <w:szCs w:val="24"/>
        </w:rPr>
        <w:t>500.00</w:t>
      </w:r>
    </w:p>
    <w:p w14:paraId="72B48D18" w14:textId="15D4950D" w:rsidR="00CC24EC" w:rsidRDefault="00CC24EC" w:rsidP="00CC24EC">
      <w:pPr>
        <w:rPr>
          <w:szCs w:val="24"/>
        </w:rPr>
      </w:pPr>
      <w:r>
        <w:rPr>
          <w:szCs w:val="24"/>
        </w:rPr>
        <w:t>Mausoleum Crypt Door Opening and Closing with Setup</w:t>
      </w:r>
      <w:r>
        <w:rPr>
          <w:szCs w:val="24"/>
        </w:rPr>
        <w:tab/>
      </w:r>
      <w:r>
        <w:rPr>
          <w:szCs w:val="24"/>
        </w:rPr>
        <w:tab/>
      </w:r>
      <w:r>
        <w:rPr>
          <w:szCs w:val="24"/>
        </w:rPr>
        <w:tab/>
        <w:t>$1</w:t>
      </w:r>
      <w:r w:rsidR="00DF06BB">
        <w:rPr>
          <w:szCs w:val="24"/>
        </w:rPr>
        <w:t>,</w:t>
      </w:r>
      <w:r>
        <w:rPr>
          <w:szCs w:val="24"/>
        </w:rPr>
        <w:t>300.00</w:t>
      </w:r>
    </w:p>
    <w:p w14:paraId="1395BBBF" w14:textId="54A6270B" w:rsidR="00CC24EC" w:rsidRDefault="00CC24EC" w:rsidP="00CC24EC">
      <w:pPr>
        <w:rPr>
          <w:szCs w:val="24"/>
        </w:rPr>
      </w:pPr>
      <w:r>
        <w:rPr>
          <w:szCs w:val="24"/>
        </w:rPr>
        <w:t>Grave Opening and Closing with Setup for Cremated Remains</w:t>
      </w:r>
      <w:r>
        <w:rPr>
          <w:szCs w:val="24"/>
        </w:rPr>
        <w:tab/>
      </w:r>
      <w:r>
        <w:rPr>
          <w:szCs w:val="24"/>
        </w:rPr>
        <w:tab/>
        <w:t xml:space="preserve">$ </w:t>
      </w:r>
      <w:r w:rsidR="00276845">
        <w:rPr>
          <w:szCs w:val="24"/>
        </w:rPr>
        <w:t xml:space="preserve"> </w:t>
      </w:r>
      <w:r>
        <w:rPr>
          <w:szCs w:val="24"/>
        </w:rPr>
        <w:t xml:space="preserve"> 795.00</w:t>
      </w:r>
    </w:p>
    <w:p w14:paraId="725042C2" w14:textId="0534A19F" w:rsidR="00CC24EC" w:rsidRDefault="00CC24EC" w:rsidP="00CC24EC">
      <w:pPr>
        <w:rPr>
          <w:szCs w:val="24"/>
        </w:rPr>
      </w:pPr>
      <w:r>
        <w:rPr>
          <w:szCs w:val="24"/>
        </w:rPr>
        <w:t>Paperwork Origination for International Forwarding of Remains</w:t>
      </w:r>
      <w:r>
        <w:rPr>
          <w:szCs w:val="24"/>
        </w:rPr>
        <w:tab/>
      </w:r>
      <w:r>
        <w:rPr>
          <w:szCs w:val="24"/>
        </w:rPr>
        <w:tab/>
        <w:t>$</w:t>
      </w:r>
      <w:r w:rsidR="00276845">
        <w:rPr>
          <w:szCs w:val="24"/>
        </w:rPr>
        <w:t xml:space="preserve"> </w:t>
      </w:r>
      <w:r>
        <w:rPr>
          <w:szCs w:val="24"/>
        </w:rPr>
        <w:t xml:space="preserve">  500.00 and up</w:t>
      </w:r>
    </w:p>
    <w:p w14:paraId="27407DD4" w14:textId="4F291552" w:rsidR="0086690B" w:rsidRDefault="0086690B" w:rsidP="00CC24EC">
      <w:pPr>
        <w:rPr>
          <w:szCs w:val="24"/>
        </w:rPr>
      </w:pPr>
      <w:r>
        <w:rPr>
          <w:szCs w:val="24"/>
        </w:rPr>
        <w:t xml:space="preserve">Administrative Filing Fee for </w:t>
      </w:r>
      <w:r w:rsidR="0082480B">
        <w:rPr>
          <w:szCs w:val="24"/>
        </w:rPr>
        <w:t>Out of State</w:t>
      </w:r>
      <w:r>
        <w:rPr>
          <w:szCs w:val="24"/>
        </w:rPr>
        <w:t xml:space="preserve"> Death Certificate</w:t>
      </w:r>
      <w:r>
        <w:rPr>
          <w:szCs w:val="24"/>
        </w:rPr>
        <w:tab/>
      </w:r>
      <w:r>
        <w:rPr>
          <w:szCs w:val="24"/>
        </w:rPr>
        <w:tab/>
      </w:r>
      <w:r>
        <w:rPr>
          <w:szCs w:val="24"/>
        </w:rPr>
        <w:tab/>
        <w:t xml:space="preserve">$ </w:t>
      </w:r>
      <w:r w:rsidR="00276845">
        <w:rPr>
          <w:szCs w:val="24"/>
        </w:rPr>
        <w:t xml:space="preserve"> </w:t>
      </w:r>
      <w:r>
        <w:rPr>
          <w:szCs w:val="24"/>
        </w:rPr>
        <w:t xml:space="preserve"> 150.00</w:t>
      </w:r>
    </w:p>
    <w:p w14:paraId="0C1E0B69" w14:textId="77777777" w:rsidR="00CC24EC" w:rsidRPr="000F239C" w:rsidRDefault="00CC24EC" w:rsidP="00CC24EC">
      <w:pPr>
        <w:rPr>
          <w:szCs w:val="24"/>
        </w:rPr>
      </w:pPr>
    </w:p>
    <w:p w14:paraId="77A8633A" w14:textId="77777777" w:rsidR="00CC24EC" w:rsidRDefault="00CC24EC" w:rsidP="00CC24EC">
      <w:pPr>
        <w:pBdr>
          <w:top w:val="single" w:sz="4" w:space="1" w:color="auto"/>
          <w:left w:val="single" w:sz="4" w:space="4" w:color="auto"/>
          <w:bottom w:val="single" w:sz="4" w:space="1" w:color="auto"/>
          <w:right w:val="single" w:sz="4" w:space="4" w:color="auto"/>
        </w:pBdr>
        <w:shd w:val="clear" w:color="auto" w:fill="CCFFCC"/>
        <w:jc w:val="center"/>
        <w:rPr>
          <w:b/>
          <w:szCs w:val="24"/>
        </w:rPr>
      </w:pPr>
      <w:r>
        <w:rPr>
          <w:b/>
          <w:szCs w:val="24"/>
        </w:rPr>
        <w:t>Funeral Service Packages</w:t>
      </w:r>
    </w:p>
    <w:p w14:paraId="11F3AF18" w14:textId="16EF9E91" w:rsidR="00CC24EC" w:rsidRPr="00A15702" w:rsidRDefault="00CC24EC" w:rsidP="00CC24EC">
      <w:pPr>
        <w:rPr>
          <w:b/>
          <w:szCs w:val="24"/>
        </w:rPr>
      </w:pPr>
      <w:bookmarkStart w:id="0" w:name="_Hlk210050008"/>
      <w:r w:rsidRPr="00EA7EDA">
        <w:rPr>
          <w:b/>
          <w:szCs w:val="24"/>
        </w:rPr>
        <w:t>Traditi</w:t>
      </w:r>
      <w:r>
        <w:rPr>
          <w:b/>
          <w:szCs w:val="24"/>
        </w:rPr>
        <w:t xml:space="preserve">onal </w:t>
      </w:r>
      <w:r w:rsidR="001523F2">
        <w:rPr>
          <w:b/>
          <w:szCs w:val="24"/>
        </w:rPr>
        <w:t xml:space="preserve">Chapel, Church or </w:t>
      </w:r>
      <w:r w:rsidR="00267E24">
        <w:rPr>
          <w:b/>
          <w:szCs w:val="24"/>
        </w:rPr>
        <w:t>Graveside</w:t>
      </w:r>
      <w:r w:rsidR="005D3F07">
        <w:rPr>
          <w:b/>
          <w:szCs w:val="24"/>
        </w:rPr>
        <w:t xml:space="preserve"> Ceremony</w:t>
      </w:r>
      <w:r>
        <w:rPr>
          <w:b/>
          <w:szCs w:val="24"/>
        </w:rPr>
        <w:tab/>
      </w:r>
      <w:r>
        <w:rPr>
          <w:b/>
          <w:szCs w:val="24"/>
        </w:rPr>
        <w:tab/>
      </w:r>
      <w:r>
        <w:rPr>
          <w:b/>
          <w:szCs w:val="24"/>
        </w:rPr>
        <w:tab/>
        <w:t>$5</w:t>
      </w:r>
      <w:r w:rsidR="00DF06BB">
        <w:rPr>
          <w:b/>
          <w:szCs w:val="24"/>
        </w:rPr>
        <w:t>,</w:t>
      </w:r>
      <w:r>
        <w:rPr>
          <w:b/>
          <w:szCs w:val="24"/>
        </w:rPr>
        <w:t>440.00</w:t>
      </w:r>
    </w:p>
    <w:p w14:paraId="4C90EB7B" w14:textId="3C04020B" w:rsidR="00CC24EC" w:rsidRDefault="00CC24EC" w:rsidP="00CC24EC">
      <w:pPr>
        <w:jc w:val="both"/>
        <w:rPr>
          <w:szCs w:val="24"/>
        </w:rPr>
      </w:pPr>
      <w:r w:rsidRPr="00A15702">
        <w:rPr>
          <w:szCs w:val="24"/>
          <w:u w:val="single"/>
        </w:rPr>
        <w:t xml:space="preserve">This service </w:t>
      </w:r>
      <w:proofErr w:type="gramStart"/>
      <w:r w:rsidRPr="00A15702">
        <w:rPr>
          <w:szCs w:val="24"/>
          <w:u w:val="single"/>
        </w:rPr>
        <w:t>includes</w:t>
      </w:r>
      <w:r w:rsidRPr="00A15702">
        <w:rPr>
          <w:szCs w:val="24"/>
        </w:rPr>
        <w:t>:</w:t>
      </w:r>
      <w:proofErr w:type="gramEnd"/>
      <w:r w:rsidRPr="00A15702">
        <w:rPr>
          <w:szCs w:val="24"/>
        </w:rPr>
        <w:t xml:space="preserve">  </w:t>
      </w:r>
      <w:r>
        <w:rPr>
          <w:szCs w:val="24"/>
        </w:rPr>
        <w:t>Basic Services of Funeral Director and Staff, E</w:t>
      </w:r>
      <w:r w:rsidRPr="00A15702">
        <w:rPr>
          <w:szCs w:val="24"/>
        </w:rPr>
        <w:t xml:space="preserve">mbalming, </w:t>
      </w:r>
      <w:r>
        <w:rPr>
          <w:szCs w:val="24"/>
        </w:rPr>
        <w:t>O</w:t>
      </w:r>
      <w:r w:rsidRPr="00A15702">
        <w:rPr>
          <w:szCs w:val="24"/>
        </w:rPr>
        <w:t xml:space="preserve">ther </w:t>
      </w:r>
      <w:r>
        <w:rPr>
          <w:szCs w:val="24"/>
        </w:rPr>
        <w:t>C</w:t>
      </w:r>
      <w:r w:rsidRPr="00A15702">
        <w:rPr>
          <w:szCs w:val="24"/>
        </w:rPr>
        <w:t xml:space="preserve">are and </w:t>
      </w:r>
      <w:r>
        <w:rPr>
          <w:szCs w:val="24"/>
        </w:rPr>
        <w:t>P</w:t>
      </w:r>
      <w:r w:rsidRPr="00A15702">
        <w:rPr>
          <w:szCs w:val="24"/>
        </w:rPr>
        <w:t xml:space="preserve">reparation, </w:t>
      </w:r>
      <w:r>
        <w:rPr>
          <w:szCs w:val="24"/>
        </w:rPr>
        <w:t>U</w:t>
      </w:r>
      <w:r w:rsidRPr="00A15702">
        <w:rPr>
          <w:szCs w:val="24"/>
        </w:rPr>
        <w:t xml:space="preserve">se of </w:t>
      </w:r>
      <w:r>
        <w:rPr>
          <w:szCs w:val="24"/>
        </w:rPr>
        <w:t>Staff</w:t>
      </w:r>
      <w:r w:rsidR="00267E24">
        <w:rPr>
          <w:szCs w:val="24"/>
        </w:rPr>
        <w:t>, Equipment</w:t>
      </w:r>
      <w:r>
        <w:rPr>
          <w:szCs w:val="24"/>
        </w:rPr>
        <w:t xml:space="preserve"> and/or F</w:t>
      </w:r>
      <w:r w:rsidRPr="00A15702">
        <w:rPr>
          <w:szCs w:val="24"/>
        </w:rPr>
        <w:t>acilities</w:t>
      </w:r>
      <w:r>
        <w:rPr>
          <w:szCs w:val="24"/>
        </w:rPr>
        <w:t xml:space="preserve"> for V</w:t>
      </w:r>
      <w:r w:rsidRPr="00A15702">
        <w:rPr>
          <w:szCs w:val="24"/>
        </w:rPr>
        <w:t>iewing/</w:t>
      </w:r>
      <w:r>
        <w:rPr>
          <w:szCs w:val="24"/>
        </w:rPr>
        <w:t>V</w:t>
      </w:r>
      <w:r w:rsidRPr="00A15702">
        <w:rPr>
          <w:szCs w:val="24"/>
        </w:rPr>
        <w:t xml:space="preserve">isitation, </w:t>
      </w:r>
      <w:r>
        <w:rPr>
          <w:szCs w:val="24"/>
        </w:rPr>
        <w:t>U</w:t>
      </w:r>
      <w:r w:rsidRPr="00A15702">
        <w:rPr>
          <w:szCs w:val="24"/>
        </w:rPr>
        <w:t xml:space="preserve">se of </w:t>
      </w:r>
      <w:r>
        <w:rPr>
          <w:szCs w:val="24"/>
        </w:rPr>
        <w:t>Staff</w:t>
      </w:r>
      <w:r w:rsidR="00267E24">
        <w:rPr>
          <w:szCs w:val="24"/>
        </w:rPr>
        <w:t>, Equipment</w:t>
      </w:r>
      <w:r>
        <w:rPr>
          <w:szCs w:val="24"/>
        </w:rPr>
        <w:t xml:space="preserve"> and/or F</w:t>
      </w:r>
      <w:r w:rsidRPr="00A15702">
        <w:rPr>
          <w:szCs w:val="24"/>
        </w:rPr>
        <w:t xml:space="preserve">acilities </w:t>
      </w:r>
      <w:r>
        <w:rPr>
          <w:szCs w:val="24"/>
        </w:rPr>
        <w:t>for F</w:t>
      </w:r>
      <w:r w:rsidRPr="00A15702">
        <w:rPr>
          <w:szCs w:val="24"/>
        </w:rPr>
        <w:t>uneral</w:t>
      </w:r>
      <w:r w:rsidR="00267E24">
        <w:rPr>
          <w:szCs w:val="24"/>
        </w:rPr>
        <w:t xml:space="preserve">, Memorial or </w:t>
      </w:r>
      <w:r w:rsidR="00795ABB">
        <w:rPr>
          <w:szCs w:val="24"/>
        </w:rPr>
        <w:t>Graveside Ceremony</w:t>
      </w:r>
      <w:r w:rsidRPr="00A15702">
        <w:rPr>
          <w:szCs w:val="24"/>
        </w:rPr>
        <w:t xml:space="preserve">, </w:t>
      </w:r>
      <w:r>
        <w:rPr>
          <w:szCs w:val="24"/>
        </w:rPr>
        <w:t>T</w:t>
      </w:r>
      <w:r w:rsidRPr="00A15702">
        <w:rPr>
          <w:szCs w:val="24"/>
        </w:rPr>
        <w:t xml:space="preserve">ransfer of </w:t>
      </w:r>
      <w:r>
        <w:rPr>
          <w:szCs w:val="24"/>
        </w:rPr>
        <w:t>R</w:t>
      </w:r>
      <w:r w:rsidRPr="00A15702">
        <w:rPr>
          <w:szCs w:val="24"/>
        </w:rPr>
        <w:t xml:space="preserve">emains to </w:t>
      </w:r>
      <w:r>
        <w:rPr>
          <w:szCs w:val="24"/>
        </w:rPr>
        <w:t>F</w:t>
      </w:r>
      <w:r w:rsidRPr="00A15702">
        <w:rPr>
          <w:szCs w:val="24"/>
        </w:rPr>
        <w:t xml:space="preserve">uneral </w:t>
      </w:r>
      <w:r>
        <w:rPr>
          <w:szCs w:val="24"/>
        </w:rPr>
        <w:t>H</w:t>
      </w:r>
      <w:r w:rsidRPr="00A15702">
        <w:rPr>
          <w:szCs w:val="24"/>
        </w:rPr>
        <w:t xml:space="preserve">ome (within a </w:t>
      </w:r>
      <w:r>
        <w:rPr>
          <w:szCs w:val="24"/>
        </w:rPr>
        <w:t>35</w:t>
      </w:r>
      <w:r w:rsidRPr="00A15702">
        <w:rPr>
          <w:szCs w:val="24"/>
        </w:rPr>
        <w:t xml:space="preserve">-mile radius), </w:t>
      </w:r>
      <w:r w:rsidR="00BB7072">
        <w:rPr>
          <w:szCs w:val="24"/>
        </w:rPr>
        <w:t>F</w:t>
      </w:r>
      <w:r w:rsidR="00BB7072" w:rsidRPr="00A15702">
        <w:rPr>
          <w:szCs w:val="24"/>
        </w:rPr>
        <w:t xml:space="preserve">uneral </w:t>
      </w:r>
      <w:r w:rsidR="00BB7072">
        <w:rPr>
          <w:szCs w:val="24"/>
        </w:rPr>
        <w:t>C</w:t>
      </w:r>
      <w:r w:rsidR="00BB7072" w:rsidRPr="00A15702">
        <w:rPr>
          <w:szCs w:val="24"/>
        </w:rPr>
        <w:t>oach</w:t>
      </w:r>
      <w:r w:rsidR="00BB7072">
        <w:rPr>
          <w:szCs w:val="24"/>
        </w:rPr>
        <w:t xml:space="preserve"> and </w:t>
      </w:r>
      <w:r>
        <w:rPr>
          <w:szCs w:val="24"/>
        </w:rPr>
        <w:t>U</w:t>
      </w:r>
      <w:r w:rsidRPr="00A15702">
        <w:rPr>
          <w:szCs w:val="24"/>
        </w:rPr>
        <w:t xml:space="preserve">tility </w:t>
      </w:r>
      <w:r>
        <w:rPr>
          <w:szCs w:val="24"/>
        </w:rPr>
        <w:t>V</w:t>
      </w:r>
      <w:r w:rsidRPr="00A15702">
        <w:rPr>
          <w:szCs w:val="24"/>
        </w:rPr>
        <w:t>ehicle.</w:t>
      </w:r>
    </w:p>
    <w:p w14:paraId="6EA6BDA0" w14:textId="5CBDEACD" w:rsidR="00CC24EC" w:rsidRDefault="00CC24EC" w:rsidP="00CC24EC">
      <w:pPr>
        <w:jc w:val="both"/>
        <w:rPr>
          <w:b/>
          <w:i/>
          <w:szCs w:val="24"/>
        </w:rPr>
      </w:pPr>
      <w:r w:rsidRPr="00A15702">
        <w:rPr>
          <w:b/>
          <w:i/>
          <w:szCs w:val="24"/>
          <w:u w:val="single"/>
        </w:rPr>
        <w:t xml:space="preserve">This service does not </w:t>
      </w:r>
      <w:proofErr w:type="gramStart"/>
      <w:r w:rsidRPr="00A15702">
        <w:rPr>
          <w:b/>
          <w:i/>
          <w:szCs w:val="24"/>
          <w:u w:val="single"/>
        </w:rPr>
        <w:t>include</w:t>
      </w:r>
      <w:r w:rsidRPr="00A15702">
        <w:rPr>
          <w:b/>
          <w:i/>
          <w:szCs w:val="24"/>
        </w:rPr>
        <w:t>:</w:t>
      </w:r>
      <w:proofErr w:type="gramEnd"/>
      <w:r w:rsidRPr="00A15702">
        <w:rPr>
          <w:b/>
          <w:i/>
          <w:szCs w:val="24"/>
        </w:rPr>
        <w:t xml:space="preserve"> </w:t>
      </w:r>
      <w:r>
        <w:rPr>
          <w:b/>
          <w:i/>
          <w:szCs w:val="24"/>
        </w:rPr>
        <w:t>M</w:t>
      </w:r>
      <w:r w:rsidRPr="00A15702">
        <w:rPr>
          <w:b/>
          <w:i/>
          <w:szCs w:val="24"/>
        </w:rPr>
        <w:t xml:space="preserve">erchandise </w:t>
      </w:r>
      <w:r>
        <w:rPr>
          <w:b/>
          <w:i/>
          <w:szCs w:val="24"/>
        </w:rPr>
        <w:t>S</w:t>
      </w:r>
      <w:r w:rsidRPr="00A15702">
        <w:rPr>
          <w:b/>
          <w:i/>
          <w:szCs w:val="24"/>
        </w:rPr>
        <w:t>elected</w:t>
      </w:r>
      <w:r>
        <w:rPr>
          <w:b/>
          <w:i/>
          <w:szCs w:val="24"/>
        </w:rPr>
        <w:t>, Cemetery Charges or C</w:t>
      </w:r>
      <w:r w:rsidRPr="00A15702">
        <w:rPr>
          <w:b/>
          <w:i/>
          <w:szCs w:val="24"/>
        </w:rPr>
        <w:t xml:space="preserve">ash </w:t>
      </w:r>
      <w:r>
        <w:rPr>
          <w:b/>
          <w:i/>
          <w:szCs w:val="24"/>
        </w:rPr>
        <w:t>A</w:t>
      </w:r>
      <w:r w:rsidRPr="00A15702">
        <w:rPr>
          <w:b/>
          <w:i/>
          <w:szCs w:val="24"/>
        </w:rPr>
        <w:t xml:space="preserve">dvance </w:t>
      </w:r>
      <w:r>
        <w:rPr>
          <w:b/>
          <w:i/>
          <w:szCs w:val="24"/>
        </w:rPr>
        <w:t>I</w:t>
      </w:r>
      <w:r w:rsidRPr="00A15702">
        <w:rPr>
          <w:b/>
          <w:i/>
          <w:szCs w:val="24"/>
        </w:rPr>
        <w:t xml:space="preserve">tems. </w:t>
      </w:r>
    </w:p>
    <w:p w14:paraId="0F188B7F" w14:textId="77777777" w:rsidR="00DD7C5E" w:rsidRDefault="00DD7C5E" w:rsidP="00CC24EC">
      <w:pPr>
        <w:jc w:val="both"/>
        <w:rPr>
          <w:b/>
          <w:i/>
          <w:szCs w:val="24"/>
        </w:rPr>
      </w:pPr>
    </w:p>
    <w:p w14:paraId="782A8474" w14:textId="5D5F1C6A" w:rsidR="00DD7C5E" w:rsidRPr="003A0BB5" w:rsidRDefault="00DD7C5E" w:rsidP="00DD7C5E">
      <w:pPr>
        <w:jc w:val="both"/>
        <w:rPr>
          <w:b/>
          <w:szCs w:val="24"/>
        </w:rPr>
      </w:pPr>
      <w:r w:rsidRPr="003A0BB5">
        <w:rPr>
          <w:b/>
          <w:szCs w:val="24"/>
        </w:rPr>
        <w:t>*Immediate Burial</w:t>
      </w:r>
      <w:r w:rsidRPr="003A0BB5">
        <w:rPr>
          <w:b/>
          <w:szCs w:val="24"/>
        </w:rPr>
        <w:tab/>
      </w:r>
      <w:r w:rsidRPr="003A0BB5">
        <w:rPr>
          <w:b/>
          <w:szCs w:val="24"/>
        </w:rPr>
        <w:tab/>
      </w:r>
      <w:r w:rsidRPr="003A0BB5">
        <w:rPr>
          <w:b/>
          <w:szCs w:val="24"/>
        </w:rPr>
        <w:tab/>
      </w:r>
      <w:r w:rsidRPr="003A0BB5">
        <w:rPr>
          <w:b/>
          <w:szCs w:val="24"/>
        </w:rPr>
        <w:tab/>
      </w:r>
      <w:r w:rsidRPr="003A0BB5">
        <w:rPr>
          <w:b/>
          <w:szCs w:val="24"/>
        </w:rPr>
        <w:tab/>
      </w:r>
      <w:r w:rsidRPr="003A0BB5">
        <w:rPr>
          <w:b/>
          <w:szCs w:val="24"/>
        </w:rPr>
        <w:tab/>
      </w:r>
      <w:r w:rsidRPr="003A0BB5">
        <w:rPr>
          <w:b/>
          <w:szCs w:val="24"/>
        </w:rPr>
        <w:tab/>
      </w:r>
      <w:r w:rsidRPr="003A0BB5">
        <w:rPr>
          <w:b/>
          <w:szCs w:val="24"/>
        </w:rPr>
        <w:tab/>
        <w:t>$</w:t>
      </w:r>
      <w:r>
        <w:rPr>
          <w:b/>
          <w:szCs w:val="24"/>
        </w:rPr>
        <w:t>2</w:t>
      </w:r>
      <w:r w:rsidR="00DF06BB">
        <w:rPr>
          <w:b/>
          <w:szCs w:val="24"/>
        </w:rPr>
        <w:t>,</w:t>
      </w:r>
      <w:r>
        <w:rPr>
          <w:b/>
          <w:szCs w:val="24"/>
        </w:rPr>
        <w:t>875.00</w:t>
      </w:r>
    </w:p>
    <w:p w14:paraId="1228463D" w14:textId="1555B74D" w:rsidR="00DD7C5E" w:rsidRDefault="00DD7C5E" w:rsidP="00DD7C5E">
      <w:pPr>
        <w:jc w:val="both"/>
        <w:rPr>
          <w:szCs w:val="24"/>
        </w:rPr>
      </w:pPr>
      <w:r w:rsidRPr="00A15702">
        <w:rPr>
          <w:szCs w:val="24"/>
        </w:rPr>
        <w:t xml:space="preserve">This service </w:t>
      </w:r>
      <w:proofErr w:type="gramStart"/>
      <w:r w:rsidRPr="00A15702">
        <w:rPr>
          <w:szCs w:val="24"/>
        </w:rPr>
        <w:t>includes:</w:t>
      </w:r>
      <w:proofErr w:type="gramEnd"/>
      <w:r w:rsidRPr="00A15702">
        <w:rPr>
          <w:szCs w:val="24"/>
        </w:rPr>
        <w:t xml:space="preserve">  </w:t>
      </w:r>
      <w:r>
        <w:rPr>
          <w:szCs w:val="24"/>
        </w:rPr>
        <w:t>Basic Services of Funeral Director and Staff</w:t>
      </w:r>
      <w:r w:rsidRPr="00A15702">
        <w:rPr>
          <w:szCs w:val="24"/>
        </w:rPr>
        <w:t xml:space="preserve">, </w:t>
      </w:r>
      <w:r>
        <w:rPr>
          <w:szCs w:val="24"/>
        </w:rPr>
        <w:t>Other Preparation of Remains, T</w:t>
      </w:r>
      <w:r w:rsidRPr="00A15702">
        <w:rPr>
          <w:szCs w:val="24"/>
        </w:rPr>
        <w:t xml:space="preserve">ransfer of </w:t>
      </w:r>
      <w:r>
        <w:rPr>
          <w:szCs w:val="24"/>
        </w:rPr>
        <w:t>R</w:t>
      </w:r>
      <w:r w:rsidRPr="00A15702">
        <w:rPr>
          <w:szCs w:val="24"/>
        </w:rPr>
        <w:t xml:space="preserve">emains to </w:t>
      </w:r>
      <w:r>
        <w:rPr>
          <w:szCs w:val="24"/>
        </w:rPr>
        <w:t>F</w:t>
      </w:r>
      <w:r w:rsidRPr="00A15702">
        <w:rPr>
          <w:szCs w:val="24"/>
        </w:rPr>
        <w:t xml:space="preserve">uneral </w:t>
      </w:r>
      <w:r>
        <w:rPr>
          <w:szCs w:val="24"/>
        </w:rPr>
        <w:t>H</w:t>
      </w:r>
      <w:r w:rsidRPr="00A15702">
        <w:rPr>
          <w:szCs w:val="24"/>
        </w:rPr>
        <w:t xml:space="preserve">ome (within a </w:t>
      </w:r>
      <w:r>
        <w:rPr>
          <w:szCs w:val="24"/>
        </w:rPr>
        <w:t>35</w:t>
      </w:r>
      <w:r w:rsidRPr="00A15702">
        <w:rPr>
          <w:szCs w:val="24"/>
        </w:rPr>
        <w:t>-mile radius)</w:t>
      </w:r>
      <w:r>
        <w:rPr>
          <w:szCs w:val="24"/>
        </w:rPr>
        <w:t>,</w:t>
      </w:r>
      <w:r w:rsidRPr="00A15702">
        <w:rPr>
          <w:szCs w:val="24"/>
        </w:rPr>
        <w:t xml:space="preserve"> </w:t>
      </w:r>
      <w:r w:rsidR="00BB7072">
        <w:rPr>
          <w:szCs w:val="24"/>
        </w:rPr>
        <w:t xml:space="preserve">Funeral Coach and </w:t>
      </w:r>
      <w:r>
        <w:rPr>
          <w:szCs w:val="24"/>
        </w:rPr>
        <w:t>Utility Vehicle.</w:t>
      </w:r>
    </w:p>
    <w:p w14:paraId="2E1B3B72" w14:textId="0200639D" w:rsidR="00DD7C5E" w:rsidRPr="00A15702" w:rsidRDefault="00DD7C5E" w:rsidP="00DD7C5E">
      <w:pPr>
        <w:jc w:val="both"/>
        <w:rPr>
          <w:b/>
          <w:i/>
          <w:szCs w:val="24"/>
        </w:rPr>
      </w:pPr>
      <w:r w:rsidRPr="00A15702">
        <w:rPr>
          <w:b/>
          <w:i/>
          <w:szCs w:val="24"/>
          <w:u w:val="single"/>
        </w:rPr>
        <w:t xml:space="preserve">This service does not </w:t>
      </w:r>
      <w:proofErr w:type="gramStart"/>
      <w:r w:rsidRPr="00A15702">
        <w:rPr>
          <w:b/>
          <w:i/>
          <w:szCs w:val="24"/>
          <w:u w:val="single"/>
        </w:rPr>
        <w:t>include</w:t>
      </w:r>
      <w:r w:rsidRPr="00A15702">
        <w:rPr>
          <w:b/>
          <w:i/>
          <w:szCs w:val="24"/>
        </w:rPr>
        <w:t>:</w:t>
      </w:r>
      <w:proofErr w:type="gramEnd"/>
      <w:r w:rsidRPr="00A15702">
        <w:rPr>
          <w:b/>
          <w:i/>
          <w:szCs w:val="24"/>
        </w:rPr>
        <w:t xml:space="preserve"> Embalming, </w:t>
      </w:r>
      <w:r>
        <w:rPr>
          <w:b/>
          <w:i/>
          <w:szCs w:val="24"/>
        </w:rPr>
        <w:t>U</w:t>
      </w:r>
      <w:r w:rsidRPr="00A15702">
        <w:rPr>
          <w:b/>
          <w:i/>
          <w:szCs w:val="24"/>
        </w:rPr>
        <w:t xml:space="preserve">se of </w:t>
      </w:r>
      <w:r>
        <w:rPr>
          <w:b/>
          <w:i/>
          <w:szCs w:val="24"/>
        </w:rPr>
        <w:t>Staff</w:t>
      </w:r>
      <w:r w:rsidR="00267E24">
        <w:rPr>
          <w:b/>
          <w:i/>
          <w:szCs w:val="24"/>
        </w:rPr>
        <w:t>, Equipment</w:t>
      </w:r>
      <w:r>
        <w:rPr>
          <w:b/>
          <w:i/>
          <w:szCs w:val="24"/>
        </w:rPr>
        <w:t xml:space="preserve"> and/or F</w:t>
      </w:r>
      <w:r w:rsidRPr="00A15702">
        <w:rPr>
          <w:b/>
          <w:i/>
          <w:szCs w:val="24"/>
        </w:rPr>
        <w:t xml:space="preserve">acilities for </w:t>
      </w:r>
      <w:r>
        <w:rPr>
          <w:b/>
          <w:i/>
          <w:szCs w:val="24"/>
        </w:rPr>
        <w:t>V</w:t>
      </w:r>
      <w:r w:rsidRPr="00A15702">
        <w:rPr>
          <w:b/>
          <w:i/>
          <w:szCs w:val="24"/>
        </w:rPr>
        <w:t>iewing/</w:t>
      </w:r>
      <w:r>
        <w:rPr>
          <w:b/>
          <w:i/>
          <w:szCs w:val="24"/>
        </w:rPr>
        <w:t>V</w:t>
      </w:r>
      <w:r w:rsidRPr="00A15702">
        <w:rPr>
          <w:b/>
          <w:i/>
          <w:szCs w:val="24"/>
        </w:rPr>
        <w:t>isitation and/or</w:t>
      </w:r>
      <w:r>
        <w:rPr>
          <w:b/>
          <w:i/>
          <w:szCs w:val="24"/>
        </w:rPr>
        <w:t xml:space="preserve"> F</w:t>
      </w:r>
      <w:r w:rsidRPr="00A15702">
        <w:rPr>
          <w:b/>
          <w:i/>
          <w:szCs w:val="24"/>
        </w:rPr>
        <w:t xml:space="preserve">uneral </w:t>
      </w:r>
      <w:r w:rsidR="00267E24">
        <w:rPr>
          <w:b/>
          <w:i/>
          <w:szCs w:val="24"/>
        </w:rPr>
        <w:t>Ceremony</w:t>
      </w:r>
      <w:r w:rsidRPr="00A15702">
        <w:rPr>
          <w:b/>
          <w:i/>
          <w:szCs w:val="24"/>
        </w:rPr>
        <w:t xml:space="preserve">, </w:t>
      </w:r>
      <w:r>
        <w:rPr>
          <w:b/>
          <w:i/>
          <w:szCs w:val="24"/>
        </w:rPr>
        <w:t>M</w:t>
      </w:r>
      <w:r w:rsidRPr="00A15702">
        <w:rPr>
          <w:b/>
          <w:i/>
          <w:szCs w:val="24"/>
        </w:rPr>
        <w:t xml:space="preserve">erchandise </w:t>
      </w:r>
      <w:r>
        <w:rPr>
          <w:b/>
          <w:i/>
          <w:szCs w:val="24"/>
        </w:rPr>
        <w:t>S</w:t>
      </w:r>
      <w:r w:rsidRPr="00A15702">
        <w:rPr>
          <w:b/>
          <w:i/>
          <w:szCs w:val="24"/>
        </w:rPr>
        <w:t>elected</w:t>
      </w:r>
      <w:r>
        <w:rPr>
          <w:b/>
          <w:i/>
          <w:szCs w:val="24"/>
        </w:rPr>
        <w:t>, Cemetery Charges</w:t>
      </w:r>
      <w:r w:rsidRPr="00A15702">
        <w:rPr>
          <w:b/>
          <w:i/>
          <w:szCs w:val="24"/>
        </w:rPr>
        <w:t xml:space="preserve"> and</w:t>
      </w:r>
      <w:r>
        <w:rPr>
          <w:b/>
          <w:i/>
          <w:szCs w:val="24"/>
        </w:rPr>
        <w:t>/or</w:t>
      </w:r>
      <w:r w:rsidRPr="00A15702">
        <w:rPr>
          <w:b/>
          <w:i/>
          <w:szCs w:val="24"/>
        </w:rPr>
        <w:t xml:space="preserve"> </w:t>
      </w:r>
      <w:r>
        <w:rPr>
          <w:b/>
          <w:i/>
          <w:szCs w:val="24"/>
        </w:rPr>
        <w:t>C</w:t>
      </w:r>
      <w:r w:rsidRPr="00A15702">
        <w:rPr>
          <w:b/>
          <w:i/>
          <w:szCs w:val="24"/>
        </w:rPr>
        <w:t xml:space="preserve">ash </w:t>
      </w:r>
      <w:r>
        <w:rPr>
          <w:b/>
          <w:i/>
          <w:szCs w:val="24"/>
        </w:rPr>
        <w:t>A</w:t>
      </w:r>
      <w:r w:rsidRPr="00A15702">
        <w:rPr>
          <w:b/>
          <w:i/>
          <w:szCs w:val="24"/>
        </w:rPr>
        <w:t xml:space="preserve">dvance </w:t>
      </w:r>
      <w:r>
        <w:rPr>
          <w:b/>
          <w:i/>
          <w:szCs w:val="24"/>
        </w:rPr>
        <w:t>I</w:t>
      </w:r>
      <w:r w:rsidRPr="00A15702">
        <w:rPr>
          <w:b/>
          <w:i/>
          <w:szCs w:val="24"/>
        </w:rPr>
        <w:t>tems.</w:t>
      </w:r>
    </w:p>
    <w:p w14:paraId="65C46179" w14:textId="24D1E8E0" w:rsidR="00DD7C5E" w:rsidRDefault="00DD7C5E" w:rsidP="00DD7C5E">
      <w:pPr>
        <w:numPr>
          <w:ilvl w:val="0"/>
          <w:numId w:val="18"/>
        </w:numPr>
        <w:tabs>
          <w:tab w:val="clear" w:pos="720"/>
        </w:tabs>
        <w:jc w:val="both"/>
        <w:rPr>
          <w:szCs w:val="24"/>
        </w:rPr>
      </w:pPr>
      <w:r w:rsidRPr="003A0BB5">
        <w:rPr>
          <w:szCs w:val="24"/>
        </w:rPr>
        <w:t>With Casket provided by the purchaser</w:t>
      </w:r>
      <w:r w:rsidRPr="003A0BB5">
        <w:rPr>
          <w:szCs w:val="24"/>
        </w:rPr>
        <w:tab/>
      </w:r>
      <w:r w:rsidRPr="003A0BB5">
        <w:rPr>
          <w:szCs w:val="24"/>
        </w:rPr>
        <w:tab/>
      </w:r>
      <w:r w:rsidRPr="003A0BB5">
        <w:rPr>
          <w:szCs w:val="24"/>
        </w:rPr>
        <w:tab/>
      </w:r>
      <w:r w:rsidRPr="003A0BB5">
        <w:rPr>
          <w:szCs w:val="24"/>
        </w:rPr>
        <w:tab/>
        <w:t>$</w:t>
      </w:r>
      <w:r>
        <w:rPr>
          <w:szCs w:val="24"/>
        </w:rPr>
        <w:t>2</w:t>
      </w:r>
      <w:r w:rsidR="00DF06BB">
        <w:rPr>
          <w:szCs w:val="24"/>
        </w:rPr>
        <w:t>,</w:t>
      </w:r>
      <w:r>
        <w:rPr>
          <w:szCs w:val="24"/>
        </w:rPr>
        <w:t>875.00</w:t>
      </w:r>
    </w:p>
    <w:p w14:paraId="0D93806E" w14:textId="23DF8F1A" w:rsidR="00267E24" w:rsidRPr="00267E24" w:rsidRDefault="00267E24" w:rsidP="00267E24">
      <w:pPr>
        <w:pStyle w:val="ListParagraph"/>
        <w:numPr>
          <w:ilvl w:val="0"/>
          <w:numId w:val="18"/>
        </w:numPr>
        <w:jc w:val="both"/>
        <w:rPr>
          <w:b/>
          <w:i/>
          <w:szCs w:val="24"/>
        </w:rPr>
      </w:pPr>
      <w:r w:rsidRPr="00267E24">
        <w:rPr>
          <w:szCs w:val="24"/>
        </w:rPr>
        <w:t>With Casket purchased through Cobb Funeral Chapel</w:t>
      </w:r>
      <w:r w:rsidRPr="00267E24">
        <w:rPr>
          <w:szCs w:val="24"/>
        </w:rPr>
        <w:tab/>
      </w:r>
      <w:r w:rsidRPr="00267E24">
        <w:rPr>
          <w:szCs w:val="24"/>
        </w:rPr>
        <w:tab/>
        <w:t>$2</w:t>
      </w:r>
      <w:r w:rsidR="00DF06BB">
        <w:rPr>
          <w:szCs w:val="24"/>
        </w:rPr>
        <w:t>,</w:t>
      </w:r>
      <w:r w:rsidRPr="00267E24">
        <w:rPr>
          <w:szCs w:val="24"/>
        </w:rPr>
        <w:t xml:space="preserve">875.00 plus </w:t>
      </w:r>
      <w:r w:rsidR="00683369">
        <w:rPr>
          <w:szCs w:val="24"/>
        </w:rPr>
        <w:t xml:space="preserve">cost of </w:t>
      </w:r>
      <w:r w:rsidRPr="00267E24">
        <w:rPr>
          <w:szCs w:val="24"/>
        </w:rPr>
        <w:t>casket</w:t>
      </w:r>
    </w:p>
    <w:p w14:paraId="0DC58B34" w14:textId="77777777" w:rsidR="00CC24EC" w:rsidRPr="00A15702" w:rsidRDefault="00CC24EC" w:rsidP="00CC24EC">
      <w:pPr>
        <w:rPr>
          <w:b/>
          <w:szCs w:val="24"/>
        </w:rPr>
      </w:pPr>
    </w:p>
    <w:p w14:paraId="0E5E8945" w14:textId="528194FD" w:rsidR="00CC24EC" w:rsidRPr="003A0BB5" w:rsidRDefault="00CC24EC" w:rsidP="00CC24EC">
      <w:pPr>
        <w:rPr>
          <w:b/>
          <w:szCs w:val="24"/>
        </w:rPr>
      </w:pPr>
      <w:r w:rsidRPr="003A0BB5">
        <w:rPr>
          <w:b/>
          <w:szCs w:val="24"/>
        </w:rPr>
        <w:t>*Forwarding of Remains</w:t>
      </w:r>
      <w:r w:rsidRPr="003A0BB5">
        <w:rPr>
          <w:b/>
          <w:szCs w:val="24"/>
        </w:rPr>
        <w:tab/>
      </w:r>
      <w:r w:rsidRPr="003A0BB5">
        <w:rPr>
          <w:b/>
          <w:szCs w:val="24"/>
        </w:rPr>
        <w:tab/>
      </w:r>
      <w:r w:rsidRPr="003A0BB5">
        <w:rPr>
          <w:b/>
          <w:szCs w:val="24"/>
        </w:rPr>
        <w:tab/>
      </w:r>
      <w:r w:rsidRPr="003A0BB5">
        <w:rPr>
          <w:b/>
          <w:szCs w:val="24"/>
        </w:rPr>
        <w:tab/>
      </w:r>
      <w:r w:rsidRPr="003A0BB5">
        <w:rPr>
          <w:b/>
          <w:szCs w:val="24"/>
        </w:rPr>
        <w:tab/>
      </w:r>
      <w:r w:rsidRPr="003A0BB5">
        <w:rPr>
          <w:b/>
          <w:szCs w:val="24"/>
        </w:rPr>
        <w:tab/>
      </w:r>
      <w:r w:rsidRPr="003A0BB5">
        <w:rPr>
          <w:b/>
          <w:szCs w:val="24"/>
        </w:rPr>
        <w:tab/>
        <w:t>$</w:t>
      </w:r>
      <w:r w:rsidR="00BB7072">
        <w:rPr>
          <w:b/>
          <w:szCs w:val="24"/>
        </w:rPr>
        <w:t>3</w:t>
      </w:r>
      <w:r w:rsidR="00DF06BB">
        <w:rPr>
          <w:b/>
          <w:szCs w:val="24"/>
        </w:rPr>
        <w:t>,</w:t>
      </w:r>
      <w:r w:rsidR="00BB7072">
        <w:rPr>
          <w:b/>
          <w:szCs w:val="24"/>
        </w:rPr>
        <w:t>67</w:t>
      </w:r>
      <w:r>
        <w:rPr>
          <w:b/>
          <w:szCs w:val="24"/>
        </w:rPr>
        <w:t>5.00 and up</w:t>
      </w:r>
    </w:p>
    <w:p w14:paraId="5BC4CC9E" w14:textId="19153D53" w:rsidR="00CC24EC" w:rsidRDefault="00CC24EC" w:rsidP="00CC24EC">
      <w:pPr>
        <w:jc w:val="both"/>
        <w:rPr>
          <w:szCs w:val="24"/>
        </w:rPr>
      </w:pPr>
      <w:r w:rsidRPr="00A15702">
        <w:rPr>
          <w:szCs w:val="24"/>
        </w:rPr>
        <w:t xml:space="preserve">This service </w:t>
      </w:r>
      <w:proofErr w:type="gramStart"/>
      <w:r w:rsidRPr="00A15702">
        <w:rPr>
          <w:szCs w:val="24"/>
        </w:rPr>
        <w:t>includes:</w:t>
      </w:r>
      <w:proofErr w:type="gramEnd"/>
      <w:r w:rsidRPr="00A15702">
        <w:rPr>
          <w:szCs w:val="24"/>
        </w:rPr>
        <w:t xml:space="preserve">  </w:t>
      </w:r>
      <w:r>
        <w:rPr>
          <w:szCs w:val="24"/>
        </w:rPr>
        <w:t>Basic Services of Funeral Director and Staff</w:t>
      </w:r>
      <w:r w:rsidRPr="00A15702">
        <w:rPr>
          <w:szCs w:val="24"/>
        </w:rPr>
        <w:t xml:space="preserve">, </w:t>
      </w:r>
      <w:r>
        <w:rPr>
          <w:szCs w:val="24"/>
        </w:rPr>
        <w:t>E</w:t>
      </w:r>
      <w:r w:rsidRPr="00A15702">
        <w:rPr>
          <w:szCs w:val="24"/>
        </w:rPr>
        <w:t xml:space="preserve">mbalming, </w:t>
      </w:r>
      <w:r>
        <w:rPr>
          <w:szCs w:val="24"/>
        </w:rPr>
        <w:t>O</w:t>
      </w:r>
      <w:r w:rsidRPr="00A15702">
        <w:rPr>
          <w:szCs w:val="24"/>
        </w:rPr>
        <w:t xml:space="preserve">ther </w:t>
      </w:r>
      <w:r>
        <w:rPr>
          <w:szCs w:val="24"/>
        </w:rPr>
        <w:t>Care and Pr</w:t>
      </w:r>
      <w:r w:rsidRPr="00A15702">
        <w:rPr>
          <w:szCs w:val="24"/>
        </w:rPr>
        <w:t xml:space="preserve">eparation, </w:t>
      </w:r>
      <w:r>
        <w:rPr>
          <w:szCs w:val="24"/>
        </w:rPr>
        <w:t>T</w:t>
      </w:r>
      <w:r w:rsidRPr="00A15702">
        <w:rPr>
          <w:szCs w:val="24"/>
        </w:rPr>
        <w:t xml:space="preserve">ransfer of </w:t>
      </w:r>
      <w:r>
        <w:rPr>
          <w:szCs w:val="24"/>
        </w:rPr>
        <w:t>R</w:t>
      </w:r>
      <w:r w:rsidRPr="00A15702">
        <w:rPr>
          <w:szCs w:val="24"/>
        </w:rPr>
        <w:t xml:space="preserve">emains to </w:t>
      </w:r>
      <w:r>
        <w:rPr>
          <w:szCs w:val="24"/>
        </w:rPr>
        <w:t>F</w:t>
      </w:r>
      <w:r w:rsidRPr="00A15702">
        <w:rPr>
          <w:szCs w:val="24"/>
        </w:rPr>
        <w:t xml:space="preserve">uneral </w:t>
      </w:r>
      <w:r>
        <w:rPr>
          <w:szCs w:val="24"/>
        </w:rPr>
        <w:t>H</w:t>
      </w:r>
      <w:r w:rsidRPr="00A15702">
        <w:rPr>
          <w:szCs w:val="24"/>
        </w:rPr>
        <w:t xml:space="preserve">ome (within a </w:t>
      </w:r>
      <w:r>
        <w:rPr>
          <w:szCs w:val="24"/>
        </w:rPr>
        <w:t>35</w:t>
      </w:r>
      <w:r w:rsidRPr="00A15702">
        <w:rPr>
          <w:szCs w:val="24"/>
        </w:rPr>
        <w:t xml:space="preserve">-mile radius), </w:t>
      </w:r>
      <w:r>
        <w:rPr>
          <w:szCs w:val="24"/>
        </w:rPr>
        <w:t>F</w:t>
      </w:r>
      <w:r w:rsidRPr="00A15702">
        <w:rPr>
          <w:szCs w:val="24"/>
        </w:rPr>
        <w:t xml:space="preserve">uneral </w:t>
      </w:r>
      <w:r>
        <w:rPr>
          <w:szCs w:val="24"/>
        </w:rPr>
        <w:t>C</w:t>
      </w:r>
      <w:r w:rsidRPr="00A15702">
        <w:rPr>
          <w:szCs w:val="24"/>
        </w:rPr>
        <w:t>oach</w:t>
      </w:r>
      <w:r w:rsidR="00BB7072">
        <w:rPr>
          <w:szCs w:val="24"/>
        </w:rPr>
        <w:t xml:space="preserve"> and</w:t>
      </w:r>
      <w:r w:rsidRPr="00A15702">
        <w:rPr>
          <w:szCs w:val="24"/>
        </w:rPr>
        <w:t xml:space="preserve"> </w:t>
      </w:r>
      <w:r>
        <w:rPr>
          <w:szCs w:val="24"/>
        </w:rPr>
        <w:t>U</w:t>
      </w:r>
      <w:r w:rsidRPr="00A15702">
        <w:rPr>
          <w:szCs w:val="24"/>
        </w:rPr>
        <w:t xml:space="preserve">tility </w:t>
      </w:r>
      <w:r>
        <w:rPr>
          <w:szCs w:val="24"/>
        </w:rPr>
        <w:t>V</w:t>
      </w:r>
      <w:r w:rsidRPr="00A15702">
        <w:rPr>
          <w:szCs w:val="24"/>
        </w:rPr>
        <w:t>ehicle</w:t>
      </w:r>
      <w:r w:rsidR="00BB7072">
        <w:rPr>
          <w:szCs w:val="24"/>
        </w:rPr>
        <w:t>.</w:t>
      </w:r>
    </w:p>
    <w:p w14:paraId="27EABE37" w14:textId="12345736" w:rsidR="00CC24EC" w:rsidRPr="00A15702" w:rsidRDefault="00CC24EC" w:rsidP="00CC24EC">
      <w:pPr>
        <w:jc w:val="both"/>
        <w:rPr>
          <w:b/>
          <w:i/>
          <w:szCs w:val="24"/>
        </w:rPr>
      </w:pPr>
      <w:r w:rsidRPr="00A15702">
        <w:rPr>
          <w:b/>
          <w:i/>
          <w:szCs w:val="24"/>
          <w:u w:val="single"/>
        </w:rPr>
        <w:t xml:space="preserve">This service does not </w:t>
      </w:r>
      <w:proofErr w:type="gramStart"/>
      <w:r w:rsidRPr="00A15702">
        <w:rPr>
          <w:b/>
          <w:i/>
          <w:szCs w:val="24"/>
          <w:u w:val="single"/>
        </w:rPr>
        <w:t>include</w:t>
      </w:r>
      <w:r w:rsidRPr="00A15702">
        <w:rPr>
          <w:b/>
          <w:i/>
          <w:szCs w:val="24"/>
        </w:rPr>
        <w:t>:</w:t>
      </w:r>
      <w:proofErr w:type="gramEnd"/>
      <w:r w:rsidRPr="00A15702">
        <w:rPr>
          <w:b/>
          <w:i/>
          <w:szCs w:val="24"/>
        </w:rPr>
        <w:t xml:space="preserve"> </w:t>
      </w:r>
      <w:r>
        <w:rPr>
          <w:b/>
          <w:i/>
          <w:szCs w:val="24"/>
        </w:rPr>
        <w:t>U</w:t>
      </w:r>
      <w:r w:rsidRPr="00A15702">
        <w:rPr>
          <w:b/>
          <w:i/>
          <w:szCs w:val="24"/>
        </w:rPr>
        <w:t xml:space="preserve">se of </w:t>
      </w:r>
      <w:r>
        <w:rPr>
          <w:b/>
          <w:i/>
          <w:szCs w:val="24"/>
        </w:rPr>
        <w:t>Staff</w:t>
      </w:r>
      <w:r w:rsidR="00267E24">
        <w:rPr>
          <w:b/>
          <w:i/>
          <w:szCs w:val="24"/>
        </w:rPr>
        <w:t>, Equipment</w:t>
      </w:r>
      <w:r>
        <w:rPr>
          <w:b/>
          <w:i/>
          <w:szCs w:val="24"/>
        </w:rPr>
        <w:t xml:space="preserve"> and/or F</w:t>
      </w:r>
      <w:r w:rsidRPr="00A15702">
        <w:rPr>
          <w:b/>
          <w:i/>
          <w:szCs w:val="24"/>
        </w:rPr>
        <w:t>acilities</w:t>
      </w:r>
      <w:r>
        <w:rPr>
          <w:b/>
          <w:i/>
          <w:szCs w:val="24"/>
        </w:rPr>
        <w:t xml:space="preserve"> for V</w:t>
      </w:r>
      <w:r w:rsidRPr="00A15702">
        <w:rPr>
          <w:b/>
          <w:i/>
          <w:szCs w:val="24"/>
        </w:rPr>
        <w:t>iewin</w:t>
      </w:r>
      <w:r>
        <w:rPr>
          <w:b/>
          <w:i/>
          <w:szCs w:val="24"/>
        </w:rPr>
        <w:t>g</w:t>
      </w:r>
      <w:r w:rsidRPr="00A15702">
        <w:rPr>
          <w:b/>
          <w:i/>
          <w:szCs w:val="24"/>
        </w:rPr>
        <w:t>/</w:t>
      </w:r>
      <w:r>
        <w:rPr>
          <w:b/>
          <w:i/>
          <w:szCs w:val="24"/>
        </w:rPr>
        <w:t>V</w:t>
      </w:r>
      <w:r w:rsidRPr="00A15702">
        <w:rPr>
          <w:b/>
          <w:i/>
          <w:szCs w:val="24"/>
        </w:rPr>
        <w:t xml:space="preserve">isitation and/or </w:t>
      </w:r>
      <w:r>
        <w:rPr>
          <w:b/>
          <w:i/>
          <w:szCs w:val="24"/>
        </w:rPr>
        <w:t>F</w:t>
      </w:r>
      <w:r w:rsidRPr="00A15702">
        <w:rPr>
          <w:b/>
          <w:i/>
          <w:szCs w:val="24"/>
        </w:rPr>
        <w:t xml:space="preserve">uneral </w:t>
      </w:r>
      <w:r w:rsidR="00267E24">
        <w:rPr>
          <w:b/>
          <w:i/>
          <w:szCs w:val="24"/>
        </w:rPr>
        <w:t>Ceremony</w:t>
      </w:r>
      <w:r w:rsidRPr="00A15702">
        <w:rPr>
          <w:b/>
          <w:i/>
          <w:szCs w:val="24"/>
        </w:rPr>
        <w:t xml:space="preserve">, </w:t>
      </w:r>
      <w:r>
        <w:rPr>
          <w:b/>
          <w:i/>
          <w:szCs w:val="24"/>
        </w:rPr>
        <w:t>M</w:t>
      </w:r>
      <w:r w:rsidRPr="00A15702">
        <w:rPr>
          <w:b/>
          <w:i/>
          <w:szCs w:val="24"/>
        </w:rPr>
        <w:t xml:space="preserve">erchandise </w:t>
      </w:r>
      <w:r>
        <w:rPr>
          <w:b/>
          <w:i/>
          <w:szCs w:val="24"/>
        </w:rPr>
        <w:t>S</w:t>
      </w:r>
      <w:r w:rsidRPr="00A15702">
        <w:rPr>
          <w:b/>
          <w:i/>
          <w:szCs w:val="24"/>
        </w:rPr>
        <w:t>elected and</w:t>
      </w:r>
      <w:r>
        <w:rPr>
          <w:b/>
          <w:i/>
          <w:szCs w:val="24"/>
        </w:rPr>
        <w:t>/or</w:t>
      </w:r>
      <w:r w:rsidRPr="00A15702">
        <w:rPr>
          <w:b/>
          <w:i/>
          <w:szCs w:val="24"/>
        </w:rPr>
        <w:t xml:space="preserve"> </w:t>
      </w:r>
      <w:r>
        <w:rPr>
          <w:b/>
          <w:i/>
          <w:szCs w:val="24"/>
        </w:rPr>
        <w:t>C</w:t>
      </w:r>
      <w:r w:rsidRPr="00A15702">
        <w:rPr>
          <w:b/>
          <w:i/>
          <w:szCs w:val="24"/>
        </w:rPr>
        <w:t>ash</w:t>
      </w:r>
      <w:r>
        <w:rPr>
          <w:b/>
          <w:i/>
          <w:szCs w:val="24"/>
        </w:rPr>
        <w:t xml:space="preserve"> A</w:t>
      </w:r>
      <w:r w:rsidRPr="00A15702">
        <w:rPr>
          <w:b/>
          <w:i/>
          <w:szCs w:val="24"/>
        </w:rPr>
        <w:t>dvance</w:t>
      </w:r>
      <w:r>
        <w:rPr>
          <w:b/>
          <w:i/>
          <w:szCs w:val="24"/>
        </w:rPr>
        <w:t xml:space="preserve"> I</w:t>
      </w:r>
      <w:r w:rsidRPr="00A15702">
        <w:rPr>
          <w:b/>
          <w:i/>
          <w:szCs w:val="24"/>
        </w:rPr>
        <w:t>tems.</w:t>
      </w:r>
    </w:p>
    <w:p w14:paraId="738FFE46" w14:textId="0D3F7FBC" w:rsidR="00F2647A" w:rsidRDefault="00F2647A">
      <w:pPr>
        <w:rPr>
          <w:b/>
          <w:szCs w:val="24"/>
        </w:rPr>
      </w:pPr>
      <w:r>
        <w:rPr>
          <w:b/>
          <w:szCs w:val="24"/>
        </w:rPr>
        <w:br w:type="page"/>
      </w:r>
    </w:p>
    <w:p w14:paraId="58140AB7" w14:textId="77777777" w:rsidR="00CC24EC" w:rsidRDefault="00CC24EC" w:rsidP="00CC24EC">
      <w:pPr>
        <w:rPr>
          <w:b/>
          <w:szCs w:val="24"/>
        </w:rPr>
      </w:pPr>
    </w:p>
    <w:p w14:paraId="761AA967" w14:textId="568C41BC" w:rsidR="00CC24EC" w:rsidRPr="00A15702" w:rsidRDefault="00CC24EC" w:rsidP="00CC24EC">
      <w:pPr>
        <w:rPr>
          <w:b/>
          <w:szCs w:val="24"/>
        </w:rPr>
      </w:pPr>
      <w:r w:rsidRPr="00EA7EDA">
        <w:rPr>
          <w:b/>
          <w:szCs w:val="24"/>
        </w:rPr>
        <w:t xml:space="preserve">Receiving of Remains    </w:t>
      </w:r>
      <w:r>
        <w:rPr>
          <w:b/>
          <w:szCs w:val="24"/>
        </w:rPr>
        <w:t xml:space="preserve">                      </w:t>
      </w:r>
      <w:r>
        <w:rPr>
          <w:b/>
          <w:szCs w:val="24"/>
        </w:rPr>
        <w:tab/>
      </w:r>
      <w:r>
        <w:rPr>
          <w:b/>
          <w:szCs w:val="24"/>
        </w:rPr>
        <w:tab/>
      </w:r>
      <w:r>
        <w:rPr>
          <w:b/>
          <w:szCs w:val="24"/>
        </w:rPr>
        <w:tab/>
      </w:r>
      <w:r>
        <w:rPr>
          <w:b/>
          <w:szCs w:val="24"/>
        </w:rPr>
        <w:tab/>
      </w:r>
      <w:r>
        <w:rPr>
          <w:b/>
          <w:szCs w:val="24"/>
        </w:rPr>
        <w:tab/>
        <w:t>$</w:t>
      </w:r>
      <w:r w:rsidR="001523F2">
        <w:rPr>
          <w:b/>
          <w:szCs w:val="24"/>
        </w:rPr>
        <w:t>3,325</w:t>
      </w:r>
      <w:r>
        <w:rPr>
          <w:b/>
          <w:szCs w:val="24"/>
        </w:rPr>
        <w:t>.00 and up</w:t>
      </w:r>
    </w:p>
    <w:p w14:paraId="77E1DCDC" w14:textId="20216976" w:rsidR="00CC24EC" w:rsidRDefault="00CC24EC" w:rsidP="00CC24EC">
      <w:pPr>
        <w:jc w:val="both"/>
        <w:rPr>
          <w:szCs w:val="24"/>
        </w:rPr>
      </w:pPr>
      <w:r w:rsidRPr="00A15702">
        <w:rPr>
          <w:szCs w:val="24"/>
        </w:rPr>
        <w:t xml:space="preserve">This service </w:t>
      </w:r>
      <w:proofErr w:type="gramStart"/>
      <w:r w:rsidRPr="00A15702">
        <w:rPr>
          <w:szCs w:val="24"/>
        </w:rPr>
        <w:t>includes:</w:t>
      </w:r>
      <w:proofErr w:type="gramEnd"/>
      <w:r w:rsidRPr="00A15702">
        <w:rPr>
          <w:szCs w:val="24"/>
        </w:rPr>
        <w:t xml:space="preserve">  </w:t>
      </w:r>
      <w:r>
        <w:rPr>
          <w:szCs w:val="24"/>
        </w:rPr>
        <w:t>Basic Services of Funeral Director and Staff</w:t>
      </w:r>
      <w:r w:rsidRPr="00A15702">
        <w:rPr>
          <w:szCs w:val="24"/>
        </w:rPr>
        <w:t xml:space="preserve">, </w:t>
      </w:r>
      <w:r>
        <w:rPr>
          <w:szCs w:val="24"/>
        </w:rPr>
        <w:t>O</w:t>
      </w:r>
      <w:r w:rsidRPr="00A15702">
        <w:rPr>
          <w:szCs w:val="24"/>
        </w:rPr>
        <w:t xml:space="preserve">ther </w:t>
      </w:r>
      <w:r>
        <w:rPr>
          <w:szCs w:val="24"/>
        </w:rPr>
        <w:t>C</w:t>
      </w:r>
      <w:r w:rsidRPr="00A15702">
        <w:rPr>
          <w:szCs w:val="24"/>
        </w:rPr>
        <w:t xml:space="preserve">are and </w:t>
      </w:r>
      <w:r>
        <w:rPr>
          <w:szCs w:val="24"/>
        </w:rPr>
        <w:t>P</w:t>
      </w:r>
      <w:r w:rsidRPr="00A15702">
        <w:rPr>
          <w:szCs w:val="24"/>
        </w:rPr>
        <w:t xml:space="preserve">reparation, </w:t>
      </w:r>
      <w:r w:rsidR="00F2647A">
        <w:rPr>
          <w:szCs w:val="24"/>
        </w:rPr>
        <w:t xml:space="preserve">Transfer of Remains to Funeral Home, </w:t>
      </w:r>
      <w:r>
        <w:rPr>
          <w:szCs w:val="24"/>
        </w:rPr>
        <w:t>U</w:t>
      </w:r>
      <w:r w:rsidRPr="00A15702">
        <w:rPr>
          <w:szCs w:val="24"/>
        </w:rPr>
        <w:t xml:space="preserve">se of </w:t>
      </w:r>
      <w:r>
        <w:rPr>
          <w:szCs w:val="24"/>
        </w:rPr>
        <w:t>Staff and/or F</w:t>
      </w:r>
      <w:r w:rsidRPr="00A15702">
        <w:rPr>
          <w:szCs w:val="24"/>
        </w:rPr>
        <w:t xml:space="preserve">acilities for </w:t>
      </w:r>
      <w:r>
        <w:rPr>
          <w:szCs w:val="24"/>
        </w:rPr>
        <w:t>V</w:t>
      </w:r>
      <w:r w:rsidRPr="00A15702">
        <w:rPr>
          <w:szCs w:val="24"/>
        </w:rPr>
        <w:t>iewing/</w:t>
      </w:r>
      <w:r>
        <w:rPr>
          <w:szCs w:val="24"/>
        </w:rPr>
        <w:t>V</w:t>
      </w:r>
      <w:r w:rsidRPr="00A15702">
        <w:rPr>
          <w:szCs w:val="24"/>
        </w:rPr>
        <w:t xml:space="preserve">isitation, </w:t>
      </w:r>
      <w:r>
        <w:rPr>
          <w:szCs w:val="24"/>
        </w:rPr>
        <w:t>U</w:t>
      </w:r>
      <w:r w:rsidRPr="00A15702">
        <w:rPr>
          <w:szCs w:val="24"/>
        </w:rPr>
        <w:t xml:space="preserve">se of </w:t>
      </w:r>
      <w:r>
        <w:rPr>
          <w:szCs w:val="24"/>
        </w:rPr>
        <w:t>Staff</w:t>
      </w:r>
      <w:r w:rsidR="00267E24">
        <w:rPr>
          <w:szCs w:val="24"/>
        </w:rPr>
        <w:t>, Equipment</w:t>
      </w:r>
      <w:r>
        <w:rPr>
          <w:szCs w:val="24"/>
        </w:rPr>
        <w:t xml:space="preserve"> and/or F</w:t>
      </w:r>
      <w:r w:rsidRPr="00A15702">
        <w:rPr>
          <w:szCs w:val="24"/>
        </w:rPr>
        <w:t xml:space="preserve">acilities for </w:t>
      </w:r>
      <w:r>
        <w:rPr>
          <w:szCs w:val="24"/>
        </w:rPr>
        <w:t>F</w:t>
      </w:r>
      <w:r w:rsidRPr="00A15702">
        <w:rPr>
          <w:szCs w:val="24"/>
        </w:rPr>
        <w:t>uneral</w:t>
      </w:r>
      <w:r w:rsidR="00267E24">
        <w:rPr>
          <w:szCs w:val="24"/>
        </w:rPr>
        <w:t>, Memorial or Graveside</w:t>
      </w:r>
      <w:r w:rsidR="00DD7C5E">
        <w:rPr>
          <w:szCs w:val="24"/>
        </w:rPr>
        <w:t xml:space="preserve"> Ceremony</w:t>
      </w:r>
      <w:r w:rsidRPr="00A15702">
        <w:rPr>
          <w:szCs w:val="24"/>
        </w:rPr>
        <w:t xml:space="preserve">, </w:t>
      </w:r>
      <w:r w:rsidR="00267E24">
        <w:rPr>
          <w:szCs w:val="24"/>
        </w:rPr>
        <w:t>Funeral Coach and U</w:t>
      </w:r>
      <w:r w:rsidRPr="00A15702">
        <w:rPr>
          <w:szCs w:val="24"/>
        </w:rPr>
        <w:t xml:space="preserve">tility </w:t>
      </w:r>
      <w:r>
        <w:rPr>
          <w:szCs w:val="24"/>
        </w:rPr>
        <w:t>V</w:t>
      </w:r>
      <w:r w:rsidRPr="00A15702">
        <w:rPr>
          <w:szCs w:val="24"/>
        </w:rPr>
        <w:t>ehicle</w:t>
      </w:r>
      <w:r w:rsidR="00267E24">
        <w:rPr>
          <w:szCs w:val="24"/>
        </w:rPr>
        <w:t>.</w:t>
      </w:r>
    </w:p>
    <w:p w14:paraId="2EE2DB49" w14:textId="77777777" w:rsidR="00CC24EC" w:rsidRDefault="00CC24EC" w:rsidP="00CC24EC">
      <w:pPr>
        <w:rPr>
          <w:b/>
          <w:i/>
          <w:szCs w:val="24"/>
        </w:rPr>
      </w:pPr>
      <w:r w:rsidRPr="00A15702">
        <w:rPr>
          <w:b/>
          <w:i/>
          <w:szCs w:val="24"/>
          <w:u w:val="single"/>
        </w:rPr>
        <w:t xml:space="preserve">This service does not </w:t>
      </w:r>
      <w:proofErr w:type="gramStart"/>
      <w:r w:rsidRPr="00A15702">
        <w:rPr>
          <w:b/>
          <w:i/>
          <w:szCs w:val="24"/>
          <w:u w:val="single"/>
        </w:rPr>
        <w:t>include</w:t>
      </w:r>
      <w:r w:rsidRPr="00A15702">
        <w:rPr>
          <w:b/>
          <w:i/>
          <w:szCs w:val="24"/>
        </w:rPr>
        <w:t>:</w:t>
      </w:r>
      <w:proofErr w:type="gramEnd"/>
      <w:r w:rsidRPr="00A15702">
        <w:rPr>
          <w:b/>
          <w:i/>
          <w:szCs w:val="24"/>
        </w:rPr>
        <w:t xml:space="preserve"> </w:t>
      </w:r>
      <w:r>
        <w:rPr>
          <w:b/>
          <w:i/>
          <w:szCs w:val="24"/>
        </w:rPr>
        <w:t>M</w:t>
      </w:r>
      <w:r w:rsidRPr="00A15702">
        <w:rPr>
          <w:b/>
          <w:i/>
          <w:szCs w:val="24"/>
        </w:rPr>
        <w:t xml:space="preserve">erchandise </w:t>
      </w:r>
      <w:r>
        <w:rPr>
          <w:b/>
          <w:i/>
          <w:szCs w:val="24"/>
        </w:rPr>
        <w:t>S</w:t>
      </w:r>
      <w:r w:rsidRPr="00A15702">
        <w:rPr>
          <w:b/>
          <w:i/>
          <w:szCs w:val="24"/>
        </w:rPr>
        <w:t>elected</w:t>
      </w:r>
      <w:r>
        <w:rPr>
          <w:b/>
          <w:i/>
          <w:szCs w:val="24"/>
        </w:rPr>
        <w:t>, Cemetery Charges or C</w:t>
      </w:r>
      <w:r w:rsidRPr="00A15702">
        <w:rPr>
          <w:b/>
          <w:i/>
          <w:szCs w:val="24"/>
        </w:rPr>
        <w:t xml:space="preserve">ash </w:t>
      </w:r>
      <w:r>
        <w:rPr>
          <w:b/>
          <w:i/>
          <w:szCs w:val="24"/>
        </w:rPr>
        <w:t>A</w:t>
      </w:r>
      <w:r w:rsidRPr="00A15702">
        <w:rPr>
          <w:b/>
          <w:i/>
          <w:szCs w:val="24"/>
        </w:rPr>
        <w:t xml:space="preserve">dvance </w:t>
      </w:r>
      <w:r>
        <w:rPr>
          <w:b/>
          <w:i/>
          <w:szCs w:val="24"/>
        </w:rPr>
        <w:t>I</w:t>
      </w:r>
      <w:r w:rsidRPr="00A15702">
        <w:rPr>
          <w:b/>
          <w:i/>
          <w:szCs w:val="24"/>
        </w:rPr>
        <w:t>tems.</w:t>
      </w:r>
      <w:bookmarkEnd w:id="0"/>
    </w:p>
    <w:p w14:paraId="383E66F9" w14:textId="77777777" w:rsidR="00276845" w:rsidRPr="00A15702" w:rsidRDefault="00276845" w:rsidP="00CC24EC">
      <w:pPr>
        <w:rPr>
          <w:b/>
          <w:i/>
          <w:szCs w:val="24"/>
        </w:rPr>
      </w:pPr>
    </w:p>
    <w:p w14:paraId="27D35AC6" w14:textId="60CD7FB5" w:rsidR="00CC24EC" w:rsidRDefault="00DD7C5E" w:rsidP="00CC24EC">
      <w:pPr>
        <w:pBdr>
          <w:top w:val="single" w:sz="4" w:space="1" w:color="auto"/>
          <w:left w:val="single" w:sz="4" w:space="0" w:color="auto"/>
          <w:bottom w:val="single" w:sz="4" w:space="1" w:color="auto"/>
          <w:right w:val="single" w:sz="4" w:space="4" w:color="auto"/>
        </w:pBdr>
        <w:shd w:val="clear" w:color="auto" w:fill="CCFFCC"/>
        <w:jc w:val="center"/>
        <w:rPr>
          <w:b/>
          <w:szCs w:val="24"/>
        </w:rPr>
      </w:pPr>
      <w:bookmarkStart w:id="1" w:name="OLE_LINK1"/>
      <w:bookmarkStart w:id="2" w:name="OLE_LINK2"/>
      <w:bookmarkStart w:id="3" w:name="OLE_LINK3"/>
      <w:bookmarkStart w:id="4" w:name="OLE_LINK4"/>
      <w:r>
        <w:rPr>
          <w:b/>
          <w:szCs w:val="24"/>
        </w:rPr>
        <w:t xml:space="preserve">Cremation </w:t>
      </w:r>
      <w:r w:rsidR="00CC24EC">
        <w:rPr>
          <w:b/>
          <w:szCs w:val="24"/>
        </w:rPr>
        <w:t>Service Packages</w:t>
      </w:r>
    </w:p>
    <w:p w14:paraId="6E090CBC" w14:textId="6234B1F0" w:rsidR="00CC24EC" w:rsidRPr="00A15702" w:rsidRDefault="00CC24EC" w:rsidP="0010655F">
      <w:pPr>
        <w:jc w:val="both"/>
        <w:rPr>
          <w:b/>
          <w:szCs w:val="24"/>
        </w:rPr>
      </w:pPr>
      <w:bookmarkStart w:id="5" w:name="_Hlk210050023"/>
      <w:bookmarkEnd w:id="1"/>
      <w:bookmarkEnd w:id="2"/>
      <w:bookmarkEnd w:id="3"/>
      <w:bookmarkEnd w:id="4"/>
      <w:r w:rsidRPr="00EA7EDA">
        <w:rPr>
          <w:b/>
          <w:szCs w:val="24"/>
        </w:rPr>
        <w:t>Tradit</w:t>
      </w:r>
      <w:r>
        <w:rPr>
          <w:b/>
          <w:szCs w:val="24"/>
        </w:rPr>
        <w:t>ional Cremation Service</w:t>
      </w:r>
      <w:r>
        <w:rPr>
          <w:b/>
          <w:szCs w:val="24"/>
        </w:rPr>
        <w:tab/>
      </w:r>
      <w:r>
        <w:rPr>
          <w:b/>
          <w:szCs w:val="24"/>
        </w:rPr>
        <w:tab/>
      </w:r>
      <w:r>
        <w:rPr>
          <w:b/>
          <w:szCs w:val="24"/>
        </w:rPr>
        <w:tab/>
      </w:r>
      <w:r>
        <w:rPr>
          <w:b/>
          <w:szCs w:val="24"/>
        </w:rPr>
        <w:tab/>
      </w:r>
      <w:r>
        <w:rPr>
          <w:b/>
          <w:szCs w:val="24"/>
        </w:rPr>
        <w:tab/>
      </w:r>
      <w:r>
        <w:rPr>
          <w:b/>
          <w:szCs w:val="24"/>
        </w:rPr>
        <w:tab/>
        <w:t>$5</w:t>
      </w:r>
      <w:r w:rsidR="00DF06BB">
        <w:rPr>
          <w:b/>
          <w:szCs w:val="24"/>
        </w:rPr>
        <w:t>,</w:t>
      </w:r>
      <w:r>
        <w:rPr>
          <w:b/>
          <w:szCs w:val="24"/>
        </w:rPr>
        <w:t>790.00</w:t>
      </w:r>
    </w:p>
    <w:p w14:paraId="6C3A8786" w14:textId="1F4AF950" w:rsidR="00CC24EC" w:rsidRDefault="00CC24EC" w:rsidP="0010655F">
      <w:pPr>
        <w:jc w:val="both"/>
        <w:rPr>
          <w:szCs w:val="24"/>
        </w:rPr>
      </w:pPr>
      <w:r w:rsidRPr="00A15702">
        <w:rPr>
          <w:szCs w:val="24"/>
          <w:u w:val="single"/>
        </w:rPr>
        <w:t xml:space="preserve">This service </w:t>
      </w:r>
      <w:proofErr w:type="gramStart"/>
      <w:r w:rsidRPr="00A15702">
        <w:rPr>
          <w:szCs w:val="24"/>
          <w:u w:val="single"/>
        </w:rPr>
        <w:t>includes</w:t>
      </w:r>
      <w:r w:rsidRPr="00A15702">
        <w:rPr>
          <w:szCs w:val="24"/>
        </w:rPr>
        <w:t>:</w:t>
      </w:r>
      <w:proofErr w:type="gramEnd"/>
      <w:r w:rsidRPr="00A15702">
        <w:rPr>
          <w:szCs w:val="24"/>
        </w:rPr>
        <w:t xml:space="preserve">  </w:t>
      </w:r>
      <w:r>
        <w:rPr>
          <w:szCs w:val="24"/>
        </w:rPr>
        <w:t>Basic Services of Funeral Director and Staff</w:t>
      </w:r>
      <w:r w:rsidRPr="00A15702">
        <w:rPr>
          <w:szCs w:val="24"/>
        </w:rPr>
        <w:t xml:space="preserve">, </w:t>
      </w:r>
      <w:r>
        <w:rPr>
          <w:szCs w:val="24"/>
        </w:rPr>
        <w:t>E</w:t>
      </w:r>
      <w:r w:rsidRPr="00A15702">
        <w:rPr>
          <w:szCs w:val="24"/>
        </w:rPr>
        <w:t xml:space="preserve">mbalming, </w:t>
      </w:r>
      <w:r>
        <w:rPr>
          <w:szCs w:val="24"/>
        </w:rPr>
        <w:t>O</w:t>
      </w:r>
      <w:r w:rsidRPr="00A15702">
        <w:rPr>
          <w:szCs w:val="24"/>
        </w:rPr>
        <w:t xml:space="preserve">ther </w:t>
      </w:r>
      <w:r>
        <w:rPr>
          <w:szCs w:val="24"/>
        </w:rPr>
        <w:t>C</w:t>
      </w:r>
      <w:r w:rsidRPr="00A15702">
        <w:rPr>
          <w:szCs w:val="24"/>
        </w:rPr>
        <w:t xml:space="preserve">are and </w:t>
      </w:r>
      <w:r>
        <w:rPr>
          <w:szCs w:val="24"/>
        </w:rPr>
        <w:t>P</w:t>
      </w:r>
      <w:r w:rsidRPr="00A15702">
        <w:rPr>
          <w:szCs w:val="24"/>
        </w:rPr>
        <w:t xml:space="preserve">reparation, </w:t>
      </w:r>
      <w:r>
        <w:rPr>
          <w:szCs w:val="24"/>
        </w:rPr>
        <w:t>U</w:t>
      </w:r>
      <w:r w:rsidRPr="00A15702">
        <w:rPr>
          <w:szCs w:val="24"/>
        </w:rPr>
        <w:t xml:space="preserve">se of </w:t>
      </w:r>
      <w:r>
        <w:rPr>
          <w:szCs w:val="24"/>
        </w:rPr>
        <w:t>Staff</w:t>
      </w:r>
      <w:r w:rsidR="00267E24">
        <w:rPr>
          <w:szCs w:val="24"/>
        </w:rPr>
        <w:t>, Equipment</w:t>
      </w:r>
      <w:r>
        <w:rPr>
          <w:szCs w:val="24"/>
        </w:rPr>
        <w:t xml:space="preserve"> and/or </w:t>
      </w:r>
      <w:r w:rsidR="00267E24">
        <w:rPr>
          <w:szCs w:val="24"/>
        </w:rPr>
        <w:t>Facilities</w:t>
      </w:r>
      <w:r w:rsidRPr="00A15702">
        <w:rPr>
          <w:szCs w:val="24"/>
        </w:rPr>
        <w:t xml:space="preserve"> for </w:t>
      </w:r>
      <w:r>
        <w:rPr>
          <w:szCs w:val="24"/>
        </w:rPr>
        <w:t>V</w:t>
      </w:r>
      <w:r w:rsidRPr="00A15702">
        <w:rPr>
          <w:szCs w:val="24"/>
        </w:rPr>
        <w:t>iewing/</w:t>
      </w:r>
      <w:r>
        <w:rPr>
          <w:szCs w:val="24"/>
        </w:rPr>
        <w:t>V</w:t>
      </w:r>
      <w:r w:rsidRPr="00A15702">
        <w:rPr>
          <w:szCs w:val="24"/>
        </w:rPr>
        <w:t xml:space="preserve">isitation, </w:t>
      </w:r>
      <w:r>
        <w:rPr>
          <w:szCs w:val="24"/>
        </w:rPr>
        <w:t>U</w:t>
      </w:r>
      <w:r w:rsidRPr="00A15702">
        <w:rPr>
          <w:szCs w:val="24"/>
        </w:rPr>
        <w:t xml:space="preserve">se of </w:t>
      </w:r>
      <w:r w:rsidR="00267E24">
        <w:rPr>
          <w:szCs w:val="24"/>
        </w:rPr>
        <w:t>Staff, Equipment and/or Facilities</w:t>
      </w:r>
      <w:r>
        <w:rPr>
          <w:szCs w:val="24"/>
        </w:rPr>
        <w:t xml:space="preserve"> </w:t>
      </w:r>
      <w:r w:rsidRPr="00A15702">
        <w:rPr>
          <w:szCs w:val="24"/>
        </w:rPr>
        <w:t xml:space="preserve">for </w:t>
      </w:r>
      <w:r>
        <w:rPr>
          <w:szCs w:val="24"/>
        </w:rPr>
        <w:t>F</w:t>
      </w:r>
      <w:r w:rsidRPr="00A15702">
        <w:rPr>
          <w:szCs w:val="24"/>
        </w:rPr>
        <w:t xml:space="preserve">uneral </w:t>
      </w:r>
      <w:r w:rsidR="00267E24">
        <w:rPr>
          <w:szCs w:val="24"/>
        </w:rPr>
        <w:t>Ceremony</w:t>
      </w:r>
      <w:r w:rsidRPr="00A15702">
        <w:rPr>
          <w:szCs w:val="24"/>
        </w:rPr>
        <w:t xml:space="preserve">, </w:t>
      </w:r>
      <w:r>
        <w:rPr>
          <w:szCs w:val="24"/>
        </w:rPr>
        <w:t>T</w:t>
      </w:r>
      <w:r w:rsidRPr="00A15702">
        <w:rPr>
          <w:szCs w:val="24"/>
        </w:rPr>
        <w:t xml:space="preserve">ransfer of </w:t>
      </w:r>
      <w:r>
        <w:rPr>
          <w:szCs w:val="24"/>
        </w:rPr>
        <w:t>R</w:t>
      </w:r>
      <w:r w:rsidRPr="00A15702">
        <w:rPr>
          <w:szCs w:val="24"/>
        </w:rPr>
        <w:t xml:space="preserve">emains to </w:t>
      </w:r>
      <w:r>
        <w:rPr>
          <w:szCs w:val="24"/>
        </w:rPr>
        <w:t>F</w:t>
      </w:r>
      <w:r w:rsidRPr="00A15702">
        <w:rPr>
          <w:szCs w:val="24"/>
        </w:rPr>
        <w:t xml:space="preserve">uneral </w:t>
      </w:r>
      <w:r>
        <w:rPr>
          <w:szCs w:val="24"/>
        </w:rPr>
        <w:t>H</w:t>
      </w:r>
      <w:r w:rsidRPr="00A15702">
        <w:rPr>
          <w:szCs w:val="24"/>
        </w:rPr>
        <w:t xml:space="preserve">ome (within a </w:t>
      </w:r>
      <w:r>
        <w:rPr>
          <w:szCs w:val="24"/>
        </w:rPr>
        <w:t>35</w:t>
      </w:r>
      <w:r w:rsidRPr="00A15702">
        <w:rPr>
          <w:szCs w:val="24"/>
        </w:rPr>
        <w:t>-mile radius)</w:t>
      </w:r>
      <w:r>
        <w:rPr>
          <w:szCs w:val="24"/>
        </w:rPr>
        <w:t>,</w:t>
      </w:r>
      <w:r w:rsidRPr="00A15702">
        <w:rPr>
          <w:szCs w:val="24"/>
        </w:rPr>
        <w:t xml:space="preserve"> </w:t>
      </w:r>
      <w:r w:rsidR="00BB7072">
        <w:rPr>
          <w:szCs w:val="24"/>
        </w:rPr>
        <w:t xml:space="preserve">Funeral Coach, </w:t>
      </w:r>
      <w:r>
        <w:rPr>
          <w:szCs w:val="24"/>
        </w:rPr>
        <w:t>U</w:t>
      </w:r>
      <w:r w:rsidRPr="00A15702">
        <w:rPr>
          <w:szCs w:val="24"/>
        </w:rPr>
        <w:t xml:space="preserve">tility </w:t>
      </w:r>
      <w:r>
        <w:rPr>
          <w:szCs w:val="24"/>
        </w:rPr>
        <w:t>V</w:t>
      </w:r>
      <w:r w:rsidRPr="00A15702">
        <w:rPr>
          <w:szCs w:val="24"/>
        </w:rPr>
        <w:t xml:space="preserve">ehicle, </w:t>
      </w:r>
      <w:r>
        <w:rPr>
          <w:szCs w:val="24"/>
        </w:rPr>
        <w:t>C</w:t>
      </w:r>
      <w:r w:rsidRPr="00A15702">
        <w:rPr>
          <w:szCs w:val="24"/>
        </w:rPr>
        <w:t xml:space="preserve">remation </w:t>
      </w:r>
      <w:r>
        <w:rPr>
          <w:szCs w:val="24"/>
        </w:rPr>
        <w:t>F</w:t>
      </w:r>
      <w:r w:rsidRPr="00A15702">
        <w:rPr>
          <w:szCs w:val="24"/>
        </w:rPr>
        <w:t xml:space="preserve">ee and </w:t>
      </w:r>
      <w:r>
        <w:rPr>
          <w:szCs w:val="24"/>
        </w:rPr>
        <w:t>P</w:t>
      </w:r>
      <w:r w:rsidRPr="00A15702">
        <w:rPr>
          <w:szCs w:val="24"/>
        </w:rPr>
        <w:t>ermits</w:t>
      </w:r>
      <w:r>
        <w:rPr>
          <w:szCs w:val="24"/>
        </w:rPr>
        <w:t>.</w:t>
      </w:r>
    </w:p>
    <w:p w14:paraId="1C6E0A01" w14:textId="77777777" w:rsidR="00CC24EC" w:rsidRPr="00A15702" w:rsidRDefault="00CC24EC" w:rsidP="0010655F">
      <w:pPr>
        <w:jc w:val="both"/>
        <w:rPr>
          <w:b/>
          <w:i/>
          <w:szCs w:val="24"/>
        </w:rPr>
      </w:pPr>
      <w:r w:rsidRPr="00A15702">
        <w:rPr>
          <w:b/>
          <w:i/>
          <w:szCs w:val="24"/>
          <w:u w:val="single"/>
        </w:rPr>
        <w:t xml:space="preserve">This service does not </w:t>
      </w:r>
      <w:proofErr w:type="gramStart"/>
      <w:r w:rsidRPr="00A15702">
        <w:rPr>
          <w:b/>
          <w:i/>
          <w:szCs w:val="24"/>
          <w:u w:val="single"/>
        </w:rPr>
        <w:t>include:</w:t>
      </w:r>
      <w:proofErr w:type="gramEnd"/>
      <w:r w:rsidRPr="00A15702">
        <w:rPr>
          <w:b/>
          <w:i/>
          <w:szCs w:val="24"/>
        </w:rPr>
        <w:t xml:space="preserve"> </w:t>
      </w:r>
      <w:r>
        <w:rPr>
          <w:b/>
          <w:i/>
          <w:szCs w:val="24"/>
        </w:rPr>
        <w:t>Merchandise Selected and/or Cash Advance Items.</w:t>
      </w:r>
    </w:p>
    <w:p w14:paraId="4482989D" w14:textId="77777777" w:rsidR="00CC24EC" w:rsidRDefault="00CC24EC" w:rsidP="0010655F">
      <w:pPr>
        <w:jc w:val="both"/>
        <w:rPr>
          <w:b/>
          <w:szCs w:val="24"/>
        </w:rPr>
      </w:pPr>
    </w:p>
    <w:p w14:paraId="6125871D" w14:textId="06F5A39B" w:rsidR="00CC24EC" w:rsidRPr="00A15702" w:rsidRDefault="00CC24EC" w:rsidP="0010655F">
      <w:pPr>
        <w:jc w:val="both"/>
        <w:rPr>
          <w:b/>
          <w:szCs w:val="24"/>
        </w:rPr>
      </w:pPr>
      <w:r w:rsidRPr="00EA7EDA">
        <w:rPr>
          <w:b/>
          <w:szCs w:val="24"/>
        </w:rPr>
        <w:t>Crema</w:t>
      </w:r>
      <w:r>
        <w:rPr>
          <w:b/>
          <w:szCs w:val="24"/>
        </w:rPr>
        <w:t>tion with Memorial Service</w:t>
      </w:r>
      <w:r>
        <w:rPr>
          <w:b/>
          <w:szCs w:val="24"/>
        </w:rPr>
        <w:tab/>
      </w:r>
      <w:r>
        <w:rPr>
          <w:b/>
          <w:szCs w:val="24"/>
        </w:rPr>
        <w:tab/>
      </w:r>
      <w:r>
        <w:rPr>
          <w:b/>
          <w:szCs w:val="24"/>
        </w:rPr>
        <w:tab/>
      </w:r>
      <w:r>
        <w:rPr>
          <w:b/>
          <w:szCs w:val="24"/>
        </w:rPr>
        <w:tab/>
      </w:r>
      <w:r>
        <w:rPr>
          <w:b/>
          <w:szCs w:val="24"/>
        </w:rPr>
        <w:tab/>
      </w:r>
      <w:r>
        <w:rPr>
          <w:b/>
          <w:szCs w:val="24"/>
        </w:rPr>
        <w:tab/>
        <w:t>$</w:t>
      </w:r>
      <w:r w:rsidR="0056662A">
        <w:rPr>
          <w:b/>
          <w:szCs w:val="24"/>
        </w:rPr>
        <w:t>3</w:t>
      </w:r>
      <w:r w:rsidR="00DF06BB">
        <w:rPr>
          <w:b/>
          <w:szCs w:val="24"/>
        </w:rPr>
        <w:t>,</w:t>
      </w:r>
      <w:r w:rsidR="001523F2">
        <w:rPr>
          <w:b/>
          <w:szCs w:val="24"/>
        </w:rPr>
        <w:t>325</w:t>
      </w:r>
      <w:r>
        <w:rPr>
          <w:b/>
          <w:szCs w:val="24"/>
        </w:rPr>
        <w:t>.00</w:t>
      </w:r>
    </w:p>
    <w:p w14:paraId="77BD59B2" w14:textId="1D6059B6" w:rsidR="00CC24EC" w:rsidRDefault="00CC24EC" w:rsidP="0010655F">
      <w:pPr>
        <w:jc w:val="both"/>
        <w:rPr>
          <w:szCs w:val="24"/>
        </w:rPr>
      </w:pPr>
      <w:r w:rsidRPr="00A15702">
        <w:rPr>
          <w:szCs w:val="24"/>
          <w:u w:val="single"/>
        </w:rPr>
        <w:t xml:space="preserve">This service </w:t>
      </w:r>
      <w:proofErr w:type="gramStart"/>
      <w:r w:rsidRPr="00A15702">
        <w:rPr>
          <w:szCs w:val="24"/>
          <w:u w:val="single"/>
        </w:rPr>
        <w:t>includes</w:t>
      </w:r>
      <w:r w:rsidRPr="00A15702">
        <w:rPr>
          <w:szCs w:val="24"/>
        </w:rPr>
        <w:t>:</w:t>
      </w:r>
      <w:proofErr w:type="gramEnd"/>
      <w:r w:rsidRPr="00A15702">
        <w:rPr>
          <w:szCs w:val="24"/>
        </w:rPr>
        <w:t xml:space="preserve">  </w:t>
      </w:r>
      <w:r>
        <w:rPr>
          <w:szCs w:val="24"/>
        </w:rPr>
        <w:t>Basic Services of Funeral Director and Staff</w:t>
      </w:r>
      <w:r w:rsidRPr="00A15702">
        <w:rPr>
          <w:szCs w:val="24"/>
        </w:rPr>
        <w:t xml:space="preserve">, </w:t>
      </w:r>
      <w:r>
        <w:rPr>
          <w:szCs w:val="24"/>
        </w:rPr>
        <w:t>S</w:t>
      </w:r>
      <w:r w:rsidRPr="00A15702">
        <w:rPr>
          <w:szCs w:val="24"/>
        </w:rPr>
        <w:t xml:space="preserve">anitary </w:t>
      </w:r>
      <w:r>
        <w:rPr>
          <w:szCs w:val="24"/>
        </w:rPr>
        <w:t>P</w:t>
      </w:r>
      <w:r w:rsidRPr="00A15702">
        <w:rPr>
          <w:szCs w:val="24"/>
        </w:rPr>
        <w:t xml:space="preserve">reparation and </w:t>
      </w:r>
      <w:r>
        <w:rPr>
          <w:szCs w:val="24"/>
        </w:rPr>
        <w:t>R</w:t>
      </w:r>
      <w:r w:rsidRPr="00A15702">
        <w:rPr>
          <w:szCs w:val="24"/>
        </w:rPr>
        <w:t xml:space="preserve">efrigeration, </w:t>
      </w:r>
      <w:r w:rsidR="00EE69DB">
        <w:rPr>
          <w:szCs w:val="24"/>
        </w:rPr>
        <w:t>U</w:t>
      </w:r>
      <w:r w:rsidR="00EE69DB" w:rsidRPr="00A15702">
        <w:rPr>
          <w:szCs w:val="24"/>
        </w:rPr>
        <w:t xml:space="preserve">se of </w:t>
      </w:r>
      <w:r w:rsidR="00EE69DB">
        <w:rPr>
          <w:szCs w:val="24"/>
        </w:rPr>
        <w:t>Staff, Equipment and/or Facilities</w:t>
      </w:r>
      <w:r w:rsidR="00EE69DB" w:rsidRPr="00A15702">
        <w:rPr>
          <w:szCs w:val="24"/>
        </w:rPr>
        <w:t xml:space="preserve"> for </w:t>
      </w:r>
      <w:r w:rsidR="00EE69DB">
        <w:rPr>
          <w:szCs w:val="24"/>
        </w:rPr>
        <w:t>V</w:t>
      </w:r>
      <w:r w:rsidR="00EE69DB" w:rsidRPr="00A15702">
        <w:rPr>
          <w:szCs w:val="24"/>
        </w:rPr>
        <w:t>isitation</w:t>
      </w:r>
      <w:r w:rsidR="00EE69DB">
        <w:rPr>
          <w:szCs w:val="24"/>
        </w:rPr>
        <w:t xml:space="preserve">, </w:t>
      </w:r>
      <w:r>
        <w:rPr>
          <w:szCs w:val="24"/>
        </w:rPr>
        <w:t>U</w:t>
      </w:r>
      <w:r w:rsidRPr="00A15702">
        <w:rPr>
          <w:szCs w:val="24"/>
        </w:rPr>
        <w:t xml:space="preserve">se of </w:t>
      </w:r>
      <w:r>
        <w:rPr>
          <w:szCs w:val="24"/>
        </w:rPr>
        <w:t>Staff</w:t>
      </w:r>
      <w:r w:rsidR="00267E24">
        <w:rPr>
          <w:szCs w:val="24"/>
        </w:rPr>
        <w:t>, Equipment</w:t>
      </w:r>
      <w:r>
        <w:rPr>
          <w:szCs w:val="24"/>
        </w:rPr>
        <w:t xml:space="preserve"> and/or F</w:t>
      </w:r>
      <w:r w:rsidRPr="00A15702">
        <w:rPr>
          <w:szCs w:val="24"/>
        </w:rPr>
        <w:t xml:space="preserve">acilities for </w:t>
      </w:r>
      <w:r>
        <w:rPr>
          <w:szCs w:val="24"/>
        </w:rPr>
        <w:t>Memorial</w:t>
      </w:r>
      <w:r w:rsidRPr="00A15702">
        <w:rPr>
          <w:szCs w:val="24"/>
        </w:rPr>
        <w:t xml:space="preserve"> </w:t>
      </w:r>
      <w:r>
        <w:rPr>
          <w:szCs w:val="24"/>
        </w:rPr>
        <w:t>S</w:t>
      </w:r>
      <w:r w:rsidRPr="00A15702">
        <w:rPr>
          <w:szCs w:val="24"/>
        </w:rPr>
        <w:t xml:space="preserve">ervice, </w:t>
      </w:r>
      <w:r>
        <w:rPr>
          <w:szCs w:val="24"/>
        </w:rPr>
        <w:t>T</w:t>
      </w:r>
      <w:r w:rsidRPr="00A15702">
        <w:rPr>
          <w:szCs w:val="24"/>
        </w:rPr>
        <w:t xml:space="preserve">ransfer of </w:t>
      </w:r>
      <w:r>
        <w:rPr>
          <w:szCs w:val="24"/>
        </w:rPr>
        <w:t>R</w:t>
      </w:r>
      <w:r w:rsidRPr="00A15702">
        <w:rPr>
          <w:szCs w:val="24"/>
        </w:rPr>
        <w:t xml:space="preserve">emains to </w:t>
      </w:r>
      <w:r>
        <w:rPr>
          <w:szCs w:val="24"/>
        </w:rPr>
        <w:t>F</w:t>
      </w:r>
      <w:r w:rsidRPr="00A15702">
        <w:rPr>
          <w:szCs w:val="24"/>
        </w:rPr>
        <w:t xml:space="preserve">uneral </w:t>
      </w:r>
      <w:r>
        <w:rPr>
          <w:szCs w:val="24"/>
        </w:rPr>
        <w:t>H</w:t>
      </w:r>
      <w:r w:rsidRPr="00A15702">
        <w:rPr>
          <w:szCs w:val="24"/>
        </w:rPr>
        <w:t xml:space="preserve">ome (within a </w:t>
      </w:r>
      <w:r>
        <w:rPr>
          <w:szCs w:val="24"/>
        </w:rPr>
        <w:t>35</w:t>
      </w:r>
      <w:r w:rsidRPr="00A15702">
        <w:rPr>
          <w:szCs w:val="24"/>
        </w:rPr>
        <w:t>-mile radius)</w:t>
      </w:r>
      <w:r>
        <w:rPr>
          <w:szCs w:val="24"/>
        </w:rPr>
        <w:t>,</w:t>
      </w:r>
      <w:r w:rsidRPr="00A15702">
        <w:rPr>
          <w:szCs w:val="24"/>
        </w:rPr>
        <w:t xml:space="preserve"> </w:t>
      </w:r>
      <w:r>
        <w:rPr>
          <w:szCs w:val="24"/>
        </w:rPr>
        <w:t>U</w:t>
      </w:r>
      <w:r w:rsidRPr="00A15702">
        <w:rPr>
          <w:szCs w:val="24"/>
        </w:rPr>
        <w:t xml:space="preserve">tility </w:t>
      </w:r>
      <w:r>
        <w:rPr>
          <w:szCs w:val="24"/>
        </w:rPr>
        <w:t>V</w:t>
      </w:r>
      <w:r w:rsidRPr="00A15702">
        <w:rPr>
          <w:szCs w:val="24"/>
        </w:rPr>
        <w:t xml:space="preserve">ehicle, </w:t>
      </w:r>
      <w:r>
        <w:rPr>
          <w:szCs w:val="24"/>
        </w:rPr>
        <w:t>C</w:t>
      </w:r>
      <w:r w:rsidRPr="00A15702">
        <w:rPr>
          <w:szCs w:val="24"/>
        </w:rPr>
        <w:t xml:space="preserve">remation </w:t>
      </w:r>
      <w:r>
        <w:rPr>
          <w:szCs w:val="24"/>
        </w:rPr>
        <w:t>F</w:t>
      </w:r>
      <w:r w:rsidRPr="00A15702">
        <w:rPr>
          <w:szCs w:val="24"/>
        </w:rPr>
        <w:t xml:space="preserve">ee and </w:t>
      </w:r>
      <w:r>
        <w:rPr>
          <w:szCs w:val="24"/>
        </w:rPr>
        <w:t>P</w:t>
      </w:r>
      <w:r w:rsidRPr="00A15702">
        <w:rPr>
          <w:szCs w:val="24"/>
        </w:rPr>
        <w:t>ermits.</w:t>
      </w:r>
    </w:p>
    <w:p w14:paraId="3626ECAA" w14:textId="245934A6" w:rsidR="00CC24EC" w:rsidRDefault="00CC24EC" w:rsidP="0010655F">
      <w:pPr>
        <w:jc w:val="both"/>
        <w:rPr>
          <w:b/>
          <w:i/>
          <w:szCs w:val="24"/>
        </w:rPr>
      </w:pPr>
      <w:r w:rsidRPr="00A15702">
        <w:rPr>
          <w:b/>
          <w:i/>
          <w:szCs w:val="24"/>
          <w:u w:val="single"/>
        </w:rPr>
        <w:t xml:space="preserve">This service does not </w:t>
      </w:r>
      <w:proofErr w:type="gramStart"/>
      <w:r w:rsidRPr="00A15702">
        <w:rPr>
          <w:b/>
          <w:i/>
          <w:szCs w:val="24"/>
          <w:u w:val="single"/>
        </w:rPr>
        <w:t>include</w:t>
      </w:r>
      <w:r w:rsidRPr="00A15702">
        <w:rPr>
          <w:b/>
          <w:i/>
          <w:szCs w:val="24"/>
        </w:rPr>
        <w:t>:</w:t>
      </w:r>
      <w:proofErr w:type="gramEnd"/>
      <w:r w:rsidRPr="00A15702">
        <w:rPr>
          <w:b/>
          <w:i/>
          <w:szCs w:val="24"/>
        </w:rPr>
        <w:t xml:space="preserve"> Embalming, </w:t>
      </w:r>
      <w:r>
        <w:rPr>
          <w:b/>
          <w:i/>
          <w:szCs w:val="24"/>
        </w:rPr>
        <w:t>U</w:t>
      </w:r>
      <w:r w:rsidRPr="00A15702">
        <w:rPr>
          <w:b/>
          <w:i/>
          <w:szCs w:val="24"/>
        </w:rPr>
        <w:t xml:space="preserve">se of </w:t>
      </w:r>
      <w:r>
        <w:rPr>
          <w:b/>
          <w:i/>
          <w:szCs w:val="24"/>
        </w:rPr>
        <w:t>Staff</w:t>
      </w:r>
      <w:r w:rsidR="00267E24">
        <w:rPr>
          <w:b/>
          <w:i/>
          <w:szCs w:val="24"/>
        </w:rPr>
        <w:t>, Equipment</w:t>
      </w:r>
      <w:r>
        <w:rPr>
          <w:b/>
          <w:i/>
          <w:szCs w:val="24"/>
        </w:rPr>
        <w:t xml:space="preserve"> and/or F</w:t>
      </w:r>
      <w:r w:rsidRPr="00A15702">
        <w:rPr>
          <w:b/>
          <w:i/>
          <w:szCs w:val="24"/>
        </w:rPr>
        <w:t xml:space="preserve">acilities for </w:t>
      </w:r>
      <w:r>
        <w:rPr>
          <w:b/>
          <w:i/>
          <w:szCs w:val="24"/>
        </w:rPr>
        <w:t>V</w:t>
      </w:r>
      <w:r w:rsidRPr="00A15702">
        <w:rPr>
          <w:b/>
          <w:i/>
          <w:szCs w:val="24"/>
        </w:rPr>
        <w:t>iewin</w:t>
      </w:r>
      <w:r>
        <w:rPr>
          <w:b/>
          <w:i/>
          <w:szCs w:val="24"/>
        </w:rPr>
        <w:t>g</w:t>
      </w:r>
      <w:r w:rsidRPr="00A15702">
        <w:rPr>
          <w:b/>
          <w:i/>
          <w:szCs w:val="24"/>
        </w:rPr>
        <w:t>/</w:t>
      </w:r>
      <w:r>
        <w:rPr>
          <w:b/>
          <w:i/>
          <w:szCs w:val="24"/>
        </w:rPr>
        <w:t>V</w:t>
      </w:r>
      <w:r w:rsidRPr="00A15702">
        <w:rPr>
          <w:b/>
          <w:i/>
          <w:szCs w:val="24"/>
        </w:rPr>
        <w:t xml:space="preserve">isitation, </w:t>
      </w:r>
      <w:r>
        <w:rPr>
          <w:b/>
          <w:i/>
          <w:szCs w:val="24"/>
        </w:rPr>
        <w:t>M</w:t>
      </w:r>
      <w:r w:rsidRPr="00A15702">
        <w:rPr>
          <w:b/>
          <w:i/>
          <w:szCs w:val="24"/>
        </w:rPr>
        <w:t xml:space="preserve">erchandise </w:t>
      </w:r>
      <w:r>
        <w:rPr>
          <w:b/>
          <w:i/>
          <w:szCs w:val="24"/>
        </w:rPr>
        <w:t>S</w:t>
      </w:r>
      <w:r w:rsidRPr="00A15702">
        <w:rPr>
          <w:b/>
          <w:i/>
          <w:szCs w:val="24"/>
        </w:rPr>
        <w:t>elected and</w:t>
      </w:r>
      <w:r>
        <w:rPr>
          <w:b/>
          <w:i/>
          <w:szCs w:val="24"/>
        </w:rPr>
        <w:t>/or</w:t>
      </w:r>
      <w:r w:rsidRPr="00A15702">
        <w:rPr>
          <w:b/>
          <w:i/>
          <w:szCs w:val="24"/>
        </w:rPr>
        <w:t xml:space="preserve"> </w:t>
      </w:r>
      <w:r>
        <w:rPr>
          <w:b/>
          <w:i/>
          <w:szCs w:val="24"/>
        </w:rPr>
        <w:t>C</w:t>
      </w:r>
      <w:r w:rsidRPr="00A15702">
        <w:rPr>
          <w:b/>
          <w:i/>
          <w:szCs w:val="24"/>
        </w:rPr>
        <w:t xml:space="preserve">ash </w:t>
      </w:r>
      <w:r>
        <w:rPr>
          <w:b/>
          <w:i/>
          <w:szCs w:val="24"/>
        </w:rPr>
        <w:t>A</w:t>
      </w:r>
      <w:r w:rsidRPr="00A15702">
        <w:rPr>
          <w:b/>
          <w:i/>
          <w:szCs w:val="24"/>
        </w:rPr>
        <w:t xml:space="preserve">dvance </w:t>
      </w:r>
      <w:r>
        <w:rPr>
          <w:b/>
          <w:i/>
          <w:szCs w:val="24"/>
        </w:rPr>
        <w:t>I</w:t>
      </w:r>
      <w:r w:rsidRPr="00A15702">
        <w:rPr>
          <w:b/>
          <w:i/>
          <w:szCs w:val="24"/>
        </w:rPr>
        <w:t xml:space="preserve">tems. </w:t>
      </w:r>
    </w:p>
    <w:p w14:paraId="703C67BF" w14:textId="77777777" w:rsidR="00DD7C5E" w:rsidRDefault="00DD7C5E" w:rsidP="00CC24EC">
      <w:pPr>
        <w:rPr>
          <w:b/>
          <w:szCs w:val="24"/>
        </w:rPr>
      </w:pPr>
    </w:p>
    <w:p w14:paraId="2B030B8E" w14:textId="50E94A04" w:rsidR="00CC24EC" w:rsidRPr="003A0BB5" w:rsidRDefault="00CC24EC" w:rsidP="00CC24EC">
      <w:pPr>
        <w:rPr>
          <w:b/>
          <w:szCs w:val="24"/>
        </w:rPr>
      </w:pPr>
      <w:r w:rsidRPr="003A0BB5">
        <w:rPr>
          <w:b/>
          <w:szCs w:val="24"/>
        </w:rPr>
        <w:t>*Minimum Cremation</w:t>
      </w:r>
      <w:r w:rsidRPr="003A0BB5">
        <w:rPr>
          <w:b/>
          <w:szCs w:val="24"/>
        </w:rPr>
        <w:tab/>
      </w:r>
      <w:r w:rsidRPr="003A0BB5">
        <w:rPr>
          <w:b/>
          <w:szCs w:val="24"/>
        </w:rPr>
        <w:tab/>
      </w:r>
      <w:r w:rsidRPr="003A0BB5">
        <w:rPr>
          <w:b/>
          <w:szCs w:val="24"/>
        </w:rPr>
        <w:tab/>
      </w:r>
      <w:r w:rsidRPr="003A0BB5">
        <w:rPr>
          <w:b/>
          <w:szCs w:val="24"/>
        </w:rPr>
        <w:tab/>
      </w:r>
      <w:r w:rsidRPr="003A0BB5">
        <w:rPr>
          <w:b/>
          <w:szCs w:val="24"/>
        </w:rPr>
        <w:tab/>
      </w:r>
      <w:r w:rsidRPr="003A0BB5">
        <w:rPr>
          <w:b/>
          <w:szCs w:val="24"/>
        </w:rPr>
        <w:tab/>
      </w:r>
      <w:r w:rsidRPr="003A0BB5">
        <w:rPr>
          <w:b/>
          <w:szCs w:val="24"/>
        </w:rPr>
        <w:tab/>
        <w:t>$</w:t>
      </w:r>
      <w:r>
        <w:rPr>
          <w:b/>
          <w:szCs w:val="24"/>
        </w:rPr>
        <w:t>2</w:t>
      </w:r>
      <w:r w:rsidR="00DF06BB">
        <w:rPr>
          <w:b/>
          <w:szCs w:val="24"/>
        </w:rPr>
        <w:t>,</w:t>
      </w:r>
      <w:r w:rsidR="0056662A">
        <w:rPr>
          <w:b/>
          <w:szCs w:val="24"/>
        </w:rPr>
        <w:t>575</w:t>
      </w:r>
      <w:r>
        <w:rPr>
          <w:b/>
          <w:szCs w:val="24"/>
        </w:rPr>
        <w:t>.00 and up</w:t>
      </w:r>
    </w:p>
    <w:p w14:paraId="2EDF1197" w14:textId="1892137B" w:rsidR="00CC24EC" w:rsidRDefault="00CC24EC" w:rsidP="00CC24EC">
      <w:pPr>
        <w:jc w:val="both"/>
        <w:rPr>
          <w:szCs w:val="24"/>
        </w:rPr>
      </w:pPr>
      <w:r w:rsidRPr="00A15702">
        <w:rPr>
          <w:szCs w:val="24"/>
        </w:rPr>
        <w:t xml:space="preserve">This service </w:t>
      </w:r>
      <w:proofErr w:type="gramStart"/>
      <w:r w:rsidRPr="00A15702">
        <w:rPr>
          <w:szCs w:val="24"/>
        </w:rPr>
        <w:t>includes:</w:t>
      </w:r>
      <w:proofErr w:type="gramEnd"/>
      <w:r w:rsidRPr="00A15702">
        <w:rPr>
          <w:szCs w:val="24"/>
        </w:rPr>
        <w:t xml:space="preserve">  </w:t>
      </w:r>
      <w:r>
        <w:rPr>
          <w:szCs w:val="24"/>
        </w:rPr>
        <w:t>Basic Services of Funeral Director and Staff</w:t>
      </w:r>
      <w:r w:rsidRPr="00A15702">
        <w:rPr>
          <w:szCs w:val="24"/>
        </w:rPr>
        <w:t xml:space="preserve">, </w:t>
      </w:r>
      <w:r>
        <w:rPr>
          <w:szCs w:val="24"/>
        </w:rPr>
        <w:t>S</w:t>
      </w:r>
      <w:r w:rsidRPr="00A15702">
        <w:rPr>
          <w:szCs w:val="24"/>
        </w:rPr>
        <w:t xml:space="preserve">anitary </w:t>
      </w:r>
      <w:r>
        <w:rPr>
          <w:szCs w:val="24"/>
        </w:rPr>
        <w:t>P</w:t>
      </w:r>
      <w:r w:rsidRPr="00A15702">
        <w:rPr>
          <w:szCs w:val="24"/>
        </w:rPr>
        <w:t xml:space="preserve">reparation and </w:t>
      </w:r>
      <w:r>
        <w:rPr>
          <w:szCs w:val="24"/>
        </w:rPr>
        <w:t>R</w:t>
      </w:r>
      <w:r w:rsidRPr="00A15702">
        <w:rPr>
          <w:szCs w:val="24"/>
        </w:rPr>
        <w:t xml:space="preserve">efrigeration, </w:t>
      </w:r>
      <w:r>
        <w:rPr>
          <w:szCs w:val="24"/>
        </w:rPr>
        <w:t>T</w:t>
      </w:r>
      <w:r w:rsidRPr="00A15702">
        <w:rPr>
          <w:szCs w:val="24"/>
        </w:rPr>
        <w:t xml:space="preserve">ransfer of </w:t>
      </w:r>
      <w:r>
        <w:rPr>
          <w:szCs w:val="24"/>
        </w:rPr>
        <w:t>R</w:t>
      </w:r>
      <w:r w:rsidRPr="00A15702">
        <w:rPr>
          <w:szCs w:val="24"/>
        </w:rPr>
        <w:t xml:space="preserve">emains to </w:t>
      </w:r>
      <w:r>
        <w:rPr>
          <w:szCs w:val="24"/>
        </w:rPr>
        <w:t>F</w:t>
      </w:r>
      <w:r w:rsidRPr="00A15702">
        <w:rPr>
          <w:szCs w:val="24"/>
        </w:rPr>
        <w:t xml:space="preserve">uneral </w:t>
      </w:r>
      <w:r>
        <w:rPr>
          <w:szCs w:val="24"/>
        </w:rPr>
        <w:t>H</w:t>
      </w:r>
      <w:r w:rsidRPr="00A15702">
        <w:rPr>
          <w:szCs w:val="24"/>
        </w:rPr>
        <w:t xml:space="preserve">ome (within a </w:t>
      </w:r>
      <w:r>
        <w:rPr>
          <w:szCs w:val="24"/>
        </w:rPr>
        <w:t>35-mile</w:t>
      </w:r>
      <w:r w:rsidRPr="00A15702">
        <w:rPr>
          <w:szCs w:val="24"/>
        </w:rPr>
        <w:t xml:space="preserve"> radius)</w:t>
      </w:r>
      <w:r>
        <w:rPr>
          <w:szCs w:val="24"/>
        </w:rPr>
        <w:t>,</w:t>
      </w:r>
      <w:r w:rsidRPr="00A15702">
        <w:rPr>
          <w:szCs w:val="24"/>
        </w:rPr>
        <w:t xml:space="preserve"> </w:t>
      </w:r>
      <w:r w:rsidR="0056662A">
        <w:rPr>
          <w:szCs w:val="24"/>
        </w:rPr>
        <w:t xml:space="preserve">Utility Vehicle, </w:t>
      </w:r>
      <w:r>
        <w:rPr>
          <w:szCs w:val="24"/>
        </w:rPr>
        <w:t>C</w:t>
      </w:r>
      <w:r w:rsidRPr="00A15702">
        <w:rPr>
          <w:szCs w:val="24"/>
        </w:rPr>
        <w:t xml:space="preserve">remation </w:t>
      </w:r>
      <w:r>
        <w:rPr>
          <w:szCs w:val="24"/>
        </w:rPr>
        <w:t>F</w:t>
      </w:r>
      <w:r w:rsidRPr="00A15702">
        <w:rPr>
          <w:szCs w:val="24"/>
        </w:rPr>
        <w:t xml:space="preserve">ee and </w:t>
      </w:r>
      <w:r>
        <w:rPr>
          <w:szCs w:val="24"/>
        </w:rPr>
        <w:t>P</w:t>
      </w:r>
      <w:r w:rsidRPr="00A15702">
        <w:rPr>
          <w:szCs w:val="24"/>
        </w:rPr>
        <w:t>ermits.</w:t>
      </w:r>
    </w:p>
    <w:p w14:paraId="3EB2A0E0" w14:textId="767D96CB" w:rsidR="00CC24EC" w:rsidRDefault="00CC24EC" w:rsidP="00CC24EC">
      <w:pPr>
        <w:jc w:val="both"/>
        <w:rPr>
          <w:b/>
          <w:szCs w:val="24"/>
        </w:rPr>
      </w:pPr>
      <w:r w:rsidRPr="00A15702">
        <w:rPr>
          <w:b/>
          <w:i/>
          <w:szCs w:val="24"/>
          <w:u w:val="single"/>
        </w:rPr>
        <w:t xml:space="preserve">This service does not </w:t>
      </w:r>
      <w:proofErr w:type="gramStart"/>
      <w:r w:rsidRPr="00A15702">
        <w:rPr>
          <w:b/>
          <w:i/>
          <w:szCs w:val="24"/>
          <w:u w:val="single"/>
        </w:rPr>
        <w:t>include</w:t>
      </w:r>
      <w:r w:rsidRPr="00A15702">
        <w:rPr>
          <w:b/>
          <w:i/>
          <w:szCs w:val="24"/>
        </w:rPr>
        <w:t>:</w:t>
      </w:r>
      <w:proofErr w:type="gramEnd"/>
      <w:r w:rsidRPr="00A15702">
        <w:rPr>
          <w:b/>
          <w:i/>
          <w:szCs w:val="24"/>
        </w:rPr>
        <w:t xml:space="preserve"> Embalming</w:t>
      </w:r>
      <w:r>
        <w:rPr>
          <w:b/>
          <w:i/>
          <w:szCs w:val="24"/>
        </w:rPr>
        <w:t>,</w:t>
      </w:r>
      <w:r w:rsidRPr="00A15702">
        <w:rPr>
          <w:b/>
          <w:i/>
          <w:szCs w:val="24"/>
        </w:rPr>
        <w:t xml:space="preserve"> </w:t>
      </w:r>
      <w:r>
        <w:rPr>
          <w:b/>
          <w:i/>
          <w:szCs w:val="24"/>
        </w:rPr>
        <w:t>O</w:t>
      </w:r>
      <w:r w:rsidRPr="00A15702">
        <w:rPr>
          <w:b/>
          <w:i/>
          <w:szCs w:val="24"/>
        </w:rPr>
        <w:t xml:space="preserve">ther </w:t>
      </w:r>
      <w:r>
        <w:rPr>
          <w:b/>
          <w:i/>
          <w:szCs w:val="24"/>
        </w:rPr>
        <w:t>P</w:t>
      </w:r>
      <w:r w:rsidRPr="00A15702">
        <w:rPr>
          <w:b/>
          <w:i/>
          <w:szCs w:val="24"/>
        </w:rPr>
        <w:t xml:space="preserve">reparation of </w:t>
      </w:r>
      <w:r>
        <w:rPr>
          <w:b/>
          <w:i/>
          <w:szCs w:val="24"/>
        </w:rPr>
        <w:t>R</w:t>
      </w:r>
      <w:r w:rsidRPr="00A15702">
        <w:rPr>
          <w:b/>
          <w:i/>
          <w:szCs w:val="24"/>
        </w:rPr>
        <w:t xml:space="preserve">emains, </w:t>
      </w:r>
      <w:r>
        <w:rPr>
          <w:b/>
          <w:i/>
          <w:szCs w:val="24"/>
        </w:rPr>
        <w:t>U</w:t>
      </w:r>
      <w:r w:rsidRPr="00A15702">
        <w:rPr>
          <w:b/>
          <w:i/>
          <w:szCs w:val="24"/>
        </w:rPr>
        <w:t xml:space="preserve">se of </w:t>
      </w:r>
      <w:r>
        <w:rPr>
          <w:b/>
          <w:i/>
          <w:szCs w:val="24"/>
        </w:rPr>
        <w:t>Staff</w:t>
      </w:r>
      <w:r w:rsidR="00267E24">
        <w:rPr>
          <w:b/>
          <w:i/>
          <w:szCs w:val="24"/>
        </w:rPr>
        <w:t>, Equipment</w:t>
      </w:r>
      <w:r>
        <w:rPr>
          <w:b/>
          <w:i/>
          <w:szCs w:val="24"/>
        </w:rPr>
        <w:t xml:space="preserve"> and/or F</w:t>
      </w:r>
      <w:r w:rsidRPr="00A15702">
        <w:rPr>
          <w:b/>
          <w:i/>
          <w:szCs w:val="24"/>
        </w:rPr>
        <w:t xml:space="preserve">acilities for </w:t>
      </w:r>
      <w:r>
        <w:rPr>
          <w:b/>
          <w:i/>
          <w:szCs w:val="24"/>
        </w:rPr>
        <w:t>V</w:t>
      </w:r>
      <w:r w:rsidRPr="00A15702">
        <w:rPr>
          <w:b/>
          <w:i/>
          <w:szCs w:val="24"/>
        </w:rPr>
        <w:t>iewin</w:t>
      </w:r>
      <w:r>
        <w:rPr>
          <w:b/>
          <w:i/>
          <w:szCs w:val="24"/>
        </w:rPr>
        <w:t>g</w:t>
      </w:r>
      <w:r w:rsidRPr="00A15702">
        <w:rPr>
          <w:b/>
          <w:i/>
          <w:szCs w:val="24"/>
        </w:rPr>
        <w:t>/</w:t>
      </w:r>
      <w:r>
        <w:rPr>
          <w:b/>
          <w:i/>
          <w:szCs w:val="24"/>
        </w:rPr>
        <w:t>V</w:t>
      </w:r>
      <w:r w:rsidRPr="00A15702">
        <w:rPr>
          <w:b/>
          <w:i/>
          <w:szCs w:val="24"/>
        </w:rPr>
        <w:t>isitation and/or</w:t>
      </w:r>
      <w:r>
        <w:rPr>
          <w:b/>
          <w:i/>
          <w:szCs w:val="24"/>
        </w:rPr>
        <w:t xml:space="preserve"> </w:t>
      </w:r>
      <w:r w:rsidR="00267E24">
        <w:rPr>
          <w:b/>
          <w:i/>
          <w:szCs w:val="24"/>
        </w:rPr>
        <w:t>Memorial Ceremony</w:t>
      </w:r>
      <w:r w:rsidRPr="00A15702">
        <w:rPr>
          <w:b/>
          <w:i/>
          <w:szCs w:val="24"/>
        </w:rPr>
        <w:t xml:space="preserve">, </w:t>
      </w:r>
      <w:r>
        <w:rPr>
          <w:b/>
          <w:i/>
          <w:szCs w:val="24"/>
        </w:rPr>
        <w:t>M</w:t>
      </w:r>
      <w:r w:rsidRPr="00A15702">
        <w:rPr>
          <w:b/>
          <w:i/>
          <w:szCs w:val="24"/>
        </w:rPr>
        <w:t xml:space="preserve">erchandise </w:t>
      </w:r>
      <w:r>
        <w:rPr>
          <w:b/>
          <w:i/>
          <w:szCs w:val="24"/>
        </w:rPr>
        <w:t>S</w:t>
      </w:r>
      <w:r w:rsidRPr="00A15702">
        <w:rPr>
          <w:b/>
          <w:i/>
          <w:szCs w:val="24"/>
        </w:rPr>
        <w:t>elected and</w:t>
      </w:r>
      <w:r>
        <w:rPr>
          <w:b/>
          <w:i/>
          <w:szCs w:val="24"/>
        </w:rPr>
        <w:t>/or</w:t>
      </w:r>
      <w:r w:rsidRPr="00A15702">
        <w:rPr>
          <w:b/>
          <w:i/>
          <w:szCs w:val="24"/>
        </w:rPr>
        <w:t xml:space="preserve"> </w:t>
      </w:r>
      <w:r>
        <w:rPr>
          <w:b/>
          <w:i/>
          <w:szCs w:val="24"/>
        </w:rPr>
        <w:t>C</w:t>
      </w:r>
      <w:r w:rsidRPr="00A15702">
        <w:rPr>
          <w:b/>
          <w:i/>
          <w:szCs w:val="24"/>
        </w:rPr>
        <w:t xml:space="preserve">ash </w:t>
      </w:r>
      <w:r>
        <w:rPr>
          <w:b/>
          <w:i/>
          <w:szCs w:val="24"/>
        </w:rPr>
        <w:t>A</w:t>
      </w:r>
      <w:r w:rsidRPr="00A15702">
        <w:rPr>
          <w:b/>
          <w:i/>
          <w:szCs w:val="24"/>
        </w:rPr>
        <w:t xml:space="preserve">dvance </w:t>
      </w:r>
      <w:r>
        <w:rPr>
          <w:b/>
          <w:i/>
          <w:szCs w:val="24"/>
        </w:rPr>
        <w:t>I</w:t>
      </w:r>
      <w:r w:rsidRPr="00A15702">
        <w:rPr>
          <w:b/>
          <w:i/>
          <w:szCs w:val="24"/>
        </w:rPr>
        <w:t>tems.</w:t>
      </w:r>
    </w:p>
    <w:p w14:paraId="65D2951A" w14:textId="440A4E7A" w:rsidR="00CC24EC" w:rsidRPr="00A15702" w:rsidRDefault="00CC24EC" w:rsidP="00CC24EC">
      <w:pPr>
        <w:jc w:val="both"/>
        <w:rPr>
          <w:szCs w:val="24"/>
        </w:rPr>
      </w:pPr>
      <w:r w:rsidRPr="00A15702">
        <w:rPr>
          <w:szCs w:val="24"/>
        </w:rPr>
        <w:t>If you want to arrange direct cremation, you may use a cremation casket, an unfinished wooden box or an alternative container.  Alternative containers encase the body and can be made of heavy cardboard, pressed wood or composition materials (with or without an outside covering)</w:t>
      </w:r>
      <w:r>
        <w:rPr>
          <w:szCs w:val="24"/>
        </w:rPr>
        <w:t>,</w:t>
      </w:r>
      <w:r w:rsidRPr="00A15702">
        <w:rPr>
          <w:szCs w:val="24"/>
        </w:rPr>
        <w:t xml:space="preserve"> or </w:t>
      </w:r>
      <w:proofErr w:type="gramStart"/>
      <w:r w:rsidRPr="00A15702">
        <w:rPr>
          <w:szCs w:val="24"/>
        </w:rPr>
        <w:t>may be</w:t>
      </w:r>
      <w:proofErr w:type="gramEnd"/>
      <w:r w:rsidRPr="00A15702">
        <w:rPr>
          <w:szCs w:val="24"/>
        </w:rPr>
        <w:t xml:space="preserve"> pouches of canvas or other materials.  The alternative container that we offer is an unfinished pressed wood tray with heavy cardboard covering.</w:t>
      </w:r>
    </w:p>
    <w:p w14:paraId="5AAEFD94" w14:textId="20C96E2C" w:rsidR="00CC24EC" w:rsidRPr="003A0BB5" w:rsidRDefault="00CC24EC" w:rsidP="00CC24EC">
      <w:pPr>
        <w:numPr>
          <w:ilvl w:val="0"/>
          <w:numId w:val="19"/>
        </w:numPr>
        <w:tabs>
          <w:tab w:val="clear" w:pos="720"/>
        </w:tabs>
        <w:rPr>
          <w:szCs w:val="24"/>
        </w:rPr>
      </w:pPr>
      <w:r w:rsidRPr="003A0BB5">
        <w:rPr>
          <w:szCs w:val="24"/>
        </w:rPr>
        <w:t>With Container Provided by the Client</w:t>
      </w:r>
      <w:r w:rsidRPr="003A0BB5">
        <w:rPr>
          <w:szCs w:val="24"/>
        </w:rPr>
        <w:tab/>
      </w:r>
      <w:r w:rsidRPr="003A0BB5">
        <w:rPr>
          <w:szCs w:val="24"/>
        </w:rPr>
        <w:tab/>
      </w:r>
      <w:r w:rsidRPr="003A0BB5">
        <w:rPr>
          <w:szCs w:val="24"/>
        </w:rPr>
        <w:tab/>
      </w:r>
      <w:r w:rsidRPr="003A0BB5">
        <w:rPr>
          <w:szCs w:val="24"/>
        </w:rPr>
        <w:tab/>
        <w:t>$</w:t>
      </w:r>
      <w:r>
        <w:rPr>
          <w:szCs w:val="24"/>
        </w:rPr>
        <w:t>2</w:t>
      </w:r>
      <w:r w:rsidR="00DF06BB">
        <w:rPr>
          <w:szCs w:val="24"/>
        </w:rPr>
        <w:t>,</w:t>
      </w:r>
      <w:r w:rsidR="0056662A">
        <w:rPr>
          <w:szCs w:val="24"/>
        </w:rPr>
        <w:t>575</w:t>
      </w:r>
      <w:r>
        <w:rPr>
          <w:szCs w:val="24"/>
        </w:rPr>
        <w:t>.00</w:t>
      </w:r>
    </w:p>
    <w:p w14:paraId="06430FA1" w14:textId="6A9444FB" w:rsidR="00CC24EC" w:rsidRPr="003A0BB5" w:rsidRDefault="00CC24EC" w:rsidP="00CC24EC">
      <w:pPr>
        <w:numPr>
          <w:ilvl w:val="0"/>
          <w:numId w:val="19"/>
        </w:numPr>
        <w:tabs>
          <w:tab w:val="clear" w:pos="720"/>
        </w:tabs>
        <w:rPr>
          <w:szCs w:val="24"/>
        </w:rPr>
      </w:pPr>
      <w:r w:rsidRPr="003A0BB5">
        <w:rPr>
          <w:szCs w:val="24"/>
        </w:rPr>
        <w:t>With Unfinished Pressed Wood Tray</w:t>
      </w:r>
      <w:r w:rsidRPr="003A0BB5">
        <w:rPr>
          <w:szCs w:val="24"/>
        </w:rPr>
        <w:tab/>
      </w:r>
      <w:r w:rsidR="00683369">
        <w:rPr>
          <w:szCs w:val="24"/>
        </w:rPr>
        <w:t>(Alternative Container)</w:t>
      </w:r>
      <w:r w:rsidRPr="003A0BB5">
        <w:rPr>
          <w:szCs w:val="24"/>
        </w:rPr>
        <w:tab/>
        <w:t>$</w:t>
      </w:r>
      <w:r>
        <w:rPr>
          <w:szCs w:val="24"/>
        </w:rPr>
        <w:t>2</w:t>
      </w:r>
      <w:r w:rsidR="00DF06BB">
        <w:rPr>
          <w:szCs w:val="24"/>
        </w:rPr>
        <w:t>,</w:t>
      </w:r>
      <w:r w:rsidR="0056662A">
        <w:rPr>
          <w:szCs w:val="24"/>
        </w:rPr>
        <w:t>700</w:t>
      </w:r>
      <w:r>
        <w:rPr>
          <w:szCs w:val="24"/>
        </w:rPr>
        <w:t>.00</w:t>
      </w:r>
    </w:p>
    <w:p w14:paraId="55BB4670" w14:textId="55273776" w:rsidR="00CC24EC" w:rsidRPr="003A0BB5" w:rsidRDefault="00CC24EC" w:rsidP="00CC24EC">
      <w:pPr>
        <w:numPr>
          <w:ilvl w:val="0"/>
          <w:numId w:val="19"/>
        </w:numPr>
        <w:tabs>
          <w:tab w:val="clear" w:pos="720"/>
        </w:tabs>
        <w:rPr>
          <w:szCs w:val="24"/>
        </w:rPr>
      </w:pPr>
      <w:r w:rsidRPr="003A0BB5">
        <w:rPr>
          <w:szCs w:val="24"/>
        </w:rPr>
        <w:t>With Cremation Casket</w:t>
      </w:r>
      <w:r w:rsidRPr="003A0BB5">
        <w:rPr>
          <w:szCs w:val="24"/>
        </w:rPr>
        <w:tab/>
      </w:r>
      <w:r w:rsidRPr="003A0BB5">
        <w:rPr>
          <w:szCs w:val="24"/>
        </w:rPr>
        <w:tab/>
      </w:r>
      <w:r w:rsidRPr="003A0BB5">
        <w:rPr>
          <w:szCs w:val="24"/>
        </w:rPr>
        <w:tab/>
      </w:r>
      <w:r w:rsidRPr="003A0BB5">
        <w:rPr>
          <w:szCs w:val="24"/>
        </w:rPr>
        <w:tab/>
      </w:r>
      <w:r>
        <w:rPr>
          <w:szCs w:val="24"/>
        </w:rPr>
        <w:tab/>
      </w:r>
      <w:r w:rsidRPr="003A0BB5">
        <w:rPr>
          <w:szCs w:val="24"/>
        </w:rPr>
        <w:tab/>
        <w:t>$</w:t>
      </w:r>
      <w:r>
        <w:rPr>
          <w:szCs w:val="24"/>
        </w:rPr>
        <w:t>2</w:t>
      </w:r>
      <w:r w:rsidR="00DF06BB">
        <w:rPr>
          <w:szCs w:val="24"/>
        </w:rPr>
        <w:t>,</w:t>
      </w:r>
      <w:r w:rsidR="0056662A">
        <w:rPr>
          <w:szCs w:val="24"/>
        </w:rPr>
        <w:t>575</w:t>
      </w:r>
      <w:r>
        <w:rPr>
          <w:szCs w:val="24"/>
        </w:rPr>
        <w:t xml:space="preserve">.00 plus </w:t>
      </w:r>
      <w:r w:rsidR="008377B6">
        <w:rPr>
          <w:szCs w:val="24"/>
        </w:rPr>
        <w:t xml:space="preserve">cost of </w:t>
      </w:r>
      <w:r>
        <w:rPr>
          <w:szCs w:val="24"/>
        </w:rPr>
        <w:t>casket</w:t>
      </w:r>
      <w:bookmarkEnd w:id="5"/>
      <w:r w:rsidRPr="003A0BB5">
        <w:rPr>
          <w:szCs w:val="24"/>
        </w:rPr>
        <w:t xml:space="preserve">  </w:t>
      </w:r>
    </w:p>
    <w:p w14:paraId="0C8A2450" w14:textId="73D2745E" w:rsidR="00D507CC" w:rsidRDefault="00CC24EC" w:rsidP="00CC24EC">
      <w:pPr>
        <w:jc w:val="both"/>
        <w:rPr>
          <w:szCs w:val="24"/>
        </w:rPr>
      </w:pPr>
      <w:r w:rsidRPr="003A0BB5">
        <w:rPr>
          <w:szCs w:val="24"/>
        </w:rPr>
        <w:tab/>
      </w:r>
    </w:p>
    <w:p w14:paraId="033DC59B" w14:textId="77777777" w:rsidR="00CC24EC" w:rsidRPr="00B43B7D" w:rsidRDefault="00CC24EC" w:rsidP="00CC24EC">
      <w:pPr>
        <w:jc w:val="both"/>
        <w:rPr>
          <w:b/>
          <w:i/>
          <w:szCs w:val="24"/>
        </w:rPr>
      </w:pPr>
    </w:p>
    <w:p w14:paraId="2A9FBA93" w14:textId="7CDA8B71" w:rsidR="00CC24EC" w:rsidRDefault="00CC24EC" w:rsidP="00CC24EC">
      <w:pPr>
        <w:pBdr>
          <w:top w:val="single" w:sz="4" w:space="1" w:color="auto"/>
          <w:left w:val="single" w:sz="4" w:space="4" w:color="auto"/>
          <w:bottom w:val="single" w:sz="4" w:space="1" w:color="auto"/>
          <w:right w:val="single" w:sz="4" w:space="4" w:color="auto"/>
        </w:pBdr>
        <w:shd w:val="clear" w:color="auto" w:fill="CCFFCC"/>
        <w:jc w:val="center"/>
        <w:rPr>
          <w:b/>
          <w:szCs w:val="24"/>
        </w:rPr>
      </w:pPr>
      <w:r w:rsidRPr="00500CDF">
        <w:rPr>
          <w:b/>
          <w:szCs w:val="24"/>
        </w:rPr>
        <w:t>Cash Advance Items</w:t>
      </w:r>
      <w:r>
        <w:rPr>
          <w:b/>
          <w:szCs w:val="24"/>
        </w:rPr>
        <w:t xml:space="preserve"> – </w:t>
      </w:r>
      <w:r w:rsidR="00D507CC">
        <w:rPr>
          <w:b/>
          <w:szCs w:val="24"/>
        </w:rPr>
        <w:t xml:space="preserve">This is </w:t>
      </w:r>
      <w:r>
        <w:rPr>
          <w:b/>
          <w:szCs w:val="24"/>
        </w:rPr>
        <w:t xml:space="preserve">Not </w:t>
      </w:r>
      <w:proofErr w:type="gramStart"/>
      <w:r>
        <w:rPr>
          <w:b/>
          <w:szCs w:val="24"/>
        </w:rPr>
        <w:t>A</w:t>
      </w:r>
      <w:proofErr w:type="gramEnd"/>
      <w:r>
        <w:rPr>
          <w:b/>
          <w:szCs w:val="24"/>
        </w:rPr>
        <w:t xml:space="preserve"> Complete List; Other Items Not Listed May Be Needed</w:t>
      </w:r>
    </w:p>
    <w:p w14:paraId="4CC56501" w14:textId="77777777" w:rsidR="00CC24EC" w:rsidRDefault="00CC24EC" w:rsidP="00CC24EC">
      <w:pPr>
        <w:numPr>
          <w:ilvl w:val="0"/>
          <w:numId w:val="22"/>
        </w:numPr>
        <w:rPr>
          <w:szCs w:val="24"/>
        </w:rPr>
      </w:pPr>
      <w:r>
        <w:rPr>
          <w:szCs w:val="24"/>
        </w:rPr>
        <w:t>Certified Copies of the Death Certificate</w:t>
      </w:r>
    </w:p>
    <w:p w14:paraId="4BC0BBC4" w14:textId="77777777" w:rsidR="00CC24EC" w:rsidRDefault="00CC24EC" w:rsidP="00CC24EC">
      <w:pPr>
        <w:numPr>
          <w:ilvl w:val="1"/>
          <w:numId w:val="24"/>
        </w:numPr>
        <w:rPr>
          <w:szCs w:val="24"/>
        </w:rPr>
      </w:pPr>
      <w:r>
        <w:rPr>
          <w:szCs w:val="24"/>
        </w:rPr>
        <w:t>$25 / $5 per certified copy for deaths occurring in the State of Georgia.</w:t>
      </w:r>
    </w:p>
    <w:p w14:paraId="2346CC96" w14:textId="3DAD25B5" w:rsidR="00397EE7" w:rsidRDefault="00397EE7" w:rsidP="00CC24EC">
      <w:pPr>
        <w:numPr>
          <w:ilvl w:val="1"/>
          <w:numId w:val="24"/>
        </w:numPr>
        <w:rPr>
          <w:szCs w:val="24"/>
        </w:rPr>
      </w:pPr>
      <w:r>
        <w:rPr>
          <w:szCs w:val="24"/>
        </w:rPr>
        <w:t>Death Certificates out of state are determined by the individual state.</w:t>
      </w:r>
    </w:p>
    <w:p w14:paraId="3BF03754" w14:textId="77777777" w:rsidR="00CC24EC" w:rsidRDefault="00CC24EC" w:rsidP="00CC24EC">
      <w:pPr>
        <w:numPr>
          <w:ilvl w:val="0"/>
          <w:numId w:val="22"/>
        </w:numPr>
        <w:rPr>
          <w:szCs w:val="24"/>
        </w:rPr>
      </w:pPr>
      <w:r>
        <w:rPr>
          <w:szCs w:val="24"/>
        </w:rPr>
        <w:t>Flowers</w:t>
      </w:r>
    </w:p>
    <w:p w14:paraId="0987654A" w14:textId="77777777" w:rsidR="00CC24EC" w:rsidRDefault="00CC24EC" w:rsidP="00CC24EC">
      <w:pPr>
        <w:numPr>
          <w:ilvl w:val="1"/>
          <w:numId w:val="25"/>
        </w:numPr>
        <w:rPr>
          <w:szCs w:val="24"/>
        </w:rPr>
      </w:pPr>
      <w:r>
        <w:rPr>
          <w:szCs w:val="24"/>
        </w:rPr>
        <w:t>Price is determined by the following:</w:t>
      </w:r>
    </w:p>
    <w:p w14:paraId="2A457E35" w14:textId="77777777" w:rsidR="00CC24EC" w:rsidRPr="003448D1" w:rsidRDefault="00CC24EC" w:rsidP="00CC24EC">
      <w:pPr>
        <w:numPr>
          <w:ilvl w:val="2"/>
          <w:numId w:val="25"/>
        </w:numPr>
        <w:rPr>
          <w:szCs w:val="24"/>
        </w:rPr>
      </w:pPr>
      <w:r w:rsidRPr="003448D1">
        <w:rPr>
          <w:szCs w:val="24"/>
        </w:rPr>
        <w:t>Size, Design</w:t>
      </w:r>
      <w:r>
        <w:rPr>
          <w:szCs w:val="24"/>
        </w:rPr>
        <w:t>,</w:t>
      </w:r>
      <w:r w:rsidRPr="003448D1">
        <w:rPr>
          <w:szCs w:val="24"/>
        </w:rPr>
        <w:t xml:space="preserve"> Style of Floral Arrangement and Florist selected</w:t>
      </w:r>
    </w:p>
    <w:p w14:paraId="4707852E" w14:textId="77777777" w:rsidR="00CC24EC" w:rsidRDefault="00CC24EC" w:rsidP="00CC24EC">
      <w:pPr>
        <w:numPr>
          <w:ilvl w:val="0"/>
          <w:numId w:val="22"/>
        </w:numPr>
        <w:rPr>
          <w:szCs w:val="24"/>
        </w:rPr>
      </w:pPr>
      <w:r>
        <w:rPr>
          <w:szCs w:val="24"/>
        </w:rPr>
        <w:t>Medical Examiner Approval Fees (May Apply to Out of State Deaths)</w:t>
      </w:r>
    </w:p>
    <w:p w14:paraId="068D0BF5" w14:textId="77777777" w:rsidR="00CC24EC" w:rsidRDefault="00CC24EC" w:rsidP="00CC24EC">
      <w:pPr>
        <w:numPr>
          <w:ilvl w:val="1"/>
          <w:numId w:val="25"/>
        </w:numPr>
        <w:rPr>
          <w:szCs w:val="24"/>
        </w:rPr>
      </w:pPr>
      <w:r>
        <w:rPr>
          <w:szCs w:val="24"/>
        </w:rPr>
        <w:t>Price is determined by the State / District Medical Examiner issuing the approval.</w:t>
      </w:r>
    </w:p>
    <w:p w14:paraId="6C106C1A" w14:textId="77777777" w:rsidR="00CC24EC" w:rsidRDefault="00CC24EC" w:rsidP="00CC24EC">
      <w:pPr>
        <w:numPr>
          <w:ilvl w:val="0"/>
          <w:numId w:val="22"/>
        </w:numPr>
        <w:rPr>
          <w:szCs w:val="24"/>
        </w:rPr>
      </w:pPr>
      <w:r>
        <w:rPr>
          <w:szCs w:val="24"/>
        </w:rPr>
        <w:t>Hairdresser</w:t>
      </w:r>
    </w:p>
    <w:p w14:paraId="4D1000D4" w14:textId="77777777" w:rsidR="00CC24EC" w:rsidRDefault="00CC24EC" w:rsidP="00CC24EC">
      <w:pPr>
        <w:numPr>
          <w:ilvl w:val="1"/>
          <w:numId w:val="26"/>
        </w:numPr>
        <w:rPr>
          <w:szCs w:val="24"/>
        </w:rPr>
      </w:pPr>
      <w:r>
        <w:rPr>
          <w:szCs w:val="24"/>
        </w:rPr>
        <w:t>The recommended amount for the hairdresser is $50.</w:t>
      </w:r>
    </w:p>
    <w:p w14:paraId="79FCA7B1" w14:textId="47EA771E" w:rsidR="00CC24EC" w:rsidRDefault="00CC24EC" w:rsidP="00CC24EC">
      <w:pPr>
        <w:numPr>
          <w:ilvl w:val="0"/>
          <w:numId w:val="22"/>
        </w:numPr>
        <w:rPr>
          <w:szCs w:val="24"/>
        </w:rPr>
      </w:pPr>
      <w:r>
        <w:rPr>
          <w:szCs w:val="24"/>
        </w:rPr>
        <w:t>Honorarium for Minister</w:t>
      </w:r>
      <w:r w:rsidR="0091714E">
        <w:rPr>
          <w:szCs w:val="24"/>
        </w:rPr>
        <w:t>(s)</w:t>
      </w:r>
      <w:r>
        <w:rPr>
          <w:szCs w:val="24"/>
        </w:rPr>
        <w:t xml:space="preserve"> and/or Musician</w:t>
      </w:r>
      <w:r w:rsidR="0091714E">
        <w:rPr>
          <w:szCs w:val="24"/>
        </w:rPr>
        <w:t>(s)</w:t>
      </w:r>
    </w:p>
    <w:p w14:paraId="6CBA39F8" w14:textId="2F53EB70" w:rsidR="00CC24EC" w:rsidRDefault="00CC24EC" w:rsidP="00CC24EC">
      <w:pPr>
        <w:numPr>
          <w:ilvl w:val="1"/>
          <w:numId w:val="27"/>
        </w:numPr>
        <w:rPr>
          <w:szCs w:val="24"/>
        </w:rPr>
      </w:pPr>
      <w:r>
        <w:rPr>
          <w:szCs w:val="24"/>
        </w:rPr>
        <w:t>Honorariums should start at $</w:t>
      </w:r>
      <w:r w:rsidR="001523F2">
        <w:rPr>
          <w:szCs w:val="24"/>
        </w:rPr>
        <w:t>100, unless otherwise noted</w:t>
      </w:r>
      <w:r>
        <w:rPr>
          <w:szCs w:val="24"/>
        </w:rPr>
        <w:t>.</w:t>
      </w:r>
    </w:p>
    <w:p w14:paraId="3F4EC4EC" w14:textId="77777777" w:rsidR="00CC24EC" w:rsidRDefault="00CC24EC" w:rsidP="00CC24EC">
      <w:pPr>
        <w:numPr>
          <w:ilvl w:val="0"/>
          <w:numId w:val="22"/>
        </w:numPr>
        <w:rPr>
          <w:szCs w:val="24"/>
        </w:rPr>
      </w:pPr>
      <w:r>
        <w:rPr>
          <w:szCs w:val="24"/>
        </w:rPr>
        <w:t>Obituary</w:t>
      </w:r>
    </w:p>
    <w:p w14:paraId="4BE565E1" w14:textId="0F0FA9C9" w:rsidR="00CC24EC" w:rsidRPr="00446B05" w:rsidRDefault="00CC24EC" w:rsidP="00CC24EC">
      <w:pPr>
        <w:numPr>
          <w:ilvl w:val="1"/>
          <w:numId w:val="28"/>
        </w:numPr>
        <w:rPr>
          <w:szCs w:val="24"/>
        </w:rPr>
      </w:pPr>
      <w:r>
        <w:rPr>
          <w:szCs w:val="24"/>
        </w:rPr>
        <w:t>Price is determined by the length of the obituary and newspaper</w:t>
      </w:r>
      <w:r w:rsidR="0091714E">
        <w:rPr>
          <w:szCs w:val="24"/>
        </w:rPr>
        <w:t>(s) selected</w:t>
      </w:r>
      <w:r>
        <w:rPr>
          <w:szCs w:val="24"/>
        </w:rPr>
        <w:t>.</w:t>
      </w:r>
    </w:p>
    <w:p w14:paraId="3A8241E7" w14:textId="77777777" w:rsidR="00CC24EC" w:rsidRDefault="00CC24EC" w:rsidP="00CC24EC">
      <w:pPr>
        <w:numPr>
          <w:ilvl w:val="0"/>
          <w:numId w:val="23"/>
        </w:numPr>
        <w:rPr>
          <w:szCs w:val="24"/>
        </w:rPr>
      </w:pPr>
      <w:r>
        <w:rPr>
          <w:szCs w:val="24"/>
        </w:rPr>
        <w:t>Opening and Closing of the Grave in Outside Cemeteries</w:t>
      </w:r>
    </w:p>
    <w:p w14:paraId="32271A9A" w14:textId="77777777" w:rsidR="00CC24EC" w:rsidRDefault="00CC24EC" w:rsidP="00CC24EC">
      <w:pPr>
        <w:numPr>
          <w:ilvl w:val="1"/>
          <w:numId w:val="29"/>
        </w:numPr>
        <w:rPr>
          <w:szCs w:val="24"/>
        </w:rPr>
      </w:pPr>
      <w:r>
        <w:rPr>
          <w:szCs w:val="24"/>
        </w:rPr>
        <w:t>Price is determined by outside cemetery.</w:t>
      </w:r>
    </w:p>
    <w:p w14:paraId="21345E10" w14:textId="77777777" w:rsidR="00CC24EC" w:rsidRDefault="00CC24EC" w:rsidP="00CC24EC">
      <w:pPr>
        <w:numPr>
          <w:ilvl w:val="0"/>
          <w:numId w:val="23"/>
        </w:numPr>
        <w:rPr>
          <w:szCs w:val="24"/>
        </w:rPr>
      </w:pPr>
      <w:r>
        <w:rPr>
          <w:szCs w:val="24"/>
        </w:rPr>
        <w:t>Airfare</w:t>
      </w:r>
    </w:p>
    <w:p w14:paraId="710956AA" w14:textId="77777777" w:rsidR="00CC24EC" w:rsidRDefault="00CC24EC" w:rsidP="00CC24EC">
      <w:pPr>
        <w:numPr>
          <w:ilvl w:val="1"/>
          <w:numId w:val="31"/>
        </w:numPr>
        <w:rPr>
          <w:szCs w:val="24"/>
        </w:rPr>
      </w:pPr>
      <w:r>
        <w:rPr>
          <w:szCs w:val="24"/>
        </w:rPr>
        <w:t>Price is determined by the airline as well as the airport of destination.</w:t>
      </w:r>
    </w:p>
    <w:p w14:paraId="0E4EA335" w14:textId="77777777" w:rsidR="00CC24EC" w:rsidRDefault="00CC24EC" w:rsidP="00CC24EC">
      <w:pPr>
        <w:rPr>
          <w:szCs w:val="24"/>
        </w:rPr>
      </w:pPr>
    </w:p>
    <w:p w14:paraId="4DA3CB81" w14:textId="77777777" w:rsidR="004B1181" w:rsidRDefault="004B1181" w:rsidP="00CC24EC">
      <w:pPr>
        <w:rPr>
          <w:szCs w:val="24"/>
        </w:rPr>
      </w:pPr>
    </w:p>
    <w:p w14:paraId="15483701" w14:textId="77777777" w:rsidR="004B1181" w:rsidRDefault="004B1181" w:rsidP="00CC24EC">
      <w:pPr>
        <w:rPr>
          <w:szCs w:val="24"/>
        </w:rPr>
      </w:pPr>
    </w:p>
    <w:p w14:paraId="79D7EE02" w14:textId="77777777" w:rsidR="00CC24EC" w:rsidRPr="004A0027" w:rsidRDefault="00CC24EC" w:rsidP="00CC24EC">
      <w:pPr>
        <w:pBdr>
          <w:top w:val="single" w:sz="4" w:space="1" w:color="auto"/>
          <w:left w:val="single" w:sz="4" w:space="4" w:color="auto"/>
          <w:bottom w:val="single" w:sz="4" w:space="1" w:color="auto"/>
          <w:right w:val="single" w:sz="4" w:space="4" w:color="auto"/>
        </w:pBdr>
        <w:shd w:val="clear" w:color="auto" w:fill="CCFFFF"/>
        <w:jc w:val="center"/>
        <w:rPr>
          <w:b/>
          <w:szCs w:val="24"/>
        </w:rPr>
      </w:pPr>
      <w:r w:rsidRPr="004A0027">
        <w:rPr>
          <w:b/>
          <w:szCs w:val="24"/>
        </w:rPr>
        <w:t>This does not represent a complete list of Cash Advance Items.</w:t>
      </w:r>
    </w:p>
    <w:p w14:paraId="6BD2C70C" w14:textId="77777777" w:rsidR="00CC24EC" w:rsidRPr="004A0027" w:rsidRDefault="00CC24EC" w:rsidP="00CC24EC">
      <w:pPr>
        <w:pBdr>
          <w:top w:val="single" w:sz="4" w:space="1" w:color="auto"/>
          <w:left w:val="single" w:sz="4" w:space="4" w:color="auto"/>
          <w:bottom w:val="single" w:sz="4" w:space="1" w:color="auto"/>
          <w:right w:val="single" w:sz="4" w:space="4" w:color="auto"/>
        </w:pBdr>
        <w:shd w:val="clear" w:color="auto" w:fill="CCFFFF"/>
        <w:jc w:val="center"/>
        <w:rPr>
          <w:b/>
          <w:szCs w:val="24"/>
        </w:rPr>
      </w:pPr>
      <w:r>
        <w:rPr>
          <w:b/>
          <w:szCs w:val="24"/>
        </w:rPr>
        <w:t>Cobb Funeral Chapel</w:t>
      </w:r>
      <w:r w:rsidRPr="004A0027">
        <w:rPr>
          <w:b/>
          <w:szCs w:val="24"/>
        </w:rPr>
        <w:t xml:space="preserve"> has no control over Cash Advance Items.</w:t>
      </w:r>
    </w:p>
    <w:p w14:paraId="7A008497" w14:textId="143BBF78" w:rsidR="00A048F0" w:rsidRDefault="00CC24EC" w:rsidP="004B1181">
      <w:pPr>
        <w:pBdr>
          <w:top w:val="single" w:sz="4" w:space="1" w:color="auto"/>
          <w:left w:val="single" w:sz="4" w:space="4" w:color="auto"/>
          <w:bottom w:val="single" w:sz="4" w:space="1" w:color="auto"/>
          <w:right w:val="single" w:sz="4" w:space="4" w:color="auto"/>
        </w:pBdr>
        <w:shd w:val="clear" w:color="auto" w:fill="CCFFFF"/>
        <w:jc w:val="center"/>
        <w:rPr>
          <w:b/>
          <w:szCs w:val="24"/>
        </w:rPr>
      </w:pPr>
      <w:r w:rsidRPr="004A0027">
        <w:rPr>
          <w:b/>
          <w:szCs w:val="24"/>
        </w:rPr>
        <w:t>These prices are subject to change without advance notice.</w:t>
      </w:r>
    </w:p>
    <w:p w14:paraId="124FA363" w14:textId="1554CCFF" w:rsidR="005C6B23" w:rsidRDefault="00A048F0" w:rsidP="00A048F0">
      <w:pPr>
        <w:rPr>
          <w:b/>
          <w:szCs w:val="24"/>
        </w:rPr>
      </w:pPr>
      <w:r>
        <w:rPr>
          <w:b/>
          <w:szCs w:val="24"/>
        </w:rPr>
        <w:br w:type="page"/>
      </w:r>
    </w:p>
    <w:p w14:paraId="1B06267E" w14:textId="77777777" w:rsidR="00A048F0" w:rsidRDefault="00A048F0" w:rsidP="00A048F0">
      <w:pPr>
        <w:rPr>
          <w:b/>
          <w:szCs w:val="24"/>
        </w:rPr>
      </w:pPr>
    </w:p>
    <w:p w14:paraId="6C96131D" w14:textId="22FE15FE" w:rsidR="00A048F0" w:rsidRDefault="00A048F0" w:rsidP="00A048F0">
      <w:pPr>
        <w:pBdr>
          <w:top w:val="single" w:sz="4" w:space="1" w:color="auto"/>
          <w:left w:val="single" w:sz="4" w:space="4" w:color="auto"/>
          <w:bottom w:val="single" w:sz="4" w:space="1" w:color="auto"/>
          <w:right w:val="single" w:sz="4" w:space="4" w:color="auto"/>
        </w:pBdr>
        <w:shd w:val="clear" w:color="auto" w:fill="CCFFCC"/>
        <w:jc w:val="center"/>
        <w:rPr>
          <w:b/>
          <w:szCs w:val="24"/>
        </w:rPr>
      </w:pPr>
      <w:r>
        <w:rPr>
          <w:b/>
          <w:szCs w:val="24"/>
        </w:rPr>
        <w:t>CASKET PRICE LIST</w:t>
      </w:r>
    </w:p>
    <w:p w14:paraId="40C81D32" w14:textId="3FA39725" w:rsidR="00A048F0" w:rsidRDefault="00A048F0" w:rsidP="00A048F0">
      <w:pPr>
        <w:rPr>
          <w:b/>
          <w:szCs w:val="24"/>
        </w:rPr>
      </w:pPr>
    </w:p>
    <w:p w14:paraId="11EA84C1" w14:textId="0A20A10E" w:rsidR="00267E24" w:rsidRDefault="00267E24" w:rsidP="00683369">
      <w:pPr>
        <w:jc w:val="center"/>
        <w:rPr>
          <w:b/>
          <w:szCs w:val="24"/>
        </w:rPr>
      </w:pPr>
      <w:r>
        <w:rPr>
          <w:b/>
          <w:szCs w:val="24"/>
        </w:rPr>
        <w:t>WOOD CASKETS</w:t>
      </w:r>
    </w:p>
    <w:tbl>
      <w:tblPr>
        <w:tblStyle w:val="TableGrid"/>
        <w:tblW w:w="10165" w:type="dxa"/>
        <w:tblLook w:val="04A0" w:firstRow="1" w:lastRow="0" w:firstColumn="1" w:lastColumn="0" w:noHBand="0" w:noVBand="1"/>
      </w:tblPr>
      <w:tblGrid>
        <w:gridCol w:w="1887"/>
        <w:gridCol w:w="1849"/>
        <w:gridCol w:w="2829"/>
        <w:gridCol w:w="2340"/>
        <w:gridCol w:w="1260"/>
      </w:tblGrid>
      <w:tr w:rsidR="0086690B" w14:paraId="23B05ACC" w14:textId="77777777" w:rsidTr="00177AC8">
        <w:tc>
          <w:tcPr>
            <w:tcW w:w="1887" w:type="dxa"/>
          </w:tcPr>
          <w:p w14:paraId="2F3F4412" w14:textId="102BE9BD" w:rsidR="0086690B" w:rsidRPr="00397EE7" w:rsidRDefault="00166DEE" w:rsidP="00750FB9">
            <w:pPr>
              <w:jc w:val="center"/>
              <w:rPr>
                <w:b/>
                <w:szCs w:val="24"/>
              </w:rPr>
            </w:pPr>
            <w:r w:rsidRPr="00397EE7">
              <w:rPr>
                <w:b/>
                <w:szCs w:val="24"/>
              </w:rPr>
              <w:t>Name</w:t>
            </w:r>
          </w:p>
        </w:tc>
        <w:tc>
          <w:tcPr>
            <w:tcW w:w="1849" w:type="dxa"/>
          </w:tcPr>
          <w:p w14:paraId="29234194" w14:textId="29B6D06B" w:rsidR="0086690B" w:rsidRPr="00397EE7" w:rsidRDefault="00166DEE" w:rsidP="00750FB9">
            <w:pPr>
              <w:jc w:val="center"/>
              <w:rPr>
                <w:b/>
                <w:szCs w:val="24"/>
              </w:rPr>
            </w:pPr>
            <w:r w:rsidRPr="00397EE7">
              <w:rPr>
                <w:b/>
                <w:szCs w:val="24"/>
              </w:rPr>
              <w:t>Material</w:t>
            </w:r>
          </w:p>
        </w:tc>
        <w:tc>
          <w:tcPr>
            <w:tcW w:w="2829" w:type="dxa"/>
          </w:tcPr>
          <w:p w14:paraId="489798D7" w14:textId="660DC2D4" w:rsidR="0086690B" w:rsidRPr="00397EE7" w:rsidRDefault="00166DEE" w:rsidP="00750FB9">
            <w:pPr>
              <w:jc w:val="center"/>
              <w:rPr>
                <w:b/>
                <w:szCs w:val="24"/>
              </w:rPr>
            </w:pPr>
            <w:r w:rsidRPr="00397EE7">
              <w:rPr>
                <w:b/>
                <w:szCs w:val="24"/>
              </w:rPr>
              <w:t>Exterior</w:t>
            </w:r>
          </w:p>
        </w:tc>
        <w:tc>
          <w:tcPr>
            <w:tcW w:w="2340" w:type="dxa"/>
          </w:tcPr>
          <w:p w14:paraId="7ACF5448" w14:textId="777E4DF6" w:rsidR="0086690B" w:rsidRPr="00397EE7" w:rsidRDefault="00166DEE" w:rsidP="00750FB9">
            <w:pPr>
              <w:jc w:val="center"/>
              <w:rPr>
                <w:b/>
                <w:szCs w:val="24"/>
              </w:rPr>
            </w:pPr>
            <w:r w:rsidRPr="00397EE7">
              <w:rPr>
                <w:b/>
                <w:szCs w:val="24"/>
              </w:rPr>
              <w:t>Interior</w:t>
            </w:r>
          </w:p>
        </w:tc>
        <w:tc>
          <w:tcPr>
            <w:tcW w:w="1260" w:type="dxa"/>
          </w:tcPr>
          <w:p w14:paraId="7EE148BC" w14:textId="5797C6FE" w:rsidR="0086690B" w:rsidRPr="00397EE7" w:rsidRDefault="00166DEE" w:rsidP="00750FB9">
            <w:pPr>
              <w:jc w:val="center"/>
              <w:rPr>
                <w:b/>
                <w:szCs w:val="24"/>
              </w:rPr>
            </w:pPr>
            <w:r w:rsidRPr="00397EE7">
              <w:rPr>
                <w:b/>
                <w:szCs w:val="24"/>
              </w:rPr>
              <w:t>Price</w:t>
            </w:r>
          </w:p>
        </w:tc>
      </w:tr>
      <w:tr w:rsidR="00C9265D" w14:paraId="3486C8AF" w14:textId="77777777" w:rsidTr="00177AC8">
        <w:tc>
          <w:tcPr>
            <w:tcW w:w="1887" w:type="dxa"/>
          </w:tcPr>
          <w:p w14:paraId="29197A24" w14:textId="2B34858B" w:rsidR="00C9265D" w:rsidRDefault="00C9265D" w:rsidP="00C9265D">
            <w:pPr>
              <w:rPr>
                <w:bCs/>
                <w:szCs w:val="24"/>
              </w:rPr>
            </w:pPr>
            <w:r>
              <w:rPr>
                <w:bCs/>
                <w:szCs w:val="24"/>
              </w:rPr>
              <w:t>Sovereign Pecan</w:t>
            </w:r>
          </w:p>
        </w:tc>
        <w:tc>
          <w:tcPr>
            <w:tcW w:w="1849" w:type="dxa"/>
          </w:tcPr>
          <w:p w14:paraId="516F75B8" w14:textId="18F3FE97" w:rsidR="00C9265D" w:rsidRDefault="00C9265D" w:rsidP="00C9265D">
            <w:pPr>
              <w:rPr>
                <w:bCs/>
                <w:szCs w:val="24"/>
              </w:rPr>
            </w:pPr>
            <w:r>
              <w:rPr>
                <w:bCs/>
                <w:szCs w:val="24"/>
              </w:rPr>
              <w:t>Pecan</w:t>
            </w:r>
          </w:p>
        </w:tc>
        <w:tc>
          <w:tcPr>
            <w:tcW w:w="2829" w:type="dxa"/>
          </w:tcPr>
          <w:p w14:paraId="3C03E7FD" w14:textId="637A9935" w:rsidR="00C9265D" w:rsidRDefault="00C9265D" w:rsidP="00C9265D">
            <w:pPr>
              <w:rPr>
                <w:bCs/>
                <w:szCs w:val="24"/>
              </w:rPr>
            </w:pPr>
            <w:r>
              <w:rPr>
                <w:bCs/>
                <w:szCs w:val="24"/>
              </w:rPr>
              <w:t>Satin Southern Pecan</w:t>
            </w:r>
          </w:p>
        </w:tc>
        <w:tc>
          <w:tcPr>
            <w:tcW w:w="2340" w:type="dxa"/>
          </w:tcPr>
          <w:p w14:paraId="7CE7AE12" w14:textId="39C51AE0" w:rsidR="00C9265D" w:rsidRDefault="00C9265D" w:rsidP="00C9265D">
            <w:pPr>
              <w:rPr>
                <w:bCs/>
                <w:szCs w:val="24"/>
              </w:rPr>
            </w:pPr>
            <w:r>
              <w:rPr>
                <w:bCs/>
                <w:szCs w:val="24"/>
              </w:rPr>
              <w:t>Ivory</w:t>
            </w:r>
            <w:r w:rsidR="00177AC8">
              <w:rPr>
                <w:bCs/>
                <w:szCs w:val="24"/>
              </w:rPr>
              <w:t xml:space="preserve"> </w:t>
            </w:r>
            <w:r>
              <w:rPr>
                <w:bCs/>
                <w:szCs w:val="24"/>
              </w:rPr>
              <w:t>Velvet</w:t>
            </w:r>
          </w:p>
        </w:tc>
        <w:tc>
          <w:tcPr>
            <w:tcW w:w="1260" w:type="dxa"/>
          </w:tcPr>
          <w:p w14:paraId="5F0DEE96" w14:textId="4D534640" w:rsidR="00C9265D" w:rsidRDefault="00C9265D" w:rsidP="00C9265D">
            <w:pPr>
              <w:rPr>
                <w:bCs/>
                <w:szCs w:val="24"/>
              </w:rPr>
            </w:pPr>
            <w:r>
              <w:rPr>
                <w:bCs/>
                <w:szCs w:val="24"/>
              </w:rPr>
              <w:t>$4,595.00</w:t>
            </w:r>
          </w:p>
        </w:tc>
      </w:tr>
      <w:tr w:rsidR="00C9265D" w14:paraId="216E4B8F" w14:textId="77777777" w:rsidTr="00177AC8">
        <w:tc>
          <w:tcPr>
            <w:tcW w:w="1887" w:type="dxa"/>
          </w:tcPr>
          <w:p w14:paraId="1799407D" w14:textId="58C0D4A4" w:rsidR="00C9265D" w:rsidRDefault="00C9265D" w:rsidP="00C9265D">
            <w:pPr>
              <w:rPr>
                <w:bCs/>
                <w:szCs w:val="24"/>
              </w:rPr>
            </w:pPr>
            <w:r>
              <w:rPr>
                <w:bCs/>
                <w:szCs w:val="24"/>
              </w:rPr>
              <w:t>Fredrick Poplar</w:t>
            </w:r>
          </w:p>
        </w:tc>
        <w:tc>
          <w:tcPr>
            <w:tcW w:w="1849" w:type="dxa"/>
          </w:tcPr>
          <w:p w14:paraId="6D4BBE3E" w14:textId="78AA76A9" w:rsidR="00C9265D" w:rsidRDefault="00C9265D" w:rsidP="00C9265D">
            <w:pPr>
              <w:rPr>
                <w:bCs/>
                <w:szCs w:val="24"/>
              </w:rPr>
            </w:pPr>
            <w:r>
              <w:rPr>
                <w:bCs/>
                <w:szCs w:val="24"/>
              </w:rPr>
              <w:t>Poplar</w:t>
            </w:r>
          </w:p>
        </w:tc>
        <w:tc>
          <w:tcPr>
            <w:tcW w:w="2829" w:type="dxa"/>
          </w:tcPr>
          <w:p w14:paraId="0DCE51A1" w14:textId="0776BFC8" w:rsidR="00C9265D" w:rsidRDefault="00C9265D" w:rsidP="00177AC8">
            <w:pPr>
              <w:rPr>
                <w:bCs/>
                <w:szCs w:val="24"/>
              </w:rPr>
            </w:pPr>
            <w:r>
              <w:rPr>
                <w:bCs/>
                <w:szCs w:val="24"/>
              </w:rPr>
              <w:t>Satin Golden Ginger Shaded</w:t>
            </w:r>
          </w:p>
        </w:tc>
        <w:tc>
          <w:tcPr>
            <w:tcW w:w="2340" w:type="dxa"/>
          </w:tcPr>
          <w:p w14:paraId="3F1E3FC4" w14:textId="402BF8E2" w:rsidR="00C9265D" w:rsidRDefault="00C9265D" w:rsidP="00C9265D">
            <w:pPr>
              <w:rPr>
                <w:bCs/>
                <w:szCs w:val="24"/>
              </w:rPr>
            </w:pPr>
            <w:r>
              <w:rPr>
                <w:bCs/>
                <w:szCs w:val="24"/>
              </w:rPr>
              <w:t>Ivory Basketweave</w:t>
            </w:r>
          </w:p>
        </w:tc>
        <w:tc>
          <w:tcPr>
            <w:tcW w:w="1260" w:type="dxa"/>
          </w:tcPr>
          <w:p w14:paraId="0681177A" w14:textId="71F7D7E1" w:rsidR="00C9265D" w:rsidRDefault="00C9265D" w:rsidP="00C9265D">
            <w:pPr>
              <w:rPr>
                <w:bCs/>
                <w:szCs w:val="24"/>
              </w:rPr>
            </w:pPr>
            <w:r>
              <w:rPr>
                <w:bCs/>
                <w:szCs w:val="24"/>
              </w:rPr>
              <w:t>$4,395.00</w:t>
            </w:r>
          </w:p>
        </w:tc>
      </w:tr>
      <w:tr w:rsidR="00C9265D" w14:paraId="2F1374E0" w14:textId="77777777" w:rsidTr="00177AC8">
        <w:tc>
          <w:tcPr>
            <w:tcW w:w="1887" w:type="dxa"/>
          </w:tcPr>
          <w:p w14:paraId="3F616391" w14:textId="10187E74" w:rsidR="00C9265D" w:rsidRDefault="00C9265D" w:rsidP="00C9265D">
            <w:pPr>
              <w:rPr>
                <w:bCs/>
                <w:szCs w:val="24"/>
              </w:rPr>
            </w:pPr>
            <w:r>
              <w:rPr>
                <w:bCs/>
                <w:szCs w:val="24"/>
              </w:rPr>
              <w:t>Hearthside Oak</w:t>
            </w:r>
          </w:p>
        </w:tc>
        <w:tc>
          <w:tcPr>
            <w:tcW w:w="1849" w:type="dxa"/>
          </w:tcPr>
          <w:p w14:paraId="16357544" w14:textId="16B7EC67" w:rsidR="00C9265D" w:rsidRDefault="00C9265D" w:rsidP="00C9265D">
            <w:pPr>
              <w:rPr>
                <w:bCs/>
                <w:szCs w:val="24"/>
              </w:rPr>
            </w:pPr>
            <w:r>
              <w:rPr>
                <w:bCs/>
                <w:szCs w:val="24"/>
              </w:rPr>
              <w:t>Oak</w:t>
            </w:r>
          </w:p>
        </w:tc>
        <w:tc>
          <w:tcPr>
            <w:tcW w:w="2829" w:type="dxa"/>
          </w:tcPr>
          <w:p w14:paraId="1BE05F0A" w14:textId="7B2B705E" w:rsidR="00C9265D" w:rsidRDefault="00C9265D" w:rsidP="00177AC8">
            <w:pPr>
              <w:rPr>
                <w:bCs/>
                <w:szCs w:val="24"/>
              </w:rPr>
            </w:pPr>
            <w:r>
              <w:rPr>
                <w:bCs/>
                <w:szCs w:val="24"/>
              </w:rPr>
              <w:t>Satin Tutone Timber</w:t>
            </w:r>
            <w:r w:rsidR="00177AC8">
              <w:rPr>
                <w:bCs/>
                <w:szCs w:val="24"/>
              </w:rPr>
              <w:t xml:space="preserve"> </w:t>
            </w:r>
            <w:r>
              <w:rPr>
                <w:bCs/>
                <w:szCs w:val="24"/>
              </w:rPr>
              <w:t>Shaded</w:t>
            </w:r>
          </w:p>
        </w:tc>
        <w:tc>
          <w:tcPr>
            <w:tcW w:w="2340" w:type="dxa"/>
          </w:tcPr>
          <w:p w14:paraId="09AAB1FE" w14:textId="2A2F6D6B" w:rsidR="00C9265D" w:rsidRDefault="00C9265D" w:rsidP="00177AC8">
            <w:pPr>
              <w:rPr>
                <w:bCs/>
                <w:szCs w:val="24"/>
              </w:rPr>
            </w:pPr>
            <w:proofErr w:type="spellStart"/>
            <w:r>
              <w:rPr>
                <w:bCs/>
                <w:szCs w:val="24"/>
              </w:rPr>
              <w:t>Rosetan</w:t>
            </w:r>
            <w:proofErr w:type="spellEnd"/>
            <w:r w:rsidR="00177AC8">
              <w:rPr>
                <w:bCs/>
                <w:szCs w:val="24"/>
              </w:rPr>
              <w:t xml:space="preserve"> </w:t>
            </w:r>
            <w:r>
              <w:rPr>
                <w:bCs/>
                <w:szCs w:val="24"/>
              </w:rPr>
              <w:t>Crepe</w:t>
            </w:r>
          </w:p>
        </w:tc>
        <w:tc>
          <w:tcPr>
            <w:tcW w:w="1260" w:type="dxa"/>
          </w:tcPr>
          <w:p w14:paraId="747B08F4" w14:textId="27B8D953" w:rsidR="00C9265D" w:rsidRDefault="00C9265D" w:rsidP="00C9265D">
            <w:pPr>
              <w:rPr>
                <w:bCs/>
                <w:szCs w:val="24"/>
              </w:rPr>
            </w:pPr>
            <w:r>
              <w:rPr>
                <w:bCs/>
                <w:szCs w:val="24"/>
              </w:rPr>
              <w:t>$4,295.00</w:t>
            </w:r>
          </w:p>
        </w:tc>
      </w:tr>
      <w:tr w:rsidR="00C9265D" w14:paraId="0F490819" w14:textId="77777777" w:rsidTr="00177AC8">
        <w:tc>
          <w:tcPr>
            <w:tcW w:w="1887" w:type="dxa"/>
          </w:tcPr>
          <w:p w14:paraId="16D7FDB4" w14:textId="763DBC48" w:rsidR="00C9265D" w:rsidRDefault="00C9265D" w:rsidP="00C9265D">
            <w:pPr>
              <w:rPr>
                <w:bCs/>
                <w:szCs w:val="24"/>
              </w:rPr>
            </w:pPr>
            <w:r>
              <w:rPr>
                <w:bCs/>
                <w:szCs w:val="24"/>
              </w:rPr>
              <w:t>Kinsey</w:t>
            </w:r>
          </w:p>
        </w:tc>
        <w:tc>
          <w:tcPr>
            <w:tcW w:w="1849" w:type="dxa"/>
          </w:tcPr>
          <w:p w14:paraId="772CA3BA" w14:textId="396D1370" w:rsidR="00C9265D" w:rsidRDefault="00C9265D" w:rsidP="00C9265D">
            <w:pPr>
              <w:rPr>
                <w:bCs/>
                <w:szCs w:val="24"/>
              </w:rPr>
            </w:pPr>
            <w:r>
              <w:rPr>
                <w:bCs/>
                <w:szCs w:val="24"/>
              </w:rPr>
              <w:t>Cloth Covered</w:t>
            </w:r>
          </w:p>
        </w:tc>
        <w:tc>
          <w:tcPr>
            <w:tcW w:w="2829" w:type="dxa"/>
          </w:tcPr>
          <w:p w14:paraId="0691FF66" w14:textId="288F7E24" w:rsidR="00C9265D" w:rsidRDefault="00C9265D" w:rsidP="00C9265D">
            <w:pPr>
              <w:rPr>
                <w:bCs/>
                <w:szCs w:val="24"/>
              </w:rPr>
            </w:pPr>
            <w:r>
              <w:rPr>
                <w:bCs/>
                <w:szCs w:val="24"/>
              </w:rPr>
              <w:t>Embossed Doe Steel</w:t>
            </w:r>
          </w:p>
        </w:tc>
        <w:tc>
          <w:tcPr>
            <w:tcW w:w="2340" w:type="dxa"/>
          </w:tcPr>
          <w:p w14:paraId="29FFA407" w14:textId="23E6E560" w:rsidR="00C9265D" w:rsidRDefault="00C9265D" w:rsidP="00C9265D">
            <w:pPr>
              <w:rPr>
                <w:bCs/>
                <w:szCs w:val="24"/>
              </w:rPr>
            </w:pPr>
            <w:r>
              <w:rPr>
                <w:bCs/>
                <w:szCs w:val="24"/>
              </w:rPr>
              <w:t>Ivory Crepe</w:t>
            </w:r>
          </w:p>
        </w:tc>
        <w:tc>
          <w:tcPr>
            <w:tcW w:w="1260" w:type="dxa"/>
          </w:tcPr>
          <w:p w14:paraId="4F446E51" w14:textId="763E7AFD" w:rsidR="00C9265D" w:rsidRDefault="00C9265D" w:rsidP="00C9265D">
            <w:pPr>
              <w:rPr>
                <w:bCs/>
                <w:szCs w:val="24"/>
              </w:rPr>
            </w:pPr>
            <w:r>
              <w:rPr>
                <w:bCs/>
                <w:szCs w:val="24"/>
              </w:rPr>
              <w:t>$1,195.00</w:t>
            </w:r>
          </w:p>
        </w:tc>
      </w:tr>
    </w:tbl>
    <w:p w14:paraId="7BA17C4D" w14:textId="4B8CAF13" w:rsidR="00267E24" w:rsidRDefault="00267E24" w:rsidP="00A048F0">
      <w:pPr>
        <w:rPr>
          <w:bCs/>
          <w:szCs w:val="24"/>
        </w:rPr>
      </w:pPr>
    </w:p>
    <w:p w14:paraId="55246986" w14:textId="59089DDE" w:rsidR="0086690B" w:rsidRDefault="00683369" w:rsidP="00683369">
      <w:pPr>
        <w:jc w:val="center"/>
        <w:rPr>
          <w:b/>
          <w:szCs w:val="24"/>
        </w:rPr>
      </w:pPr>
      <w:r w:rsidRPr="00683369">
        <w:rPr>
          <w:b/>
          <w:szCs w:val="24"/>
        </w:rPr>
        <w:t xml:space="preserve">METAL </w:t>
      </w:r>
      <w:r w:rsidR="00551118">
        <w:rPr>
          <w:b/>
          <w:szCs w:val="24"/>
        </w:rPr>
        <w:t>CASKETS</w:t>
      </w:r>
    </w:p>
    <w:tbl>
      <w:tblPr>
        <w:tblStyle w:val="TableGrid"/>
        <w:tblW w:w="10165" w:type="dxa"/>
        <w:tblLook w:val="04A0" w:firstRow="1" w:lastRow="0" w:firstColumn="1" w:lastColumn="0" w:noHBand="0" w:noVBand="1"/>
      </w:tblPr>
      <w:tblGrid>
        <w:gridCol w:w="1885"/>
        <w:gridCol w:w="1800"/>
        <w:gridCol w:w="2880"/>
        <w:gridCol w:w="2340"/>
        <w:gridCol w:w="1260"/>
      </w:tblGrid>
      <w:tr w:rsidR="0086690B" w14:paraId="250728B8" w14:textId="77777777" w:rsidTr="008E399D">
        <w:tc>
          <w:tcPr>
            <w:tcW w:w="1885" w:type="dxa"/>
          </w:tcPr>
          <w:p w14:paraId="0A57A3A1" w14:textId="2371144E" w:rsidR="0086690B" w:rsidRPr="00397EE7" w:rsidRDefault="00166DEE" w:rsidP="00750FB9">
            <w:pPr>
              <w:jc w:val="center"/>
              <w:rPr>
                <w:b/>
                <w:szCs w:val="24"/>
              </w:rPr>
            </w:pPr>
            <w:r w:rsidRPr="00397EE7">
              <w:rPr>
                <w:b/>
                <w:szCs w:val="24"/>
              </w:rPr>
              <w:t>Name</w:t>
            </w:r>
          </w:p>
        </w:tc>
        <w:tc>
          <w:tcPr>
            <w:tcW w:w="1800" w:type="dxa"/>
          </w:tcPr>
          <w:p w14:paraId="5F2CFD07" w14:textId="68F9465D" w:rsidR="0086690B" w:rsidRPr="00397EE7" w:rsidRDefault="00166DEE" w:rsidP="00750FB9">
            <w:pPr>
              <w:jc w:val="center"/>
              <w:rPr>
                <w:b/>
                <w:szCs w:val="24"/>
              </w:rPr>
            </w:pPr>
            <w:r w:rsidRPr="00397EE7">
              <w:rPr>
                <w:b/>
                <w:szCs w:val="24"/>
              </w:rPr>
              <w:t>Material</w:t>
            </w:r>
          </w:p>
        </w:tc>
        <w:tc>
          <w:tcPr>
            <w:tcW w:w="2880" w:type="dxa"/>
          </w:tcPr>
          <w:p w14:paraId="5BF3CF75" w14:textId="247499D9" w:rsidR="00090954" w:rsidRPr="00397EE7" w:rsidRDefault="00166DEE" w:rsidP="00750FB9">
            <w:pPr>
              <w:jc w:val="center"/>
              <w:rPr>
                <w:b/>
                <w:szCs w:val="24"/>
              </w:rPr>
            </w:pPr>
            <w:r w:rsidRPr="00397EE7">
              <w:rPr>
                <w:b/>
                <w:szCs w:val="24"/>
              </w:rPr>
              <w:t>Exterior</w:t>
            </w:r>
          </w:p>
        </w:tc>
        <w:tc>
          <w:tcPr>
            <w:tcW w:w="2340" w:type="dxa"/>
          </w:tcPr>
          <w:p w14:paraId="336A9425" w14:textId="74D3A381" w:rsidR="0086690B" w:rsidRPr="00397EE7" w:rsidRDefault="00166DEE" w:rsidP="00750FB9">
            <w:pPr>
              <w:jc w:val="center"/>
              <w:rPr>
                <w:b/>
                <w:szCs w:val="24"/>
              </w:rPr>
            </w:pPr>
            <w:r w:rsidRPr="00397EE7">
              <w:rPr>
                <w:b/>
                <w:szCs w:val="24"/>
              </w:rPr>
              <w:t>Interior</w:t>
            </w:r>
          </w:p>
        </w:tc>
        <w:tc>
          <w:tcPr>
            <w:tcW w:w="1260" w:type="dxa"/>
          </w:tcPr>
          <w:p w14:paraId="1AC224B6" w14:textId="69EDA42C" w:rsidR="0086690B" w:rsidRPr="00397EE7" w:rsidRDefault="00166DEE" w:rsidP="00750FB9">
            <w:pPr>
              <w:jc w:val="center"/>
              <w:rPr>
                <w:b/>
                <w:szCs w:val="24"/>
              </w:rPr>
            </w:pPr>
            <w:r w:rsidRPr="00397EE7">
              <w:rPr>
                <w:b/>
                <w:szCs w:val="24"/>
              </w:rPr>
              <w:t>Price</w:t>
            </w:r>
          </w:p>
        </w:tc>
      </w:tr>
      <w:tr w:rsidR="00750FB9" w14:paraId="31B0E485" w14:textId="77777777" w:rsidTr="008E399D">
        <w:tc>
          <w:tcPr>
            <w:tcW w:w="1885" w:type="dxa"/>
          </w:tcPr>
          <w:p w14:paraId="52D6B917" w14:textId="6C93D856" w:rsidR="00750FB9" w:rsidRDefault="00750FB9" w:rsidP="00750FB9">
            <w:pPr>
              <w:rPr>
                <w:bCs/>
                <w:szCs w:val="24"/>
              </w:rPr>
            </w:pPr>
            <w:r>
              <w:rPr>
                <w:bCs/>
                <w:szCs w:val="24"/>
              </w:rPr>
              <w:t>Patriot*</w:t>
            </w:r>
          </w:p>
        </w:tc>
        <w:tc>
          <w:tcPr>
            <w:tcW w:w="1800" w:type="dxa"/>
          </w:tcPr>
          <w:p w14:paraId="128784C2" w14:textId="7EDF3959" w:rsidR="00750FB9" w:rsidRDefault="00750FB9" w:rsidP="00750FB9">
            <w:pPr>
              <w:rPr>
                <w:b/>
                <w:szCs w:val="24"/>
              </w:rPr>
            </w:pPr>
            <w:r>
              <w:rPr>
                <w:bCs/>
                <w:szCs w:val="24"/>
              </w:rPr>
              <w:t>18 Gauge Gasketed</w:t>
            </w:r>
          </w:p>
        </w:tc>
        <w:tc>
          <w:tcPr>
            <w:tcW w:w="2880" w:type="dxa"/>
          </w:tcPr>
          <w:p w14:paraId="73FCB6BA" w14:textId="54A810EE" w:rsidR="00750FB9" w:rsidRPr="00090954" w:rsidRDefault="00750FB9" w:rsidP="00750FB9">
            <w:pPr>
              <w:rPr>
                <w:bCs/>
                <w:szCs w:val="24"/>
              </w:rPr>
            </w:pPr>
            <w:r w:rsidRPr="00090954">
              <w:rPr>
                <w:bCs/>
                <w:szCs w:val="24"/>
              </w:rPr>
              <w:t>Ebony</w:t>
            </w:r>
          </w:p>
        </w:tc>
        <w:tc>
          <w:tcPr>
            <w:tcW w:w="2340" w:type="dxa"/>
          </w:tcPr>
          <w:p w14:paraId="40FAFCE0" w14:textId="4E9E4F34" w:rsidR="00750FB9" w:rsidRPr="00090954" w:rsidRDefault="00750FB9" w:rsidP="00750FB9">
            <w:pPr>
              <w:rPr>
                <w:bCs/>
                <w:szCs w:val="24"/>
              </w:rPr>
            </w:pPr>
            <w:r w:rsidRPr="00090954">
              <w:rPr>
                <w:bCs/>
                <w:szCs w:val="24"/>
              </w:rPr>
              <w:t>Uniform Black</w:t>
            </w:r>
          </w:p>
        </w:tc>
        <w:tc>
          <w:tcPr>
            <w:tcW w:w="1260" w:type="dxa"/>
          </w:tcPr>
          <w:p w14:paraId="77C3E83A" w14:textId="44313D44" w:rsidR="00750FB9" w:rsidRPr="00090954" w:rsidRDefault="00750FB9" w:rsidP="00750FB9">
            <w:pPr>
              <w:rPr>
                <w:bCs/>
                <w:szCs w:val="24"/>
              </w:rPr>
            </w:pPr>
            <w:r>
              <w:rPr>
                <w:bCs/>
                <w:szCs w:val="24"/>
              </w:rPr>
              <w:t>$4</w:t>
            </w:r>
            <w:r w:rsidR="00357B01">
              <w:rPr>
                <w:bCs/>
                <w:szCs w:val="24"/>
              </w:rPr>
              <w:t>,395</w:t>
            </w:r>
            <w:r>
              <w:rPr>
                <w:bCs/>
                <w:szCs w:val="24"/>
              </w:rPr>
              <w:t>.00</w:t>
            </w:r>
          </w:p>
        </w:tc>
      </w:tr>
      <w:tr w:rsidR="00750FB9" w14:paraId="7C717C0D" w14:textId="77777777" w:rsidTr="008E399D">
        <w:tc>
          <w:tcPr>
            <w:tcW w:w="1885" w:type="dxa"/>
          </w:tcPr>
          <w:p w14:paraId="7F668293" w14:textId="020868E4" w:rsidR="00750FB9" w:rsidRDefault="00750FB9" w:rsidP="00750FB9">
            <w:pPr>
              <w:rPr>
                <w:bCs/>
                <w:szCs w:val="24"/>
              </w:rPr>
            </w:pPr>
            <w:r>
              <w:rPr>
                <w:bCs/>
                <w:szCs w:val="24"/>
              </w:rPr>
              <w:t>Conwell</w:t>
            </w:r>
          </w:p>
        </w:tc>
        <w:tc>
          <w:tcPr>
            <w:tcW w:w="1800" w:type="dxa"/>
          </w:tcPr>
          <w:p w14:paraId="1AAC50BE" w14:textId="17ACAABA" w:rsidR="00750FB9" w:rsidRDefault="00750FB9" w:rsidP="00750FB9">
            <w:pPr>
              <w:rPr>
                <w:b/>
                <w:szCs w:val="24"/>
              </w:rPr>
            </w:pPr>
            <w:r>
              <w:rPr>
                <w:bCs/>
                <w:szCs w:val="24"/>
              </w:rPr>
              <w:t>18 Gauge Gasketed</w:t>
            </w:r>
          </w:p>
        </w:tc>
        <w:tc>
          <w:tcPr>
            <w:tcW w:w="2880" w:type="dxa"/>
          </w:tcPr>
          <w:p w14:paraId="561E6861" w14:textId="77777777" w:rsidR="00750FB9" w:rsidRPr="00090954" w:rsidRDefault="00750FB9" w:rsidP="00750FB9">
            <w:pPr>
              <w:rPr>
                <w:bCs/>
                <w:szCs w:val="24"/>
              </w:rPr>
            </w:pPr>
            <w:r w:rsidRPr="00090954">
              <w:rPr>
                <w:bCs/>
                <w:szCs w:val="24"/>
              </w:rPr>
              <w:t>Black Cashmere</w:t>
            </w:r>
          </w:p>
          <w:p w14:paraId="5FA24EEE" w14:textId="679734AB" w:rsidR="00750FB9" w:rsidRPr="00090954" w:rsidRDefault="00750FB9" w:rsidP="00750FB9">
            <w:pPr>
              <w:rPr>
                <w:bCs/>
                <w:szCs w:val="24"/>
              </w:rPr>
            </w:pPr>
            <w:r w:rsidRPr="00090954">
              <w:rPr>
                <w:bCs/>
                <w:szCs w:val="24"/>
              </w:rPr>
              <w:t>Brushed</w:t>
            </w:r>
          </w:p>
        </w:tc>
        <w:tc>
          <w:tcPr>
            <w:tcW w:w="2340" w:type="dxa"/>
          </w:tcPr>
          <w:p w14:paraId="70BAEC5B" w14:textId="2ECC5F63" w:rsidR="00750FB9" w:rsidRPr="00090954" w:rsidRDefault="00750FB9" w:rsidP="00750FB9">
            <w:pPr>
              <w:rPr>
                <w:bCs/>
                <w:szCs w:val="24"/>
              </w:rPr>
            </w:pPr>
            <w:r w:rsidRPr="00090954">
              <w:rPr>
                <w:bCs/>
                <w:szCs w:val="24"/>
              </w:rPr>
              <w:t>Crème Basketwea</w:t>
            </w:r>
            <w:r>
              <w:rPr>
                <w:bCs/>
                <w:szCs w:val="24"/>
              </w:rPr>
              <w:t>v</w:t>
            </w:r>
            <w:r w:rsidRPr="00090954">
              <w:rPr>
                <w:bCs/>
                <w:szCs w:val="24"/>
              </w:rPr>
              <w:t>e</w:t>
            </w:r>
          </w:p>
        </w:tc>
        <w:tc>
          <w:tcPr>
            <w:tcW w:w="1260" w:type="dxa"/>
          </w:tcPr>
          <w:p w14:paraId="4E0A4E7A" w14:textId="0EE4B844" w:rsidR="00750FB9" w:rsidRPr="00090954" w:rsidRDefault="00750FB9" w:rsidP="00750FB9">
            <w:pPr>
              <w:rPr>
                <w:bCs/>
                <w:szCs w:val="24"/>
              </w:rPr>
            </w:pPr>
            <w:r w:rsidRPr="00090954">
              <w:rPr>
                <w:bCs/>
                <w:szCs w:val="24"/>
              </w:rPr>
              <w:t>$</w:t>
            </w:r>
            <w:r w:rsidR="00123888">
              <w:rPr>
                <w:bCs/>
                <w:szCs w:val="24"/>
              </w:rPr>
              <w:t>4,195</w:t>
            </w:r>
            <w:r>
              <w:rPr>
                <w:bCs/>
                <w:szCs w:val="24"/>
              </w:rPr>
              <w:t>.00</w:t>
            </w:r>
          </w:p>
        </w:tc>
      </w:tr>
      <w:tr w:rsidR="00750FB9" w14:paraId="1B71AA67" w14:textId="77777777" w:rsidTr="008E399D">
        <w:tc>
          <w:tcPr>
            <w:tcW w:w="1885" w:type="dxa"/>
          </w:tcPr>
          <w:p w14:paraId="45CB9957" w14:textId="0D6CCCF3" w:rsidR="00750FB9" w:rsidRDefault="00750FB9" w:rsidP="00750FB9">
            <w:pPr>
              <w:rPr>
                <w:bCs/>
                <w:szCs w:val="24"/>
              </w:rPr>
            </w:pPr>
            <w:r>
              <w:rPr>
                <w:bCs/>
                <w:szCs w:val="24"/>
              </w:rPr>
              <w:t>Coral Mist</w:t>
            </w:r>
          </w:p>
        </w:tc>
        <w:tc>
          <w:tcPr>
            <w:tcW w:w="1800" w:type="dxa"/>
          </w:tcPr>
          <w:p w14:paraId="2EC6785F" w14:textId="21FF3542" w:rsidR="00750FB9" w:rsidRDefault="00750FB9" w:rsidP="00750FB9">
            <w:pPr>
              <w:rPr>
                <w:b/>
                <w:szCs w:val="24"/>
              </w:rPr>
            </w:pPr>
            <w:r>
              <w:rPr>
                <w:bCs/>
                <w:szCs w:val="24"/>
              </w:rPr>
              <w:t>18 Gauge Gasketed</w:t>
            </w:r>
          </w:p>
        </w:tc>
        <w:tc>
          <w:tcPr>
            <w:tcW w:w="2880" w:type="dxa"/>
          </w:tcPr>
          <w:p w14:paraId="56AAFA8B" w14:textId="77777777" w:rsidR="00750FB9" w:rsidRDefault="00750FB9" w:rsidP="00750FB9">
            <w:pPr>
              <w:rPr>
                <w:bCs/>
                <w:szCs w:val="24"/>
              </w:rPr>
            </w:pPr>
            <w:r w:rsidRPr="00090954">
              <w:rPr>
                <w:bCs/>
                <w:szCs w:val="24"/>
              </w:rPr>
              <w:t>White</w:t>
            </w:r>
          </w:p>
          <w:p w14:paraId="0F049F38" w14:textId="785A90F7" w:rsidR="00750FB9" w:rsidRPr="00090954" w:rsidRDefault="00750FB9" w:rsidP="00750FB9">
            <w:pPr>
              <w:rPr>
                <w:bCs/>
                <w:szCs w:val="24"/>
              </w:rPr>
            </w:pPr>
            <w:r w:rsidRPr="00090954">
              <w:rPr>
                <w:bCs/>
                <w:szCs w:val="24"/>
              </w:rPr>
              <w:t>Pink</w:t>
            </w:r>
          </w:p>
        </w:tc>
        <w:tc>
          <w:tcPr>
            <w:tcW w:w="2340" w:type="dxa"/>
          </w:tcPr>
          <w:p w14:paraId="3F5CDE7E" w14:textId="45785834" w:rsidR="00750FB9" w:rsidRPr="00090954" w:rsidRDefault="00750FB9" w:rsidP="00750FB9">
            <w:pPr>
              <w:rPr>
                <w:bCs/>
                <w:szCs w:val="24"/>
              </w:rPr>
            </w:pPr>
            <w:r w:rsidRPr="00090954">
              <w:rPr>
                <w:bCs/>
                <w:szCs w:val="24"/>
              </w:rPr>
              <w:t>Pink Crepe</w:t>
            </w:r>
          </w:p>
        </w:tc>
        <w:tc>
          <w:tcPr>
            <w:tcW w:w="1260" w:type="dxa"/>
          </w:tcPr>
          <w:p w14:paraId="68D0559F" w14:textId="517035F4" w:rsidR="00750FB9" w:rsidRPr="00090954" w:rsidRDefault="00750FB9" w:rsidP="00750FB9">
            <w:pPr>
              <w:rPr>
                <w:bCs/>
                <w:szCs w:val="24"/>
              </w:rPr>
            </w:pPr>
            <w:r w:rsidRPr="00090954">
              <w:rPr>
                <w:bCs/>
                <w:szCs w:val="24"/>
              </w:rPr>
              <w:t>$</w:t>
            </w:r>
            <w:r w:rsidR="00123888">
              <w:rPr>
                <w:bCs/>
                <w:szCs w:val="24"/>
              </w:rPr>
              <w:t>3,9</w:t>
            </w:r>
            <w:r w:rsidRPr="00090954">
              <w:rPr>
                <w:bCs/>
                <w:szCs w:val="24"/>
              </w:rPr>
              <w:t>95</w:t>
            </w:r>
            <w:r>
              <w:rPr>
                <w:bCs/>
                <w:szCs w:val="24"/>
              </w:rPr>
              <w:t>.00</w:t>
            </w:r>
          </w:p>
        </w:tc>
      </w:tr>
      <w:tr w:rsidR="00750FB9" w14:paraId="42D984A9" w14:textId="77777777" w:rsidTr="008E399D">
        <w:tc>
          <w:tcPr>
            <w:tcW w:w="1885" w:type="dxa"/>
          </w:tcPr>
          <w:p w14:paraId="3EA42165" w14:textId="0F447A4C" w:rsidR="00750FB9" w:rsidRDefault="00750FB9" w:rsidP="00750FB9">
            <w:pPr>
              <w:rPr>
                <w:bCs/>
                <w:szCs w:val="24"/>
              </w:rPr>
            </w:pPr>
            <w:r>
              <w:rPr>
                <w:bCs/>
                <w:szCs w:val="24"/>
              </w:rPr>
              <w:t>Stafford*</w:t>
            </w:r>
          </w:p>
        </w:tc>
        <w:tc>
          <w:tcPr>
            <w:tcW w:w="1800" w:type="dxa"/>
          </w:tcPr>
          <w:p w14:paraId="39A1E2FA" w14:textId="511472D3" w:rsidR="00750FB9" w:rsidRDefault="00750FB9" w:rsidP="00750FB9">
            <w:pPr>
              <w:rPr>
                <w:b/>
                <w:szCs w:val="24"/>
              </w:rPr>
            </w:pPr>
            <w:r>
              <w:rPr>
                <w:bCs/>
                <w:szCs w:val="24"/>
              </w:rPr>
              <w:t>18 Gauge Gasketed</w:t>
            </w:r>
          </w:p>
        </w:tc>
        <w:tc>
          <w:tcPr>
            <w:tcW w:w="2880" w:type="dxa"/>
          </w:tcPr>
          <w:p w14:paraId="128D6F02" w14:textId="1885F1DB" w:rsidR="00750FB9" w:rsidRPr="00090954" w:rsidRDefault="00750FB9" w:rsidP="00750FB9">
            <w:pPr>
              <w:rPr>
                <w:bCs/>
                <w:szCs w:val="24"/>
              </w:rPr>
            </w:pPr>
            <w:r w:rsidRPr="00090954">
              <w:rPr>
                <w:bCs/>
                <w:szCs w:val="24"/>
              </w:rPr>
              <w:t>Hunter Green</w:t>
            </w:r>
          </w:p>
        </w:tc>
        <w:tc>
          <w:tcPr>
            <w:tcW w:w="2340" w:type="dxa"/>
          </w:tcPr>
          <w:p w14:paraId="56E85F90" w14:textId="659C12EE" w:rsidR="00750FB9" w:rsidRPr="00090954" w:rsidRDefault="00750FB9" w:rsidP="00750FB9">
            <w:pPr>
              <w:rPr>
                <w:bCs/>
                <w:szCs w:val="24"/>
              </w:rPr>
            </w:pPr>
            <w:r w:rsidRPr="00090954">
              <w:rPr>
                <w:bCs/>
                <w:szCs w:val="24"/>
              </w:rPr>
              <w:t>Silver Velvet</w:t>
            </w:r>
          </w:p>
        </w:tc>
        <w:tc>
          <w:tcPr>
            <w:tcW w:w="1260" w:type="dxa"/>
          </w:tcPr>
          <w:p w14:paraId="2BA70E3A" w14:textId="0841EACC" w:rsidR="00750FB9" w:rsidRPr="00090954" w:rsidRDefault="00750FB9" w:rsidP="00750FB9">
            <w:pPr>
              <w:rPr>
                <w:bCs/>
                <w:szCs w:val="24"/>
              </w:rPr>
            </w:pPr>
            <w:r>
              <w:rPr>
                <w:bCs/>
                <w:szCs w:val="24"/>
              </w:rPr>
              <w:t>$</w:t>
            </w:r>
            <w:r w:rsidR="00123888">
              <w:rPr>
                <w:bCs/>
                <w:szCs w:val="24"/>
              </w:rPr>
              <w:t>3,7</w:t>
            </w:r>
            <w:r>
              <w:rPr>
                <w:bCs/>
                <w:szCs w:val="24"/>
              </w:rPr>
              <w:t>95.00</w:t>
            </w:r>
          </w:p>
        </w:tc>
      </w:tr>
      <w:tr w:rsidR="00750FB9" w14:paraId="55E5FAB6" w14:textId="77777777" w:rsidTr="008E399D">
        <w:tc>
          <w:tcPr>
            <w:tcW w:w="1885" w:type="dxa"/>
          </w:tcPr>
          <w:p w14:paraId="6FF69B57" w14:textId="605E7E1A" w:rsidR="00750FB9" w:rsidRDefault="00750FB9" w:rsidP="00750FB9">
            <w:pPr>
              <w:rPr>
                <w:bCs/>
                <w:szCs w:val="24"/>
              </w:rPr>
            </w:pPr>
            <w:r>
              <w:rPr>
                <w:bCs/>
                <w:szCs w:val="24"/>
              </w:rPr>
              <w:t>Mercury*</w:t>
            </w:r>
          </w:p>
        </w:tc>
        <w:tc>
          <w:tcPr>
            <w:tcW w:w="1800" w:type="dxa"/>
          </w:tcPr>
          <w:p w14:paraId="62B255BC" w14:textId="24188596" w:rsidR="00750FB9" w:rsidRDefault="00750FB9" w:rsidP="00750FB9">
            <w:pPr>
              <w:rPr>
                <w:b/>
                <w:szCs w:val="24"/>
              </w:rPr>
            </w:pPr>
            <w:r>
              <w:rPr>
                <w:bCs/>
                <w:szCs w:val="24"/>
              </w:rPr>
              <w:t>20 Gauge Gasketed</w:t>
            </w:r>
          </w:p>
        </w:tc>
        <w:tc>
          <w:tcPr>
            <w:tcW w:w="2880" w:type="dxa"/>
          </w:tcPr>
          <w:p w14:paraId="75F7339E" w14:textId="77777777" w:rsidR="00750FB9" w:rsidRDefault="00750FB9" w:rsidP="00750FB9">
            <w:pPr>
              <w:rPr>
                <w:bCs/>
                <w:szCs w:val="24"/>
              </w:rPr>
            </w:pPr>
            <w:r w:rsidRPr="00090954">
              <w:rPr>
                <w:bCs/>
                <w:szCs w:val="24"/>
              </w:rPr>
              <w:t>Copper</w:t>
            </w:r>
          </w:p>
          <w:p w14:paraId="6E8FF452" w14:textId="51A9B0F9" w:rsidR="00750FB9" w:rsidRPr="00090954" w:rsidRDefault="00750FB9" w:rsidP="00750FB9">
            <w:pPr>
              <w:rPr>
                <w:bCs/>
                <w:szCs w:val="24"/>
              </w:rPr>
            </w:pPr>
            <w:r w:rsidRPr="00090954">
              <w:rPr>
                <w:bCs/>
                <w:szCs w:val="24"/>
              </w:rPr>
              <w:t>Venetian Bronze</w:t>
            </w:r>
          </w:p>
        </w:tc>
        <w:tc>
          <w:tcPr>
            <w:tcW w:w="2340" w:type="dxa"/>
          </w:tcPr>
          <w:p w14:paraId="239CE4A1" w14:textId="5F0CBFC0" w:rsidR="00750FB9" w:rsidRPr="00090954" w:rsidRDefault="00750FB9" w:rsidP="00750FB9">
            <w:pPr>
              <w:rPr>
                <w:bCs/>
                <w:szCs w:val="24"/>
              </w:rPr>
            </w:pPr>
            <w:proofErr w:type="spellStart"/>
            <w:r w:rsidRPr="00090954">
              <w:rPr>
                <w:bCs/>
                <w:szCs w:val="24"/>
              </w:rPr>
              <w:t>Rosetone</w:t>
            </w:r>
            <w:proofErr w:type="spellEnd"/>
            <w:r w:rsidRPr="00090954">
              <w:rPr>
                <w:bCs/>
                <w:szCs w:val="24"/>
              </w:rPr>
              <w:t xml:space="preserve"> Crepe</w:t>
            </w:r>
          </w:p>
        </w:tc>
        <w:tc>
          <w:tcPr>
            <w:tcW w:w="1260" w:type="dxa"/>
          </w:tcPr>
          <w:p w14:paraId="54FBAB43" w14:textId="573EC834" w:rsidR="00750FB9" w:rsidRPr="00090954" w:rsidRDefault="00750FB9" w:rsidP="00750FB9">
            <w:pPr>
              <w:rPr>
                <w:bCs/>
                <w:szCs w:val="24"/>
              </w:rPr>
            </w:pPr>
            <w:r>
              <w:rPr>
                <w:bCs/>
                <w:szCs w:val="24"/>
              </w:rPr>
              <w:t>$</w:t>
            </w:r>
            <w:r w:rsidR="00123888">
              <w:rPr>
                <w:bCs/>
                <w:szCs w:val="24"/>
              </w:rPr>
              <w:t>3,295</w:t>
            </w:r>
            <w:r>
              <w:rPr>
                <w:bCs/>
                <w:szCs w:val="24"/>
              </w:rPr>
              <w:t>.00</w:t>
            </w:r>
          </w:p>
        </w:tc>
      </w:tr>
      <w:tr w:rsidR="00750FB9" w14:paraId="5F357D33" w14:textId="77777777" w:rsidTr="008E399D">
        <w:tc>
          <w:tcPr>
            <w:tcW w:w="1885" w:type="dxa"/>
          </w:tcPr>
          <w:p w14:paraId="25508E3E" w14:textId="361CDBC6" w:rsidR="00750FB9" w:rsidRDefault="00750FB9" w:rsidP="00750FB9">
            <w:pPr>
              <w:rPr>
                <w:bCs/>
                <w:szCs w:val="24"/>
              </w:rPr>
            </w:pPr>
            <w:r>
              <w:rPr>
                <w:bCs/>
                <w:szCs w:val="24"/>
              </w:rPr>
              <w:t>Heartland*</w:t>
            </w:r>
          </w:p>
        </w:tc>
        <w:tc>
          <w:tcPr>
            <w:tcW w:w="1800" w:type="dxa"/>
          </w:tcPr>
          <w:p w14:paraId="1E6DA1F0" w14:textId="0C280137" w:rsidR="00750FB9" w:rsidRDefault="00750FB9" w:rsidP="00750FB9">
            <w:pPr>
              <w:rPr>
                <w:b/>
                <w:szCs w:val="24"/>
              </w:rPr>
            </w:pPr>
            <w:r>
              <w:rPr>
                <w:bCs/>
                <w:szCs w:val="24"/>
              </w:rPr>
              <w:t>20 Gauge Gasketed</w:t>
            </w:r>
          </w:p>
        </w:tc>
        <w:tc>
          <w:tcPr>
            <w:tcW w:w="2880" w:type="dxa"/>
          </w:tcPr>
          <w:p w14:paraId="2A81B578" w14:textId="77777777" w:rsidR="00750FB9" w:rsidRDefault="00750FB9" w:rsidP="00750FB9">
            <w:pPr>
              <w:rPr>
                <w:bCs/>
                <w:szCs w:val="24"/>
              </w:rPr>
            </w:pPr>
            <w:r w:rsidRPr="00090954">
              <w:rPr>
                <w:bCs/>
                <w:szCs w:val="24"/>
              </w:rPr>
              <w:t>Rosebud</w:t>
            </w:r>
          </w:p>
          <w:p w14:paraId="6EEA3D9D" w14:textId="4D1B73BE" w:rsidR="00750FB9" w:rsidRPr="00090954" w:rsidRDefault="00750FB9" w:rsidP="00750FB9">
            <w:pPr>
              <w:rPr>
                <w:bCs/>
                <w:szCs w:val="24"/>
              </w:rPr>
            </w:pPr>
            <w:r>
              <w:rPr>
                <w:bCs/>
                <w:szCs w:val="24"/>
              </w:rPr>
              <w:t>A</w:t>
            </w:r>
            <w:r w:rsidRPr="00090954">
              <w:rPr>
                <w:bCs/>
                <w:szCs w:val="24"/>
              </w:rPr>
              <w:t>utumn Haze</w:t>
            </w:r>
          </w:p>
        </w:tc>
        <w:tc>
          <w:tcPr>
            <w:tcW w:w="2340" w:type="dxa"/>
          </w:tcPr>
          <w:p w14:paraId="2B4AB08A" w14:textId="62D35716" w:rsidR="00750FB9" w:rsidRPr="00090954" w:rsidRDefault="00750FB9" w:rsidP="00750FB9">
            <w:pPr>
              <w:rPr>
                <w:bCs/>
                <w:szCs w:val="24"/>
              </w:rPr>
            </w:pPr>
            <w:r w:rsidRPr="00090954">
              <w:rPr>
                <w:bCs/>
                <w:szCs w:val="24"/>
              </w:rPr>
              <w:t>Pink Crepe</w:t>
            </w:r>
          </w:p>
        </w:tc>
        <w:tc>
          <w:tcPr>
            <w:tcW w:w="1260" w:type="dxa"/>
          </w:tcPr>
          <w:p w14:paraId="6B636563" w14:textId="25A7D9F4" w:rsidR="00750FB9" w:rsidRPr="00090954" w:rsidRDefault="00750FB9" w:rsidP="00750FB9">
            <w:pPr>
              <w:rPr>
                <w:bCs/>
                <w:szCs w:val="24"/>
              </w:rPr>
            </w:pPr>
            <w:r w:rsidRPr="00090954">
              <w:rPr>
                <w:bCs/>
                <w:szCs w:val="24"/>
              </w:rPr>
              <w:t>$2</w:t>
            </w:r>
            <w:r w:rsidR="00123888">
              <w:rPr>
                <w:bCs/>
                <w:szCs w:val="24"/>
              </w:rPr>
              <w:t>,8</w:t>
            </w:r>
            <w:r w:rsidRPr="00090954">
              <w:rPr>
                <w:bCs/>
                <w:szCs w:val="24"/>
              </w:rPr>
              <w:t>95</w:t>
            </w:r>
            <w:r>
              <w:rPr>
                <w:bCs/>
                <w:szCs w:val="24"/>
              </w:rPr>
              <w:t>.00</w:t>
            </w:r>
          </w:p>
        </w:tc>
      </w:tr>
      <w:tr w:rsidR="00750FB9" w14:paraId="3D7939E3" w14:textId="77777777" w:rsidTr="008E399D">
        <w:tc>
          <w:tcPr>
            <w:tcW w:w="1885" w:type="dxa"/>
          </w:tcPr>
          <w:p w14:paraId="3B065D8F" w14:textId="5E8CF338" w:rsidR="00750FB9" w:rsidRDefault="00750FB9" w:rsidP="00750FB9">
            <w:pPr>
              <w:rPr>
                <w:bCs/>
                <w:szCs w:val="24"/>
              </w:rPr>
            </w:pPr>
            <w:r>
              <w:rPr>
                <w:bCs/>
                <w:szCs w:val="24"/>
              </w:rPr>
              <w:t>LaSalle*</w:t>
            </w:r>
          </w:p>
        </w:tc>
        <w:tc>
          <w:tcPr>
            <w:tcW w:w="1800" w:type="dxa"/>
          </w:tcPr>
          <w:p w14:paraId="7E400F10" w14:textId="605BA4CD" w:rsidR="00750FB9" w:rsidRDefault="00750FB9" w:rsidP="00750FB9">
            <w:pPr>
              <w:rPr>
                <w:b/>
                <w:szCs w:val="24"/>
              </w:rPr>
            </w:pPr>
            <w:r>
              <w:rPr>
                <w:bCs/>
                <w:szCs w:val="24"/>
              </w:rPr>
              <w:t>20 Gauge Gasketed</w:t>
            </w:r>
          </w:p>
        </w:tc>
        <w:tc>
          <w:tcPr>
            <w:tcW w:w="2880" w:type="dxa"/>
          </w:tcPr>
          <w:p w14:paraId="1FB5D5E4" w14:textId="77777777" w:rsidR="00750FB9" w:rsidRDefault="00750FB9" w:rsidP="00750FB9">
            <w:pPr>
              <w:rPr>
                <w:bCs/>
                <w:szCs w:val="24"/>
              </w:rPr>
            </w:pPr>
            <w:r w:rsidRPr="00090954">
              <w:rPr>
                <w:bCs/>
                <w:szCs w:val="24"/>
              </w:rPr>
              <w:t>Silver</w:t>
            </w:r>
          </w:p>
          <w:p w14:paraId="7A8ECA07" w14:textId="350519A6" w:rsidR="00750FB9" w:rsidRPr="00090954" w:rsidRDefault="00750FB9" w:rsidP="00750FB9">
            <w:pPr>
              <w:rPr>
                <w:bCs/>
                <w:szCs w:val="24"/>
              </w:rPr>
            </w:pPr>
            <w:r w:rsidRPr="00090954">
              <w:rPr>
                <w:bCs/>
                <w:szCs w:val="24"/>
              </w:rPr>
              <w:t>Dark Gunmetal</w:t>
            </w:r>
          </w:p>
        </w:tc>
        <w:tc>
          <w:tcPr>
            <w:tcW w:w="2340" w:type="dxa"/>
          </w:tcPr>
          <w:p w14:paraId="52E95A10" w14:textId="20275FA3" w:rsidR="00750FB9" w:rsidRPr="00090954" w:rsidRDefault="00750FB9" w:rsidP="00750FB9">
            <w:pPr>
              <w:rPr>
                <w:bCs/>
                <w:szCs w:val="24"/>
              </w:rPr>
            </w:pPr>
            <w:r w:rsidRPr="00090954">
              <w:rPr>
                <w:bCs/>
                <w:szCs w:val="24"/>
              </w:rPr>
              <w:t>White Crepe</w:t>
            </w:r>
          </w:p>
        </w:tc>
        <w:tc>
          <w:tcPr>
            <w:tcW w:w="1260" w:type="dxa"/>
          </w:tcPr>
          <w:p w14:paraId="5D310AD3" w14:textId="48C98C8F" w:rsidR="00750FB9" w:rsidRPr="00090954" w:rsidRDefault="00750FB9" w:rsidP="00750FB9">
            <w:pPr>
              <w:rPr>
                <w:bCs/>
                <w:szCs w:val="24"/>
              </w:rPr>
            </w:pPr>
            <w:r>
              <w:rPr>
                <w:bCs/>
                <w:szCs w:val="24"/>
              </w:rPr>
              <w:t>$2</w:t>
            </w:r>
            <w:r w:rsidR="00123888">
              <w:rPr>
                <w:bCs/>
                <w:szCs w:val="24"/>
              </w:rPr>
              <w:t>,6</w:t>
            </w:r>
            <w:r>
              <w:rPr>
                <w:bCs/>
                <w:szCs w:val="24"/>
              </w:rPr>
              <w:t>95.00</w:t>
            </w:r>
          </w:p>
        </w:tc>
      </w:tr>
      <w:tr w:rsidR="00750FB9" w14:paraId="4ACF6DCA" w14:textId="77777777" w:rsidTr="008E399D">
        <w:tc>
          <w:tcPr>
            <w:tcW w:w="1885" w:type="dxa"/>
          </w:tcPr>
          <w:p w14:paraId="73EF6090" w14:textId="3024F8C9" w:rsidR="00750FB9" w:rsidRDefault="00750FB9" w:rsidP="00750FB9">
            <w:pPr>
              <w:rPr>
                <w:bCs/>
                <w:szCs w:val="24"/>
              </w:rPr>
            </w:pPr>
            <w:r>
              <w:rPr>
                <w:bCs/>
                <w:szCs w:val="24"/>
              </w:rPr>
              <w:t>Jessup*</w:t>
            </w:r>
          </w:p>
        </w:tc>
        <w:tc>
          <w:tcPr>
            <w:tcW w:w="1800" w:type="dxa"/>
          </w:tcPr>
          <w:p w14:paraId="41587603" w14:textId="1569100A" w:rsidR="00750FB9" w:rsidRDefault="00750FB9" w:rsidP="00750FB9">
            <w:pPr>
              <w:rPr>
                <w:b/>
                <w:szCs w:val="24"/>
              </w:rPr>
            </w:pPr>
            <w:r>
              <w:rPr>
                <w:bCs/>
                <w:szCs w:val="24"/>
              </w:rPr>
              <w:t>20 Gauge Gasketed</w:t>
            </w:r>
          </w:p>
        </w:tc>
        <w:tc>
          <w:tcPr>
            <w:tcW w:w="2880" w:type="dxa"/>
          </w:tcPr>
          <w:p w14:paraId="1EE26193" w14:textId="77777777" w:rsidR="00750FB9" w:rsidRDefault="00750FB9" w:rsidP="00750FB9">
            <w:pPr>
              <w:rPr>
                <w:bCs/>
                <w:szCs w:val="24"/>
              </w:rPr>
            </w:pPr>
            <w:r w:rsidRPr="00090954">
              <w:rPr>
                <w:bCs/>
                <w:szCs w:val="24"/>
              </w:rPr>
              <w:t>Spruce Blue</w:t>
            </w:r>
          </w:p>
          <w:p w14:paraId="79B43B1C" w14:textId="7FDEBC15" w:rsidR="00750FB9" w:rsidRPr="00090954" w:rsidRDefault="00750FB9" w:rsidP="00750FB9">
            <w:pPr>
              <w:rPr>
                <w:bCs/>
                <w:szCs w:val="24"/>
              </w:rPr>
            </w:pPr>
            <w:r w:rsidRPr="00090954">
              <w:rPr>
                <w:bCs/>
                <w:szCs w:val="24"/>
              </w:rPr>
              <w:t>Silver</w:t>
            </w:r>
          </w:p>
        </w:tc>
        <w:tc>
          <w:tcPr>
            <w:tcW w:w="2340" w:type="dxa"/>
          </w:tcPr>
          <w:p w14:paraId="124CA234" w14:textId="59E2A8CF" w:rsidR="00750FB9" w:rsidRPr="00090954" w:rsidRDefault="00750FB9" w:rsidP="00750FB9">
            <w:pPr>
              <w:rPr>
                <w:bCs/>
                <w:szCs w:val="24"/>
              </w:rPr>
            </w:pPr>
            <w:r w:rsidRPr="00090954">
              <w:rPr>
                <w:bCs/>
                <w:szCs w:val="24"/>
              </w:rPr>
              <w:t>White Crepe</w:t>
            </w:r>
          </w:p>
        </w:tc>
        <w:tc>
          <w:tcPr>
            <w:tcW w:w="1260" w:type="dxa"/>
          </w:tcPr>
          <w:p w14:paraId="20F75047" w14:textId="7DDF671F" w:rsidR="00750FB9" w:rsidRPr="00090954" w:rsidRDefault="00750FB9" w:rsidP="00750FB9">
            <w:pPr>
              <w:rPr>
                <w:bCs/>
                <w:szCs w:val="24"/>
              </w:rPr>
            </w:pPr>
            <w:r>
              <w:rPr>
                <w:bCs/>
                <w:szCs w:val="24"/>
              </w:rPr>
              <w:t>$</w:t>
            </w:r>
            <w:r w:rsidR="00965C4E">
              <w:rPr>
                <w:bCs/>
                <w:szCs w:val="24"/>
              </w:rPr>
              <w:t>2,6</w:t>
            </w:r>
            <w:r>
              <w:rPr>
                <w:bCs/>
                <w:szCs w:val="24"/>
              </w:rPr>
              <w:t>95.00</w:t>
            </w:r>
          </w:p>
        </w:tc>
      </w:tr>
      <w:tr w:rsidR="00750FB9" w14:paraId="45CBDBF4" w14:textId="77777777" w:rsidTr="008E399D">
        <w:tc>
          <w:tcPr>
            <w:tcW w:w="1885" w:type="dxa"/>
          </w:tcPr>
          <w:p w14:paraId="739EA66F" w14:textId="418014FD" w:rsidR="00750FB9" w:rsidRDefault="00750FB9" w:rsidP="00750FB9">
            <w:pPr>
              <w:rPr>
                <w:bCs/>
                <w:szCs w:val="24"/>
              </w:rPr>
            </w:pPr>
            <w:r>
              <w:rPr>
                <w:bCs/>
                <w:szCs w:val="24"/>
              </w:rPr>
              <w:t>Viceroy</w:t>
            </w:r>
          </w:p>
        </w:tc>
        <w:tc>
          <w:tcPr>
            <w:tcW w:w="1800" w:type="dxa"/>
          </w:tcPr>
          <w:p w14:paraId="69B2147C" w14:textId="77777777" w:rsidR="00750FB9" w:rsidRDefault="00750FB9" w:rsidP="00750FB9">
            <w:pPr>
              <w:rPr>
                <w:bCs/>
                <w:szCs w:val="24"/>
              </w:rPr>
            </w:pPr>
            <w:r>
              <w:rPr>
                <w:bCs/>
                <w:szCs w:val="24"/>
              </w:rPr>
              <w:t>20 Gauge</w:t>
            </w:r>
          </w:p>
          <w:p w14:paraId="2863E92F" w14:textId="6FC8CC6F" w:rsidR="00750FB9" w:rsidRDefault="00750FB9" w:rsidP="00750FB9">
            <w:pPr>
              <w:rPr>
                <w:bCs/>
                <w:szCs w:val="24"/>
              </w:rPr>
            </w:pPr>
            <w:r>
              <w:rPr>
                <w:bCs/>
                <w:szCs w:val="24"/>
              </w:rPr>
              <w:t>Non-Gasketed</w:t>
            </w:r>
          </w:p>
        </w:tc>
        <w:tc>
          <w:tcPr>
            <w:tcW w:w="2880" w:type="dxa"/>
          </w:tcPr>
          <w:p w14:paraId="38F3B4B1" w14:textId="77777777" w:rsidR="00750FB9" w:rsidRDefault="00750FB9" w:rsidP="00750FB9">
            <w:pPr>
              <w:rPr>
                <w:bCs/>
                <w:szCs w:val="24"/>
              </w:rPr>
            </w:pPr>
            <w:r w:rsidRPr="00090954">
              <w:rPr>
                <w:bCs/>
                <w:szCs w:val="24"/>
              </w:rPr>
              <w:t>Copper</w:t>
            </w:r>
          </w:p>
          <w:p w14:paraId="1BF58977" w14:textId="60EB2B94" w:rsidR="00750FB9" w:rsidRPr="00090954" w:rsidRDefault="00750FB9" w:rsidP="00750FB9">
            <w:pPr>
              <w:rPr>
                <w:bCs/>
                <w:szCs w:val="24"/>
              </w:rPr>
            </w:pPr>
            <w:proofErr w:type="spellStart"/>
            <w:r w:rsidRPr="00090954">
              <w:rPr>
                <w:bCs/>
                <w:szCs w:val="24"/>
              </w:rPr>
              <w:t>Hammertex</w:t>
            </w:r>
            <w:proofErr w:type="spellEnd"/>
          </w:p>
        </w:tc>
        <w:tc>
          <w:tcPr>
            <w:tcW w:w="2340" w:type="dxa"/>
          </w:tcPr>
          <w:p w14:paraId="35A76875" w14:textId="10A2A4E6" w:rsidR="00750FB9" w:rsidRPr="00090954" w:rsidRDefault="00750FB9" w:rsidP="00750FB9">
            <w:pPr>
              <w:rPr>
                <w:bCs/>
                <w:szCs w:val="24"/>
              </w:rPr>
            </w:pPr>
            <w:proofErr w:type="spellStart"/>
            <w:r w:rsidRPr="00090954">
              <w:rPr>
                <w:bCs/>
                <w:szCs w:val="24"/>
              </w:rPr>
              <w:t>Rosetone</w:t>
            </w:r>
            <w:proofErr w:type="spellEnd"/>
            <w:r w:rsidRPr="00090954">
              <w:rPr>
                <w:bCs/>
                <w:szCs w:val="24"/>
              </w:rPr>
              <w:t xml:space="preserve"> Crepe</w:t>
            </w:r>
          </w:p>
        </w:tc>
        <w:tc>
          <w:tcPr>
            <w:tcW w:w="1260" w:type="dxa"/>
          </w:tcPr>
          <w:p w14:paraId="725F1C41" w14:textId="0FACF3FB" w:rsidR="00750FB9" w:rsidRDefault="00750FB9" w:rsidP="00750FB9">
            <w:pPr>
              <w:rPr>
                <w:bCs/>
                <w:szCs w:val="24"/>
              </w:rPr>
            </w:pPr>
            <w:r>
              <w:rPr>
                <w:bCs/>
                <w:szCs w:val="24"/>
              </w:rPr>
              <w:t>$1</w:t>
            </w:r>
            <w:r w:rsidR="00965C4E">
              <w:rPr>
                <w:bCs/>
                <w:szCs w:val="24"/>
              </w:rPr>
              <w:t>,7</w:t>
            </w:r>
            <w:r>
              <w:rPr>
                <w:bCs/>
                <w:szCs w:val="24"/>
              </w:rPr>
              <w:t>95.00</w:t>
            </w:r>
          </w:p>
        </w:tc>
      </w:tr>
    </w:tbl>
    <w:p w14:paraId="32007924" w14:textId="7F6D43B3" w:rsidR="00683369" w:rsidRDefault="00683369" w:rsidP="006E39D6">
      <w:pPr>
        <w:jc w:val="center"/>
        <w:rPr>
          <w:b/>
          <w:szCs w:val="24"/>
        </w:rPr>
      </w:pPr>
      <w:r>
        <w:rPr>
          <w:b/>
          <w:szCs w:val="24"/>
        </w:rPr>
        <w:t>*These caskets are available in other colors.</w:t>
      </w:r>
    </w:p>
    <w:p w14:paraId="7DB40ECD" w14:textId="2EA1117D" w:rsidR="00A048F0" w:rsidRDefault="00A048F0" w:rsidP="006E39D6">
      <w:pPr>
        <w:pBdr>
          <w:top w:val="single" w:sz="4" w:space="1" w:color="auto"/>
          <w:left w:val="single" w:sz="4" w:space="4" w:color="auto"/>
          <w:bottom w:val="single" w:sz="4" w:space="1" w:color="auto"/>
          <w:right w:val="single" w:sz="4" w:space="4" w:color="auto"/>
        </w:pBdr>
        <w:jc w:val="center"/>
        <w:rPr>
          <w:bCs/>
          <w:szCs w:val="24"/>
        </w:rPr>
      </w:pPr>
      <w:r>
        <w:rPr>
          <w:b/>
          <w:szCs w:val="24"/>
        </w:rPr>
        <w:t>Disclaimer of Warranties</w:t>
      </w:r>
    </w:p>
    <w:p w14:paraId="59E1F7BC" w14:textId="59515D5B" w:rsidR="00683369" w:rsidRPr="00166DEE" w:rsidRDefault="00A048F0" w:rsidP="006E39D6">
      <w:pPr>
        <w:pBdr>
          <w:top w:val="single" w:sz="4" w:space="1" w:color="auto"/>
          <w:left w:val="single" w:sz="4" w:space="4" w:color="auto"/>
          <w:bottom w:val="single" w:sz="4" w:space="1" w:color="auto"/>
          <w:right w:val="single" w:sz="4" w:space="4" w:color="auto"/>
        </w:pBdr>
        <w:jc w:val="both"/>
        <w:rPr>
          <w:bCs/>
          <w:sz w:val="22"/>
        </w:rPr>
      </w:pPr>
      <w:r w:rsidRPr="00166DEE">
        <w:rPr>
          <w:bCs/>
          <w:sz w:val="22"/>
        </w:rPr>
        <w:t>To the full</w:t>
      </w:r>
      <w:r w:rsidR="00166DEE" w:rsidRPr="00166DEE">
        <w:rPr>
          <w:bCs/>
          <w:sz w:val="22"/>
        </w:rPr>
        <w:t>est</w:t>
      </w:r>
      <w:r w:rsidRPr="00166DEE">
        <w:rPr>
          <w:bCs/>
          <w:sz w:val="22"/>
        </w:rPr>
        <w:t xml:space="preserve"> extent permissible by applicable law, Cobb Funeral Chapel makes no representations or warranties regarding caskets.  </w:t>
      </w:r>
      <w:proofErr w:type="gramStart"/>
      <w:r w:rsidRPr="00166DEE">
        <w:rPr>
          <w:bCs/>
          <w:sz w:val="22"/>
        </w:rPr>
        <w:t>The only warranties,</w:t>
      </w:r>
      <w:proofErr w:type="gramEnd"/>
      <w:r w:rsidRPr="00166DEE">
        <w:rPr>
          <w:bCs/>
          <w:sz w:val="22"/>
        </w:rPr>
        <w:t xml:space="preserve"> expressed or implied, granted in connection with caskets sold by Cobb Funeral Chapel are the express written warranties, if any, extended by the manufacturer(s) thereof.  No other warranties, including the implied warranties of merchantability or fitness for a particular purpose are extended by Cobb Funeral Chapel.  Certain state laws may not allow </w:t>
      </w:r>
      <w:r w:rsidR="008F78DF" w:rsidRPr="00166DEE">
        <w:rPr>
          <w:bCs/>
          <w:sz w:val="22"/>
        </w:rPr>
        <w:t>limitations</w:t>
      </w:r>
      <w:r w:rsidRPr="00166DEE">
        <w:rPr>
          <w:bCs/>
          <w:sz w:val="22"/>
        </w:rPr>
        <w:t xml:space="preserve"> on implied warranties; if these laws apply to you, some or </w:t>
      </w:r>
      <w:proofErr w:type="gramStart"/>
      <w:r w:rsidRPr="00166DEE">
        <w:rPr>
          <w:bCs/>
          <w:sz w:val="22"/>
        </w:rPr>
        <w:t>all of</w:t>
      </w:r>
      <w:proofErr w:type="gramEnd"/>
      <w:r w:rsidRPr="00166DEE">
        <w:rPr>
          <w:bCs/>
          <w:sz w:val="22"/>
        </w:rPr>
        <w:t xml:space="preserve"> the above may not apply to you, and you may have additional rights.</w:t>
      </w:r>
    </w:p>
    <w:p w14:paraId="432967AD" w14:textId="77777777" w:rsidR="00A048F0" w:rsidRDefault="00A048F0" w:rsidP="00A048F0">
      <w:pPr>
        <w:jc w:val="both"/>
        <w:rPr>
          <w:bCs/>
          <w:szCs w:val="24"/>
        </w:rPr>
      </w:pPr>
    </w:p>
    <w:p w14:paraId="1DF7BD10" w14:textId="27DCC3EA" w:rsidR="00683369" w:rsidRDefault="00683369" w:rsidP="00683369">
      <w:pPr>
        <w:pBdr>
          <w:top w:val="single" w:sz="4" w:space="1" w:color="auto"/>
          <w:left w:val="single" w:sz="4" w:space="4" w:color="auto"/>
          <w:bottom w:val="single" w:sz="4" w:space="1" w:color="auto"/>
          <w:right w:val="single" w:sz="4" w:space="4" w:color="auto"/>
        </w:pBdr>
        <w:shd w:val="clear" w:color="auto" w:fill="CCFFCC"/>
        <w:jc w:val="center"/>
        <w:rPr>
          <w:b/>
          <w:szCs w:val="24"/>
        </w:rPr>
      </w:pPr>
      <w:r>
        <w:rPr>
          <w:b/>
          <w:szCs w:val="24"/>
        </w:rPr>
        <w:t>OUTER BURIAL CONTAINER PRICE LIST</w:t>
      </w:r>
    </w:p>
    <w:p w14:paraId="33389D4F" w14:textId="77777777" w:rsidR="00683369" w:rsidRDefault="00683369" w:rsidP="00A048F0">
      <w:pPr>
        <w:jc w:val="both"/>
        <w:rPr>
          <w:bCs/>
          <w:szCs w:val="24"/>
        </w:rPr>
      </w:pPr>
    </w:p>
    <w:tbl>
      <w:tblPr>
        <w:tblStyle w:val="TableGrid"/>
        <w:tblW w:w="10165" w:type="dxa"/>
        <w:tblLook w:val="04A0" w:firstRow="1" w:lastRow="0" w:firstColumn="1" w:lastColumn="0" w:noHBand="0" w:noVBand="1"/>
      </w:tblPr>
      <w:tblGrid>
        <w:gridCol w:w="1885"/>
        <w:gridCol w:w="1890"/>
        <w:gridCol w:w="2790"/>
        <w:gridCol w:w="2160"/>
        <w:gridCol w:w="1440"/>
      </w:tblGrid>
      <w:tr w:rsidR="00683369" w14:paraId="394DD766" w14:textId="77777777" w:rsidTr="00166DEE">
        <w:tc>
          <w:tcPr>
            <w:tcW w:w="1885" w:type="dxa"/>
          </w:tcPr>
          <w:p w14:paraId="2588E054" w14:textId="73BF0F97" w:rsidR="00683369" w:rsidRDefault="00166DEE" w:rsidP="00750FB9">
            <w:pPr>
              <w:jc w:val="center"/>
              <w:rPr>
                <w:bCs/>
                <w:szCs w:val="24"/>
              </w:rPr>
            </w:pPr>
            <w:r>
              <w:rPr>
                <w:bCs/>
                <w:szCs w:val="24"/>
              </w:rPr>
              <w:t>Manufacturer</w:t>
            </w:r>
          </w:p>
        </w:tc>
        <w:tc>
          <w:tcPr>
            <w:tcW w:w="1890" w:type="dxa"/>
          </w:tcPr>
          <w:p w14:paraId="0F12AC18" w14:textId="46B9D26B" w:rsidR="00683369" w:rsidRDefault="00166DEE" w:rsidP="00750FB9">
            <w:pPr>
              <w:jc w:val="center"/>
              <w:rPr>
                <w:bCs/>
                <w:szCs w:val="24"/>
              </w:rPr>
            </w:pPr>
            <w:r>
              <w:rPr>
                <w:bCs/>
                <w:szCs w:val="24"/>
              </w:rPr>
              <w:t>Style</w:t>
            </w:r>
          </w:p>
        </w:tc>
        <w:tc>
          <w:tcPr>
            <w:tcW w:w="2790" w:type="dxa"/>
          </w:tcPr>
          <w:p w14:paraId="5A60C353" w14:textId="5993DE27" w:rsidR="00683369" w:rsidRDefault="00166DEE" w:rsidP="00750FB9">
            <w:pPr>
              <w:jc w:val="center"/>
              <w:rPr>
                <w:bCs/>
                <w:szCs w:val="24"/>
              </w:rPr>
            </w:pPr>
            <w:r>
              <w:rPr>
                <w:bCs/>
                <w:szCs w:val="24"/>
              </w:rPr>
              <w:t>Series</w:t>
            </w:r>
          </w:p>
        </w:tc>
        <w:tc>
          <w:tcPr>
            <w:tcW w:w="2160" w:type="dxa"/>
          </w:tcPr>
          <w:p w14:paraId="4D32203E" w14:textId="3D25C622" w:rsidR="00683369" w:rsidRDefault="00166DEE" w:rsidP="00750FB9">
            <w:pPr>
              <w:jc w:val="center"/>
              <w:rPr>
                <w:bCs/>
                <w:szCs w:val="24"/>
              </w:rPr>
            </w:pPr>
            <w:r>
              <w:rPr>
                <w:bCs/>
                <w:szCs w:val="24"/>
              </w:rPr>
              <w:t>Exterior</w:t>
            </w:r>
          </w:p>
        </w:tc>
        <w:tc>
          <w:tcPr>
            <w:tcW w:w="1440" w:type="dxa"/>
          </w:tcPr>
          <w:p w14:paraId="170BC33E" w14:textId="534FF2E3" w:rsidR="00683369" w:rsidRDefault="00166DEE" w:rsidP="00750FB9">
            <w:pPr>
              <w:jc w:val="center"/>
              <w:rPr>
                <w:bCs/>
                <w:szCs w:val="24"/>
              </w:rPr>
            </w:pPr>
            <w:r>
              <w:rPr>
                <w:bCs/>
                <w:szCs w:val="24"/>
              </w:rPr>
              <w:t>Price</w:t>
            </w:r>
          </w:p>
        </w:tc>
      </w:tr>
      <w:tr w:rsidR="00166DEE" w14:paraId="31FB0DC8" w14:textId="77777777" w:rsidTr="00166DEE">
        <w:tc>
          <w:tcPr>
            <w:tcW w:w="1885" w:type="dxa"/>
          </w:tcPr>
          <w:p w14:paraId="54EB92DA" w14:textId="48C0A69D" w:rsidR="00166DEE" w:rsidRDefault="00166DEE" w:rsidP="00166DEE">
            <w:pPr>
              <w:jc w:val="both"/>
              <w:rPr>
                <w:bCs/>
                <w:szCs w:val="24"/>
              </w:rPr>
            </w:pPr>
            <w:r>
              <w:rPr>
                <w:bCs/>
                <w:szCs w:val="24"/>
              </w:rPr>
              <w:t>Classic Metals</w:t>
            </w:r>
          </w:p>
        </w:tc>
        <w:tc>
          <w:tcPr>
            <w:tcW w:w="1890" w:type="dxa"/>
          </w:tcPr>
          <w:p w14:paraId="6C6D957A" w14:textId="21C49EB1" w:rsidR="00166DEE" w:rsidRDefault="00166DEE" w:rsidP="00166DEE">
            <w:pPr>
              <w:jc w:val="both"/>
              <w:rPr>
                <w:bCs/>
                <w:szCs w:val="24"/>
              </w:rPr>
            </w:pPr>
            <w:r>
              <w:rPr>
                <w:bCs/>
                <w:szCs w:val="24"/>
              </w:rPr>
              <w:t>Stainless Steel</w:t>
            </w:r>
          </w:p>
        </w:tc>
        <w:tc>
          <w:tcPr>
            <w:tcW w:w="2790" w:type="dxa"/>
          </w:tcPr>
          <w:p w14:paraId="430C52D2" w14:textId="0F08B4FC" w:rsidR="00166DEE" w:rsidRDefault="00166DEE" w:rsidP="00166DEE">
            <w:pPr>
              <w:jc w:val="both"/>
              <w:rPr>
                <w:bCs/>
                <w:szCs w:val="24"/>
              </w:rPr>
            </w:pPr>
            <w:r>
              <w:rPr>
                <w:bCs/>
                <w:szCs w:val="24"/>
              </w:rPr>
              <w:t>Signature Series</w:t>
            </w:r>
          </w:p>
        </w:tc>
        <w:tc>
          <w:tcPr>
            <w:tcW w:w="2160" w:type="dxa"/>
          </w:tcPr>
          <w:p w14:paraId="5C13E25D" w14:textId="492709B0" w:rsidR="00166DEE" w:rsidRDefault="00166DEE" w:rsidP="00166DEE">
            <w:pPr>
              <w:jc w:val="both"/>
              <w:rPr>
                <w:bCs/>
                <w:szCs w:val="24"/>
              </w:rPr>
            </w:pPr>
            <w:r>
              <w:rPr>
                <w:bCs/>
                <w:szCs w:val="24"/>
              </w:rPr>
              <w:t xml:space="preserve">Stainless Steel </w:t>
            </w:r>
          </w:p>
          <w:p w14:paraId="595F0054" w14:textId="77777777" w:rsidR="00166DEE" w:rsidRDefault="00166DEE" w:rsidP="00166DEE">
            <w:pPr>
              <w:jc w:val="both"/>
              <w:rPr>
                <w:bCs/>
                <w:szCs w:val="24"/>
              </w:rPr>
            </w:pPr>
            <w:r>
              <w:rPr>
                <w:bCs/>
                <w:szCs w:val="24"/>
              </w:rPr>
              <w:t>Pewter</w:t>
            </w:r>
          </w:p>
          <w:p w14:paraId="4AD21289" w14:textId="01DFFA2F" w:rsidR="0082147D" w:rsidRDefault="0082147D" w:rsidP="00166DEE">
            <w:pPr>
              <w:jc w:val="both"/>
              <w:rPr>
                <w:bCs/>
                <w:szCs w:val="24"/>
              </w:rPr>
            </w:pPr>
          </w:p>
        </w:tc>
        <w:tc>
          <w:tcPr>
            <w:tcW w:w="1440" w:type="dxa"/>
          </w:tcPr>
          <w:p w14:paraId="781E0036" w14:textId="30084035" w:rsidR="00166DEE" w:rsidRDefault="00166DEE" w:rsidP="00166DEE">
            <w:pPr>
              <w:jc w:val="both"/>
              <w:rPr>
                <w:bCs/>
                <w:szCs w:val="24"/>
              </w:rPr>
            </w:pPr>
            <w:r>
              <w:rPr>
                <w:bCs/>
                <w:szCs w:val="24"/>
              </w:rPr>
              <w:t>$5</w:t>
            </w:r>
            <w:r w:rsidR="00357B01">
              <w:rPr>
                <w:bCs/>
                <w:szCs w:val="24"/>
              </w:rPr>
              <w:t>,</w:t>
            </w:r>
            <w:r>
              <w:rPr>
                <w:bCs/>
                <w:szCs w:val="24"/>
              </w:rPr>
              <w:t>395.00</w:t>
            </w:r>
          </w:p>
        </w:tc>
      </w:tr>
      <w:tr w:rsidR="00166DEE" w14:paraId="4BF3CCCA" w14:textId="77777777" w:rsidTr="00166DEE">
        <w:tc>
          <w:tcPr>
            <w:tcW w:w="1885" w:type="dxa"/>
          </w:tcPr>
          <w:p w14:paraId="5EBD63B8" w14:textId="36D5E697" w:rsidR="00166DEE" w:rsidRDefault="00166DEE" w:rsidP="00166DEE">
            <w:pPr>
              <w:jc w:val="both"/>
              <w:rPr>
                <w:bCs/>
                <w:szCs w:val="24"/>
              </w:rPr>
            </w:pPr>
            <w:r>
              <w:rPr>
                <w:bCs/>
                <w:szCs w:val="24"/>
              </w:rPr>
              <w:t>Classic Metals</w:t>
            </w:r>
          </w:p>
        </w:tc>
        <w:tc>
          <w:tcPr>
            <w:tcW w:w="1890" w:type="dxa"/>
          </w:tcPr>
          <w:p w14:paraId="46FC11C0" w14:textId="77777777" w:rsidR="00166DEE" w:rsidRDefault="00166DEE" w:rsidP="00166DEE">
            <w:pPr>
              <w:jc w:val="both"/>
              <w:rPr>
                <w:bCs/>
                <w:szCs w:val="24"/>
              </w:rPr>
            </w:pPr>
            <w:r>
              <w:rPr>
                <w:bCs/>
                <w:szCs w:val="24"/>
              </w:rPr>
              <w:t>12 Gauge</w:t>
            </w:r>
          </w:p>
          <w:p w14:paraId="22A76BDA" w14:textId="1DD34595" w:rsidR="00166DEE" w:rsidRDefault="00166DEE" w:rsidP="00166DEE">
            <w:pPr>
              <w:jc w:val="both"/>
              <w:rPr>
                <w:bCs/>
                <w:szCs w:val="24"/>
              </w:rPr>
            </w:pPr>
            <w:r>
              <w:rPr>
                <w:bCs/>
                <w:szCs w:val="24"/>
              </w:rPr>
              <w:t xml:space="preserve">Galvanized </w:t>
            </w:r>
            <w:r w:rsidR="0082147D">
              <w:rPr>
                <w:bCs/>
                <w:szCs w:val="24"/>
              </w:rPr>
              <w:t>Steel</w:t>
            </w:r>
          </w:p>
        </w:tc>
        <w:tc>
          <w:tcPr>
            <w:tcW w:w="2790" w:type="dxa"/>
          </w:tcPr>
          <w:p w14:paraId="0A443A52" w14:textId="77777777" w:rsidR="00166DEE" w:rsidRDefault="00166DEE" w:rsidP="00166DEE">
            <w:pPr>
              <w:jc w:val="both"/>
              <w:rPr>
                <w:bCs/>
                <w:szCs w:val="24"/>
              </w:rPr>
            </w:pPr>
            <w:r>
              <w:rPr>
                <w:bCs/>
                <w:szCs w:val="24"/>
              </w:rPr>
              <w:t>Laurel Series</w:t>
            </w:r>
          </w:p>
          <w:p w14:paraId="5E9AC42C" w14:textId="77777777" w:rsidR="0082147D" w:rsidRDefault="0082147D" w:rsidP="00166DEE">
            <w:pPr>
              <w:jc w:val="both"/>
              <w:rPr>
                <w:bCs/>
                <w:szCs w:val="24"/>
              </w:rPr>
            </w:pPr>
          </w:p>
          <w:p w14:paraId="0BE15427" w14:textId="2C6EF637" w:rsidR="0082147D" w:rsidRDefault="0082147D" w:rsidP="00166DEE">
            <w:pPr>
              <w:jc w:val="both"/>
              <w:rPr>
                <w:bCs/>
                <w:szCs w:val="24"/>
              </w:rPr>
            </w:pPr>
          </w:p>
        </w:tc>
        <w:tc>
          <w:tcPr>
            <w:tcW w:w="2160" w:type="dxa"/>
          </w:tcPr>
          <w:p w14:paraId="5E661A5B" w14:textId="37E86DE1" w:rsidR="00166DEE" w:rsidRDefault="00166DEE" w:rsidP="00166DEE">
            <w:pPr>
              <w:jc w:val="both"/>
              <w:rPr>
                <w:bCs/>
                <w:szCs w:val="24"/>
              </w:rPr>
            </w:pPr>
            <w:r>
              <w:rPr>
                <w:bCs/>
                <w:szCs w:val="24"/>
              </w:rPr>
              <w:t>Silver</w:t>
            </w:r>
          </w:p>
        </w:tc>
        <w:tc>
          <w:tcPr>
            <w:tcW w:w="1440" w:type="dxa"/>
          </w:tcPr>
          <w:p w14:paraId="0E0E0C1F" w14:textId="4793F750" w:rsidR="00166DEE" w:rsidRDefault="00166DEE" w:rsidP="00166DEE">
            <w:pPr>
              <w:jc w:val="both"/>
              <w:rPr>
                <w:bCs/>
                <w:szCs w:val="24"/>
              </w:rPr>
            </w:pPr>
            <w:r>
              <w:rPr>
                <w:bCs/>
                <w:szCs w:val="24"/>
              </w:rPr>
              <w:t>$1</w:t>
            </w:r>
            <w:r w:rsidR="00357B01">
              <w:rPr>
                <w:bCs/>
                <w:szCs w:val="24"/>
              </w:rPr>
              <w:t>,</w:t>
            </w:r>
            <w:r>
              <w:rPr>
                <w:bCs/>
                <w:szCs w:val="24"/>
              </w:rPr>
              <w:t>795</w:t>
            </w:r>
            <w:r w:rsidR="0082147D">
              <w:rPr>
                <w:bCs/>
                <w:szCs w:val="24"/>
              </w:rPr>
              <w:t>.00</w:t>
            </w:r>
          </w:p>
        </w:tc>
      </w:tr>
      <w:tr w:rsidR="00166DEE" w14:paraId="73921B50" w14:textId="77777777" w:rsidTr="00166DEE">
        <w:tc>
          <w:tcPr>
            <w:tcW w:w="1885" w:type="dxa"/>
          </w:tcPr>
          <w:p w14:paraId="231804E3" w14:textId="32DB4059" w:rsidR="00166DEE" w:rsidRDefault="00166DEE" w:rsidP="00166DEE">
            <w:pPr>
              <w:jc w:val="both"/>
              <w:rPr>
                <w:bCs/>
                <w:szCs w:val="24"/>
              </w:rPr>
            </w:pPr>
            <w:r>
              <w:rPr>
                <w:bCs/>
                <w:szCs w:val="24"/>
              </w:rPr>
              <w:t>Classic Metals</w:t>
            </w:r>
          </w:p>
        </w:tc>
        <w:tc>
          <w:tcPr>
            <w:tcW w:w="1890" w:type="dxa"/>
          </w:tcPr>
          <w:p w14:paraId="0B719032" w14:textId="77777777" w:rsidR="00166DEE" w:rsidRDefault="00166DEE" w:rsidP="00166DEE">
            <w:pPr>
              <w:jc w:val="both"/>
              <w:rPr>
                <w:bCs/>
                <w:szCs w:val="24"/>
              </w:rPr>
            </w:pPr>
            <w:r>
              <w:rPr>
                <w:bCs/>
                <w:szCs w:val="24"/>
              </w:rPr>
              <w:t>12 Gauge</w:t>
            </w:r>
          </w:p>
          <w:p w14:paraId="6B804BC8" w14:textId="3528BFA6" w:rsidR="0082147D" w:rsidRDefault="0082147D" w:rsidP="00166DEE">
            <w:pPr>
              <w:jc w:val="both"/>
              <w:rPr>
                <w:bCs/>
                <w:szCs w:val="24"/>
              </w:rPr>
            </w:pPr>
            <w:r>
              <w:rPr>
                <w:bCs/>
                <w:szCs w:val="24"/>
              </w:rPr>
              <w:t>Steel</w:t>
            </w:r>
          </w:p>
        </w:tc>
        <w:tc>
          <w:tcPr>
            <w:tcW w:w="2790" w:type="dxa"/>
          </w:tcPr>
          <w:p w14:paraId="0AF36930" w14:textId="77777777" w:rsidR="00166DEE" w:rsidRDefault="00166DEE" w:rsidP="00166DEE">
            <w:pPr>
              <w:jc w:val="both"/>
              <w:rPr>
                <w:bCs/>
                <w:szCs w:val="24"/>
              </w:rPr>
            </w:pPr>
            <w:r>
              <w:rPr>
                <w:bCs/>
                <w:szCs w:val="24"/>
              </w:rPr>
              <w:t>Laurel Series</w:t>
            </w:r>
          </w:p>
          <w:p w14:paraId="0A824092" w14:textId="77777777" w:rsidR="0082147D" w:rsidRDefault="0082147D" w:rsidP="00166DEE">
            <w:pPr>
              <w:jc w:val="both"/>
              <w:rPr>
                <w:bCs/>
                <w:szCs w:val="24"/>
              </w:rPr>
            </w:pPr>
          </w:p>
          <w:p w14:paraId="33E83743" w14:textId="612DAFE6" w:rsidR="0082147D" w:rsidRDefault="0082147D" w:rsidP="00166DEE">
            <w:pPr>
              <w:jc w:val="both"/>
              <w:rPr>
                <w:bCs/>
                <w:szCs w:val="24"/>
              </w:rPr>
            </w:pPr>
          </w:p>
        </w:tc>
        <w:tc>
          <w:tcPr>
            <w:tcW w:w="2160" w:type="dxa"/>
          </w:tcPr>
          <w:p w14:paraId="6E9CC5B3" w14:textId="30C1F63A" w:rsidR="00166DEE" w:rsidRDefault="00166DEE" w:rsidP="00166DEE">
            <w:pPr>
              <w:jc w:val="both"/>
              <w:rPr>
                <w:bCs/>
                <w:szCs w:val="24"/>
              </w:rPr>
            </w:pPr>
            <w:r>
              <w:rPr>
                <w:bCs/>
                <w:szCs w:val="24"/>
              </w:rPr>
              <w:t>Pewter</w:t>
            </w:r>
          </w:p>
        </w:tc>
        <w:tc>
          <w:tcPr>
            <w:tcW w:w="1440" w:type="dxa"/>
          </w:tcPr>
          <w:p w14:paraId="0F59655B" w14:textId="12838B89" w:rsidR="00166DEE" w:rsidRDefault="00166DEE" w:rsidP="00166DEE">
            <w:pPr>
              <w:jc w:val="both"/>
              <w:rPr>
                <w:bCs/>
                <w:szCs w:val="24"/>
              </w:rPr>
            </w:pPr>
            <w:r>
              <w:rPr>
                <w:bCs/>
                <w:szCs w:val="24"/>
              </w:rPr>
              <w:t>$1</w:t>
            </w:r>
            <w:r w:rsidR="00357B01">
              <w:rPr>
                <w:bCs/>
                <w:szCs w:val="24"/>
              </w:rPr>
              <w:t>,</w:t>
            </w:r>
            <w:r>
              <w:rPr>
                <w:bCs/>
                <w:szCs w:val="24"/>
              </w:rPr>
              <w:t>595</w:t>
            </w:r>
            <w:r w:rsidR="0082147D">
              <w:rPr>
                <w:bCs/>
                <w:szCs w:val="24"/>
              </w:rPr>
              <w:t>.00</w:t>
            </w:r>
          </w:p>
        </w:tc>
      </w:tr>
      <w:tr w:rsidR="00166DEE" w14:paraId="6A6DC828" w14:textId="77777777" w:rsidTr="00166DEE">
        <w:tc>
          <w:tcPr>
            <w:tcW w:w="1885" w:type="dxa"/>
          </w:tcPr>
          <w:p w14:paraId="4133CBB8" w14:textId="2980E327" w:rsidR="00166DEE" w:rsidRDefault="00166DEE" w:rsidP="00166DEE">
            <w:pPr>
              <w:jc w:val="both"/>
              <w:rPr>
                <w:bCs/>
                <w:szCs w:val="24"/>
              </w:rPr>
            </w:pPr>
            <w:r>
              <w:rPr>
                <w:bCs/>
                <w:szCs w:val="24"/>
              </w:rPr>
              <w:t>Classic Metals</w:t>
            </w:r>
          </w:p>
        </w:tc>
        <w:tc>
          <w:tcPr>
            <w:tcW w:w="1890" w:type="dxa"/>
          </w:tcPr>
          <w:p w14:paraId="509729D5" w14:textId="77777777" w:rsidR="00166DEE" w:rsidRDefault="00166DEE" w:rsidP="00166DEE">
            <w:pPr>
              <w:jc w:val="both"/>
              <w:rPr>
                <w:bCs/>
                <w:szCs w:val="24"/>
              </w:rPr>
            </w:pPr>
            <w:r>
              <w:rPr>
                <w:bCs/>
                <w:szCs w:val="24"/>
              </w:rPr>
              <w:t>14 Gauge</w:t>
            </w:r>
          </w:p>
          <w:p w14:paraId="61B4E505" w14:textId="1510373F" w:rsidR="0082147D" w:rsidRDefault="0082147D" w:rsidP="00166DEE">
            <w:pPr>
              <w:jc w:val="both"/>
              <w:rPr>
                <w:bCs/>
                <w:szCs w:val="24"/>
              </w:rPr>
            </w:pPr>
            <w:r>
              <w:rPr>
                <w:bCs/>
                <w:szCs w:val="24"/>
              </w:rPr>
              <w:t>Steel</w:t>
            </w:r>
          </w:p>
          <w:p w14:paraId="7B1B3C04" w14:textId="522CA1FA" w:rsidR="00166DEE" w:rsidRDefault="00166DEE" w:rsidP="00166DEE">
            <w:pPr>
              <w:jc w:val="both"/>
              <w:rPr>
                <w:bCs/>
                <w:szCs w:val="24"/>
              </w:rPr>
            </w:pPr>
            <w:proofErr w:type="spellStart"/>
            <w:r>
              <w:rPr>
                <w:bCs/>
                <w:szCs w:val="24"/>
              </w:rPr>
              <w:t>Graveliner</w:t>
            </w:r>
            <w:proofErr w:type="spellEnd"/>
          </w:p>
        </w:tc>
        <w:tc>
          <w:tcPr>
            <w:tcW w:w="2790" w:type="dxa"/>
          </w:tcPr>
          <w:p w14:paraId="42A27853" w14:textId="77777777" w:rsidR="00166DEE" w:rsidRDefault="00166DEE" w:rsidP="00166DEE">
            <w:pPr>
              <w:jc w:val="both"/>
              <w:rPr>
                <w:bCs/>
                <w:szCs w:val="24"/>
              </w:rPr>
            </w:pPr>
          </w:p>
          <w:p w14:paraId="7DFC5A7D" w14:textId="77777777" w:rsidR="0082147D" w:rsidRDefault="0082147D" w:rsidP="00166DEE">
            <w:pPr>
              <w:jc w:val="both"/>
              <w:rPr>
                <w:bCs/>
                <w:szCs w:val="24"/>
              </w:rPr>
            </w:pPr>
          </w:p>
          <w:p w14:paraId="5EDA4E0D" w14:textId="77777777" w:rsidR="0082147D" w:rsidRDefault="0082147D" w:rsidP="00166DEE">
            <w:pPr>
              <w:jc w:val="both"/>
              <w:rPr>
                <w:bCs/>
                <w:szCs w:val="24"/>
              </w:rPr>
            </w:pPr>
          </w:p>
        </w:tc>
        <w:tc>
          <w:tcPr>
            <w:tcW w:w="2160" w:type="dxa"/>
          </w:tcPr>
          <w:p w14:paraId="77F13870" w14:textId="154EC63F" w:rsidR="00166DEE" w:rsidRDefault="00166DEE" w:rsidP="00166DEE">
            <w:pPr>
              <w:jc w:val="both"/>
              <w:rPr>
                <w:bCs/>
                <w:szCs w:val="24"/>
              </w:rPr>
            </w:pPr>
            <w:r>
              <w:rPr>
                <w:bCs/>
                <w:szCs w:val="24"/>
              </w:rPr>
              <w:t>Grey</w:t>
            </w:r>
          </w:p>
        </w:tc>
        <w:tc>
          <w:tcPr>
            <w:tcW w:w="1440" w:type="dxa"/>
          </w:tcPr>
          <w:p w14:paraId="7C0F1A38" w14:textId="5B8CC795" w:rsidR="00166DEE" w:rsidRDefault="00166DEE" w:rsidP="00166DEE">
            <w:pPr>
              <w:jc w:val="both"/>
              <w:rPr>
                <w:bCs/>
                <w:szCs w:val="24"/>
              </w:rPr>
            </w:pPr>
            <w:r>
              <w:rPr>
                <w:bCs/>
                <w:szCs w:val="24"/>
              </w:rPr>
              <w:t>$1</w:t>
            </w:r>
            <w:r w:rsidR="00357B01">
              <w:rPr>
                <w:bCs/>
                <w:szCs w:val="24"/>
              </w:rPr>
              <w:t>,</w:t>
            </w:r>
            <w:r>
              <w:rPr>
                <w:bCs/>
                <w:szCs w:val="24"/>
              </w:rPr>
              <w:t>395</w:t>
            </w:r>
            <w:r w:rsidR="0082147D">
              <w:rPr>
                <w:bCs/>
                <w:szCs w:val="24"/>
              </w:rPr>
              <w:t>.00</w:t>
            </w:r>
          </w:p>
        </w:tc>
      </w:tr>
      <w:tr w:rsidR="00166DEE" w14:paraId="7A7F5632" w14:textId="77777777" w:rsidTr="00166DEE">
        <w:tc>
          <w:tcPr>
            <w:tcW w:w="1885" w:type="dxa"/>
          </w:tcPr>
          <w:p w14:paraId="2C0CAAA0" w14:textId="5765D863" w:rsidR="00166DEE" w:rsidRDefault="00166DEE" w:rsidP="00166DEE">
            <w:pPr>
              <w:jc w:val="both"/>
              <w:rPr>
                <w:bCs/>
                <w:szCs w:val="24"/>
              </w:rPr>
            </w:pPr>
            <w:r>
              <w:rPr>
                <w:bCs/>
                <w:szCs w:val="24"/>
              </w:rPr>
              <w:t>Crescent</w:t>
            </w:r>
          </w:p>
        </w:tc>
        <w:tc>
          <w:tcPr>
            <w:tcW w:w="1890" w:type="dxa"/>
          </w:tcPr>
          <w:p w14:paraId="792B43D3" w14:textId="77777777" w:rsidR="00166DEE" w:rsidRDefault="00166DEE" w:rsidP="00166DEE">
            <w:pPr>
              <w:jc w:val="both"/>
              <w:rPr>
                <w:bCs/>
                <w:szCs w:val="24"/>
              </w:rPr>
            </w:pPr>
            <w:r>
              <w:rPr>
                <w:bCs/>
                <w:szCs w:val="24"/>
              </w:rPr>
              <w:t>Cremation</w:t>
            </w:r>
          </w:p>
          <w:p w14:paraId="0BD5EB25" w14:textId="77777777" w:rsidR="00166DEE" w:rsidRDefault="00166DEE" w:rsidP="00166DEE">
            <w:pPr>
              <w:jc w:val="both"/>
              <w:rPr>
                <w:bCs/>
                <w:szCs w:val="24"/>
              </w:rPr>
            </w:pPr>
            <w:r>
              <w:rPr>
                <w:bCs/>
                <w:szCs w:val="24"/>
              </w:rPr>
              <w:t>Polymer Urn</w:t>
            </w:r>
          </w:p>
          <w:p w14:paraId="7CFA8208" w14:textId="4F4623E6" w:rsidR="00166DEE" w:rsidRDefault="00166DEE" w:rsidP="00166DEE">
            <w:pPr>
              <w:jc w:val="both"/>
              <w:rPr>
                <w:bCs/>
                <w:szCs w:val="24"/>
              </w:rPr>
            </w:pPr>
            <w:r>
              <w:rPr>
                <w:bCs/>
                <w:szCs w:val="24"/>
              </w:rPr>
              <w:t>Vault</w:t>
            </w:r>
            <w:r w:rsidR="0082480B">
              <w:rPr>
                <w:bCs/>
                <w:szCs w:val="24"/>
              </w:rPr>
              <w:t xml:space="preserve"> (Single)</w:t>
            </w:r>
          </w:p>
        </w:tc>
        <w:tc>
          <w:tcPr>
            <w:tcW w:w="2790" w:type="dxa"/>
          </w:tcPr>
          <w:p w14:paraId="315B58CE" w14:textId="77777777" w:rsidR="00166DEE" w:rsidRDefault="00166DEE" w:rsidP="00166DEE">
            <w:pPr>
              <w:jc w:val="both"/>
              <w:rPr>
                <w:bCs/>
                <w:szCs w:val="24"/>
              </w:rPr>
            </w:pPr>
          </w:p>
        </w:tc>
        <w:tc>
          <w:tcPr>
            <w:tcW w:w="2160" w:type="dxa"/>
          </w:tcPr>
          <w:p w14:paraId="33651E76" w14:textId="77777777" w:rsidR="00166DEE" w:rsidRDefault="00166DEE" w:rsidP="00166DEE">
            <w:pPr>
              <w:jc w:val="both"/>
              <w:rPr>
                <w:bCs/>
                <w:szCs w:val="24"/>
              </w:rPr>
            </w:pPr>
            <w:r>
              <w:rPr>
                <w:bCs/>
                <w:szCs w:val="24"/>
              </w:rPr>
              <w:t>Gold Color</w:t>
            </w:r>
          </w:p>
          <w:p w14:paraId="186A9FE5" w14:textId="315E7505" w:rsidR="00166DEE" w:rsidRDefault="00F7791A" w:rsidP="00166DEE">
            <w:pPr>
              <w:jc w:val="both"/>
              <w:rPr>
                <w:bCs/>
                <w:szCs w:val="24"/>
              </w:rPr>
            </w:pPr>
            <w:r>
              <w:rPr>
                <w:bCs/>
                <w:szCs w:val="24"/>
              </w:rPr>
              <w:t xml:space="preserve">Felt </w:t>
            </w:r>
            <w:r w:rsidR="00166DEE">
              <w:rPr>
                <w:bCs/>
                <w:szCs w:val="24"/>
              </w:rPr>
              <w:t>Lined Interior</w:t>
            </w:r>
          </w:p>
        </w:tc>
        <w:tc>
          <w:tcPr>
            <w:tcW w:w="1440" w:type="dxa"/>
          </w:tcPr>
          <w:p w14:paraId="4D84CB7D" w14:textId="42D17D8A" w:rsidR="00166DEE" w:rsidRDefault="00166DEE" w:rsidP="00166DEE">
            <w:pPr>
              <w:jc w:val="both"/>
              <w:rPr>
                <w:bCs/>
                <w:szCs w:val="24"/>
              </w:rPr>
            </w:pPr>
            <w:r>
              <w:rPr>
                <w:bCs/>
                <w:szCs w:val="24"/>
              </w:rPr>
              <w:t xml:space="preserve">$  </w:t>
            </w:r>
            <w:r w:rsidR="00357B01">
              <w:rPr>
                <w:bCs/>
                <w:szCs w:val="24"/>
              </w:rPr>
              <w:t xml:space="preserve"> </w:t>
            </w:r>
            <w:r>
              <w:rPr>
                <w:bCs/>
                <w:szCs w:val="24"/>
              </w:rPr>
              <w:t>195</w:t>
            </w:r>
            <w:r w:rsidR="0082147D">
              <w:rPr>
                <w:bCs/>
                <w:szCs w:val="24"/>
              </w:rPr>
              <w:t>.00</w:t>
            </w:r>
          </w:p>
        </w:tc>
      </w:tr>
    </w:tbl>
    <w:p w14:paraId="20338D17" w14:textId="554B4DB9" w:rsidR="00683369" w:rsidRDefault="00683369" w:rsidP="00A048F0">
      <w:pPr>
        <w:jc w:val="both"/>
        <w:rPr>
          <w:bCs/>
          <w:szCs w:val="24"/>
        </w:rPr>
      </w:pPr>
    </w:p>
    <w:p w14:paraId="475D9DC3" w14:textId="77777777" w:rsidR="00683369" w:rsidRDefault="00683369" w:rsidP="006E39D6">
      <w:pPr>
        <w:pBdr>
          <w:top w:val="single" w:sz="4" w:space="1" w:color="auto"/>
          <w:left w:val="single" w:sz="4" w:space="4" w:color="auto"/>
          <w:bottom w:val="single" w:sz="4" w:space="1" w:color="auto"/>
          <w:right w:val="single" w:sz="4" w:space="4" w:color="auto"/>
        </w:pBdr>
        <w:jc w:val="center"/>
        <w:rPr>
          <w:bCs/>
          <w:szCs w:val="24"/>
        </w:rPr>
      </w:pPr>
      <w:r>
        <w:rPr>
          <w:b/>
          <w:szCs w:val="24"/>
        </w:rPr>
        <w:t>Disclaimer of Warranties</w:t>
      </w:r>
    </w:p>
    <w:p w14:paraId="5E2EE03E" w14:textId="155CFDDA" w:rsidR="00586F68" w:rsidRDefault="00683369" w:rsidP="006E39D6">
      <w:pPr>
        <w:pBdr>
          <w:top w:val="single" w:sz="4" w:space="1" w:color="auto"/>
          <w:left w:val="single" w:sz="4" w:space="4" w:color="auto"/>
          <w:bottom w:val="single" w:sz="4" w:space="1" w:color="auto"/>
          <w:right w:val="single" w:sz="4" w:space="4" w:color="auto"/>
        </w:pBdr>
        <w:jc w:val="both"/>
        <w:rPr>
          <w:bCs/>
          <w:sz w:val="22"/>
        </w:rPr>
      </w:pPr>
      <w:r w:rsidRPr="00166DEE">
        <w:rPr>
          <w:bCs/>
          <w:sz w:val="22"/>
        </w:rPr>
        <w:t>To the full</w:t>
      </w:r>
      <w:r w:rsidR="00166DEE" w:rsidRPr="00166DEE">
        <w:rPr>
          <w:bCs/>
          <w:sz w:val="22"/>
        </w:rPr>
        <w:t>est</w:t>
      </w:r>
      <w:r w:rsidRPr="00166DEE">
        <w:rPr>
          <w:bCs/>
          <w:sz w:val="22"/>
        </w:rPr>
        <w:t xml:space="preserve"> extent permissible by applicable law, Cobb Funeral Chapel makes no representations or warranties regarding outer burial containers.  </w:t>
      </w:r>
      <w:proofErr w:type="gramStart"/>
      <w:r w:rsidR="00166DEE" w:rsidRPr="00166DEE">
        <w:rPr>
          <w:bCs/>
          <w:sz w:val="22"/>
        </w:rPr>
        <w:t>The only warranties,</w:t>
      </w:r>
      <w:proofErr w:type="gramEnd"/>
      <w:r w:rsidRPr="00166DEE">
        <w:rPr>
          <w:bCs/>
          <w:sz w:val="22"/>
        </w:rPr>
        <w:t xml:space="preserve"> expressed or implied, granted in connection with outer burial containers sold by Cobb Funeral Chapel are the express written warranties, if any, extended by the manufacturer(s) thereof.  No other warranties, including the implied warranties of merchantability or fitness for a particular purpose are extended by Cobb Funeral Chapel.  Certain state laws may not allow limitations on implied warranties; if these laws apply to you, some or </w:t>
      </w:r>
      <w:proofErr w:type="gramStart"/>
      <w:r w:rsidRPr="00166DEE">
        <w:rPr>
          <w:bCs/>
          <w:sz w:val="22"/>
        </w:rPr>
        <w:t>all of</w:t>
      </w:r>
      <w:proofErr w:type="gramEnd"/>
      <w:r w:rsidRPr="00166DEE">
        <w:rPr>
          <w:bCs/>
          <w:sz w:val="22"/>
        </w:rPr>
        <w:t xml:space="preserve"> the above may not apply to you, and you may have additional rights.</w:t>
      </w:r>
    </w:p>
    <w:p w14:paraId="2149D8ED" w14:textId="18DC582C" w:rsidR="007B65AB" w:rsidRDefault="007B65AB">
      <w:r>
        <w:br w:type="page"/>
      </w:r>
    </w:p>
    <w:p w14:paraId="582F61CE" w14:textId="77777777" w:rsidR="007A0745" w:rsidRDefault="007A0745" w:rsidP="007C0BDB"/>
    <w:p w14:paraId="2913C8E7" w14:textId="77777777" w:rsidR="007A0745" w:rsidRDefault="007A0745" w:rsidP="008F6141">
      <w:pPr>
        <w:jc w:val="both"/>
      </w:pPr>
      <w:r>
        <w:t xml:space="preserve">The goods and services shown below are those we can provide </w:t>
      </w:r>
      <w:proofErr w:type="gramStart"/>
      <w:r>
        <w:t>to</w:t>
      </w:r>
      <w:proofErr w:type="gramEnd"/>
      <w:r>
        <w:t xml:space="preserve"> our families.  You may choose only the services you desire.  If legal or other requirements mean you must buy any items you did not specifically select, we will explain the reason in </w:t>
      </w:r>
      <w:proofErr w:type="gramStart"/>
      <w:r>
        <w:t>writing on</w:t>
      </w:r>
      <w:proofErr w:type="gramEnd"/>
      <w:r>
        <w:t xml:space="preserve"> the statement we provide describing the funeral goods and services.</w:t>
      </w:r>
    </w:p>
    <w:p w14:paraId="770F005C" w14:textId="77777777" w:rsidR="007A0745" w:rsidRDefault="007A0745"/>
    <w:p w14:paraId="158DBD57" w14:textId="5CAB1729" w:rsidR="007A0745" w:rsidRPr="00CC214F" w:rsidRDefault="005B2828" w:rsidP="00CC214F">
      <w:pPr>
        <w:jc w:val="center"/>
        <w:rPr>
          <w:b/>
          <w:bCs/>
        </w:rPr>
      </w:pPr>
      <w:r>
        <w:rPr>
          <w:b/>
          <w:bCs/>
        </w:rPr>
        <w:t xml:space="preserve">CHARGES FOR </w:t>
      </w:r>
      <w:r w:rsidR="007A0745" w:rsidRPr="00CC214F">
        <w:rPr>
          <w:b/>
          <w:bCs/>
        </w:rPr>
        <w:t xml:space="preserve">OPENING AND CLOSING </w:t>
      </w:r>
      <w:r>
        <w:rPr>
          <w:b/>
          <w:bCs/>
        </w:rPr>
        <w:t>OF GRAVES, CRYPTS AND NICHES</w:t>
      </w:r>
    </w:p>
    <w:tbl>
      <w:tblPr>
        <w:tblStyle w:val="TableGrid"/>
        <w:tblW w:w="0" w:type="auto"/>
        <w:tblLook w:val="04A0" w:firstRow="1" w:lastRow="0" w:firstColumn="1" w:lastColumn="0" w:noHBand="0" w:noVBand="1"/>
      </w:tblPr>
      <w:tblGrid>
        <w:gridCol w:w="8635"/>
        <w:gridCol w:w="1435"/>
      </w:tblGrid>
      <w:tr w:rsidR="007A0745" w14:paraId="305182DA" w14:textId="77777777" w:rsidTr="00D34E95">
        <w:tc>
          <w:tcPr>
            <w:tcW w:w="8635" w:type="dxa"/>
          </w:tcPr>
          <w:p w14:paraId="79A56614" w14:textId="77777777" w:rsidR="007A0745" w:rsidRDefault="007A0745">
            <w:r>
              <w:t>Traditional Opening and Closing of Grave</w:t>
            </w:r>
          </w:p>
          <w:p w14:paraId="594A054D" w14:textId="77777777" w:rsidR="007A0745" w:rsidRDefault="007A0745" w:rsidP="004A5703">
            <w:pPr>
              <w:ind w:firstLine="720"/>
            </w:pPr>
            <w:r>
              <w:t>Includes:</w:t>
            </w:r>
          </w:p>
          <w:p w14:paraId="07BA3484" w14:textId="77777777" w:rsidR="007A0745" w:rsidRDefault="007A0745" w:rsidP="004A5703">
            <w:pPr>
              <w:ind w:left="720" w:firstLine="720"/>
            </w:pPr>
            <w:r>
              <w:t>Digging and Covering of Grave, Installation and Closing of Vault, Tent,</w:t>
            </w:r>
          </w:p>
          <w:p w14:paraId="0D7D61C1" w14:textId="77777777" w:rsidR="007A0745" w:rsidRDefault="007A0745" w:rsidP="004A5703">
            <w:pPr>
              <w:ind w:left="720" w:firstLine="720"/>
            </w:pPr>
            <w:r>
              <w:t>Chairs, Artificial Grass and Lowering Device for Ceremony</w:t>
            </w:r>
          </w:p>
        </w:tc>
        <w:tc>
          <w:tcPr>
            <w:tcW w:w="1435" w:type="dxa"/>
          </w:tcPr>
          <w:p w14:paraId="1E1BECA0" w14:textId="77777777" w:rsidR="007A0745" w:rsidRDefault="007A0745">
            <w:r>
              <w:t>$1,300.00</w:t>
            </w:r>
          </w:p>
        </w:tc>
      </w:tr>
      <w:tr w:rsidR="007A0745" w14:paraId="24E66C6A" w14:textId="77777777" w:rsidTr="00D34E95">
        <w:tc>
          <w:tcPr>
            <w:tcW w:w="8635" w:type="dxa"/>
          </w:tcPr>
          <w:p w14:paraId="4215BF09" w14:textId="77777777" w:rsidR="007A0745" w:rsidRDefault="007A0745">
            <w:r>
              <w:t>Hand Dug Opening and Closing of Grave</w:t>
            </w:r>
          </w:p>
          <w:p w14:paraId="574E8DF1" w14:textId="77777777" w:rsidR="007A0745" w:rsidRDefault="007A0745" w:rsidP="00E87295">
            <w:pPr>
              <w:ind w:firstLine="720"/>
            </w:pPr>
            <w:r>
              <w:t>Includes:</w:t>
            </w:r>
          </w:p>
          <w:p w14:paraId="7BA82FF0" w14:textId="77777777" w:rsidR="007A0745" w:rsidRDefault="007A0745" w:rsidP="00E87295">
            <w:pPr>
              <w:ind w:left="720" w:firstLine="720"/>
            </w:pPr>
            <w:r>
              <w:t>Hand Digging and Covering of Grave, Installation and Closing of Vault</w:t>
            </w:r>
          </w:p>
          <w:p w14:paraId="7E43FEC6" w14:textId="77777777" w:rsidR="007A0745" w:rsidRDefault="007A0745" w:rsidP="00E87295">
            <w:pPr>
              <w:ind w:left="720" w:firstLine="720"/>
            </w:pPr>
            <w:r>
              <w:t>Tent, Chairs, Artificial Grass and Lowering Device for Ceremony</w:t>
            </w:r>
          </w:p>
        </w:tc>
        <w:tc>
          <w:tcPr>
            <w:tcW w:w="1435" w:type="dxa"/>
          </w:tcPr>
          <w:p w14:paraId="1191E40C" w14:textId="77777777" w:rsidR="007A0745" w:rsidRDefault="007A0745">
            <w:r>
              <w:t>$1,500.00</w:t>
            </w:r>
          </w:p>
        </w:tc>
      </w:tr>
      <w:tr w:rsidR="007A0745" w14:paraId="33334ACF" w14:textId="77777777" w:rsidTr="00D34E95">
        <w:tc>
          <w:tcPr>
            <w:tcW w:w="8635" w:type="dxa"/>
          </w:tcPr>
          <w:p w14:paraId="36D9DFFF" w14:textId="77777777" w:rsidR="007A0745" w:rsidRDefault="007A0745">
            <w:r>
              <w:t>Opening and Closing of Mausoleum Crypt Door (Single or Double)</w:t>
            </w:r>
          </w:p>
          <w:p w14:paraId="5F730A08" w14:textId="77777777" w:rsidR="007A0745" w:rsidRDefault="007A0745" w:rsidP="00E87295">
            <w:pPr>
              <w:ind w:firstLine="720"/>
            </w:pPr>
            <w:r>
              <w:t>Includes:</w:t>
            </w:r>
          </w:p>
          <w:p w14:paraId="5B54D149" w14:textId="77777777" w:rsidR="007A0745" w:rsidRDefault="007A0745" w:rsidP="00364314">
            <w:pPr>
              <w:ind w:left="720" w:firstLine="720"/>
            </w:pPr>
            <w:r>
              <w:t xml:space="preserve">Opening and Closing of Mausoleum Crypt, Tent, Chairs and Artificial Grass </w:t>
            </w:r>
          </w:p>
          <w:p w14:paraId="5FEDCB70" w14:textId="77777777" w:rsidR="007A0745" w:rsidRDefault="007A0745" w:rsidP="00364314">
            <w:pPr>
              <w:ind w:left="720" w:firstLine="720"/>
            </w:pPr>
            <w:r>
              <w:t>for Ceremony</w:t>
            </w:r>
          </w:p>
        </w:tc>
        <w:tc>
          <w:tcPr>
            <w:tcW w:w="1435" w:type="dxa"/>
          </w:tcPr>
          <w:p w14:paraId="40A2736F" w14:textId="77777777" w:rsidR="007A0745" w:rsidRDefault="007A0745">
            <w:r>
              <w:t>$1,300.00</w:t>
            </w:r>
          </w:p>
        </w:tc>
      </w:tr>
      <w:tr w:rsidR="007A0745" w14:paraId="397D471A" w14:textId="77777777" w:rsidTr="00D34E95">
        <w:tc>
          <w:tcPr>
            <w:tcW w:w="8635" w:type="dxa"/>
          </w:tcPr>
          <w:p w14:paraId="51C9A6BD" w14:textId="77777777" w:rsidR="007A0745" w:rsidRDefault="007A0745">
            <w:r>
              <w:t>Opening and Closing of Grave or Niche for Cremation Inurnment</w:t>
            </w:r>
          </w:p>
          <w:p w14:paraId="400E7BB3" w14:textId="77777777" w:rsidR="007A0745" w:rsidRDefault="007A0745" w:rsidP="00364314">
            <w:pPr>
              <w:ind w:firstLine="720"/>
            </w:pPr>
            <w:r>
              <w:t>Includes:</w:t>
            </w:r>
          </w:p>
          <w:p w14:paraId="06AC501B" w14:textId="77777777" w:rsidR="007A0745" w:rsidRDefault="007A0745" w:rsidP="00364314">
            <w:pPr>
              <w:ind w:left="720" w:firstLine="720"/>
            </w:pPr>
            <w:r>
              <w:t>Digging and Covering of Grave or Opening and Closing of Cremation</w:t>
            </w:r>
          </w:p>
          <w:p w14:paraId="1B89D9A1" w14:textId="77777777" w:rsidR="007A0745" w:rsidRDefault="007A0745" w:rsidP="00CC214F">
            <w:pPr>
              <w:ind w:left="720" w:firstLine="720"/>
            </w:pPr>
            <w:r>
              <w:t>Niche, Tent, Chairs and Artificial Grass for Ceremony</w:t>
            </w:r>
          </w:p>
        </w:tc>
        <w:tc>
          <w:tcPr>
            <w:tcW w:w="1435" w:type="dxa"/>
          </w:tcPr>
          <w:p w14:paraId="126EA359" w14:textId="77777777" w:rsidR="007A0745" w:rsidRDefault="007A0745">
            <w:r>
              <w:t>$   795.00</w:t>
            </w:r>
          </w:p>
        </w:tc>
      </w:tr>
      <w:tr w:rsidR="007A0745" w14:paraId="0AD02BB1" w14:textId="77777777" w:rsidTr="00D34E95">
        <w:tc>
          <w:tcPr>
            <w:tcW w:w="8635" w:type="dxa"/>
          </w:tcPr>
          <w:p w14:paraId="161D8C03" w14:textId="77777777" w:rsidR="007A0745" w:rsidRDefault="007A0745">
            <w:r>
              <w:t>Opening and Closing of Grave or Mausoleum Crypt Only</w:t>
            </w:r>
          </w:p>
          <w:p w14:paraId="06910139" w14:textId="77777777" w:rsidR="007A0745" w:rsidRDefault="007A0745" w:rsidP="00364314">
            <w:pPr>
              <w:ind w:firstLine="720"/>
            </w:pPr>
            <w:r>
              <w:t>No cemetery setup or family present or ceremony</w:t>
            </w:r>
          </w:p>
        </w:tc>
        <w:tc>
          <w:tcPr>
            <w:tcW w:w="1435" w:type="dxa"/>
          </w:tcPr>
          <w:p w14:paraId="03E888AE" w14:textId="77777777" w:rsidR="007A0745" w:rsidRDefault="007A0745">
            <w:r>
              <w:t>$   895.00</w:t>
            </w:r>
          </w:p>
        </w:tc>
      </w:tr>
      <w:tr w:rsidR="007A0745" w14:paraId="5BF4757F" w14:textId="77777777" w:rsidTr="00D34E95">
        <w:tc>
          <w:tcPr>
            <w:tcW w:w="8635" w:type="dxa"/>
          </w:tcPr>
          <w:p w14:paraId="6F28ECC8" w14:textId="77777777" w:rsidR="007A0745" w:rsidRDefault="007A0745">
            <w:r>
              <w:t>Opening and Closing of Grave for Cremated Remains Only</w:t>
            </w:r>
          </w:p>
          <w:p w14:paraId="10109970" w14:textId="77777777" w:rsidR="007A0745" w:rsidRDefault="007A0745" w:rsidP="00D34E95">
            <w:pPr>
              <w:ind w:firstLine="720"/>
            </w:pPr>
            <w:r>
              <w:t>No cemetery setup or family present or ceremony</w:t>
            </w:r>
          </w:p>
        </w:tc>
        <w:tc>
          <w:tcPr>
            <w:tcW w:w="1435" w:type="dxa"/>
          </w:tcPr>
          <w:p w14:paraId="67DB1D00" w14:textId="77777777" w:rsidR="007A0745" w:rsidRDefault="007A0745">
            <w:r>
              <w:t>$   495.00</w:t>
            </w:r>
          </w:p>
        </w:tc>
      </w:tr>
    </w:tbl>
    <w:p w14:paraId="4C4C6393" w14:textId="77777777" w:rsidR="007A0745" w:rsidRDefault="007A0745"/>
    <w:p w14:paraId="2994E176" w14:textId="77777777" w:rsidR="007A0745" w:rsidRPr="00CC214F" w:rsidRDefault="007A0745" w:rsidP="00CC214F">
      <w:pPr>
        <w:jc w:val="center"/>
        <w:rPr>
          <w:b/>
          <w:bCs/>
        </w:rPr>
      </w:pPr>
      <w:r w:rsidRPr="00CC214F">
        <w:rPr>
          <w:b/>
          <w:bCs/>
        </w:rPr>
        <w:t>OTHER SERVICES AND MERCHANDISE</w:t>
      </w:r>
    </w:p>
    <w:tbl>
      <w:tblPr>
        <w:tblStyle w:val="TableGrid"/>
        <w:tblW w:w="0" w:type="auto"/>
        <w:tblLook w:val="04A0" w:firstRow="1" w:lastRow="0" w:firstColumn="1" w:lastColumn="0" w:noHBand="0" w:noVBand="1"/>
      </w:tblPr>
      <w:tblGrid>
        <w:gridCol w:w="6295"/>
        <w:gridCol w:w="3775"/>
      </w:tblGrid>
      <w:tr w:rsidR="007A0745" w14:paraId="27CA6DC1" w14:textId="77777777" w:rsidTr="003A6DB3">
        <w:tc>
          <w:tcPr>
            <w:tcW w:w="6295" w:type="dxa"/>
          </w:tcPr>
          <w:p w14:paraId="4F9A244A" w14:textId="77777777" w:rsidR="007A0745" w:rsidRDefault="007A0745" w:rsidP="008F6141">
            <w:r>
              <w:t>Sandblasting of Death Date</w:t>
            </w:r>
          </w:p>
        </w:tc>
        <w:tc>
          <w:tcPr>
            <w:tcW w:w="3775" w:type="dxa"/>
          </w:tcPr>
          <w:p w14:paraId="676EFC1A" w14:textId="77777777" w:rsidR="007A0745" w:rsidRDefault="007A0745" w:rsidP="00FB0A22">
            <w:pPr>
              <w:ind w:left="46"/>
            </w:pPr>
            <w:r>
              <w:t>$295.00</w:t>
            </w:r>
          </w:p>
        </w:tc>
      </w:tr>
      <w:tr w:rsidR="007A0745" w14:paraId="0E3CD94D" w14:textId="77777777" w:rsidTr="003A6DB3">
        <w:tc>
          <w:tcPr>
            <w:tcW w:w="6295" w:type="dxa"/>
          </w:tcPr>
          <w:p w14:paraId="1BE145B4" w14:textId="77777777" w:rsidR="007A0745" w:rsidRDefault="007A0745" w:rsidP="008F6141">
            <w:r>
              <w:t>Bronze Scroll</w:t>
            </w:r>
          </w:p>
        </w:tc>
        <w:tc>
          <w:tcPr>
            <w:tcW w:w="3775" w:type="dxa"/>
          </w:tcPr>
          <w:p w14:paraId="2C3BD3E6" w14:textId="77777777" w:rsidR="007A0745" w:rsidRDefault="007A0745" w:rsidP="00FB0A22">
            <w:pPr>
              <w:ind w:left="46"/>
            </w:pPr>
            <w:r>
              <w:t>$395.00 and up</w:t>
            </w:r>
          </w:p>
        </w:tc>
      </w:tr>
      <w:tr w:rsidR="007A0745" w14:paraId="5DF5F96C" w14:textId="77777777" w:rsidTr="003A6DB3">
        <w:tc>
          <w:tcPr>
            <w:tcW w:w="6295" w:type="dxa"/>
          </w:tcPr>
          <w:p w14:paraId="4F692208" w14:textId="77777777" w:rsidR="007A0745" w:rsidRDefault="007A0745" w:rsidP="008F6141">
            <w:r>
              <w:t>Removal and Resetting Slab</w:t>
            </w:r>
          </w:p>
        </w:tc>
        <w:tc>
          <w:tcPr>
            <w:tcW w:w="3775" w:type="dxa"/>
          </w:tcPr>
          <w:p w14:paraId="0F4B7C8D" w14:textId="77777777" w:rsidR="007A0745" w:rsidRDefault="007A0745" w:rsidP="00FB0A22">
            <w:pPr>
              <w:ind w:left="46"/>
            </w:pPr>
            <w:r>
              <w:t>$275.00</w:t>
            </w:r>
          </w:p>
        </w:tc>
      </w:tr>
      <w:tr w:rsidR="007A0745" w14:paraId="1B6EDA03" w14:textId="77777777" w:rsidTr="003A6DB3">
        <w:tc>
          <w:tcPr>
            <w:tcW w:w="6295" w:type="dxa"/>
          </w:tcPr>
          <w:p w14:paraId="406E9A06" w14:textId="77777777" w:rsidR="007A0745" w:rsidRDefault="007A0745" w:rsidP="008F6141">
            <w:r>
              <w:t>Removal and Replacement of Concrete and Chips</w:t>
            </w:r>
          </w:p>
        </w:tc>
        <w:tc>
          <w:tcPr>
            <w:tcW w:w="3775" w:type="dxa"/>
          </w:tcPr>
          <w:p w14:paraId="6E17A055" w14:textId="77777777" w:rsidR="007A0745" w:rsidRDefault="007A0745" w:rsidP="00FB0A22">
            <w:pPr>
              <w:ind w:left="46"/>
            </w:pPr>
            <w:r>
              <w:t>$275.00</w:t>
            </w:r>
          </w:p>
        </w:tc>
      </w:tr>
      <w:tr w:rsidR="007A0745" w14:paraId="05B2F07B" w14:textId="77777777" w:rsidTr="003A6DB3">
        <w:tc>
          <w:tcPr>
            <w:tcW w:w="6295" w:type="dxa"/>
          </w:tcPr>
          <w:p w14:paraId="06AE65C2" w14:textId="77777777" w:rsidR="007A0745" w:rsidRDefault="007A0745" w:rsidP="008F6141">
            <w:r>
              <w:t>Monument Application for Outside Monument Companies</w:t>
            </w:r>
          </w:p>
        </w:tc>
        <w:tc>
          <w:tcPr>
            <w:tcW w:w="3775" w:type="dxa"/>
          </w:tcPr>
          <w:p w14:paraId="6B826D95" w14:textId="77777777" w:rsidR="007A0745" w:rsidRDefault="007A0745" w:rsidP="00FB0A22">
            <w:pPr>
              <w:ind w:left="46"/>
            </w:pPr>
            <w:r>
              <w:t>$125.00</w:t>
            </w:r>
          </w:p>
        </w:tc>
      </w:tr>
      <w:tr w:rsidR="007A0745" w14:paraId="4DF0D8AB" w14:textId="77777777" w:rsidTr="003A6DB3">
        <w:tc>
          <w:tcPr>
            <w:tcW w:w="6295" w:type="dxa"/>
          </w:tcPr>
          <w:p w14:paraId="3CC06232" w14:textId="77777777" w:rsidR="007A0745" w:rsidRDefault="007A0745" w:rsidP="008F6141">
            <w:r>
              <w:t>Monuments and Markers</w:t>
            </w:r>
          </w:p>
        </w:tc>
        <w:tc>
          <w:tcPr>
            <w:tcW w:w="3775" w:type="dxa"/>
          </w:tcPr>
          <w:p w14:paraId="3B83E4E4" w14:textId="77777777" w:rsidR="007A0745" w:rsidRDefault="007A0745" w:rsidP="00FB0A22">
            <w:pPr>
              <w:ind w:left="46"/>
            </w:pPr>
            <w:r>
              <w:t>Varies by design and manufacturer</w:t>
            </w:r>
          </w:p>
        </w:tc>
      </w:tr>
    </w:tbl>
    <w:p w14:paraId="2BB4E9CB" w14:textId="77777777" w:rsidR="007A0745" w:rsidRDefault="007A0745" w:rsidP="008F6141"/>
    <w:p w14:paraId="5679EA22" w14:textId="77777777" w:rsidR="007A0745" w:rsidRDefault="007A0745" w:rsidP="008F6141">
      <w:r>
        <w:tab/>
      </w:r>
      <w:r>
        <w:tab/>
      </w:r>
      <w:r>
        <w:tab/>
      </w:r>
      <w:r>
        <w:tab/>
      </w:r>
      <w:r>
        <w:tab/>
      </w:r>
      <w:r>
        <w:tab/>
      </w:r>
    </w:p>
    <w:p w14:paraId="1E180EF1" w14:textId="77777777" w:rsidR="007A0745" w:rsidRDefault="007A0745" w:rsidP="008F6141"/>
    <w:p w14:paraId="1C01FF4E" w14:textId="77777777" w:rsidR="007A0745" w:rsidRDefault="007A0745" w:rsidP="008F6141"/>
    <w:p w14:paraId="13AC1F51" w14:textId="77777777" w:rsidR="007A0745" w:rsidRDefault="007A0745"/>
    <w:p w14:paraId="4A0EB86F" w14:textId="77777777" w:rsidR="007A0745" w:rsidRPr="00890BB4" w:rsidRDefault="007A0745" w:rsidP="00AF40E3">
      <w:pPr>
        <w:jc w:val="center"/>
        <w:rPr>
          <w:b/>
          <w:bCs/>
        </w:rPr>
      </w:pPr>
      <w:r>
        <w:rPr>
          <w:b/>
          <w:bCs/>
        </w:rPr>
        <w:t>CEMETERY SPACES</w:t>
      </w:r>
    </w:p>
    <w:p w14:paraId="31C64FF8" w14:textId="77777777" w:rsidR="007A0745" w:rsidRDefault="007A0745" w:rsidP="00AF40E3">
      <w:pPr>
        <w:pBdr>
          <w:top w:val="single" w:sz="4" w:space="1" w:color="auto"/>
          <w:left w:val="single" w:sz="4" w:space="4" w:color="auto"/>
          <w:bottom w:val="single" w:sz="4" w:space="1" w:color="auto"/>
          <w:right w:val="single" w:sz="4" w:space="4" w:color="auto"/>
        </w:pBdr>
        <w:jc w:val="center"/>
      </w:pPr>
      <w:r>
        <w:t>Monument Section / Vertical / Upright Monuments</w:t>
      </w:r>
    </w:p>
    <w:p w14:paraId="1FF6A82D" w14:textId="77777777" w:rsidR="007A0745" w:rsidRDefault="007A0745" w:rsidP="00AF40E3">
      <w:pPr>
        <w:pBdr>
          <w:top w:val="single" w:sz="4" w:space="1" w:color="auto"/>
          <w:left w:val="single" w:sz="4" w:space="4" w:color="auto"/>
          <w:bottom w:val="single" w:sz="4" w:space="1" w:color="auto"/>
          <w:right w:val="single" w:sz="4" w:space="4" w:color="auto"/>
        </w:pBdr>
        <w:jc w:val="both"/>
      </w:pPr>
      <w:r>
        <w:t>Gardens of:</w:t>
      </w:r>
      <w:r>
        <w:tab/>
        <w:t>Peace Addition, Crestwood, Faith and Tranquility</w:t>
      </w:r>
      <w:r>
        <w:tab/>
      </w:r>
      <w:r>
        <w:tab/>
      </w:r>
      <w:r>
        <w:tab/>
      </w:r>
    </w:p>
    <w:p w14:paraId="549E79F9" w14:textId="0F781CDE" w:rsidR="007A0745" w:rsidRDefault="007A0745" w:rsidP="00AF40E3">
      <w:pPr>
        <w:pBdr>
          <w:top w:val="single" w:sz="4" w:space="1" w:color="auto"/>
          <w:left w:val="single" w:sz="4" w:space="4" w:color="auto"/>
          <w:bottom w:val="single" w:sz="4" w:space="1" w:color="auto"/>
          <w:right w:val="single" w:sz="4" w:space="4" w:color="auto"/>
        </w:pBdr>
        <w:ind w:firstLine="720"/>
        <w:jc w:val="both"/>
      </w:pPr>
      <w:r>
        <w:t>Single Lot</w:t>
      </w:r>
      <w:r>
        <w:tab/>
      </w:r>
      <w:r>
        <w:tab/>
        <w:t>4 x 8</w:t>
      </w:r>
      <w:r>
        <w:tab/>
      </w:r>
      <w:r>
        <w:tab/>
      </w:r>
      <w:r>
        <w:tab/>
      </w:r>
      <w:r w:rsidR="00F2647A">
        <w:tab/>
      </w:r>
      <w:r>
        <w:tab/>
        <w:t>$   895.00</w:t>
      </w:r>
    </w:p>
    <w:p w14:paraId="262CCE53" w14:textId="0DF830B7" w:rsidR="007A0745" w:rsidRDefault="007A0745" w:rsidP="00AF40E3">
      <w:pPr>
        <w:pBdr>
          <w:top w:val="single" w:sz="4" w:space="1" w:color="auto"/>
          <w:left w:val="single" w:sz="4" w:space="4" w:color="auto"/>
          <w:bottom w:val="single" w:sz="4" w:space="1" w:color="auto"/>
          <w:right w:val="single" w:sz="4" w:space="4" w:color="auto"/>
        </w:pBdr>
        <w:ind w:firstLine="720"/>
        <w:jc w:val="both"/>
      </w:pPr>
      <w:r>
        <w:t>Double Lot</w:t>
      </w:r>
      <w:r>
        <w:tab/>
      </w:r>
      <w:r>
        <w:tab/>
        <w:t>8 x 10</w:t>
      </w:r>
      <w:r>
        <w:tab/>
      </w:r>
      <w:r>
        <w:tab/>
      </w:r>
      <w:r>
        <w:tab/>
      </w:r>
      <w:r w:rsidR="00F2647A">
        <w:tab/>
      </w:r>
      <w:r>
        <w:tab/>
        <w:t>$1,790.00</w:t>
      </w:r>
    </w:p>
    <w:p w14:paraId="71DB57B2" w14:textId="05719B93" w:rsidR="007A0745" w:rsidRDefault="007A0745" w:rsidP="00AF40E3">
      <w:pPr>
        <w:pBdr>
          <w:top w:val="single" w:sz="4" w:space="1" w:color="auto"/>
          <w:left w:val="single" w:sz="4" w:space="4" w:color="auto"/>
          <w:bottom w:val="single" w:sz="4" w:space="1" w:color="auto"/>
          <w:right w:val="single" w:sz="4" w:space="4" w:color="auto"/>
        </w:pBdr>
        <w:ind w:firstLine="720"/>
        <w:jc w:val="both"/>
      </w:pPr>
      <w:r>
        <w:t>Cremation Space</w:t>
      </w:r>
      <w:r>
        <w:tab/>
      </w:r>
      <w:r>
        <w:tab/>
      </w:r>
      <w:r>
        <w:tab/>
      </w:r>
      <w:r>
        <w:tab/>
      </w:r>
      <w:r w:rsidR="00F2647A">
        <w:tab/>
      </w:r>
      <w:r>
        <w:tab/>
        <w:t>$   495.00</w:t>
      </w:r>
    </w:p>
    <w:p w14:paraId="06C03729" w14:textId="77777777" w:rsidR="007A0745" w:rsidRDefault="007A0745" w:rsidP="00AF40E3">
      <w:pPr>
        <w:jc w:val="both"/>
      </w:pPr>
    </w:p>
    <w:p w14:paraId="1710DE2A" w14:textId="77777777" w:rsidR="007A0745" w:rsidRDefault="007A0745" w:rsidP="00AF40E3">
      <w:pPr>
        <w:pBdr>
          <w:top w:val="single" w:sz="4" w:space="1" w:color="auto"/>
          <w:left w:val="single" w:sz="4" w:space="4" w:color="auto"/>
          <w:bottom w:val="single" w:sz="4" w:space="1" w:color="auto"/>
          <w:right w:val="single" w:sz="4" w:space="4" w:color="auto"/>
        </w:pBdr>
        <w:jc w:val="center"/>
      </w:pPr>
      <w:r>
        <w:t>Bronze Section / Flat Bronze or Flat Granite with Bronze</w:t>
      </w:r>
    </w:p>
    <w:p w14:paraId="7D27A28F" w14:textId="77777777" w:rsidR="007A0745" w:rsidRDefault="007A0745" w:rsidP="00AF40E3">
      <w:pPr>
        <w:pBdr>
          <w:top w:val="single" w:sz="4" w:space="1" w:color="auto"/>
          <w:left w:val="single" w:sz="4" w:space="4" w:color="auto"/>
          <w:bottom w:val="single" w:sz="4" w:space="1" w:color="auto"/>
          <w:right w:val="single" w:sz="4" w:space="4" w:color="auto"/>
        </w:pBdr>
        <w:jc w:val="both"/>
      </w:pPr>
      <w:r>
        <w:t>Gardens of:</w:t>
      </w:r>
      <w:r>
        <w:tab/>
        <w:t>Memory, Valor and Prayer</w:t>
      </w:r>
    </w:p>
    <w:p w14:paraId="749435B7" w14:textId="726A07A1" w:rsidR="007A0745" w:rsidRDefault="00F2647A" w:rsidP="00AF40E3">
      <w:pPr>
        <w:pBdr>
          <w:top w:val="single" w:sz="4" w:space="1" w:color="auto"/>
          <w:left w:val="single" w:sz="4" w:space="4" w:color="auto"/>
          <w:bottom w:val="single" w:sz="4" w:space="1" w:color="auto"/>
          <w:right w:val="single" w:sz="4" w:space="4" w:color="auto"/>
        </w:pBdr>
        <w:ind w:firstLine="720"/>
        <w:jc w:val="both"/>
      </w:pPr>
      <w:r>
        <w:t>S</w:t>
      </w:r>
      <w:r w:rsidR="007A0745">
        <w:t>ingle Lot</w:t>
      </w:r>
      <w:r w:rsidR="007A0745">
        <w:tab/>
      </w:r>
      <w:r w:rsidR="007A0745">
        <w:tab/>
        <w:t>3 ½ x 9</w:t>
      </w:r>
      <w:r w:rsidR="007A0745">
        <w:tab/>
      </w:r>
      <w:r w:rsidR="007A0745">
        <w:tab/>
      </w:r>
      <w:r>
        <w:tab/>
      </w:r>
      <w:r w:rsidR="007A0745">
        <w:tab/>
        <w:t>$   795.00</w:t>
      </w:r>
    </w:p>
    <w:p w14:paraId="77F81D56" w14:textId="68B3924A" w:rsidR="007A0745" w:rsidRDefault="007A0745" w:rsidP="00AF40E3">
      <w:pPr>
        <w:pBdr>
          <w:top w:val="single" w:sz="4" w:space="1" w:color="auto"/>
          <w:left w:val="single" w:sz="4" w:space="4" w:color="auto"/>
          <w:bottom w:val="single" w:sz="4" w:space="1" w:color="auto"/>
          <w:right w:val="single" w:sz="4" w:space="4" w:color="auto"/>
        </w:pBdr>
        <w:ind w:firstLine="720"/>
        <w:jc w:val="both"/>
      </w:pPr>
      <w:r>
        <w:t>Double Lot</w:t>
      </w:r>
      <w:r>
        <w:tab/>
      </w:r>
      <w:r>
        <w:tab/>
        <w:t>7 x 9</w:t>
      </w:r>
      <w:r>
        <w:tab/>
      </w:r>
      <w:r>
        <w:tab/>
      </w:r>
      <w:r>
        <w:tab/>
      </w:r>
      <w:r>
        <w:tab/>
      </w:r>
      <w:r w:rsidR="00F2647A">
        <w:tab/>
      </w:r>
      <w:r>
        <w:t>$1,590.00</w:t>
      </w:r>
    </w:p>
    <w:p w14:paraId="49D18CCE" w14:textId="3C6BE048" w:rsidR="007A0745" w:rsidRDefault="007A0745" w:rsidP="00AF40E3">
      <w:pPr>
        <w:pBdr>
          <w:top w:val="single" w:sz="4" w:space="1" w:color="auto"/>
          <w:left w:val="single" w:sz="4" w:space="4" w:color="auto"/>
          <w:bottom w:val="single" w:sz="4" w:space="1" w:color="auto"/>
          <w:right w:val="single" w:sz="4" w:space="4" w:color="auto"/>
        </w:pBdr>
        <w:ind w:firstLine="720"/>
        <w:jc w:val="both"/>
      </w:pPr>
      <w:r>
        <w:t>Cremation Space</w:t>
      </w:r>
      <w:r>
        <w:tab/>
      </w:r>
      <w:r>
        <w:tab/>
      </w:r>
      <w:r>
        <w:tab/>
      </w:r>
      <w:r>
        <w:tab/>
      </w:r>
      <w:r w:rsidR="00F2647A">
        <w:tab/>
      </w:r>
      <w:r>
        <w:tab/>
        <w:t xml:space="preserve">$  </w:t>
      </w:r>
      <w:r w:rsidR="00F2647A">
        <w:t xml:space="preserve"> </w:t>
      </w:r>
      <w:r>
        <w:t>395.00</w:t>
      </w:r>
    </w:p>
    <w:p w14:paraId="07138B76" w14:textId="77777777" w:rsidR="007A0745" w:rsidRDefault="007A0745" w:rsidP="00AF40E3">
      <w:pPr>
        <w:jc w:val="both"/>
      </w:pPr>
    </w:p>
    <w:p w14:paraId="13D9F26E" w14:textId="77777777" w:rsidR="007A0745" w:rsidRDefault="007A0745" w:rsidP="00AF40E3">
      <w:pPr>
        <w:pBdr>
          <w:top w:val="single" w:sz="4" w:space="1" w:color="auto"/>
          <w:left w:val="single" w:sz="4" w:space="4" w:color="auto"/>
          <w:bottom w:val="single" w:sz="4" w:space="1" w:color="auto"/>
          <w:right w:val="single" w:sz="4" w:space="4" w:color="auto"/>
        </w:pBdr>
        <w:jc w:val="center"/>
      </w:pPr>
      <w:r>
        <w:t>Specialty Spaces</w:t>
      </w:r>
    </w:p>
    <w:p w14:paraId="2B362128" w14:textId="2E66E4FF" w:rsidR="007A0745" w:rsidRDefault="007A0745" w:rsidP="00AF40E3">
      <w:pPr>
        <w:pBdr>
          <w:top w:val="single" w:sz="4" w:space="1" w:color="auto"/>
          <w:left w:val="single" w:sz="4" w:space="4" w:color="auto"/>
          <w:bottom w:val="single" w:sz="4" w:space="1" w:color="auto"/>
          <w:right w:val="single" w:sz="4" w:space="4" w:color="auto"/>
        </w:pBdr>
        <w:ind w:firstLine="720"/>
        <w:jc w:val="both"/>
      </w:pPr>
      <w:r>
        <w:t>Infant Space</w:t>
      </w:r>
      <w:r>
        <w:tab/>
      </w:r>
      <w:r>
        <w:tab/>
      </w:r>
      <w:r>
        <w:tab/>
      </w:r>
      <w:r>
        <w:tab/>
      </w:r>
      <w:r>
        <w:tab/>
      </w:r>
      <w:r w:rsidR="00F2647A">
        <w:tab/>
      </w:r>
      <w:r>
        <w:tab/>
        <w:t xml:space="preserve">$  </w:t>
      </w:r>
      <w:r w:rsidR="00F2647A">
        <w:t xml:space="preserve"> </w:t>
      </w:r>
      <w:r>
        <w:t>500.00</w:t>
      </w:r>
    </w:p>
    <w:p w14:paraId="3CFAD08D" w14:textId="04BA7F1E" w:rsidR="007A0745" w:rsidRDefault="007A0745" w:rsidP="00AF40E3">
      <w:pPr>
        <w:pBdr>
          <w:top w:val="single" w:sz="4" w:space="1" w:color="auto"/>
          <w:left w:val="single" w:sz="4" w:space="4" w:color="auto"/>
          <w:bottom w:val="single" w:sz="4" w:space="1" w:color="auto"/>
          <w:right w:val="single" w:sz="4" w:space="4" w:color="auto"/>
        </w:pBdr>
        <w:ind w:firstLine="720"/>
        <w:jc w:val="both"/>
      </w:pPr>
      <w:r>
        <w:t>Columbarium Niche</w:t>
      </w:r>
      <w:r>
        <w:tab/>
      </w:r>
      <w:r>
        <w:tab/>
      </w:r>
      <w:r>
        <w:tab/>
      </w:r>
      <w:r>
        <w:tab/>
      </w:r>
      <w:r>
        <w:tab/>
      </w:r>
      <w:r w:rsidR="00F2647A">
        <w:tab/>
      </w:r>
      <w:r>
        <w:t>$1,495.00</w:t>
      </w:r>
    </w:p>
    <w:p w14:paraId="3C71CA24" w14:textId="2359282C" w:rsidR="007A0745" w:rsidRDefault="007A0745" w:rsidP="00AF40E3">
      <w:pPr>
        <w:pBdr>
          <w:top w:val="single" w:sz="4" w:space="1" w:color="auto"/>
          <w:left w:val="single" w:sz="4" w:space="4" w:color="auto"/>
          <w:bottom w:val="single" w:sz="4" w:space="1" w:color="auto"/>
          <w:right w:val="single" w:sz="4" w:space="4" w:color="auto"/>
        </w:pBdr>
        <w:ind w:firstLine="720"/>
        <w:jc w:val="both"/>
      </w:pPr>
      <w:r>
        <w:t>Mausoleum Crypt</w:t>
      </w:r>
      <w:r>
        <w:tab/>
      </w:r>
      <w:r>
        <w:tab/>
      </w:r>
      <w:r>
        <w:tab/>
      </w:r>
      <w:r>
        <w:tab/>
      </w:r>
      <w:r>
        <w:tab/>
      </w:r>
      <w:r w:rsidR="00F2647A">
        <w:tab/>
      </w:r>
      <w:r>
        <w:t>$3,500.00</w:t>
      </w:r>
    </w:p>
    <w:p w14:paraId="7464AD34" w14:textId="77777777" w:rsidR="007A0745" w:rsidRDefault="007A0745" w:rsidP="007C0BDB"/>
    <w:p w14:paraId="555593D5" w14:textId="77777777" w:rsidR="007A0745" w:rsidRDefault="007A0745" w:rsidP="005D552E">
      <w:pPr>
        <w:jc w:val="both"/>
      </w:pPr>
      <w:r>
        <w:t>Per the rules and regulations of Cobb-Suncrest Memorial Gardens, only one casketed interment per grave space or one casketed interment and one inurnment for cremated remains per grave space or two sets of cremated remains per grave space are allowed.</w:t>
      </w:r>
    </w:p>
    <w:p w14:paraId="4F153A9B" w14:textId="77777777" w:rsidR="007A0745" w:rsidRDefault="007A0745" w:rsidP="005D552E">
      <w:pPr>
        <w:jc w:val="both"/>
      </w:pPr>
    </w:p>
    <w:p w14:paraId="7C76192F" w14:textId="77777777" w:rsidR="007A0745" w:rsidRDefault="007A0745" w:rsidP="005D552E">
      <w:pPr>
        <w:jc w:val="both"/>
      </w:pPr>
      <w:r>
        <w:t xml:space="preserve">Outer burial containers (vaults) are required for any interment in Cobb-Suncrest Memorial Gardens.  </w:t>
      </w:r>
    </w:p>
    <w:p w14:paraId="59B107D9" w14:textId="77777777" w:rsidR="007A0745" w:rsidRDefault="007A0745" w:rsidP="005D552E">
      <w:pPr>
        <w:jc w:val="both"/>
      </w:pPr>
    </w:p>
    <w:p w14:paraId="7786FFB2" w14:textId="77777777" w:rsidR="007A0745" w:rsidRDefault="007A0745" w:rsidP="005D552E">
      <w:pPr>
        <w:jc w:val="both"/>
      </w:pPr>
      <w:r>
        <w:t xml:space="preserve">Interments or </w:t>
      </w:r>
      <w:proofErr w:type="gramStart"/>
      <w:r>
        <w:t>inurnments</w:t>
      </w:r>
      <w:proofErr w:type="gramEnd"/>
      <w:r>
        <w:t xml:space="preserve"> at the foot of a grave space or between spaces is strictly prohibited.</w:t>
      </w:r>
    </w:p>
    <w:p w14:paraId="2B8354DC" w14:textId="5B4B88A4" w:rsidR="00586F68" w:rsidRDefault="00586F68">
      <w:pPr>
        <w:rPr>
          <w:bCs/>
          <w:sz w:val="22"/>
        </w:rPr>
      </w:pPr>
    </w:p>
    <w:sectPr w:rsidR="00586F68" w:rsidSect="005A31DF">
      <w:headerReference w:type="default" r:id="rId7"/>
      <w:footerReference w:type="default" r:id="rId8"/>
      <w:pgSz w:w="12240" w:h="15840"/>
      <w:pgMar w:top="1080" w:right="1080" w:bottom="1080" w:left="1080" w:header="720" w:footer="720" w:gutter="0"/>
      <w:pgBorders w:offsetFrom="page">
        <w:top w:val="twistedLines1" w:sz="12" w:space="24" w:color="008000"/>
        <w:left w:val="twistedLines1" w:sz="12" w:space="24" w:color="008000"/>
        <w:bottom w:val="twistedLines1" w:sz="12" w:space="24" w:color="008000"/>
        <w:right w:val="twistedLines1" w:sz="12" w:space="24" w:color="008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53DF9" w14:textId="77777777" w:rsidR="00CC7BA0" w:rsidRDefault="00CC7BA0">
      <w:r>
        <w:separator/>
      </w:r>
    </w:p>
  </w:endnote>
  <w:endnote w:type="continuationSeparator" w:id="0">
    <w:p w14:paraId="1C9F3F17" w14:textId="77777777" w:rsidR="00CC7BA0" w:rsidRDefault="00CC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87">
    <w:panose1 w:val="00000000000000000000"/>
    <w:charset w:val="00"/>
    <w:family w:val="auto"/>
    <w:notTrueType/>
    <w:pitch w:val="variable"/>
    <w:sig w:usb0="00000003" w:usb1="00000000" w:usb2="00000000" w:usb3="00000000" w:csb0="00000001" w:csb1="00000000"/>
  </w:font>
  <w:font w:name="Baskerville">
    <w:altName w:val="Baskerville Old Face"/>
    <w:charset w:val="00"/>
    <w:family w:val="roman"/>
    <w:pitch w:val="variable"/>
    <w:sig w:usb0="80000067" w:usb1="02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E860" w14:textId="77777777" w:rsidR="007D1498" w:rsidRDefault="007D1498" w:rsidP="007D1498">
    <w:pPr>
      <w:pStyle w:val="Footer"/>
      <w:jc w:val="center"/>
      <w:rPr>
        <w:b/>
        <w:bCs/>
        <w:i/>
        <w:iCs/>
      </w:rPr>
    </w:pPr>
    <w:r>
      <w:rPr>
        <w:b/>
        <w:bCs/>
        <w:i/>
        <w:iCs/>
      </w:rPr>
      <w:t>“</w:t>
    </w:r>
    <w:r w:rsidRPr="008D48B7">
      <w:rPr>
        <w:b/>
        <w:bCs/>
        <w:i/>
        <w:iCs/>
      </w:rPr>
      <w:t>Continuing the Legacy of Gayla and Bobby L. Cobb</w:t>
    </w:r>
    <w:r>
      <w:rPr>
        <w:b/>
        <w:bCs/>
        <w:i/>
        <w:iCs/>
      </w:rPr>
      <w:t xml:space="preserve"> ~ </w:t>
    </w:r>
    <w:r w:rsidRPr="008D48B7">
      <w:rPr>
        <w:b/>
        <w:bCs/>
        <w:i/>
        <w:iCs/>
      </w:rPr>
      <w:t>Caring for families since 1974</w:t>
    </w:r>
    <w:r>
      <w:rPr>
        <w:b/>
        <w:bCs/>
        <w:i/>
        <w:iCs/>
      </w:rPr>
      <w:t>”</w:t>
    </w:r>
  </w:p>
  <w:p w14:paraId="27D6EC57" w14:textId="3AB28C55" w:rsidR="008D48B7" w:rsidRPr="00EB6BED" w:rsidRDefault="00EB6BED" w:rsidP="00EB6BED">
    <w:pPr>
      <w:pStyle w:val="Footer"/>
      <w:jc w:val="center"/>
      <w:rPr>
        <w:i/>
        <w:iCs/>
      </w:rPr>
    </w:pPr>
    <w:r w:rsidRPr="00EB6BED">
      <w:rPr>
        <w:b/>
        <w:bCs/>
        <w:i/>
        <w:iCs/>
      </w:rPr>
      <w:t>“Big enough to serve you; small enough to know you.”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FB216" w14:textId="77777777" w:rsidR="00CC7BA0" w:rsidRDefault="00CC7BA0">
      <w:r>
        <w:separator/>
      </w:r>
    </w:p>
  </w:footnote>
  <w:footnote w:type="continuationSeparator" w:id="0">
    <w:p w14:paraId="547D3A8B" w14:textId="77777777" w:rsidR="00CC7BA0" w:rsidRDefault="00CC7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685D" w14:textId="468001D5" w:rsidR="00490F16" w:rsidRDefault="0086690B" w:rsidP="007E7BE5">
    <w:pPr>
      <w:pStyle w:val="Header"/>
      <w:jc w:val="center"/>
      <w:rPr>
        <w:color w:val="4F6228"/>
      </w:rPr>
    </w:pPr>
    <w:r>
      <w:rPr>
        <w:noProof/>
      </w:rPr>
      <w:drawing>
        <wp:anchor distT="0" distB="0" distL="114300" distR="114300" simplePos="0" relativeHeight="251657216" behindDoc="1" locked="0" layoutInCell="1" allowOverlap="1" wp14:anchorId="2C60EF99" wp14:editId="7D719CEA">
          <wp:simplePos x="0" y="0"/>
          <wp:positionH relativeFrom="column">
            <wp:posOffset>5639435</wp:posOffset>
          </wp:positionH>
          <wp:positionV relativeFrom="paragraph">
            <wp:posOffset>85725</wp:posOffset>
          </wp:positionV>
          <wp:extent cx="1095375" cy="974725"/>
          <wp:effectExtent l="0" t="0" r="0" b="0"/>
          <wp:wrapTight wrapText="bothSides">
            <wp:wrapPolygon edited="0">
              <wp:start x="0" y="0"/>
              <wp:lineTo x="0" y="21107"/>
              <wp:lineTo x="21412" y="21107"/>
              <wp:lineTo x="21412" y="0"/>
              <wp:lineTo x="0" y="0"/>
            </wp:wrapPolygon>
          </wp:wrapTight>
          <wp:docPr id="17578861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A048F0">
      <w:rPr>
        <w:noProof/>
      </w:rPr>
      <w:drawing>
        <wp:anchor distT="0" distB="0" distL="114300" distR="114300" simplePos="0" relativeHeight="251658240" behindDoc="1" locked="0" layoutInCell="1" allowOverlap="1" wp14:anchorId="1DD49C26" wp14:editId="1E03A12C">
          <wp:simplePos x="0" y="0"/>
          <wp:positionH relativeFrom="column">
            <wp:posOffset>-300355</wp:posOffset>
          </wp:positionH>
          <wp:positionV relativeFrom="paragraph">
            <wp:posOffset>85725</wp:posOffset>
          </wp:positionV>
          <wp:extent cx="1095375" cy="974725"/>
          <wp:effectExtent l="0" t="0" r="9525" b="0"/>
          <wp:wrapTight wrapText="bothSides">
            <wp:wrapPolygon edited="0">
              <wp:start x="0" y="0"/>
              <wp:lineTo x="0" y="21107"/>
              <wp:lineTo x="21412" y="21107"/>
              <wp:lineTo x="21412" y="0"/>
              <wp:lineTo x="0" y="0"/>
            </wp:wrapPolygon>
          </wp:wrapTight>
          <wp:docPr id="297095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439A77" w14:textId="77777777" w:rsidR="00CC24EC" w:rsidRDefault="00CC24EC" w:rsidP="00CC24EC">
    <w:pPr>
      <w:pStyle w:val="Header"/>
      <w:jc w:val="center"/>
      <w:rPr>
        <w:rStyle w:val="Emphasis"/>
        <w:i w:val="0"/>
        <w:szCs w:val="24"/>
      </w:rPr>
    </w:pPr>
    <w:bookmarkStart w:id="6" w:name="_Hlk210059531"/>
    <w:r w:rsidRPr="008D48B7">
      <w:rPr>
        <w:rStyle w:val="Emphasis"/>
        <w:i w:val="0"/>
        <w:szCs w:val="24"/>
      </w:rPr>
      <w:t>Cobb Funeral Chapel #2905</w:t>
    </w:r>
  </w:p>
  <w:p w14:paraId="29DF9E31" w14:textId="6E928EE9" w:rsidR="007A0745" w:rsidRPr="008D48B7" w:rsidRDefault="007A0745" w:rsidP="00CC24EC">
    <w:pPr>
      <w:pStyle w:val="Header"/>
      <w:jc w:val="center"/>
      <w:rPr>
        <w:rStyle w:val="Emphasis"/>
        <w:i w:val="0"/>
        <w:szCs w:val="24"/>
      </w:rPr>
    </w:pPr>
    <w:r>
      <w:rPr>
        <w:rStyle w:val="Emphasis"/>
        <w:i w:val="0"/>
        <w:szCs w:val="24"/>
      </w:rPr>
      <w:t>Cobb-Suncrest Memorial Gardens #2906</w:t>
    </w:r>
  </w:p>
  <w:p w14:paraId="7089A989" w14:textId="77777777" w:rsidR="00CC24EC" w:rsidRPr="008D48B7" w:rsidRDefault="00CC24EC" w:rsidP="00CC24EC">
    <w:pPr>
      <w:pStyle w:val="Header"/>
      <w:jc w:val="center"/>
      <w:rPr>
        <w:rStyle w:val="Emphasis"/>
        <w:i w:val="0"/>
        <w:szCs w:val="24"/>
      </w:rPr>
    </w:pPr>
    <w:r w:rsidRPr="008D48B7">
      <w:rPr>
        <w:rStyle w:val="Emphasis"/>
        <w:i w:val="0"/>
        <w:szCs w:val="24"/>
      </w:rPr>
      <w:t>2441 Georgia Highway 37 West, Moultrie, Georgia 31768</w:t>
    </w:r>
  </w:p>
  <w:p w14:paraId="6C39D298" w14:textId="77777777" w:rsidR="00CC24EC" w:rsidRPr="008D48B7" w:rsidRDefault="00CC24EC" w:rsidP="00CC24EC">
    <w:pPr>
      <w:pStyle w:val="Header"/>
      <w:jc w:val="center"/>
      <w:rPr>
        <w:rStyle w:val="Emphasis"/>
        <w:i w:val="0"/>
        <w:szCs w:val="24"/>
      </w:rPr>
    </w:pPr>
    <w:r w:rsidRPr="008D48B7">
      <w:rPr>
        <w:rStyle w:val="Emphasis"/>
        <w:i w:val="0"/>
        <w:szCs w:val="24"/>
      </w:rPr>
      <w:t>229-985-3704 Office</w:t>
    </w:r>
    <w:r>
      <w:rPr>
        <w:rStyle w:val="Emphasis"/>
        <w:i w:val="0"/>
        <w:szCs w:val="24"/>
      </w:rPr>
      <w:t xml:space="preserve"> / </w:t>
    </w:r>
    <w:r w:rsidRPr="008D48B7">
      <w:rPr>
        <w:rStyle w:val="Emphasis"/>
        <w:i w:val="0"/>
        <w:szCs w:val="24"/>
      </w:rPr>
      <w:t>229-891-3760 Fax</w:t>
    </w:r>
  </w:p>
  <w:p w14:paraId="01510BBB" w14:textId="77777777" w:rsidR="00CC24EC" w:rsidRDefault="00CC24EC" w:rsidP="00CC24EC">
    <w:pPr>
      <w:pStyle w:val="Header"/>
      <w:jc w:val="center"/>
      <w:rPr>
        <w:rStyle w:val="Emphasis"/>
        <w:i w:val="0"/>
        <w:szCs w:val="24"/>
      </w:rPr>
    </w:pPr>
    <w:hyperlink r:id="rId2" w:history="1">
      <w:r w:rsidRPr="008D48B7">
        <w:rPr>
          <w:rStyle w:val="Hyperlink"/>
          <w:color w:val="auto"/>
          <w:szCs w:val="24"/>
          <w:u w:val="none"/>
        </w:rPr>
        <w:t>www.cobbfuneralchapel.com</w:t>
      </w:r>
    </w:hyperlink>
    <w:r w:rsidRPr="008D48B7">
      <w:rPr>
        <w:rStyle w:val="Emphasis"/>
        <w:i w:val="0"/>
        <w:szCs w:val="24"/>
      </w:rPr>
      <w:tab/>
    </w:r>
    <w:r>
      <w:rPr>
        <w:rStyle w:val="Emphasis"/>
        <w:i w:val="0"/>
        <w:szCs w:val="24"/>
      </w:rPr>
      <w:t xml:space="preserve"> / </w:t>
    </w:r>
    <w:hyperlink r:id="rId3" w:history="1">
      <w:r w:rsidRPr="008D48B7">
        <w:rPr>
          <w:rStyle w:val="Hyperlink"/>
          <w:color w:val="auto"/>
          <w:szCs w:val="24"/>
          <w:u w:val="none"/>
        </w:rPr>
        <w:t>cobbfamily@cobbfuneralchapel.com</w:t>
      </w:r>
    </w:hyperlink>
  </w:p>
  <w:p w14:paraId="1D3BB7D0" w14:textId="77777777" w:rsidR="00CC24EC" w:rsidRDefault="00CC24EC" w:rsidP="00CC24EC">
    <w:pPr>
      <w:pStyle w:val="Header"/>
      <w:jc w:val="center"/>
      <w:rPr>
        <w:rStyle w:val="Emphasis"/>
        <w:i w:val="0"/>
        <w:szCs w:val="24"/>
      </w:rPr>
    </w:pPr>
  </w:p>
  <w:p w14:paraId="170766DB" w14:textId="77777777" w:rsidR="00CC24EC" w:rsidRPr="006262E4" w:rsidRDefault="00CC24EC" w:rsidP="00CC24EC">
    <w:pPr>
      <w:shd w:val="clear" w:color="auto" w:fill="FFFF99"/>
      <w:suppressAutoHyphens/>
      <w:spacing w:line="240" w:lineRule="atLeast"/>
      <w:jc w:val="center"/>
      <w:rPr>
        <w:b/>
        <w:spacing w:val="-2"/>
        <w:szCs w:val="24"/>
        <w:u w:val="single"/>
      </w:rPr>
    </w:pPr>
    <w:r w:rsidRPr="006262E4">
      <w:rPr>
        <w:b/>
        <w:bCs/>
        <w:spacing w:val="-3"/>
        <w:szCs w:val="24"/>
        <w:u w:val="single"/>
      </w:rPr>
      <w:t>GENERAL PRICE LIST</w:t>
    </w:r>
  </w:p>
  <w:p w14:paraId="120198B2" w14:textId="6718D8A7" w:rsidR="00CC24EC" w:rsidRPr="00CC24EC" w:rsidRDefault="00CC24EC" w:rsidP="00CC24EC">
    <w:pPr>
      <w:pStyle w:val="Header"/>
      <w:shd w:val="clear" w:color="auto" w:fill="FFFF99"/>
      <w:jc w:val="center"/>
      <w:rPr>
        <w:rStyle w:val="Emphasis"/>
        <w:i w:val="0"/>
        <w:iCs w:val="0"/>
        <w:color w:val="4F6228"/>
        <w:szCs w:val="24"/>
      </w:rPr>
    </w:pPr>
    <w:r w:rsidRPr="006262E4">
      <w:rPr>
        <w:b/>
        <w:spacing w:val="-2"/>
        <w:szCs w:val="24"/>
        <w:u w:val="single"/>
      </w:rPr>
      <w:t xml:space="preserve">These prices are effective as of </w:t>
    </w:r>
    <w:r w:rsidR="0063702C">
      <w:rPr>
        <w:b/>
        <w:spacing w:val="-2"/>
        <w:szCs w:val="24"/>
        <w:u w:val="single"/>
      </w:rPr>
      <w:t>October 1, 2025</w:t>
    </w:r>
    <w:r>
      <w:rPr>
        <w:b/>
        <w:spacing w:val="-2"/>
        <w:szCs w:val="24"/>
        <w:u w:val="single"/>
      </w:rPr>
      <w:t>,</w:t>
    </w:r>
    <w:r w:rsidRPr="006262E4">
      <w:rPr>
        <w:b/>
        <w:spacing w:val="-2"/>
        <w:szCs w:val="24"/>
        <w:u w:val="single"/>
      </w:rPr>
      <w:t xml:space="preserve"> and are subject to change without notice.</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E05F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80BF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747F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FE9F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6273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8D65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0AC7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4607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5EF0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785F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A7693"/>
    <w:multiLevelType w:val="hybridMultilevel"/>
    <w:tmpl w:val="5216AF5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9466346"/>
    <w:multiLevelType w:val="hybridMultilevel"/>
    <w:tmpl w:val="628E731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2" w15:restartNumberingAfterBreak="0">
    <w:nsid w:val="0DE70595"/>
    <w:multiLevelType w:val="hybridMultilevel"/>
    <w:tmpl w:val="85FA366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895452"/>
    <w:multiLevelType w:val="hybridMultilevel"/>
    <w:tmpl w:val="0CF8D110"/>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8F1A38"/>
    <w:multiLevelType w:val="hybridMultilevel"/>
    <w:tmpl w:val="D4C2CA8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716557E"/>
    <w:multiLevelType w:val="hybridMultilevel"/>
    <w:tmpl w:val="18A60B04"/>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9D437A"/>
    <w:multiLevelType w:val="hybridMultilevel"/>
    <w:tmpl w:val="E612C8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D306AD"/>
    <w:multiLevelType w:val="hybridMultilevel"/>
    <w:tmpl w:val="341A51B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19E3B01"/>
    <w:multiLevelType w:val="hybridMultilevel"/>
    <w:tmpl w:val="BFE09DF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23C6ED4"/>
    <w:multiLevelType w:val="hybridMultilevel"/>
    <w:tmpl w:val="170ECEB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6D7923"/>
    <w:multiLevelType w:val="hybridMultilevel"/>
    <w:tmpl w:val="B22A7E6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6CE32F8"/>
    <w:multiLevelType w:val="hybridMultilevel"/>
    <w:tmpl w:val="14E88F9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166D8E"/>
    <w:multiLevelType w:val="hybridMultilevel"/>
    <w:tmpl w:val="846A6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91124"/>
    <w:multiLevelType w:val="hybridMultilevel"/>
    <w:tmpl w:val="7E3ADEF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EF71A3"/>
    <w:multiLevelType w:val="hybridMultilevel"/>
    <w:tmpl w:val="FF76E62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B13FA0"/>
    <w:multiLevelType w:val="hybridMultilevel"/>
    <w:tmpl w:val="4AD648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A6590A"/>
    <w:multiLevelType w:val="hybridMultilevel"/>
    <w:tmpl w:val="2F72712C"/>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DC2552C"/>
    <w:multiLevelType w:val="hybridMultilevel"/>
    <w:tmpl w:val="740EC33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D821148"/>
    <w:multiLevelType w:val="hybridMultilevel"/>
    <w:tmpl w:val="4952305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ECD3506"/>
    <w:multiLevelType w:val="hybridMultilevel"/>
    <w:tmpl w:val="BF7815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8F7172"/>
    <w:multiLevelType w:val="hybridMultilevel"/>
    <w:tmpl w:val="33E2ADA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B363B6"/>
    <w:multiLevelType w:val="hybridMultilevel"/>
    <w:tmpl w:val="30162008"/>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997AF5"/>
    <w:multiLevelType w:val="hybridMultilevel"/>
    <w:tmpl w:val="B6EE526E"/>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B83234"/>
    <w:multiLevelType w:val="hybridMultilevel"/>
    <w:tmpl w:val="69AC42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8E3F93"/>
    <w:multiLevelType w:val="hybridMultilevel"/>
    <w:tmpl w:val="01AA0EE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7B79C8"/>
    <w:multiLevelType w:val="hybridMultilevel"/>
    <w:tmpl w:val="12BE838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CA5850"/>
    <w:multiLevelType w:val="hybridMultilevel"/>
    <w:tmpl w:val="6BEA88F8"/>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52571A"/>
    <w:multiLevelType w:val="hybridMultilevel"/>
    <w:tmpl w:val="928A5136"/>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BD1EE3"/>
    <w:multiLevelType w:val="hybridMultilevel"/>
    <w:tmpl w:val="2AB232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1D026B"/>
    <w:multiLevelType w:val="hybridMultilevel"/>
    <w:tmpl w:val="FC7E01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8189697">
    <w:abstractNumId w:val="29"/>
  </w:num>
  <w:num w:numId="2" w16cid:durableId="198665909">
    <w:abstractNumId w:val="9"/>
  </w:num>
  <w:num w:numId="3" w16cid:durableId="1918438546">
    <w:abstractNumId w:val="7"/>
  </w:num>
  <w:num w:numId="4" w16cid:durableId="15547791">
    <w:abstractNumId w:val="6"/>
  </w:num>
  <w:num w:numId="5" w16cid:durableId="1443528387">
    <w:abstractNumId w:val="5"/>
  </w:num>
  <w:num w:numId="6" w16cid:durableId="1664577320">
    <w:abstractNumId w:val="4"/>
  </w:num>
  <w:num w:numId="7" w16cid:durableId="755325330">
    <w:abstractNumId w:val="8"/>
  </w:num>
  <w:num w:numId="8" w16cid:durableId="193344901">
    <w:abstractNumId w:val="3"/>
  </w:num>
  <w:num w:numId="9" w16cid:durableId="2063871017">
    <w:abstractNumId w:val="2"/>
  </w:num>
  <w:num w:numId="10" w16cid:durableId="1438983580">
    <w:abstractNumId w:val="1"/>
  </w:num>
  <w:num w:numId="11" w16cid:durableId="280501372">
    <w:abstractNumId w:val="0"/>
  </w:num>
  <w:num w:numId="12" w16cid:durableId="1828088937">
    <w:abstractNumId w:val="10"/>
  </w:num>
  <w:num w:numId="13" w16cid:durableId="947470567">
    <w:abstractNumId w:val="38"/>
  </w:num>
  <w:num w:numId="14" w16cid:durableId="503014713">
    <w:abstractNumId w:val="13"/>
  </w:num>
  <w:num w:numId="15" w16cid:durableId="1978756597">
    <w:abstractNumId w:val="35"/>
  </w:num>
  <w:num w:numId="16" w16cid:durableId="299655335">
    <w:abstractNumId w:val="15"/>
  </w:num>
  <w:num w:numId="17" w16cid:durableId="740174392">
    <w:abstractNumId w:val="20"/>
  </w:num>
  <w:num w:numId="18" w16cid:durableId="1658726008">
    <w:abstractNumId w:val="25"/>
  </w:num>
  <w:num w:numId="19" w16cid:durableId="1958635586">
    <w:abstractNumId w:val="21"/>
  </w:num>
  <w:num w:numId="20" w16cid:durableId="1991708261">
    <w:abstractNumId w:val="33"/>
  </w:num>
  <w:num w:numId="21" w16cid:durableId="2095776951">
    <w:abstractNumId w:val="19"/>
  </w:num>
  <w:num w:numId="22" w16cid:durableId="36593764">
    <w:abstractNumId w:val="34"/>
  </w:num>
  <w:num w:numId="23" w16cid:durableId="969172048">
    <w:abstractNumId w:val="12"/>
  </w:num>
  <w:num w:numId="24" w16cid:durableId="486942149">
    <w:abstractNumId w:val="31"/>
  </w:num>
  <w:num w:numId="25" w16cid:durableId="496001269">
    <w:abstractNumId w:val="24"/>
  </w:num>
  <w:num w:numId="26" w16cid:durableId="1848669902">
    <w:abstractNumId w:val="36"/>
  </w:num>
  <w:num w:numId="27" w16cid:durableId="557518459">
    <w:abstractNumId w:val="32"/>
  </w:num>
  <w:num w:numId="28" w16cid:durableId="648562463">
    <w:abstractNumId w:val="23"/>
  </w:num>
  <w:num w:numId="29" w16cid:durableId="1037850258">
    <w:abstractNumId w:val="30"/>
  </w:num>
  <w:num w:numId="30" w16cid:durableId="1722172681">
    <w:abstractNumId w:val="16"/>
  </w:num>
  <w:num w:numId="31" w16cid:durableId="973632141">
    <w:abstractNumId w:val="37"/>
  </w:num>
  <w:num w:numId="32" w16cid:durableId="1813597962">
    <w:abstractNumId w:val="27"/>
  </w:num>
  <w:num w:numId="33" w16cid:durableId="2114936649">
    <w:abstractNumId w:val="28"/>
  </w:num>
  <w:num w:numId="34" w16cid:durableId="927956804">
    <w:abstractNumId w:val="22"/>
  </w:num>
  <w:num w:numId="35" w16cid:durableId="916985696">
    <w:abstractNumId w:val="39"/>
  </w:num>
  <w:num w:numId="36" w16cid:durableId="165252158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400566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431139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0650713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786484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17"/>
    <w:rsid w:val="00000223"/>
    <w:rsid w:val="000029A7"/>
    <w:rsid w:val="00015529"/>
    <w:rsid w:val="00015EF1"/>
    <w:rsid w:val="00017ABD"/>
    <w:rsid w:val="0003003A"/>
    <w:rsid w:val="00035C2C"/>
    <w:rsid w:val="00044367"/>
    <w:rsid w:val="00051CDF"/>
    <w:rsid w:val="00065403"/>
    <w:rsid w:val="00090954"/>
    <w:rsid w:val="00096A29"/>
    <w:rsid w:val="000B127C"/>
    <w:rsid w:val="000B58A0"/>
    <w:rsid w:val="000B6A3C"/>
    <w:rsid w:val="000C430C"/>
    <w:rsid w:val="000D0912"/>
    <w:rsid w:val="0010655F"/>
    <w:rsid w:val="00123888"/>
    <w:rsid w:val="00134115"/>
    <w:rsid w:val="0014532D"/>
    <w:rsid w:val="00150DAD"/>
    <w:rsid w:val="001523F2"/>
    <w:rsid w:val="00154418"/>
    <w:rsid w:val="001567BB"/>
    <w:rsid w:val="0016240F"/>
    <w:rsid w:val="00162C34"/>
    <w:rsid w:val="00166DEE"/>
    <w:rsid w:val="00177AC8"/>
    <w:rsid w:val="00193BA6"/>
    <w:rsid w:val="00197F55"/>
    <w:rsid w:val="001B355A"/>
    <w:rsid w:val="001C18D2"/>
    <w:rsid w:val="001C4EC3"/>
    <w:rsid w:val="001D7407"/>
    <w:rsid w:val="001E44AC"/>
    <w:rsid w:val="001F30AE"/>
    <w:rsid w:val="00202388"/>
    <w:rsid w:val="00220BF9"/>
    <w:rsid w:val="00224323"/>
    <w:rsid w:val="00232489"/>
    <w:rsid w:val="0024746A"/>
    <w:rsid w:val="00247FDD"/>
    <w:rsid w:val="00256B1D"/>
    <w:rsid w:val="00265F33"/>
    <w:rsid w:val="00267E24"/>
    <w:rsid w:val="00273341"/>
    <w:rsid w:val="00276845"/>
    <w:rsid w:val="002773D8"/>
    <w:rsid w:val="002778CF"/>
    <w:rsid w:val="00297FE0"/>
    <w:rsid w:val="002A06C1"/>
    <w:rsid w:val="002A7327"/>
    <w:rsid w:val="002B1E64"/>
    <w:rsid w:val="002C29C3"/>
    <w:rsid w:val="002D5596"/>
    <w:rsid w:val="002F0825"/>
    <w:rsid w:val="00304FBE"/>
    <w:rsid w:val="003248D5"/>
    <w:rsid w:val="003249C9"/>
    <w:rsid w:val="00324B47"/>
    <w:rsid w:val="003311F6"/>
    <w:rsid w:val="00354301"/>
    <w:rsid w:val="00357B01"/>
    <w:rsid w:val="00380515"/>
    <w:rsid w:val="00383B25"/>
    <w:rsid w:val="00384397"/>
    <w:rsid w:val="00395A91"/>
    <w:rsid w:val="00397796"/>
    <w:rsid w:val="00397EE7"/>
    <w:rsid w:val="003A7DF8"/>
    <w:rsid w:val="003B7EB2"/>
    <w:rsid w:val="003E6074"/>
    <w:rsid w:val="003F4C1D"/>
    <w:rsid w:val="00404B74"/>
    <w:rsid w:val="0041044B"/>
    <w:rsid w:val="0042429E"/>
    <w:rsid w:val="00427961"/>
    <w:rsid w:val="0043208E"/>
    <w:rsid w:val="00440122"/>
    <w:rsid w:val="004541C9"/>
    <w:rsid w:val="004677D8"/>
    <w:rsid w:val="00484A38"/>
    <w:rsid w:val="004858F6"/>
    <w:rsid w:val="00490F16"/>
    <w:rsid w:val="00496188"/>
    <w:rsid w:val="004B1181"/>
    <w:rsid w:val="004B19DD"/>
    <w:rsid w:val="004C0BF1"/>
    <w:rsid w:val="004C2E23"/>
    <w:rsid w:val="004C2F0A"/>
    <w:rsid w:val="004D053E"/>
    <w:rsid w:val="004D4098"/>
    <w:rsid w:val="004D50C7"/>
    <w:rsid w:val="004E75CD"/>
    <w:rsid w:val="00504CCD"/>
    <w:rsid w:val="00506161"/>
    <w:rsid w:val="00511FCA"/>
    <w:rsid w:val="00526ABA"/>
    <w:rsid w:val="00551118"/>
    <w:rsid w:val="0056662A"/>
    <w:rsid w:val="00574068"/>
    <w:rsid w:val="005760FC"/>
    <w:rsid w:val="00581A1F"/>
    <w:rsid w:val="00583390"/>
    <w:rsid w:val="00585533"/>
    <w:rsid w:val="00586F68"/>
    <w:rsid w:val="00595338"/>
    <w:rsid w:val="005A31DF"/>
    <w:rsid w:val="005B2828"/>
    <w:rsid w:val="005B6962"/>
    <w:rsid w:val="005C6B23"/>
    <w:rsid w:val="005D3F07"/>
    <w:rsid w:val="005E1AC4"/>
    <w:rsid w:val="00600210"/>
    <w:rsid w:val="00605F42"/>
    <w:rsid w:val="006076B0"/>
    <w:rsid w:val="0061129D"/>
    <w:rsid w:val="006151CE"/>
    <w:rsid w:val="00634D6A"/>
    <w:rsid w:val="0063702C"/>
    <w:rsid w:val="00637FCC"/>
    <w:rsid w:val="00643DE1"/>
    <w:rsid w:val="0064569A"/>
    <w:rsid w:val="00646B4A"/>
    <w:rsid w:val="00655C6E"/>
    <w:rsid w:val="00666D8B"/>
    <w:rsid w:val="00677FC8"/>
    <w:rsid w:val="00683369"/>
    <w:rsid w:val="00684503"/>
    <w:rsid w:val="006B278A"/>
    <w:rsid w:val="006B76CF"/>
    <w:rsid w:val="006E39D6"/>
    <w:rsid w:val="006E5555"/>
    <w:rsid w:val="00710456"/>
    <w:rsid w:val="00720E22"/>
    <w:rsid w:val="00723632"/>
    <w:rsid w:val="00725817"/>
    <w:rsid w:val="00732A54"/>
    <w:rsid w:val="007347B2"/>
    <w:rsid w:val="00750492"/>
    <w:rsid w:val="00750FB9"/>
    <w:rsid w:val="00765DFE"/>
    <w:rsid w:val="00770A5D"/>
    <w:rsid w:val="00785B6D"/>
    <w:rsid w:val="00792DB4"/>
    <w:rsid w:val="00795ABB"/>
    <w:rsid w:val="007A0745"/>
    <w:rsid w:val="007B0A1B"/>
    <w:rsid w:val="007B65AB"/>
    <w:rsid w:val="007B717D"/>
    <w:rsid w:val="007C0AA5"/>
    <w:rsid w:val="007C2DE4"/>
    <w:rsid w:val="007D1498"/>
    <w:rsid w:val="007E7BE5"/>
    <w:rsid w:val="007F00A8"/>
    <w:rsid w:val="00807DB1"/>
    <w:rsid w:val="00812B06"/>
    <w:rsid w:val="00815845"/>
    <w:rsid w:val="0082147D"/>
    <w:rsid w:val="00824550"/>
    <w:rsid w:val="0082480B"/>
    <w:rsid w:val="0082760E"/>
    <w:rsid w:val="00835E29"/>
    <w:rsid w:val="008377B6"/>
    <w:rsid w:val="00843665"/>
    <w:rsid w:val="00857C49"/>
    <w:rsid w:val="0086690B"/>
    <w:rsid w:val="008765B2"/>
    <w:rsid w:val="0087691E"/>
    <w:rsid w:val="008D0BAE"/>
    <w:rsid w:val="008D1134"/>
    <w:rsid w:val="008D48B7"/>
    <w:rsid w:val="008D5984"/>
    <w:rsid w:val="008E08B6"/>
    <w:rsid w:val="008E399D"/>
    <w:rsid w:val="008F74D9"/>
    <w:rsid w:val="008F78DF"/>
    <w:rsid w:val="00911887"/>
    <w:rsid w:val="0091714E"/>
    <w:rsid w:val="00917A3F"/>
    <w:rsid w:val="00920775"/>
    <w:rsid w:val="009259F3"/>
    <w:rsid w:val="0093377D"/>
    <w:rsid w:val="00945E55"/>
    <w:rsid w:val="00965C4E"/>
    <w:rsid w:val="009714B6"/>
    <w:rsid w:val="0098220C"/>
    <w:rsid w:val="009C3C08"/>
    <w:rsid w:val="009E0ADD"/>
    <w:rsid w:val="009E19CE"/>
    <w:rsid w:val="009E635F"/>
    <w:rsid w:val="009F0F94"/>
    <w:rsid w:val="009F296A"/>
    <w:rsid w:val="009F7F7C"/>
    <w:rsid w:val="00A048F0"/>
    <w:rsid w:val="00A307B7"/>
    <w:rsid w:val="00A355CA"/>
    <w:rsid w:val="00A36C3C"/>
    <w:rsid w:val="00A528A4"/>
    <w:rsid w:val="00A7636D"/>
    <w:rsid w:val="00A77428"/>
    <w:rsid w:val="00A86DC2"/>
    <w:rsid w:val="00A932CB"/>
    <w:rsid w:val="00A93474"/>
    <w:rsid w:val="00A934B8"/>
    <w:rsid w:val="00A97C8C"/>
    <w:rsid w:val="00AA0202"/>
    <w:rsid w:val="00AA029C"/>
    <w:rsid w:val="00AC44F0"/>
    <w:rsid w:val="00AF662B"/>
    <w:rsid w:val="00B220D2"/>
    <w:rsid w:val="00B24271"/>
    <w:rsid w:val="00B4188B"/>
    <w:rsid w:val="00B476B1"/>
    <w:rsid w:val="00B6673C"/>
    <w:rsid w:val="00B84DA9"/>
    <w:rsid w:val="00B8523B"/>
    <w:rsid w:val="00BA56BD"/>
    <w:rsid w:val="00BB7072"/>
    <w:rsid w:val="00BD4577"/>
    <w:rsid w:val="00BF1EBA"/>
    <w:rsid w:val="00BF59FD"/>
    <w:rsid w:val="00C37A48"/>
    <w:rsid w:val="00C73AE9"/>
    <w:rsid w:val="00C9265D"/>
    <w:rsid w:val="00C927E5"/>
    <w:rsid w:val="00CA4FEB"/>
    <w:rsid w:val="00CC24EC"/>
    <w:rsid w:val="00CC7BA0"/>
    <w:rsid w:val="00CD0F1A"/>
    <w:rsid w:val="00D0264D"/>
    <w:rsid w:val="00D22DD6"/>
    <w:rsid w:val="00D33955"/>
    <w:rsid w:val="00D42862"/>
    <w:rsid w:val="00D43327"/>
    <w:rsid w:val="00D507CC"/>
    <w:rsid w:val="00D56A4E"/>
    <w:rsid w:val="00D63330"/>
    <w:rsid w:val="00D8522E"/>
    <w:rsid w:val="00D85E99"/>
    <w:rsid w:val="00D95A70"/>
    <w:rsid w:val="00DA0315"/>
    <w:rsid w:val="00DA2943"/>
    <w:rsid w:val="00DC323B"/>
    <w:rsid w:val="00DD7C5E"/>
    <w:rsid w:val="00DE50C9"/>
    <w:rsid w:val="00DF06BB"/>
    <w:rsid w:val="00DF2133"/>
    <w:rsid w:val="00DF390C"/>
    <w:rsid w:val="00E12355"/>
    <w:rsid w:val="00E2110A"/>
    <w:rsid w:val="00E26EDD"/>
    <w:rsid w:val="00E335FD"/>
    <w:rsid w:val="00E5707F"/>
    <w:rsid w:val="00E75CF2"/>
    <w:rsid w:val="00E82EBA"/>
    <w:rsid w:val="00E82F95"/>
    <w:rsid w:val="00E8777C"/>
    <w:rsid w:val="00E9001B"/>
    <w:rsid w:val="00EA589E"/>
    <w:rsid w:val="00EB04B3"/>
    <w:rsid w:val="00EB4D69"/>
    <w:rsid w:val="00EB6BED"/>
    <w:rsid w:val="00EE3CF3"/>
    <w:rsid w:val="00EE40E2"/>
    <w:rsid w:val="00EE67DB"/>
    <w:rsid w:val="00EE69DB"/>
    <w:rsid w:val="00EF05BC"/>
    <w:rsid w:val="00EF2864"/>
    <w:rsid w:val="00F00D96"/>
    <w:rsid w:val="00F0649E"/>
    <w:rsid w:val="00F10399"/>
    <w:rsid w:val="00F13352"/>
    <w:rsid w:val="00F135D2"/>
    <w:rsid w:val="00F2647A"/>
    <w:rsid w:val="00F322C0"/>
    <w:rsid w:val="00F32722"/>
    <w:rsid w:val="00F32854"/>
    <w:rsid w:val="00F56331"/>
    <w:rsid w:val="00F63F1D"/>
    <w:rsid w:val="00F70F72"/>
    <w:rsid w:val="00F72E09"/>
    <w:rsid w:val="00F7791A"/>
    <w:rsid w:val="00FA2F3D"/>
    <w:rsid w:val="00FA6446"/>
    <w:rsid w:val="00FB6ED5"/>
    <w:rsid w:val="00FD526E"/>
    <w:rsid w:val="00FE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B0B27"/>
  <w15:chartTrackingRefBased/>
  <w15:docId w15:val="{5C0E48D3-47A7-4FFB-9856-2C213591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20C"/>
    <w:rPr>
      <w:sz w:val="24"/>
      <w:szCs w:val="22"/>
    </w:rPr>
  </w:style>
  <w:style w:type="paragraph" w:styleId="Heading1">
    <w:name w:val="heading 1"/>
    <w:basedOn w:val="Normal"/>
    <w:link w:val="Heading1Char"/>
    <w:uiPriority w:val="9"/>
    <w:qFormat/>
    <w:rsid w:val="00600210"/>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600210"/>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600210"/>
    <w:pPr>
      <w:spacing w:before="100" w:beforeAutospacing="1" w:after="100" w:afterAutospacing="1"/>
      <w:outlineLvl w:val="2"/>
    </w:pPr>
    <w:rPr>
      <w:rFonts w:eastAsia="Times New Roman"/>
      <w:b/>
      <w:bCs/>
      <w:sz w:val="27"/>
      <w:szCs w:val="27"/>
    </w:rPr>
  </w:style>
  <w:style w:type="paragraph" w:styleId="Heading6">
    <w:name w:val="heading 6"/>
    <w:basedOn w:val="Normal"/>
    <w:link w:val="Heading6Char"/>
    <w:uiPriority w:val="9"/>
    <w:qFormat/>
    <w:rsid w:val="00600210"/>
    <w:pPr>
      <w:spacing w:before="100" w:beforeAutospacing="1" w:after="100" w:afterAutospacing="1"/>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2DB4"/>
    <w:pPr>
      <w:spacing w:before="100" w:beforeAutospacing="1" w:after="100" w:afterAutospacing="1"/>
    </w:pPr>
    <w:rPr>
      <w:rFonts w:eastAsia="Times New Roman"/>
      <w:szCs w:val="24"/>
    </w:rPr>
  </w:style>
  <w:style w:type="character" w:styleId="Hyperlink">
    <w:name w:val="Hyperlink"/>
    <w:uiPriority w:val="99"/>
    <w:unhideWhenUsed/>
    <w:rsid w:val="00732A54"/>
    <w:rPr>
      <w:color w:val="0000FF"/>
      <w:u w:val="single"/>
    </w:rPr>
  </w:style>
  <w:style w:type="paragraph" w:styleId="HTMLPreformatted">
    <w:name w:val="HTML Preformatted"/>
    <w:basedOn w:val="Normal"/>
    <w:link w:val="HTMLPreformattedChar"/>
    <w:uiPriority w:val="99"/>
    <w:unhideWhenUsed/>
    <w:rsid w:val="00277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778CF"/>
    <w:rPr>
      <w:rFonts w:ascii="Courier New" w:eastAsia="Times New Roman" w:hAnsi="Courier New" w:cs="Courier New"/>
    </w:rPr>
  </w:style>
  <w:style w:type="character" w:customStyle="1" w:styleId="Heading1Char">
    <w:name w:val="Heading 1 Char"/>
    <w:link w:val="Heading1"/>
    <w:uiPriority w:val="9"/>
    <w:rsid w:val="00600210"/>
    <w:rPr>
      <w:rFonts w:eastAsia="Times New Roman"/>
      <w:b/>
      <w:bCs/>
      <w:kern w:val="36"/>
      <w:sz w:val="48"/>
      <w:szCs w:val="48"/>
    </w:rPr>
  </w:style>
  <w:style w:type="character" w:customStyle="1" w:styleId="Heading2Char">
    <w:name w:val="Heading 2 Char"/>
    <w:link w:val="Heading2"/>
    <w:uiPriority w:val="9"/>
    <w:rsid w:val="00600210"/>
    <w:rPr>
      <w:rFonts w:eastAsia="Times New Roman"/>
      <w:b/>
      <w:bCs/>
      <w:sz w:val="36"/>
      <w:szCs w:val="36"/>
    </w:rPr>
  </w:style>
  <w:style w:type="character" w:customStyle="1" w:styleId="Heading3Char">
    <w:name w:val="Heading 3 Char"/>
    <w:link w:val="Heading3"/>
    <w:uiPriority w:val="9"/>
    <w:rsid w:val="00600210"/>
    <w:rPr>
      <w:rFonts w:eastAsia="Times New Roman"/>
      <w:b/>
      <w:bCs/>
      <w:sz w:val="27"/>
      <w:szCs w:val="27"/>
    </w:rPr>
  </w:style>
  <w:style w:type="character" w:customStyle="1" w:styleId="Heading6Char">
    <w:name w:val="Heading 6 Char"/>
    <w:link w:val="Heading6"/>
    <w:uiPriority w:val="9"/>
    <w:rsid w:val="00600210"/>
    <w:rPr>
      <w:rFonts w:eastAsia="Times New Roman"/>
      <w:b/>
      <w:bCs/>
      <w:sz w:val="15"/>
      <w:szCs w:val="15"/>
    </w:rPr>
  </w:style>
  <w:style w:type="character" w:styleId="Strong">
    <w:name w:val="Strong"/>
    <w:uiPriority w:val="22"/>
    <w:qFormat/>
    <w:rsid w:val="00600210"/>
    <w:rPr>
      <w:b/>
      <w:bCs/>
    </w:rPr>
  </w:style>
  <w:style w:type="character" w:styleId="Emphasis">
    <w:name w:val="Emphasis"/>
    <w:uiPriority w:val="20"/>
    <w:qFormat/>
    <w:rsid w:val="00600210"/>
    <w:rPr>
      <w:i/>
      <w:iCs/>
    </w:rPr>
  </w:style>
  <w:style w:type="paragraph" w:styleId="Header">
    <w:name w:val="header"/>
    <w:basedOn w:val="Normal"/>
    <w:rsid w:val="007E7BE5"/>
    <w:pPr>
      <w:tabs>
        <w:tab w:val="center" w:pos="4320"/>
        <w:tab w:val="right" w:pos="8640"/>
      </w:tabs>
    </w:pPr>
  </w:style>
  <w:style w:type="paragraph" w:styleId="Footer">
    <w:name w:val="footer"/>
    <w:basedOn w:val="Normal"/>
    <w:link w:val="FooterChar"/>
    <w:uiPriority w:val="99"/>
    <w:rsid w:val="007E7BE5"/>
    <w:pPr>
      <w:tabs>
        <w:tab w:val="center" w:pos="4320"/>
        <w:tab w:val="right" w:pos="8640"/>
      </w:tabs>
    </w:pPr>
  </w:style>
  <w:style w:type="paragraph" w:customStyle="1" w:styleId="msonormalcxspmiddle">
    <w:name w:val="msonormalcxspmiddle"/>
    <w:basedOn w:val="Normal"/>
    <w:rsid w:val="00765DFE"/>
    <w:pPr>
      <w:spacing w:before="100" w:beforeAutospacing="1" w:after="100" w:afterAutospacing="1"/>
    </w:pPr>
    <w:rPr>
      <w:rFonts w:eastAsia="Times New Roman"/>
      <w:szCs w:val="24"/>
    </w:rPr>
  </w:style>
  <w:style w:type="paragraph" w:styleId="BalloonText">
    <w:name w:val="Balloon Text"/>
    <w:basedOn w:val="Normal"/>
    <w:semiHidden/>
    <w:rsid w:val="00F00D96"/>
    <w:rPr>
      <w:rFonts w:ascii="Tahoma" w:hAnsi="Tahoma" w:cs="Tahoma"/>
      <w:sz w:val="16"/>
      <w:szCs w:val="16"/>
    </w:rPr>
  </w:style>
  <w:style w:type="paragraph" w:customStyle="1" w:styleId="Pa3">
    <w:name w:val="Pa3"/>
    <w:basedOn w:val="Normal"/>
    <w:rsid w:val="00F10399"/>
    <w:pPr>
      <w:suppressAutoHyphens/>
      <w:spacing w:line="201" w:lineRule="atLeast"/>
    </w:pPr>
    <w:rPr>
      <w:rFonts w:ascii="Myriad Pro Light" w:eastAsia="SimSun" w:hAnsi="Myriad Pro Light" w:cs="font287"/>
      <w:color w:val="00000A"/>
      <w:kern w:val="2"/>
      <w:szCs w:val="24"/>
      <w:lang w:eastAsia="ar-SA"/>
    </w:rPr>
  </w:style>
  <w:style w:type="paragraph" w:customStyle="1" w:styleId="Pa9">
    <w:name w:val="Pa9"/>
    <w:basedOn w:val="Normal"/>
    <w:rsid w:val="00F10399"/>
    <w:pPr>
      <w:suppressAutoHyphens/>
      <w:spacing w:line="181" w:lineRule="atLeast"/>
    </w:pPr>
    <w:rPr>
      <w:rFonts w:ascii="Myriad Pro Light" w:eastAsia="SimSun" w:hAnsi="Myriad Pro Light" w:cs="font287"/>
      <w:color w:val="00000A"/>
      <w:kern w:val="2"/>
      <w:szCs w:val="24"/>
      <w:lang w:eastAsia="ar-SA"/>
    </w:rPr>
  </w:style>
  <w:style w:type="character" w:customStyle="1" w:styleId="A2">
    <w:name w:val="A2"/>
    <w:rsid w:val="00F10399"/>
    <w:rPr>
      <w:color w:val="000000"/>
    </w:rPr>
  </w:style>
  <w:style w:type="character" w:styleId="UnresolvedMention">
    <w:name w:val="Unresolved Mention"/>
    <w:uiPriority w:val="99"/>
    <w:semiHidden/>
    <w:unhideWhenUsed/>
    <w:rsid w:val="005B6962"/>
    <w:rPr>
      <w:color w:val="605E5C"/>
      <w:shd w:val="clear" w:color="auto" w:fill="E1DFDD"/>
    </w:rPr>
  </w:style>
  <w:style w:type="character" w:customStyle="1" w:styleId="FooterChar">
    <w:name w:val="Footer Char"/>
    <w:link w:val="Footer"/>
    <w:uiPriority w:val="99"/>
    <w:rsid w:val="008D48B7"/>
    <w:rPr>
      <w:sz w:val="24"/>
      <w:szCs w:val="22"/>
    </w:rPr>
  </w:style>
  <w:style w:type="table" w:styleId="TableGrid">
    <w:name w:val="Table Grid"/>
    <w:basedOn w:val="TableNormal"/>
    <w:uiPriority w:val="59"/>
    <w:rsid w:val="005C6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7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89864">
      <w:bodyDiv w:val="1"/>
      <w:marLeft w:val="0"/>
      <w:marRight w:val="0"/>
      <w:marTop w:val="0"/>
      <w:marBottom w:val="0"/>
      <w:divBdr>
        <w:top w:val="none" w:sz="0" w:space="0" w:color="auto"/>
        <w:left w:val="none" w:sz="0" w:space="0" w:color="auto"/>
        <w:bottom w:val="none" w:sz="0" w:space="0" w:color="auto"/>
        <w:right w:val="none" w:sz="0" w:space="0" w:color="auto"/>
      </w:divBdr>
      <w:divsChild>
        <w:div w:id="2076269848">
          <w:marLeft w:val="0"/>
          <w:marRight w:val="0"/>
          <w:marTop w:val="0"/>
          <w:marBottom w:val="0"/>
          <w:divBdr>
            <w:top w:val="none" w:sz="0" w:space="0" w:color="auto"/>
            <w:left w:val="none" w:sz="0" w:space="0" w:color="auto"/>
            <w:bottom w:val="none" w:sz="0" w:space="0" w:color="auto"/>
            <w:right w:val="none" w:sz="0" w:space="0" w:color="auto"/>
          </w:divBdr>
        </w:div>
        <w:div w:id="2087921546">
          <w:marLeft w:val="0"/>
          <w:marRight w:val="0"/>
          <w:marTop w:val="0"/>
          <w:marBottom w:val="0"/>
          <w:divBdr>
            <w:top w:val="none" w:sz="0" w:space="0" w:color="auto"/>
            <w:left w:val="none" w:sz="0" w:space="0" w:color="auto"/>
            <w:bottom w:val="none" w:sz="0" w:space="0" w:color="auto"/>
            <w:right w:val="none" w:sz="0" w:space="0" w:color="auto"/>
          </w:divBdr>
        </w:div>
      </w:divsChild>
    </w:div>
    <w:div w:id="271671526">
      <w:bodyDiv w:val="1"/>
      <w:marLeft w:val="0"/>
      <w:marRight w:val="0"/>
      <w:marTop w:val="0"/>
      <w:marBottom w:val="0"/>
      <w:divBdr>
        <w:top w:val="none" w:sz="0" w:space="0" w:color="auto"/>
        <w:left w:val="none" w:sz="0" w:space="0" w:color="auto"/>
        <w:bottom w:val="none" w:sz="0" w:space="0" w:color="auto"/>
        <w:right w:val="none" w:sz="0" w:space="0" w:color="auto"/>
      </w:divBdr>
      <w:divsChild>
        <w:div w:id="1365717478">
          <w:marLeft w:val="0"/>
          <w:marRight w:val="0"/>
          <w:marTop w:val="0"/>
          <w:marBottom w:val="0"/>
          <w:divBdr>
            <w:top w:val="none" w:sz="0" w:space="0" w:color="auto"/>
            <w:left w:val="none" w:sz="0" w:space="0" w:color="auto"/>
            <w:bottom w:val="none" w:sz="0" w:space="0" w:color="auto"/>
            <w:right w:val="none" w:sz="0" w:space="0" w:color="auto"/>
          </w:divBdr>
          <w:divsChild>
            <w:div w:id="1959024555">
              <w:marLeft w:val="0"/>
              <w:marRight w:val="0"/>
              <w:marTop w:val="0"/>
              <w:marBottom w:val="0"/>
              <w:divBdr>
                <w:top w:val="none" w:sz="0" w:space="0" w:color="auto"/>
                <w:left w:val="none" w:sz="0" w:space="0" w:color="auto"/>
                <w:bottom w:val="none" w:sz="0" w:space="0" w:color="auto"/>
                <w:right w:val="none" w:sz="0" w:space="0" w:color="auto"/>
              </w:divBdr>
              <w:divsChild>
                <w:div w:id="289552474">
                  <w:marLeft w:val="0"/>
                  <w:marRight w:val="0"/>
                  <w:marTop w:val="0"/>
                  <w:marBottom w:val="0"/>
                  <w:divBdr>
                    <w:top w:val="none" w:sz="0" w:space="0" w:color="auto"/>
                    <w:left w:val="none" w:sz="0" w:space="0" w:color="auto"/>
                    <w:bottom w:val="none" w:sz="0" w:space="0" w:color="auto"/>
                    <w:right w:val="none" w:sz="0" w:space="0" w:color="auto"/>
                  </w:divBdr>
                  <w:divsChild>
                    <w:div w:id="1010912101">
                      <w:marLeft w:val="0"/>
                      <w:marRight w:val="0"/>
                      <w:marTop w:val="0"/>
                      <w:marBottom w:val="0"/>
                      <w:divBdr>
                        <w:top w:val="none" w:sz="0" w:space="0" w:color="auto"/>
                        <w:left w:val="none" w:sz="0" w:space="0" w:color="auto"/>
                        <w:bottom w:val="none" w:sz="0" w:space="0" w:color="auto"/>
                        <w:right w:val="none" w:sz="0" w:space="0" w:color="auto"/>
                      </w:divBdr>
                      <w:divsChild>
                        <w:div w:id="17116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45487">
                  <w:marLeft w:val="0"/>
                  <w:marRight w:val="0"/>
                  <w:marTop w:val="0"/>
                  <w:marBottom w:val="0"/>
                  <w:divBdr>
                    <w:top w:val="none" w:sz="0" w:space="0" w:color="auto"/>
                    <w:left w:val="none" w:sz="0" w:space="0" w:color="auto"/>
                    <w:bottom w:val="none" w:sz="0" w:space="0" w:color="auto"/>
                    <w:right w:val="none" w:sz="0" w:space="0" w:color="auto"/>
                  </w:divBdr>
                </w:div>
                <w:div w:id="2011175990">
                  <w:blockQuote w:val="1"/>
                  <w:marLeft w:val="58"/>
                  <w:marRight w:val="720"/>
                  <w:marTop w:val="100"/>
                  <w:marBottom w:val="100"/>
                  <w:divBdr>
                    <w:top w:val="none" w:sz="0" w:space="0" w:color="auto"/>
                    <w:left w:val="single" w:sz="8" w:space="3" w:color="1010FF"/>
                    <w:bottom w:val="none" w:sz="0" w:space="0" w:color="auto"/>
                    <w:right w:val="none" w:sz="0" w:space="0" w:color="auto"/>
                  </w:divBdr>
                  <w:divsChild>
                    <w:div w:id="77793683">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543106284">
                          <w:marLeft w:val="0"/>
                          <w:marRight w:val="0"/>
                          <w:marTop w:val="0"/>
                          <w:marBottom w:val="0"/>
                          <w:divBdr>
                            <w:top w:val="none" w:sz="0" w:space="0" w:color="auto"/>
                            <w:left w:val="none" w:sz="0" w:space="0" w:color="auto"/>
                            <w:bottom w:val="none" w:sz="0" w:space="0" w:color="auto"/>
                            <w:right w:val="none" w:sz="0" w:space="0" w:color="auto"/>
                          </w:divBdr>
                          <w:divsChild>
                            <w:div w:id="1520436529">
                              <w:marLeft w:val="0"/>
                              <w:marRight w:val="0"/>
                              <w:marTop w:val="0"/>
                              <w:marBottom w:val="0"/>
                              <w:divBdr>
                                <w:top w:val="none" w:sz="0" w:space="0" w:color="auto"/>
                                <w:left w:val="none" w:sz="0" w:space="0" w:color="auto"/>
                                <w:bottom w:val="none" w:sz="0" w:space="0" w:color="auto"/>
                                <w:right w:val="none" w:sz="0" w:space="0" w:color="auto"/>
                              </w:divBdr>
                              <w:divsChild>
                                <w:div w:id="18002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7208">
                      <w:marLeft w:val="0"/>
                      <w:marRight w:val="0"/>
                      <w:marTop w:val="0"/>
                      <w:marBottom w:val="0"/>
                      <w:divBdr>
                        <w:top w:val="none" w:sz="0" w:space="0" w:color="auto"/>
                        <w:left w:val="none" w:sz="0" w:space="0" w:color="auto"/>
                        <w:bottom w:val="none" w:sz="0" w:space="0" w:color="auto"/>
                        <w:right w:val="none" w:sz="0" w:space="0" w:color="auto"/>
                      </w:divBdr>
                      <w:divsChild>
                        <w:div w:id="1139231289">
                          <w:marLeft w:val="0"/>
                          <w:marRight w:val="0"/>
                          <w:marTop w:val="0"/>
                          <w:marBottom w:val="0"/>
                          <w:divBdr>
                            <w:top w:val="none" w:sz="0" w:space="0" w:color="auto"/>
                            <w:left w:val="none" w:sz="0" w:space="0" w:color="auto"/>
                            <w:bottom w:val="none" w:sz="0" w:space="0" w:color="auto"/>
                            <w:right w:val="none" w:sz="0" w:space="0" w:color="auto"/>
                          </w:divBdr>
                          <w:divsChild>
                            <w:div w:id="13507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54363">
                      <w:marLeft w:val="0"/>
                      <w:marRight w:val="0"/>
                      <w:marTop w:val="0"/>
                      <w:marBottom w:val="0"/>
                      <w:divBdr>
                        <w:top w:val="none" w:sz="0" w:space="0" w:color="auto"/>
                        <w:left w:val="none" w:sz="0" w:space="0" w:color="auto"/>
                        <w:bottom w:val="none" w:sz="0" w:space="0" w:color="auto"/>
                        <w:right w:val="none" w:sz="0" w:space="0" w:color="auto"/>
                      </w:divBdr>
                      <w:divsChild>
                        <w:div w:id="2141068811">
                          <w:marLeft w:val="0"/>
                          <w:marRight w:val="0"/>
                          <w:marTop w:val="0"/>
                          <w:marBottom w:val="0"/>
                          <w:divBdr>
                            <w:top w:val="none" w:sz="0" w:space="0" w:color="auto"/>
                            <w:left w:val="none" w:sz="0" w:space="0" w:color="auto"/>
                            <w:bottom w:val="none" w:sz="0" w:space="0" w:color="auto"/>
                            <w:right w:val="none" w:sz="0" w:space="0" w:color="auto"/>
                          </w:divBdr>
                          <w:divsChild>
                            <w:div w:id="6481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50733">
                      <w:marLeft w:val="0"/>
                      <w:marRight w:val="0"/>
                      <w:marTop w:val="0"/>
                      <w:marBottom w:val="0"/>
                      <w:divBdr>
                        <w:top w:val="none" w:sz="0" w:space="0" w:color="auto"/>
                        <w:left w:val="none" w:sz="0" w:space="0" w:color="auto"/>
                        <w:bottom w:val="none" w:sz="0" w:space="0" w:color="auto"/>
                        <w:right w:val="none" w:sz="0" w:space="0" w:color="auto"/>
                      </w:divBdr>
                      <w:divsChild>
                        <w:div w:id="183398585">
                          <w:blockQuote w:val="1"/>
                          <w:marLeft w:val="58"/>
                          <w:marRight w:val="720"/>
                          <w:marTop w:val="100"/>
                          <w:marBottom w:val="100"/>
                          <w:divBdr>
                            <w:top w:val="none" w:sz="0" w:space="0" w:color="auto"/>
                            <w:left w:val="single" w:sz="8" w:space="3" w:color="1010FF"/>
                            <w:bottom w:val="none" w:sz="0" w:space="0" w:color="auto"/>
                            <w:right w:val="none" w:sz="0" w:space="0" w:color="auto"/>
                          </w:divBdr>
                          <w:divsChild>
                            <w:div w:id="1040325631">
                              <w:marLeft w:val="0"/>
                              <w:marRight w:val="0"/>
                              <w:marTop w:val="0"/>
                              <w:marBottom w:val="0"/>
                              <w:divBdr>
                                <w:top w:val="none" w:sz="0" w:space="0" w:color="auto"/>
                                <w:left w:val="none" w:sz="0" w:space="0" w:color="auto"/>
                                <w:bottom w:val="none" w:sz="0" w:space="0" w:color="auto"/>
                                <w:right w:val="none" w:sz="0" w:space="0" w:color="auto"/>
                              </w:divBdr>
                            </w:div>
                            <w:div w:id="1438520249">
                              <w:marLeft w:val="0"/>
                              <w:marRight w:val="0"/>
                              <w:marTop w:val="0"/>
                              <w:marBottom w:val="0"/>
                              <w:divBdr>
                                <w:top w:val="none" w:sz="0" w:space="0" w:color="auto"/>
                                <w:left w:val="none" w:sz="0" w:space="0" w:color="auto"/>
                                <w:bottom w:val="none" w:sz="0" w:space="0" w:color="auto"/>
                                <w:right w:val="none" w:sz="0" w:space="0" w:color="auto"/>
                              </w:divBdr>
                              <w:divsChild>
                                <w:div w:id="777795757">
                                  <w:marLeft w:val="0"/>
                                  <w:marRight w:val="0"/>
                                  <w:marTop w:val="0"/>
                                  <w:marBottom w:val="0"/>
                                  <w:divBdr>
                                    <w:top w:val="none" w:sz="0" w:space="0" w:color="auto"/>
                                    <w:left w:val="none" w:sz="0" w:space="0" w:color="auto"/>
                                    <w:bottom w:val="none" w:sz="0" w:space="0" w:color="auto"/>
                                    <w:right w:val="none" w:sz="0" w:space="0" w:color="auto"/>
                                  </w:divBdr>
                                  <w:divsChild>
                                    <w:div w:id="211513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49376">
                          <w:marLeft w:val="0"/>
                          <w:marRight w:val="0"/>
                          <w:marTop w:val="0"/>
                          <w:marBottom w:val="0"/>
                          <w:divBdr>
                            <w:top w:val="none" w:sz="0" w:space="0" w:color="auto"/>
                            <w:left w:val="none" w:sz="0" w:space="0" w:color="auto"/>
                            <w:bottom w:val="none" w:sz="0" w:space="0" w:color="auto"/>
                            <w:right w:val="none" w:sz="0" w:space="0" w:color="auto"/>
                          </w:divBdr>
                          <w:divsChild>
                            <w:div w:id="1825580149">
                              <w:marLeft w:val="0"/>
                              <w:marRight w:val="0"/>
                              <w:marTop w:val="0"/>
                              <w:marBottom w:val="0"/>
                              <w:divBdr>
                                <w:top w:val="none" w:sz="0" w:space="0" w:color="auto"/>
                                <w:left w:val="none" w:sz="0" w:space="0" w:color="auto"/>
                                <w:bottom w:val="none" w:sz="0" w:space="0" w:color="auto"/>
                                <w:right w:val="none" w:sz="0" w:space="0" w:color="auto"/>
                              </w:divBdr>
                            </w:div>
                          </w:divsChild>
                        </w:div>
                        <w:div w:id="1766684150">
                          <w:marLeft w:val="0"/>
                          <w:marRight w:val="0"/>
                          <w:marTop w:val="0"/>
                          <w:marBottom w:val="0"/>
                          <w:divBdr>
                            <w:top w:val="none" w:sz="0" w:space="0" w:color="auto"/>
                            <w:left w:val="none" w:sz="0" w:space="0" w:color="auto"/>
                            <w:bottom w:val="none" w:sz="0" w:space="0" w:color="auto"/>
                            <w:right w:val="none" w:sz="0" w:space="0" w:color="auto"/>
                          </w:divBdr>
                        </w:div>
                      </w:divsChild>
                    </w:div>
                    <w:div w:id="614293959">
                      <w:marLeft w:val="0"/>
                      <w:marRight w:val="0"/>
                      <w:marTop w:val="0"/>
                      <w:marBottom w:val="0"/>
                      <w:divBdr>
                        <w:top w:val="none" w:sz="0" w:space="0" w:color="auto"/>
                        <w:left w:val="none" w:sz="0" w:space="0" w:color="auto"/>
                        <w:bottom w:val="none" w:sz="0" w:space="0" w:color="auto"/>
                        <w:right w:val="none" w:sz="0" w:space="0" w:color="auto"/>
                      </w:divBdr>
                      <w:divsChild>
                        <w:div w:id="389616582">
                          <w:marLeft w:val="0"/>
                          <w:marRight w:val="0"/>
                          <w:marTop w:val="0"/>
                          <w:marBottom w:val="0"/>
                          <w:divBdr>
                            <w:top w:val="none" w:sz="0" w:space="0" w:color="auto"/>
                            <w:left w:val="none" w:sz="0" w:space="0" w:color="auto"/>
                            <w:bottom w:val="none" w:sz="0" w:space="0" w:color="auto"/>
                            <w:right w:val="none" w:sz="0" w:space="0" w:color="auto"/>
                          </w:divBdr>
                          <w:divsChild>
                            <w:div w:id="12927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63539">
                      <w:marLeft w:val="0"/>
                      <w:marRight w:val="0"/>
                      <w:marTop w:val="0"/>
                      <w:marBottom w:val="0"/>
                      <w:divBdr>
                        <w:top w:val="none" w:sz="0" w:space="0" w:color="auto"/>
                        <w:left w:val="none" w:sz="0" w:space="0" w:color="auto"/>
                        <w:bottom w:val="none" w:sz="0" w:space="0" w:color="auto"/>
                        <w:right w:val="none" w:sz="0" w:space="0" w:color="auto"/>
                      </w:divBdr>
                      <w:divsChild>
                        <w:div w:id="928973718">
                          <w:marLeft w:val="0"/>
                          <w:marRight w:val="0"/>
                          <w:marTop w:val="0"/>
                          <w:marBottom w:val="0"/>
                          <w:divBdr>
                            <w:top w:val="none" w:sz="0" w:space="0" w:color="auto"/>
                            <w:left w:val="none" w:sz="0" w:space="0" w:color="auto"/>
                            <w:bottom w:val="none" w:sz="0" w:space="0" w:color="auto"/>
                            <w:right w:val="none" w:sz="0" w:space="0" w:color="auto"/>
                          </w:divBdr>
                          <w:divsChild>
                            <w:div w:id="5518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653519">
                      <w:marLeft w:val="0"/>
                      <w:marRight w:val="0"/>
                      <w:marTop w:val="0"/>
                      <w:marBottom w:val="0"/>
                      <w:divBdr>
                        <w:top w:val="none" w:sz="0" w:space="0" w:color="auto"/>
                        <w:left w:val="none" w:sz="0" w:space="0" w:color="auto"/>
                        <w:bottom w:val="none" w:sz="0" w:space="0" w:color="auto"/>
                        <w:right w:val="none" w:sz="0" w:space="0" w:color="auto"/>
                      </w:divBdr>
                      <w:divsChild>
                        <w:div w:id="1902253969">
                          <w:marLeft w:val="0"/>
                          <w:marRight w:val="0"/>
                          <w:marTop w:val="0"/>
                          <w:marBottom w:val="0"/>
                          <w:divBdr>
                            <w:top w:val="none" w:sz="0" w:space="0" w:color="auto"/>
                            <w:left w:val="none" w:sz="0" w:space="0" w:color="auto"/>
                            <w:bottom w:val="none" w:sz="0" w:space="0" w:color="auto"/>
                            <w:right w:val="none" w:sz="0" w:space="0" w:color="auto"/>
                          </w:divBdr>
                          <w:divsChild>
                            <w:div w:id="196446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97293">
                      <w:marLeft w:val="0"/>
                      <w:marRight w:val="0"/>
                      <w:marTop w:val="0"/>
                      <w:marBottom w:val="0"/>
                      <w:divBdr>
                        <w:top w:val="none" w:sz="0" w:space="0" w:color="auto"/>
                        <w:left w:val="none" w:sz="0" w:space="0" w:color="auto"/>
                        <w:bottom w:val="none" w:sz="0" w:space="0" w:color="auto"/>
                        <w:right w:val="none" w:sz="0" w:space="0" w:color="auto"/>
                      </w:divBdr>
                      <w:divsChild>
                        <w:div w:id="1778058712">
                          <w:marLeft w:val="0"/>
                          <w:marRight w:val="0"/>
                          <w:marTop w:val="0"/>
                          <w:marBottom w:val="0"/>
                          <w:divBdr>
                            <w:top w:val="none" w:sz="0" w:space="0" w:color="auto"/>
                            <w:left w:val="none" w:sz="0" w:space="0" w:color="auto"/>
                            <w:bottom w:val="none" w:sz="0" w:space="0" w:color="auto"/>
                            <w:right w:val="none" w:sz="0" w:space="0" w:color="auto"/>
                          </w:divBdr>
                          <w:divsChild>
                            <w:div w:id="11218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06693">
                      <w:marLeft w:val="0"/>
                      <w:marRight w:val="0"/>
                      <w:marTop w:val="0"/>
                      <w:marBottom w:val="0"/>
                      <w:divBdr>
                        <w:top w:val="none" w:sz="0" w:space="0" w:color="auto"/>
                        <w:left w:val="none" w:sz="0" w:space="0" w:color="auto"/>
                        <w:bottom w:val="none" w:sz="0" w:space="0" w:color="auto"/>
                        <w:right w:val="none" w:sz="0" w:space="0" w:color="auto"/>
                      </w:divBdr>
                      <w:divsChild>
                        <w:div w:id="1023283960">
                          <w:marLeft w:val="0"/>
                          <w:marRight w:val="0"/>
                          <w:marTop w:val="0"/>
                          <w:marBottom w:val="0"/>
                          <w:divBdr>
                            <w:top w:val="none" w:sz="0" w:space="0" w:color="auto"/>
                            <w:left w:val="none" w:sz="0" w:space="0" w:color="auto"/>
                            <w:bottom w:val="none" w:sz="0" w:space="0" w:color="auto"/>
                            <w:right w:val="none" w:sz="0" w:space="0" w:color="auto"/>
                          </w:divBdr>
                          <w:divsChild>
                            <w:div w:id="9834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8824">
                      <w:marLeft w:val="0"/>
                      <w:marRight w:val="0"/>
                      <w:marTop w:val="0"/>
                      <w:marBottom w:val="0"/>
                      <w:divBdr>
                        <w:top w:val="none" w:sz="0" w:space="0" w:color="auto"/>
                        <w:left w:val="none" w:sz="0" w:space="0" w:color="auto"/>
                        <w:bottom w:val="none" w:sz="0" w:space="0" w:color="auto"/>
                        <w:right w:val="none" w:sz="0" w:space="0" w:color="auto"/>
                      </w:divBdr>
                      <w:divsChild>
                        <w:div w:id="254485051">
                          <w:marLeft w:val="0"/>
                          <w:marRight w:val="0"/>
                          <w:marTop w:val="0"/>
                          <w:marBottom w:val="0"/>
                          <w:divBdr>
                            <w:top w:val="none" w:sz="0" w:space="0" w:color="auto"/>
                            <w:left w:val="none" w:sz="0" w:space="0" w:color="auto"/>
                            <w:bottom w:val="none" w:sz="0" w:space="0" w:color="auto"/>
                            <w:right w:val="none" w:sz="0" w:space="0" w:color="auto"/>
                          </w:divBdr>
                          <w:divsChild>
                            <w:div w:id="13913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4714">
                      <w:marLeft w:val="0"/>
                      <w:marRight w:val="0"/>
                      <w:marTop w:val="0"/>
                      <w:marBottom w:val="0"/>
                      <w:divBdr>
                        <w:top w:val="none" w:sz="0" w:space="0" w:color="auto"/>
                        <w:left w:val="none" w:sz="0" w:space="0" w:color="auto"/>
                        <w:bottom w:val="none" w:sz="0" w:space="0" w:color="auto"/>
                        <w:right w:val="none" w:sz="0" w:space="0" w:color="auto"/>
                      </w:divBdr>
                      <w:divsChild>
                        <w:div w:id="337855445">
                          <w:marLeft w:val="0"/>
                          <w:marRight w:val="0"/>
                          <w:marTop w:val="0"/>
                          <w:marBottom w:val="0"/>
                          <w:divBdr>
                            <w:top w:val="none" w:sz="0" w:space="0" w:color="auto"/>
                            <w:left w:val="none" w:sz="0" w:space="0" w:color="auto"/>
                            <w:bottom w:val="none" w:sz="0" w:space="0" w:color="auto"/>
                            <w:right w:val="none" w:sz="0" w:space="0" w:color="auto"/>
                          </w:divBdr>
                          <w:divsChild>
                            <w:div w:id="17262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96820">
                      <w:marLeft w:val="0"/>
                      <w:marRight w:val="0"/>
                      <w:marTop w:val="0"/>
                      <w:marBottom w:val="0"/>
                      <w:divBdr>
                        <w:top w:val="none" w:sz="0" w:space="0" w:color="auto"/>
                        <w:left w:val="none" w:sz="0" w:space="0" w:color="auto"/>
                        <w:bottom w:val="none" w:sz="0" w:space="0" w:color="auto"/>
                        <w:right w:val="none" w:sz="0" w:space="0" w:color="auto"/>
                      </w:divBdr>
                      <w:divsChild>
                        <w:div w:id="359011842">
                          <w:marLeft w:val="0"/>
                          <w:marRight w:val="0"/>
                          <w:marTop w:val="0"/>
                          <w:marBottom w:val="0"/>
                          <w:divBdr>
                            <w:top w:val="none" w:sz="0" w:space="0" w:color="auto"/>
                            <w:left w:val="none" w:sz="0" w:space="0" w:color="auto"/>
                            <w:bottom w:val="none" w:sz="0" w:space="0" w:color="auto"/>
                            <w:right w:val="none" w:sz="0" w:space="0" w:color="auto"/>
                          </w:divBdr>
                          <w:divsChild>
                            <w:div w:id="12934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3025">
                      <w:marLeft w:val="0"/>
                      <w:marRight w:val="0"/>
                      <w:marTop w:val="0"/>
                      <w:marBottom w:val="0"/>
                      <w:divBdr>
                        <w:top w:val="none" w:sz="0" w:space="0" w:color="auto"/>
                        <w:left w:val="none" w:sz="0" w:space="0" w:color="auto"/>
                        <w:bottom w:val="none" w:sz="0" w:space="0" w:color="auto"/>
                        <w:right w:val="none" w:sz="0" w:space="0" w:color="auto"/>
                      </w:divBdr>
                      <w:divsChild>
                        <w:div w:id="142356786">
                          <w:marLeft w:val="0"/>
                          <w:marRight w:val="0"/>
                          <w:marTop w:val="0"/>
                          <w:marBottom w:val="0"/>
                          <w:divBdr>
                            <w:top w:val="none" w:sz="0" w:space="0" w:color="auto"/>
                            <w:left w:val="none" w:sz="0" w:space="0" w:color="auto"/>
                            <w:bottom w:val="none" w:sz="0" w:space="0" w:color="auto"/>
                            <w:right w:val="none" w:sz="0" w:space="0" w:color="auto"/>
                          </w:divBdr>
                          <w:divsChild>
                            <w:div w:id="12209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57342">
                      <w:marLeft w:val="0"/>
                      <w:marRight w:val="0"/>
                      <w:marTop w:val="0"/>
                      <w:marBottom w:val="0"/>
                      <w:divBdr>
                        <w:top w:val="none" w:sz="0" w:space="0" w:color="auto"/>
                        <w:left w:val="none" w:sz="0" w:space="0" w:color="auto"/>
                        <w:bottom w:val="none" w:sz="0" w:space="0" w:color="auto"/>
                        <w:right w:val="none" w:sz="0" w:space="0" w:color="auto"/>
                      </w:divBdr>
                      <w:divsChild>
                        <w:div w:id="742408893">
                          <w:marLeft w:val="0"/>
                          <w:marRight w:val="0"/>
                          <w:marTop w:val="0"/>
                          <w:marBottom w:val="0"/>
                          <w:divBdr>
                            <w:top w:val="none" w:sz="0" w:space="0" w:color="auto"/>
                            <w:left w:val="none" w:sz="0" w:space="0" w:color="auto"/>
                            <w:bottom w:val="none" w:sz="0" w:space="0" w:color="auto"/>
                            <w:right w:val="none" w:sz="0" w:space="0" w:color="auto"/>
                          </w:divBdr>
                          <w:divsChild>
                            <w:div w:id="138100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67027">
                      <w:marLeft w:val="0"/>
                      <w:marRight w:val="0"/>
                      <w:marTop w:val="0"/>
                      <w:marBottom w:val="0"/>
                      <w:divBdr>
                        <w:top w:val="none" w:sz="0" w:space="0" w:color="auto"/>
                        <w:left w:val="none" w:sz="0" w:space="0" w:color="auto"/>
                        <w:bottom w:val="none" w:sz="0" w:space="0" w:color="auto"/>
                        <w:right w:val="none" w:sz="0" w:space="0" w:color="auto"/>
                      </w:divBdr>
                      <w:divsChild>
                        <w:div w:id="1418166170">
                          <w:marLeft w:val="0"/>
                          <w:marRight w:val="0"/>
                          <w:marTop w:val="0"/>
                          <w:marBottom w:val="0"/>
                          <w:divBdr>
                            <w:top w:val="none" w:sz="0" w:space="0" w:color="auto"/>
                            <w:left w:val="none" w:sz="0" w:space="0" w:color="auto"/>
                            <w:bottom w:val="none" w:sz="0" w:space="0" w:color="auto"/>
                            <w:right w:val="none" w:sz="0" w:space="0" w:color="auto"/>
                          </w:divBdr>
                          <w:divsChild>
                            <w:div w:id="15762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633427">
                      <w:marLeft w:val="0"/>
                      <w:marRight w:val="0"/>
                      <w:marTop w:val="0"/>
                      <w:marBottom w:val="0"/>
                      <w:divBdr>
                        <w:top w:val="none" w:sz="0" w:space="0" w:color="auto"/>
                        <w:left w:val="none" w:sz="0" w:space="0" w:color="auto"/>
                        <w:bottom w:val="none" w:sz="0" w:space="0" w:color="auto"/>
                        <w:right w:val="none" w:sz="0" w:space="0" w:color="auto"/>
                      </w:divBdr>
                      <w:divsChild>
                        <w:div w:id="882785591">
                          <w:marLeft w:val="0"/>
                          <w:marRight w:val="0"/>
                          <w:marTop w:val="0"/>
                          <w:marBottom w:val="0"/>
                          <w:divBdr>
                            <w:top w:val="none" w:sz="0" w:space="0" w:color="auto"/>
                            <w:left w:val="none" w:sz="0" w:space="0" w:color="auto"/>
                            <w:bottom w:val="none" w:sz="0" w:space="0" w:color="auto"/>
                            <w:right w:val="none" w:sz="0" w:space="0" w:color="auto"/>
                          </w:divBdr>
                          <w:divsChild>
                            <w:div w:id="155696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09629">
                      <w:marLeft w:val="0"/>
                      <w:marRight w:val="0"/>
                      <w:marTop w:val="0"/>
                      <w:marBottom w:val="0"/>
                      <w:divBdr>
                        <w:top w:val="none" w:sz="0" w:space="0" w:color="auto"/>
                        <w:left w:val="none" w:sz="0" w:space="0" w:color="auto"/>
                        <w:bottom w:val="none" w:sz="0" w:space="0" w:color="auto"/>
                        <w:right w:val="none" w:sz="0" w:space="0" w:color="auto"/>
                      </w:divBdr>
                      <w:divsChild>
                        <w:div w:id="382481858">
                          <w:marLeft w:val="0"/>
                          <w:marRight w:val="0"/>
                          <w:marTop w:val="0"/>
                          <w:marBottom w:val="0"/>
                          <w:divBdr>
                            <w:top w:val="none" w:sz="0" w:space="0" w:color="auto"/>
                            <w:left w:val="none" w:sz="0" w:space="0" w:color="auto"/>
                            <w:bottom w:val="none" w:sz="0" w:space="0" w:color="auto"/>
                            <w:right w:val="none" w:sz="0" w:space="0" w:color="auto"/>
                          </w:divBdr>
                          <w:divsChild>
                            <w:div w:id="10057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7433">
                      <w:marLeft w:val="0"/>
                      <w:marRight w:val="0"/>
                      <w:marTop w:val="0"/>
                      <w:marBottom w:val="0"/>
                      <w:divBdr>
                        <w:top w:val="none" w:sz="0" w:space="0" w:color="auto"/>
                        <w:left w:val="none" w:sz="0" w:space="0" w:color="auto"/>
                        <w:bottom w:val="none" w:sz="0" w:space="0" w:color="auto"/>
                        <w:right w:val="none" w:sz="0" w:space="0" w:color="auto"/>
                      </w:divBdr>
                      <w:divsChild>
                        <w:div w:id="778374642">
                          <w:marLeft w:val="0"/>
                          <w:marRight w:val="0"/>
                          <w:marTop w:val="0"/>
                          <w:marBottom w:val="0"/>
                          <w:divBdr>
                            <w:top w:val="none" w:sz="0" w:space="0" w:color="auto"/>
                            <w:left w:val="none" w:sz="0" w:space="0" w:color="auto"/>
                            <w:bottom w:val="none" w:sz="0" w:space="0" w:color="auto"/>
                            <w:right w:val="none" w:sz="0" w:space="0" w:color="auto"/>
                          </w:divBdr>
                          <w:divsChild>
                            <w:div w:id="21036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17729">
                      <w:marLeft w:val="0"/>
                      <w:marRight w:val="0"/>
                      <w:marTop w:val="0"/>
                      <w:marBottom w:val="0"/>
                      <w:divBdr>
                        <w:top w:val="none" w:sz="0" w:space="0" w:color="auto"/>
                        <w:left w:val="none" w:sz="0" w:space="0" w:color="auto"/>
                        <w:bottom w:val="none" w:sz="0" w:space="0" w:color="auto"/>
                        <w:right w:val="none" w:sz="0" w:space="0" w:color="auto"/>
                      </w:divBdr>
                      <w:divsChild>
                        <w:div w:id="2086144404">
                          <w:marLeft w:val="0"/>
                          <w:marRight w:val="0"/>
                          <w:marTop w:val="0"/>
                          <w:marBottom w:val="0"/>
                          <w:divBdr>
                            <w:top w:val="none" w:sz="0" w:space="0" w:color="auto"/>
                            <w:left w:val="none" w:sz="0" w:space="0" w:color="auto"/>
                            <w:bottom w:val="none" w:sz="0" w:space="0" w:color="auto"/>
                            <w:right w:val="none" w:sz="0" w:space="0" w:color="auto"/>
                          </w:divBdr>
                          <w:divsChild>
                            <w:div w:id="5184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72331">
                      <w:marLeft w:val="0"/>
                      <w:marRight w:val="0"/>
                      <w:marTop w:val="0"/>
                      <w:marBottom w:val="0"/>
                      <w:divBdr>
                        <w:top w:val="none" w:sz="0" w:space="0" w:color="auto"/>
                        <w:left w:val="none" w:sz="0" w:space="0" w:color="auto"/>
                        <w:bottom w:val="none" w:sz="0" w:space="0" w:color="auto"/>
                        <w:right w:val="none" w:sz="0" w:space="0" w:color="auto"/>
                      </w:divBdr>
                      <w:divsChild>
                        <w:div w:id="795367553">
                          <w:marLeft w:val="0"/>
                          <w:marRight w:val="0"/>
                          <w:marTop w:val="0"/>
                          <w:marBottom w:val="0"/>
                          <w:divBdr>
                            <w:top w:val="none" w:sz="0" w:space="0" w:color="auto"/>
                            <w:left w:val="none" w:sz="0" w:space="0" w:color="auto"/>
                            <w:bottom w:val="none" w:sz="0" w:space="0" w:color="auto"/>
                            <w:right w:val="none" w:sz="0" w:space="0" w:color="auto"/>
                          </w:divBdr>
                          <w:divsChild>
                            <w:div w:id="13709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2197">
                      <w:marLeft w:val="0"/>
                      <w:marRight w:val="0"/>
                      <w:marTop w:val="0"/>
                      <w:marBottom w:val="0"/>
                      <w:divBdr>
                        <w:top w:val="none" w:sz="0" w:space="0" w:color="auto"/>
                        <w:left w:val="none" w:sz="0" w:space="0" w:color="auto"/>
                        <w:bottom w:val="none" w:sz="0" w:space="0" w:color="auto"/>
                        <w:right w:val="none" w:sz="0" w:space="0" w:color="auto"/>
                      </w:divBdr>
                      <w:divsChild>
                        <w:div w:id="487131420">
                          <w:marLeft w:val="0"/>
                          <w:marRight w:val="0"/>
                          <w:marTop w:val="0"/>
                          <w:marBottom w:val="0"/>
                          <w:divBdr>
                            <w:top w:val="none" w:sz="0" w:space="0" w:color="auto"/>
                            <w:left w:val="none" w:sz="0" w:space="0" w:color="auto"/>
                            <w:bottom w:val="none" w:sz="0" w:space="0" w:color="auto"/>
                            <w:right w:val="none" w:sz="0" w:space="0" w:color="auto"/>
                          </w:divBdr>
                          <w:divsChild>
                            <w:div w:id="61506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048155">
      <w:bodyDiv w:val="1"/>
      <w:marLeft w:val="0"/>
      <w:marRight w:val="0"/>
      <w:marTop w:val="0"/>
      <w:marBottom w:val="0"/>
      <w:divBdr>
        <w:top w:val="none" w:sz="0" w:space="0" w:color="auto"/>
        <w:left w:val="none" w:sz="0" w:space="0" w:color="auto"/>
        <w:bottom w:val="none" w:sz="0" w:space="0" w:color="auto"/>
        <w:right w:val="none" w:sz="0" w:space="0" w:color="auto"/>
      </w:divBdr>
    </w:div>
    <w:div w:id="680469642">
      <w:bodyDiv w:val="1"/>
      <w:marLeft w:val="0"/>
      <w:marRight w:val="0"/>
      <w:marTop w:val="0"/>
      <w:marBottom w:val="0"/>
      <w:divBdr>
        <w:top w:val="none" w:sz="0" w:space="0" w:color="auto"/>
        <w:left w:val="none" w:sz="0" w:space="0" w:color="auto"/>
        <w:bottom w:val="none" w:sz="0" w:space="0" w:color="auto"/>
        <w:right w:val="none" w:sz="0" w:space="0" w:color="auto"/>
      </w:divBdr>
    </w:div>
    <w:div w:id="766077381">
      <w:bodyDiv w:val="1"/>
      <w:marLeft w:val="0"/>
      <w:marRight w:val="0"/>
      <w:marTop w:val="0"/>
      <w:marBottom w:val="0"/>
      <w:divBdr>
        <w:top w:val="none" w:sz="0" w:space="0" w:color="auto"/>
        <w:left w:val="none" w:sz="0" w:space="0" w:color="auto"/>
        <w:bottom w:val="none" w:sz="0" w:space="0" w:color="auto"/>
        <w:right w:val="none" w:sz="0" w:space="0" w:color="auto"/>
      </w:divBdr>
    </w:div>
    <w:div w:id="794757186">
      <w:bodyDiv w:val="1"/>
      <w:marLeft w:val="0"/>
      <w:marRight w:val="0"/>
      <w:marTop w:val="0"/>
      <w:marBottom w:val="0"/>
      <w:divBdr>
        <w:top w:val="none" w:sz="0" w:space="0" w:color="auto"/>
        <w:left w:val="none" w:sz="0" w:space="0" w:color="auto"/>
        <w:bottom w:val="none" w:sz="0" w:space="0" w:color="auto"/>
        <w:right w:val="none" w:sz="0" w:space="0" w:color="auto"/>
      </w:divBdr>
    </w:div>
    <w:div w:id="931935411">
      <w:bodyDiv w:val="1"/>
      <w:marLeft w:val="0"/>
      <w:marRight w:val="0"/>
      <w:marTop w:val="0"/>
      <w:marBottom w:val="0"/>
      <w:divBdr>
        <w:top w:val="none" w:sz="0" w:space="0" w:color="auto"/>
        <w:left w:val="none" w:sz="0" w:space="0" w:color="auto"/>
        <w:bottom w:val="none" w:sz="0" w:space="0" w:color="auto"/>
        <w:right w:val="none" w:sz="0" w:space="0" w:color="auto"/>
      </w:divBdr>
    </w:div>
    <w:div w:id="1356347646">
      <w:bodyDiv w:val="1"/>
      <w:marLeft w:val="0"/>
      <w:marRight w:val="0"/>
      <w:marTop w:val="0"/>
      <w:marBottom w:val="0"/>
      <w:divBdr>
        <w:top w:val="none" w:sz="0" w:space="0" w:color="auto"/>
        <w:left w:val="none" w:sz="0" w:space="0" w:color="auto"/>
        <w:bottom w:val="none" w:sz="0" w:space="0" w:color="auto"/>
        <w:right w:val="none" w:sz="0" w:space="0" w:color="auto"/>
      </w:divBdr>
    </w:div>
    <w:div w:id="1432313376">
      <w:bodyDiv w:val="1"/>
      <w:marLeft w:val="0"/>
      <w:marRight w:val="0"/>
      <w:marTop w:val="0"/>
      <w:marBottom w:val="0"/>
      <w:divBdr>
        <w:top w:val="none" w:sz="0" w:space="0" w:color="auto"/>
        <w:left w:val="none" w:sz="0" w:space="0" w:color="auto"/>
        <w:bottom w:val="none" w:sz="0" w:space="0" w:color="auto"/>
        <w:right w:val="none" w:sz="0" w:space="0" w:color="auto"/>
      </w:divBdr>
      <w:divsChild>
        <w:div w:id="769088984">
          <w:marLeft w:val="0"/>
          <w:marRight w:val="0"/>
          <w:marTop w:val="0"/>
          <w:marBottom w:val="0"/>
          <w:divBdr>
            <w:top w:val="none" w:sz="0" w:space="0" w:color="auto"/>
            <w:left w:val="none" w:sz="0" w:space="0" w:color="auto"/>
            <w:bottom w:val="none" w:sz="0" w:space="0" w:color="auto"/>
            <w:right w:val="none" w:sz="0" w:space="0" w:color="auto"/>
          </w:divBdr>
          <w:divsChild>
            <w:div w:id="13725917">
              <w:marLeft w:val="0"/>
              <w:marRight w:val="0"/>
              <w:marTop w:val="0"/>
              <w:marBottom w:val="0"/>
              <w:divBdr>
                <w:top w:val="none" w:sz="0" w:space="0" w:color="auto"/>
                <w:left w:val="none" w:sz="0" w:space="0" w:color="auto"/>
                <w:bottom w:val="none" w:sz="0" w:space="0" w:color="auto"/>
                <w:right w:val="none" w:sz="0" w:space="0" w:color="auto"/>
              </w:divBdr>
              <w:divsChild>
                <w:div w:id="392393262">
                  <w:marLeft w:val="0"/>
                  <w:marRight w:val="0"/>
                  <w:marTop w:val="0"/>
                  <w:marBottom w:val="0"/>
                  <w:divBdr>
                    <w:top w:val="none" w:sz="0" w:space="0" w:color="auto"/>
                    <w:left w:val="none" w:sz="0" w:space="0" w:color="auto"/>
                    <w:bottom w:val="none" w:sz="0" w:space="0" w:color="auto"/>
                    <w:right w:val="none" w:sz="0" w:space="0" w:color="auto"/>
                  </w:divBdr>
                </w:div>
              </w:divsChild>
            </w:div>
            <w:div w:id="82536511">
              <w:marLeft w:val="0"/>
              <w:marRight w:val="0"/>
              <w:marTop w:val="0"/>
              <w:marBottom w:val="0"/>
              <w:divBdr>
                <w:top w:val="none" w:sz="0" w:space="0" w:color="auto"/>
                <w:left w:val="none" w:sz="0" w:space="0" w:color="auto"/>
                <w:bottom w:val="none" w:sz="0" w:space="0" w:color="auto"/>
                <w:right w:val="none" w:sz="0" w:space="0" w:color="auto"/>
              </w:divBdr>
              <w:divsChild>
                <w:div w:id="1468281916">
                  <w:marLeft w:val="0"/>
                  <w:marRight w:val="0"/>
                  <w:marTop w:val="0"/>
                  <w:marBottom w:val="0"/>
                  <w:divBdr>
                    <w:top w:val="none" w:sz="0" w:space="0" w:color="auto"/>
                    <w:left w:val="none" w:sz="0" w:space="0" w:color="auto"/>
                    <w:bottom w:val="none" w:sz="0" w:space="0" w:color="auto"/>
                    <w:right w:val="none" w:sz="0" w:space="0" w:color="auto"/>
                  </w:divBdr>
                </w:div>
              </w:divsChild>
            </w:div>
            <w:div w:id="165216349">
              <w:marLeft w:val="0"/>
              <w:marRight w:val="0"/>
              <w:marTop w:val="0"/>
              <w:marBottom w:val="0"/>
              <w:divBdr>
                <w:top w:val="none" w:sz="0" w:space="0" w:color="auto"/>
                <w:left w:val="none" w:sz="0" w:space="0" w:color="auto"/>
                <w:bottom w:val="none" w:sz="0" w:space="0" w:color="auto"/>
                <w:right w:val="none" w:sz="0" w:space="0" w:color="auto"/>
              </w:divBdr>
              <w:divsChild>
                <w:div w:id="878082574">
                  <w:marLeft w:val="0"/>
                  <w:marRight w:val="0"/>
                  <w:marTop w:val="0"/>
                  <w:marBottom w:val="0"/>
                  <w:divBdr>
                    <w:top w:val="none" w:sz="0" w:space="0" w:color="auto"/>
                    <w:left w:val="none" w:sz="0" w:space="0" w:color="auto"/>
                    <w:bottom w:val="none" w:sz="0" w:space="0" w:color="auto"/>
                    <w:right w:val="none" w:sz="0" w:space="0" w:color="auto"/>
                  </w:divBdr>
                </w:div>
              </w:divsChild>
            </w:div>
            <w:div w:id="198591589">
              <w:marLeft w:val="0"/>
              <w:marRight w:val="0"/>
              <w:marTop w:val="0"/>
              <w:marBottom w:val="0"/>
              <w:divBdr>
                <w:top w:val="none" w:sz="0" w:space="0" w:color="auto"/>
                <w:left w:val="none" w:sz="0" w:space="0" w:color="auto"/>
                <w:bottom w:val="none" w:sz="0" w:space="0" w:color="auto"/>
                <w:right w:val="none" w:sz="0" w:space="0" w:color="auto"/>
              </w:divBdr>
              <w:divsChild>
                <w:div w:id="95449413">
                  <w:marLeft w:val="0"/>
                  <w:marRight w:val="0"/>
                  <w:marTop w:val="0"/>
                  <w:marBottom w:val="0"/>
                  <w:divBdr>
                    <w:top w:val="none" w:sz="0" w:space="0" w:color="auto"/>
                    <w:left w:val="none" w:sz="0" w:space="0" w:color="auto"/>
                    <w:bottom w:val="none" w:sz="0" w:space="0" w:color="auto"/>
                    <w:right w:val="none" w:sz="0" w:space="0" w:color="auto"/>
                  </w:divBdr>
                </w:div>
              </w:divsChild>
            </w:div>
            <w:div w:id="224224064">
              <w:marLeft w:val="0"/>
              <w:marRight w:val="0"/>
              <w:marTop w:val="0"/>
              <w:marBottom w:val="0"/>
              <w:divBdr>
                <w:top w:val="none" w:sz="0" w:space="0" w:color="auto"/>
                <w:left w:val="none" w:sz="0" w:space="0" w:color="auto"/>
                <w:bottom w:val="none" w:sz="0" w:space="0" w:color="auto"/>
                <w:right w:val="none" w:sz="0" w:space="0" w:color="auto"/>
              </w:divBdr>
              <w:divsChild>
                <w:div w:id="1951206117">
                  <w:marLeft w:val="0"/>
                  <w:marRight w:val="0"/>
                  <w:marTop w:val="0"/>
                  <w:marBottom w:val="0"/>
                  <w:divBdr>
                    <w:top w:val="none" w:sz="0" w:space="0" w:color="auto"/>
                    <w:left w:val="none" w:sz="0" w:space="0" w:color="auto"/>
                    <w:bottom w:val="none" w:sz="0" w:space="0" w:color="auto"/>
                    <w:right w:val="none" w:sz="0" w:space="0" w:color="auto"/>
                  </w:divBdr>
                </w:div>
              </w:divsChild>
            </w:div>
            <w:div w:id="259073378">
              <w:marLeft w:val="0"/>
              <w:marRight w:val="0"/>
              <w:marTop w:val="0"/>
              <w:marBottom w:val="0"/>
              <w:divBdr>
                <w:top w:val="none" w:sz="0" w:space="0" w:color="auto"/>
                <w:left w:val="none" w:sz="0" w:space="0" w:color="auto"/>
                <w:bottom w:val="none" w:sz="0" w:space="0" w:color="auto"/>
                <w:right w:val="none" w:sz="0" w:space="0" w:color="auto"/>
              </w:divBdr>
              <w:divsChild>
                <w:div w:id="927422857">
                  <w:marLeft w:val="0"/>
                  <w:marRight w:val="0"/>
                  <w:marTop w:val="0"/>
                  <w:marBottom w:val="0"/>
                  <w:divBdr>
                    <w:top w:val="none" w:sz="0" w:space="0" w:color="auto"/>
                    <w:left w:val="none" w:sz="0" w:space="0" w:color="auto"/>
                    <w:bottom w:val="none" w:sz="0" w:space="0" w:color="auto"/>
                    <w:right w:val="none" w:sz="0" w:space="0" w:color="auto"/>
                  </w:divBdr>
                </w:div>
              </w:divsChild>
            </w:div>
            <w:div w:id="283117095">
              <w:marLeft w:val="0"/>
              <w:marRight w:val="0"/>
              <w:marTop w:val="0"/>
              <w:marBottom w:val="0"/>
              <w:divBdr>
                <w:top w:val="none" w:sz="0" w:space="0" w:color="auto"/>
                <w:left w:val="none" w:sz="0" w:space="0" w:color="auto"/>
                <w:bottom w:val="none" w:sz="0" w:space="0" w:color="auto"/>
                <w:right w:val="none" w:sz="0" w:space="0" w:color="auto"/>
              </w:divBdr>
              <w:divsChild>
                <w:div w:id="350033755">
                  <w:marLeft w:val="0"/>
                  <w:marRight w:val="0"/>
                  <w:marTop w:val="0"/>
                  <w:marBottom w:val="0"/>
                  <w:divBdr>
                    <w:top w:val="none" w:sz="0" w:space="0" w:color="auto"/>
                    <w:left w:val="none" w:sz="0" w:space="0" w:color="auto"/>
                    <w:bottom w:val="none" w:sz="0" w:space="0" w:color="auto"/>
                    <w:right w:val="none" w:sz="0" w:space="0" w:color="auto"/>
                  </w:divBdr>
                </w:div>
              </w:divsChild>
            </w:div>
            <w:div w:id="315498475">
              <w:marLeft w:val="0"/>
              <w:marRight w:val="0"/>
              <w:marTop w:val="0"/>
              <w:marBottom w:val="0"/>
              <w:divBdr>
                <w:top w:val="none" w:sz="0" w:space="0" w:color="auto"/>
                <w:left w:val="none" w:sz="0" w:space="0" w:color="auto"/>
                <w:bottom w:val="none" w:sz="0" w:space="0" w:color="auto"/>
                <w:right w:val="none" w:sz="0" w:space="0" w:color="auto"/>
              </w:divBdr>
              <w:divsChild>
                <w:div w:id="100686962">
                  <w:marLeft w:val="0"/>
                  <w:marRight w:val="0"/>
                  <w:marTop w:val="0"/>
                  <w:marBottom w:val="0"/>
                  <w:divBdr>
                    <w:top w:val="none" w:sz="0" w:space="0" w:color="auto"/>
                    <w:left w:val="none" w:sz="0" w:space="0" w:color="auto"/>
                    <w:bottom w:val="none" w:sz="0" w:space="0" w:color="auto"/>
                    <w:right w:val="none" w:sz="0" w:space="0" w:color="auto"/>
                  </w:divBdr>
                </w:div>
              </w:divsChild>
            </w:div>
            <w:div w:id="360908396">
              <w:marLeft w:val="0"/>
              <w:marRight w:val="0"/>
              <w:marTop w:val="0"/>
              <w:marBottom w:val="0"/>
              <w:divBdr>
                <w:top w:val="none" w:sz="0" w:space="0" w:color="auto"/>
                <w:left w:val="none" w:sz="0" w:space="0" w:color="auto"/>
                <w:bottom w:val="none" w:sz="0" w:space="0" w:color="auto"/>
                <w:right w:val="none" w:sz="0" w:space="0" w:color="auto"/>
              </w:divBdr>
              <w:divsChild>
                <w:div w:id="1773628424">
                  <w:marLeft w:val="0"/>
                  <w:marRight w:val="0"/>
                  <w:marTop w:val="0"/>
                  <w:marBottom w:val="0"/>
                  <w:divBdr>
                    <w:top w:val="none" w:sz="0" w:space="0" w:color="auto"/>
                    <w:left w:val="none" w:sz="0" w:space="0" w:color="auto"/>
                    <w:bottom w:val="none" w:sz="0" w:space="0" w:color="auto"/>
                    <w:right w:val="none" w:sz="0" w:space="0" w:color="auto"/>
                  </w:divBdr>
                </w:div>
              </w:divsChild>
            </w:div>
            <w:div w:id="434909922">
              <w:marLeft w:val="0"/>
              <w:marRight w:val="0"/>
              <w:marTop w:val="0"/>
              <w:marBottom w:val="0"/>
              <w:divBdr>
                <w:top w:val="none" w:sz="0" w:space="0" w:color="auto"/>
                <w:left w:val="none" w:sz="0" w:space="0" w:color="auto"/>
                <w:bottom w:val="none" w:sz="0" w:space="0" w:color="auto"/>
                <w:right w:val="none" w:sz="0" w:space="0" w:color="auto"/>
              </w:divBdr>
              <w:divsChild>
                <w:div w:id="1043749621">
                  <w:marLeft w:val="0"/>
                  <w:marRight w:val="0"/>
                  <w:marTop w:val="0"/>
                  <w:marBottom w:val="0"/>
                  <w:divBdr>
                    <w:top w:val="none" w:sz="0" w:space="0" w:color="auto"/>
                    <w:left w:val="none" w:sz="0" w:space="0" w:color="auto"/>
                    <w:bottom w:val="none" w:sz="0" w:space="0" w:color="auto"/>
                    <w:right w:val="none" w:sz="0" w:space="0" w:color="auto"/>
                  </w:divBdr>
                </w:div>
              </w:divsChild>
            </w:div>
            <w:div w:id="520512116">
              <w:marLeft w:val="0"/>
              <w:marRight w:val="0"/>
              <w:marTop w:val="0"/>
              <w:marBottom w:val="0"/>
              <w:divBdr>
                <w:top w:val="none" w:sz="0" w:space="0" w:color="auto"/>
                <w:left w:val="none" w:sz="0" w:space="0" w:color="auto"/>
                <w:bottom w:val="none" w:sz="0" w:space="0" w:color="auto"/>
                <w:right w:val="none" w:sz="0" w:space="0" w:color="auto"/>
              </w:divBdr>
              <w:divsChild>
                <w:div w:id="1798525144">
                  <w:marLeft w:val="0"/>
                  <w:marRight w:val="0"/>
                  <w:marTop w:val="0"/>
                  <w:marBottom w:val="0"/>
                  <w:divBdr>
                    <w:top w:val="none" w:sz="0" w:space="0" w:color="auto"/>
                    <w:left w:val="none" w:sz="0" w:space="0" w:color="auto"/>
                    <w:bottom w:val="none" w:sz="0" w:space="0" w:color="auto"/>
                    <w:right w:val="none" w:sz="0" w:space="0" w:color="auto"/>
                  </w:divBdr>
                </w:div>
              </w:divsChild>
            </w:div>
            <w:div w:id="578977357">
              <w:marLeft w:val="0"/>
              <w:marRight w:val="0"/>
              <w:marTop w:val="0"/>
              <w:marBottom w:val="0"/>
              <w:divBdr>
                <w:top w:val="none" w:sz="0" w:space="0" w:color="auto"/>
                <w:left w:val="none" w:sz="0" w:space="0" w:color="auto"/>
                <w:bottom w:val="none" w:sz="0" w:space="0" w:color="auto"/>
                <w:right w:val="none" w:sz="0" w:space="0" w:color="auto"/>
              </w:divBdr>
              <w:divsChild>
                <w:div w:id="929702919">
                  <w:marLeft w:val="0"/>
                  <w:marRight w:val="0"/>
                  <w:marTop w:val="0"/>
                  <w:marBottom w:val="0"/>
                  <w:divBdr>
                    <w:top w:val="none" w:sz="0" w:space="0" w:color="auto"/>
                    <w:left w:val="none" w:sz="0" w:space="0" w:color="auto"/>
                    <w:bottom w:val="none" w:sz="0" w:space="0" w:color="auto"/>
                    <w:right w:val="none" w:sz="0" w:space="0" w:color="auto"/>
                  </w:divBdr>
                </w:div>
              </w:divsChild>
            </w:div>
            <w:div w:id="611012403">
              <w:marLeft w:val="0"/>
              <w:marRight w:val="0"/>
              <w:marTop w:val="0"/>
              <w:marBottom w:val="0"/>
              <w:divBdr>
                <w:top w:val="none" w:sz="0" w:space="0" w:color="auto"/>
                <w:left w:val="none" w:sz="0" w:space="0" w:color="auto"/>
                <w:bottom w:val="none" w:sz="0" w:space="0" w:color="auto"/>
                <w:right w:val="none" w:sz="0" w:space="0" w:color="auto"/>
              </w:divBdr>
              <w:divsChild>
                <w:div w:id="446391290">
                  <w:marLeft w:val="0"/>
                  <w:marRight w:val="0"/>
                  <w:marTop w:val="0"/>
                  <w:marBottom w:val="0"/>
                  <w:divBdr>
                    <w:top w:val="none" w:sz="0" w:space="0" w:color="auto"/>
                    <w:left w:val="none" w:sz="0" w:space="0" w:color="auto"/>
                    <w:bottom w:val="none" w:sz="0" w:space="0" w:color="auto"/>
                    <w:right w:val="none" w:sz="0" w:space="0" w:color="auto"/>
                  </w:divBdr>
                </w:div>
              </w:divsChild>
            </w:div>
            <w:div w:id="677928209">
              <w:marLeft w:val="0"/>
              <w:marRight w:val="0"/>
              <w:marTop w:val="0"/>
              <w:marBottom w:val="0"/>
              <w:divBdr>
                <w:top w:val="none" w:sz="0" w:space="0" w:color="auto"/>
                <w:left w:val="none" w:sz="0" w:space="0" w:color="auto"/>
                <w:bottom w:val="none" w:sz="0" w:space="0" w:color="auto"/>
                <w:right w:val="none" w:sz="0" w:space="0" w:color="auto"/>
              </w:divBdr>
              <w:divsChild>
                <w:div w:id="2116095492">
                  <w:marLeft w:val="0"/>
                  <w:marRight w:val="0"/>
                  <w:marTop w:val="0"/>
                  <w:marBottom w:val="0"/>
                  <w:divBdr>
                    <w:top w:val="none" w:sz="0" w:space="0" w:color="auto"/>
                    <w:left w:val="none" w:sz="0" w:space="0" w:color="auto"/>
                    <w:bottom w:val="none" w:sz="0" w:space="0" w:color="auto"/>
                    <w:right w:val="none" w:sz="0" w:space="0" w:color="auto"/>
                  </w:divBdr>
                </w:div>
              </w:divsChild>
            </w:div>
            <w:div w:id="693580978">
              <w:marLeft w:val="0"/>
              <w:marRight w:val="0"/>
              <w:marTop w:val="0"/>
              <w:marBottom w:val="0"/>
              <w:divBdr>
                <w:top w:val="none" w:sz="0" w:space="0" w:color="auto"/>
                <w:left w:val="none" w:sz="0" w:space="0" w:color="auto"/>
                <w:bottom w:val="none" w:sz="0" w:space="0" w:color="auto"/>
                <w:right w:val="none" w:sz="0" w:space="0" w:color="auto"/>
              </w:divBdr>
              <w:divsChild>
                <w:div w:id="795753304">
                  <w:marLeft w:val="0"/>
                  <w:marRight w:val="0"/>
                  <w:marTop w:val="0"/>
                  <w:marBottom w:val="0"/>
                  <w:divBdr>
                    <w:top w:val="none" w:sz="0" w:space="0" w:color="auto"/>
                    <w:left w:val="none" w:sz="0" w:space="0" w:color="auto"/>
                    <w:bottom w:val="none" w:sz="0" w:space="0" w:color="auto"/>
                    <w:right w:val="none" w:sz="0" w:space="0" w:color="auto"/>
                  </w:divBdr>
                </w:div>
              </w:divsChild>
            </w:div>
            <w:div w:id="770777876">
              <w:marLeft w:val="0"/>
              <w:marRight w:val="0"/>
              <w:marTop w:val="0"/>
              <w:marBottom w:val="0"/>
              <w:divBdr>
                <w:top w:val="none" w:sz="0" w:space="0" w:color="auto"/>
                <w:left w:val="none" w:sz="0" w:space="0" w:color="auto"/>
                <w:bottom w:val="none" w:sz="0" w:space="0" w:color="auto"/>
                <w:right w:val="none" w:sz="0" w:space="0" w:color="auto"/>
              </w:divBdr>
              <w:divsChild>
                <w:div w:id="724067997">
                  <w:marLeft w:val="0"/>
                  <w:marRight w:val="0"/>
                  <w:marTop w:val="0"/>
                  <w:marBottom w:val="0"/>
                  <w:divBdr>
                    <w:top w:val="none" w:sz="0" w:space="0" w:color="auto"/>
                    <w:left w:val="none" w:sz="0" w:space="0" w:color="auto"/>
                    <w:bottom w:val="none" w:sz="0" w:space="0" w:color="auto"/>
                    <w:right w:val="none" w:sz="0" w:space="0" w:color="auto"/>
                  </w:divBdr>
                </w:div>
              </w:divsChild>
            </w:div>
            <w:div w:id="795292028">
              <w:marLeft w:val="0"/>
              <w:marRight w:val="0"/>
              <w:marTop w:val="0"/>
              <w:marBottom w:val="0"/>
              <w:divBdr>
                <w:top w:val="none" w:sz="0" w:space="0" w:color="auto"/>
                <w:left w:val="none" w:sz="0" w:space="0" w:color="auto"/>
                <w:bottom w:val="none" w:sz="0" w:space="0" w:color="auto"/>
                <w:right w:val="none" w:sz="0" w:space="0" w:color="auto"/>
              </w:divBdr>
              <w:divsChild>
                <w:div w:id="1318146055">
                  <w:marLeft w:val="0"/>
                  <w:marRight w:val="0"/>
                  <w:marTop w:val="0"/>
                  <w:marBottom w:val="0"/>
                  <w:divBdr>
                    <w:top w:val="none" w:sz="0" w:space="0" w:color="auto"/>
                    <w:left w:val="none" w:sz="0" w:space="0" w:color="auto"/>
                    <w:bottom w:val="none" w:sz="0" w:space="0" w:color="auto"/>
                    <w:right w:val="none" w:sz="0" w:space="0" w:color="auto"/>
                  </w:divBdr>
                </w:div>
              </w:divsChild>
            </w:div>
            <w:div w:id="838276472">
              <w:marLeft w:val="0"/>
              <w:marRight w:val="0"/>
              <w:marTop w:val="0"/>
              <w:marBottom w:val="0"/>
              <w:divBdr>
                <w:top w:val="none" w:sz="0" w:space="0" w:color="auto"/>
                <w:left w:val="none" w:sz="0" w:space="0" w:color="auto"/>
                <w:bottom w:val="none" w:sz="0" w:space="0" w:color="auto"/>
                <w:right w:val="none" w:sz="0" w:space="0" w:color="auto"/>
              </w:divBdr>
              <w:divsChild>
                <w:div w:id="57289322">
                  <w:marLeft w:val="0"/>
                  <w:marRight w:val="0"/>
                  <w:marTop w:val="0"/>
                  <w:marBottom w:val="0"/>
                  <w:divBdr>
                    <w:top w:val="none" w:sz="0" w:space="0" w:color="auto"/>
                    <w:left w:val="none" w:sz="0" w:space="0" w:color="auto"/>
                    <w:bottom w:val="none" w:sz="0" w:space="0" w:color="auto"/>
                    <w:right w:val="none" w:sz="0" w:space="0" w:color="auto"/>
                  </w:divBdr>
                </w:div>
              </w:divsChild>
            </w:div>
            <w:div w:id="905145193">
              <w:marLeft w:val="0"/>
              <w:marRight w:val="0"/>
              <w:marTop w:val="0"/>
              <w:marBottom w:val="0"/>
              <w:divBdr>
                <w:top w:val="none" w:sz="0" w:space="0" w:color="auto"/>
                <w:left w:val="none" w:sz="0" w:space="0" w:color="auto"/>
                <w:bottom w:val="none" w:sz="0" w:space="0" w:color="auto"/>
                <w:right w:val="none" w:sz="0" w:space="0" w:color="auto"/>
              </w:divBdr>
              <w:divsChild>
                <w:div w:id="2146314598">
                  <w:marLeft w:val="0"/>
                  <w:marRight w:val="0"/>
                  <w:marTop w:val="0"/>
                  <w:marBottom w:val="0"/>
                  <w:divBdr>
                    <w:top w:val="none" w:sz="0" w:space="0" w:color="auto"/>
                    <w:left w:val="none" w:sz="0" w:space="0" w:color="auto"/>
                    <w:bottom w:val="none" w:sz="0" w:space="0" w:color="auto"/>
                    <w:right w:val="none" w:sz="0" w:space="0" w:color="auto"/>
                  </w:divBdr>
                </w:div>
              </w:divsChild>
            </w:div>
            <w:div w:id="1032268189">
              <w:marLeft w:val="0"/>
              <w:marRight w:val="0"/>
              <w:marTop w:val="0"/>
              <w:marBottom w:val="0"/>
              <w:divBdr>
                <w:top w:val="none" w:sz="0" w:space="0" w:color="auto"/>
                <w:left w:val="none" w:sz="0" w:space="0" w:color="auto"/>
                <w:bottom w:val="none" w:sz="0" w:space="0" w:color="auto"/>
                <w:right w:val="none" w:sz="0" w:space="0" w:color="auto"/>
              </w:divBdr>
              <w:divsChild>
                <w:div w:id="784421592">
                  <w:marLeft w:val="0"/>
                  <w:marRight w:val="0"/>
                  <w:marTop w:val="0"/>
                  <w:marBottom w:val="0"/>
                  <w:divBdr>
                    <w:top w:val="none" w:sz="0" w:space="0" w:color="auto"/>
                    <w:left w:val="none" w:sz="0" w:space="0" w:color="auto"/>
                    <w:bottom w:val="none" w:sz="0" w:space="0" w:color="auto"/>
                    <w:right w:val="none" w:sz="0" w:space="0" w:color="auto"/>
                  </w:divBdr>
                </w:div>
              </w:divsChild>
            </w:div>
            <w:div w:id="1040084891">
              <w:marLeft w:val="0"/>
              <w:marRight w:val="0"/>
              <w:marTop w:val="0"/>
              <w:marBottom w:val="0"/>
              <w:divBdr>
                <w:top w:val="none" w:sz="0" w:space="0" w:color="auto"/>
                <w:left w:val="none" w:sz="0" w:space="0" w:color="auto"/>
                <w:bottom w:val="none" w:sz="0" w:space="0" w:color="auto"/>
                <w:right w:val="none" w:sz="0" w:space="0" w:color="auto"/>
              </w:divBdr>
              <w:divsChild>
                <w:div w:id="1366246783">
                  <w:marLeft w:val="0"/>
                  <w:marRight w:val="0"/>
                  <w:marTop w:val="0"/>
                  <w:marBottom w:val="0"/>
                  <w:divBdr>
                    <w:top w:val="none" w:sz="0" w:space="0" w:color="auto"/>
                    <w:left w:val="none" w:sz="0" w:space="0" w:color="auto"/>
                    <w:bottom w:val="none" w:sz="0" w:space="0" w:color="auto"/>
                    <w:right w:val="none" w:sz="0" w:space="0" w:color="auto"/>
                  </w:divBdr>
                </w:div>
              </w:divsChild>
            </w:div>
            <w:div w:id="1087580790">
              <w:marLeft w:val="0"/>
              <w:marRight w:val="0"/>
              <w:marTop w:val="0"/>
              <w:marBottom w:val="0"/>
              <w:divBdr>
                <w:top w:val="none" w:sz="0" w:space="0" w:color="auto"/>
                <w:left w:val="none" w:sz="0" w:space="0" w:color="auto"/>
                <w:bottom w:val="none" w:sz="0" w:space="0" w:color="auto"/>
                <w:right w:val="none" w:sz="0" w:space="0" w:color="auto"/>
              </w:divBdr>
              <w:divsChild>
                <w:div w:id="1376084664">
                  <w:marLeft w:val="0"/>
                  <w:marRight w:val="0"/>
                  <w:marTop w:val="0"/>
                  <w:marBottom w:val="0"/>
                  <w:divBdr>
                    <w:top w:val="none" w:sz="0" w:space="0" w:color="auto"/>
                    <w:left w:val="none" w:sz="0" w:space="0" w:color="auto"/>
                    <w:bottom w:val="none" w:sz="0" w:space="0" w:color="auto"/>
                    <w:right w:val="none" w:sz="0" w:space="0" w:color="auto"/>
                  </w:divBdr>
                </w:div>
              </w:divsChild>
            </w:div>
            <w:div w:id="1168133293">
              <w:marLeft w:val="0"/>
              <w:marRight w:val="0"/>
              <w:marTop w:val="0"/>
              <w:marBottom w:val="0"/>
              <w:divBdr>
                <w:top w:val="none" w:sz="0" w:space="0" w:color="auto"/>
                <w:left w:val="none" w:sz="0" w:space="0" w:color="auto"/>
                <w:bottom w:val="none" w:sz="0" w:space="0" w:color="auto"/>
                <w:right w:val="none" w:sz="0" w:space="0" w:color="auto"/>
              </w:divBdr>
              <w:divsChild>
                <w:div w:id="972440265">
                  <w:marLeft w:val="0"/>
                  <w:marRight w:val="0"/>
                  <w:marTop w:val="0"/>
                  <w:marBottom w:val="0"/>
                  <w:divBdr>
                    <w:top w:val="none" w:sz="0" w:space="0" w:color="auto"/>
                    <w:left w:val="none" w:sz="0" w:space="0" w:color="auto"/>
                    <w:bottom w:val="none" w:sz="0" w:space="0" w:color="auto"/>
                    <w:right w:val="none" w:sz="0" w:space="0" w:color="auto"/>
                  </w:divBdr>
                </w:div>
              </w:divsChild>
            </w:div>
            <w:div w:id="1192961444">
              <w:marLeft w:val="0"/>
              <w:marRight w:val="0"/>
              <w:marTop w:val="0"/>
              <w:marBottom w:val="0"/>
              <w:divBdr>
                <w:top w:val="none" w:sz="0" w:space="0" w:color="auto"/>
                <w:left w:val="none" w:sz="0" w:space="0" w:color="auto"/>
                <w:bottom w:val="none" w:sz="0" w:space="0" w:color="auto"/>
                <w:right w:val="none" w:sz="0" w:space="0" w:color="auto"/>
              </w:divBdr>
              <w:divsChild>
                <w:div w:id="674650320">
                  <w:marLeft w:val="0"/>
                  <w:marRight w:val="0"/>
                  <w:marTop w:val="0"/>
                  <w:marBottom w:val="0"/>
                  <w:divBdr>
                    <w:top w:val="none" w:sz="0" w:space="0" w:color="auto"/>
                    <w:left w:val="none" w:sz="0" w:space="0" w:color="auto"/>
                    <w:bottom w:val="none" w:sz="0" w:space="0" w:color="auto"/>
                    <w:right w:val="none" w:sz="0" w:space="0" w:color="auto"/>
                  </w:divBdr>
                </w:div>
              </w:divsChild>
            </w:div>
            <w:div w:id="1250457600">
              <w:marLeft w:val="0"/>
              <w:marRight w:val="0"/>
              <w:marTop w:val="0"/>
              <w:marBottom w:val="0"/>
              <w:divBdr>
                <w:top w:val="none" w:sz="0" w:space="0" w:color="auto"/>
                <w:left w:val="none" w:sz="0" w:space="0" w:color="auto"/>
                <w:bottom w:val="none" w:sz="0" w:space="0" w:color="auto"/>
                <w:right w:val="none" w:sz="0" w:space="0" w:color="auto"/>
              </w:divBdr>
              <w:divsChild>
                <w:div w:id="957297302">
                  <w:marLeft w:val="0"/>
                  <w:marRight w:val="0"/>
                  <w:marTop w:val="0"/>
                  <w:marBottom w:val="0"/>
                  <w:divBdr>
                    <w:top w:val="none" w:sz="0" w:space="0" w:color="auto"/>
                    <w:left w:val="none" w:sz="0" w:space="0" w:color="auto"/>
                    <w:bottom w:val="none" w:sz="0" w:space="0" w:color="auto"/>
                    <w:right w:val="none" w:sz="0" w:space="0" w:color="auto"/>
                  </w:divBdr>
                </w:div>
              </w:divsChild>
            </w:div>
            <w:div w:id="1277325978">
              <w:marLeft w:val="0"/>
              <w:marRight w:val="0"/>
              <w:marTop w:val="0"/>
              <w:marBottom w:val="0"/>
              <w:divBdr>
                <w:top w:val="none" w:sz="0" w:space="0" w:color="auto"/>
                <w:left w:val="none" w:sz="0" w:space="0" w:color="auto"/>
                <w:bottom w:val="none" w:sz="0" w:space="0" w:color="auto"/>
                <w:right w:val="none" w:sz="0" w:space="0" w:color="auto"/>
              </w:divBdr>
              <w:divsChild>
                <w:div w:id="1030565132">
                  <w:marLeft w:val="0"/>
                  <w:marRight w:val="0"/>
                  <w:marTop w:val="0"/>
                  <w:marBottom w:val="0"/>
                  <w:divBdr>
                    <w:top w:val="none" w:sz="0" w:space="0" w:color="auto"/>
                    <w:left w:val="none" w:sz="0" w:space="0" w:color="auto"/>
                    <w:bottom w:val="none" w:sz="0" w:space="0" w:color="auto"/>
                    <w:right w:val="none" w:sz="0" w:space="0" w:color="auto"/>
                  </w:divBdr>
                </w:div>
              </w:divsChild>
            </w:div>
            <w:div w:id="1387991196">
              <w:marLeft w:val="0"/>
              <w:marRight w:val="0"/>
              <w:marTop w:val="0"/>
              <w:marBottom w:val="0"/>
              <w:divBdr>
                <w:top w:val="none" w:sz="0" w:space="0" w:color="auto"/>
                <w:left w:val="none" w:sz="0" w:space="0" w:color="auto"/>
                <w:bottom w:val="none" w:sz="0" w:space="0" w:color="auto"/>
                <w:right w:val="none" w:sz="0" w:space="0" w:color="auto"/>
              </w:divBdr>
              <w:divsChild>
                <w:div w:id="2008750110">
                  <w:marLeft w:val="0"/>
                  <w:marRight w:val="0"/>
                  <w:marTop w:val="0"/>
                  <w:marBottom w:val="0"/>
                  <w:divBdr>
                    <w:top w:val="none" w:sz="0" w:space="0" w:color="auto"/>
                    <w:left w:val="none" w:sz="0" w:space="0" w:color="auto"/>
                    <w:bottom w:val="none" w:sz="0" w:space="0" w:color="auto"/>
                    <w:right w:val="none" w:sz="0" w:space="0" w:color="auto"/>
                  </w:divBdr>
                </w:div>
              </w:divsChild>
            </w:div>
            <w:div w:id="1422945870">
              <w:marLeft w:val="0"/>
              <w:marRight w:val="0"/>
              <w:marTop w:val="0"/>
              <w:marBottom w:val="0"/>
              <w:divBdr>
                <w:top w:val="none" w:sz="0" w:space="0" w:color="auto"/>
                <w:left w:val="none" w:sz="0" w:space="0" w:color="auto"/>
                <w:bottom w:val="none" w:sz="0" w:space="0" w:color="auto"/>
                <w:right w:val="none" w:sz="0" w:space="0" w:color="auto"/>
              </w:divBdr>
              <w:divsChild>
                <w:div w:id="256404636">
                  <w:marLeft w:val="0"/>
                  <w:marRight w:val="0"/>
                  <w:marTop w:val="0"/>
                  <w:marBottom w:val="0"/>
                  <w:divBdr>
                    <w:top w:val="none" w:sz="0" w:space="0" w:color="auto"/>
                    <w:left w:val="none" w:sz="0" w:space="0" w:color="auto"/>
                    <w:bottom w:val="none" w:sz="0" w:space="0" w:color="auto"/>
                    <w:right w:val="none" w:sz="0" w:space="0" w:color="auto"/>
                  </w:divBdr>
                </w:div>
              </w:divsChild>
            </w:div>
            <w:div w:id="1523204958">
              <w:marLeft w:val="0"/>
              <w:marRight w:val="0"/>
              <w:marTop w:val="0"/>
              <w:marBottom w:val="0"/>
              <w:divBdr>
                <w:top w:val="none" w:sz="0" w:space="0" w:color="auto"/>
                <w:left w:val="none" w:sz="0" w:space="0" w:color="auto"/>
                <w:bottom w:val="none" w:sz="0" w:space="0" w:color="auto"/>
                <w:right w:val="none" w:sz="0" w:space="0" w:color="auto"/>
              </w:divBdr>
              <w:divsChild>
                <w:div w:id="926302115">
                  <w:marLeft w:val="0"/>
                  <w:marRight w:val="0"/>
                  <w:marTop w:val="0"/>
                  <w:marBottom w:val="0"/>
                  <w:divBdr>
                    <w:top w:val="none" w:sz="0" w:space="0" w:color="auto"/>
                    <w:left w:val="none" w:sz="0" w:space="0" w:color="auto"/>
                    <w:bottom w:val="none" w:sz="0" w:space="0" w:color="auto"/>
                    <w:right w:val="none" w:sz="0" w:space="0" w:color="auto"/>
                  </w:divBdr>
                </w:div>
              </w:divsChild>
            </w:div>
            <w:div w:id="1552888200">
              <w:marLeft w:val="0"/>
              <w:marRight w:val="0"/>
              <w:marTop w:val="0"/>
              <w:marBottom w:val="0"/>
              <w:divBdr>
                <w:top w:val="none" w:sz="0" w:space="0" w:color="auto"/>
                <w:left w:val="none" w:sz="0" w:space="0" w:color="auto"/>
                <w:bottom w:val="none" w:sz="0" w:space="0" w:color="auto"/>
                <w:right w:val="none" w:sz="0" w:space="0" w:color="auto"/>
              </w:divBdr>
              <w:divsChild>
                <w:div w:id="636105610">
                  <w:marLeft w:val="0"/>
                  <w:marRight w:val="0"/>
                  <w:marTop w:val="0"/>
                  <w:marBottom w:val="0"/>
                  <w:divBdr>
                    <w:top w:val="none" w:sz="0" w:space="0" w:color="auto"/>
                    <w:left w:val="none" w:sz="0" w:space="0" w:color="auto"/>
                    <w:bottom w:val="none" w:sz="0" w:space="0" w:color="auto"/>
                    <w:right w:val="none" w:sz="0" w:space="0" w:color="auto"/>
                  </w:divBdr>
                </w:div>
              </w:divsChild>
            </w:div>
            <w:div w:id="1639455646">
              <w:marLeft w:val="0"/>
              <w:marRight w:val="0"/>
              <w:marTop w:val="0"/>
              <w:marBottom w:val="0"/>
              <w:divBdr>
                <w:top w:val="none" w:sz="0" w:space="0" w:color="auto"/>
                <w:left w:val="none" w:sz="0" w:space="0" w:color="auto"/>
                <w:bottom w:val="none" w:sz="0" w:space="0" w:color="auto"/>
                <w:right w:val="none" w:sz="0" w:space="0" w:color="auto"/>
              </w:divBdr>
              <w:divsChild>
                <w:div w:id="1823543063">
                  <w:marLeft w:val="0"/>
                  <w:marRight w:val="0"/>
                  <w:marTop w:val="0"/>
                  <w:marBottom w:val="0"/>
                  <w:divBdr>
                    <w:top w:val="none" w:sz="0" w:space="0" w:color="auto"/>
                    <w:left w:val="none" w:sz="0" w:space="0" w:color="auto"/>
                    <w:bottom w:val="none" w:sz="0" w:space="0" w:color="auto"/>
                    <w:right w:val="none" w:sz="0" w:space="0" w:color="auto"/>
                  </w:divBdr>
                </w:div>
              </w:divsChild>
            </w:div>
            <w:div w:id="1666515697">
              <w:marLeft w:val="0"/>
              <w:marRight w:val="0"/>
              <w:marTop w:val="0"/>
              <w:marBottom w:val="0"/>
              <w:divBdr>
                <w:top w:val="none" w:sz="0" w:space="0" w:color="auto"/>
                <w:left w:val="none" w:sz="0" w:space="0" w:color="auto"/>
                <w:bottom w:val="none" w:sz="0" w:space="0" w:color="auto"/>
                <w:right w:val="none" w:sz="0" w:space="0" w:color="auto"/>
              </w:divBdr>
              <w:divsChild>
                <w:div w:id="1512374762">
                  <w:marLeft w:val="0"/>
                  <w:marRight w:val="0"/>
                  <w:marTop w:val="0"/>
                  <w:marBottom w:val="0"/>
                  <w:divBdr>
                    <w:top w:val="none" w:sz="0" w:space="0" w:color="auto"/>
                    <w:left w:val="none" w:sz="0" w:space="0" w:color="auto"/>
                    <w:bottom w:val="none" w:sz="0" w:space="0" w:color="auto"/>
                    <w:right w:val="none" w:sz="0" w:space="0" w:color="auto"/>
                  </w:divBdr>
                </w:div>
              </w:divsChild>
            </w:div>
            <w:div w:id="1685208526">
              <w:marLeft w:val="0"/>
              <w:marRight w:val="0"/>
              <w:marTop w:val="0"/>
              <w:marBottom w:val="0"/>
              <w:divBdr>
                <w:top w:val="none" w:sz="0" w:space="0" w:color="auto"/>
                <w:left w:val="none" w:sz="0" w:space="0" w:color="auto"/>
                <w:bottom w:val="none" w:sz="0" w:space="0" w:color="auto"/>
                <w:right w:val="none" w:sz="0" w:space="0" w:color="auto"/>
              </w:divBdr>
              <w:divsChild>
                <w:div w:id="892617058">
                  <w:marLeft w:val="0"/>
                  <w:marRight w:val="0"/>
                  <w:marTop w:val="0"/>
                  <w:marBottom w:val="0"/>
                  <w:divBdr>
                    <w:top w:val="none" w:sz="0" w:space="0" w:color="auto"/>
                    <w:left w:val="none" w:sz="0" w:space="0" w:color="auto"/>
                    <w:bottom w:val="none" w:sz="0" w:space="0" w:color="auto"/>
                    <w:right w:val="none" w:sz="0" w:space="0" w:color="auto"/>
                  </w:divBdr>
                </w:div>
              </w:divsChild>
            </w:div>
            <w:div w:id="1712420580">
              <w:marLeft w:val="0"/>
              <w:marRight w:val="0"/>
              <w:marTop w:val="0"/>
              <w:marBottom w:val="0"/>
              <w:divBdr>
                <w:top w:val="none" w:sz="0" w:space="0" w:color="auto"/>
                <w:left w:val="none" w:sz="0" w:space="0" w:color="auto"/>
                <w:bottom w:val="none" w:sz="0" w:space="0" w:color="auto"/>
                <w:right w:val="none" w:sz="0" w:space="0" w:color="auto"/>
              </w:divBdr>
              <w:divsChild>
                <w:div w:id="733938234">
                  <w:marLeft w:val="0"/>
                  <w:marRight w:val="0"/>
                  <w:marTop w:val="0"/>
                  <w:marBottom w:val="0"/>
                  <w:divBdr>
                    <w:top w:val="none" w:sz="0" w:space="0" w:color="auto"/>
                    <w:left w:val="none" w:sz="0" w:space="0" w:color="auto"/>
                    <w:bottom w:val="none" w:sz="0" w:space="0" w:color="auto"/>
                    <w:right w:val="none" w:sz="0" w:space="0" w:color="auto"/>
                  </w:divBdr>
                </w:div>
              </w:divsChild>
            </w:div>
            <w:div w:id="1744837615">
              <w:marLeft w:val="0"/>
              <w:marRight w:val="0"/>
              <w:marTop w:val="0"/>
              <w:marBottom w:val="0"/>
              <w:divBdr>
                <w:top w:val="none" w:sz="0" w:space="0" w:color="auto"/>
                <w:left w:val="none" w:sz="0" w:space="0" w:color="auto"/>
                <w:bottom w:val="none" w:sz="0" w:space="0" w:color="auto"/>
                <w:right w:val="none" w:sz="0" w:space="0" w:color="auto"/>
              </w:divBdr>
              <w:divsChild>
                <w:div w:id="443622639">
                  <w:marLeft w:val="0"/>
                  <w:marRight w:val="0"/>
                  <w:marTop w:val="0"/>
                  <w:marBottom w:val="0"/>
                  <w:divBdr>
                    <w:top w:val="none" w:sz="0" w:space="0" w:color="auto"/>
                    <w:left w:val="none" w:sz="0" w:space="0" w:color="auto"/>
                    <w:bottom w:val="none" w:sz="0" w:space="0" w:color="auto"/>
                    <w:right w:val="none" w:sz="0" w:space="0" w:color="auto"/>
                  </w:divBdr>
                </w:div>
              </w:divsChild>
            </w:div>
            <w:div w:id="1761755831">
              <w:marLeft w:val="0"/>
              <w:marRight w:val="0"/>
              <w:marTop w:val="0"/>
              <w:marBottom w:val="0"/>
              <w:divBdr>
                <w:top w:val="none" w:sz="0" w:space="0" w:color="auto"/>
                <w:left w:val="none" w:sz="0" w:space="0" w:color="auto"/>
                <w:bottom w:val="none" w:sz="0" w:space="0" w:color="auto"/>
                <w:right w:val="none" w:sz="0" w:space="0" w:color="auto"/>
              </w:divBdr>
              <w:divsChild>
                <w:div w:id="645748051">
                  <w:marLeft w:val="0"/>
                  <w:marRight w:val="0"/>
                  <w:marTop w:val="0"/>
                  <w:marBottom w:val="0"/>
                  <w:divBdr>
                    <w:top w:val="none" w:sz="0" w:space="0" w:color="auto"/>
                    <w:left w:val="none" w:sz="0" w:space="0" w:color="auto"/>
                    <w:bottom w:val="none" w:sz="0" w:space="0" w:color="auto"/>
                    <w:right w:val="none" w:sz="0" w:space="0" w:color="auto"/>
                  </w:divBdr>
                </w:div>
              </w:divsChild>
            </w:div>
            <w:div w:id="1813324474">
              <w:marLeft w:val="0"/>
              <w:marRight w:val="0"/>
              <w:marTop w:val="0"/>
              <w:marBottom w:val="0"/>
              <w:divBdr>
                <w:top w:val="none" w:sz="0" w:space="0" w:color="auto"/>
                <w:left w:val="none" w:sz="0" w:space="0" w:color="auto"/>
                <w:bottom w:val="none" w:sz="0" w:space="0" w:color="auto"/>
                <w:right w:val="none" w:sz="0" w:space="0" w:color="auto"/>
              </w:divBdr>
              <w:divsChild>
                <w:div w:id="2084333711">
                  <w:marLeft w:val="0"/>
                  <w:marRight w:val="0"/>
                  <w:marTop w:val="0"/>
                  <w:marBottom w:val="0"/>
                  <w:divBdr>
                    <w:top w:val="none" w:sz="0" w:space="0" w:color="auto"/>
                    <w:left w:val="none" w:sz="0" w:space="0" w:color="auto"/>
                    <w:bottom w:val="none" w:sz="0" w:space="0" w:color="auto"/>
                    <w:right w:val="none" w:sz="0" w:space="0" w:color="auto"/>
                  </w:divBdr>
                </w:div>
              </w:divsChild>
            </w:div>
            <w:div w:id="1841196811">
              <w:marLeft w:val="0"/>
              <w:marRight w:val="0"/>
              <w:marTop w:val="0"/>
              <w:marBottom w:val="0"/>
              <w:divBdr>
                <w:top w:val="none" w:sz="0" w:space="0" w:color="auto"/>
                <w:left w:val="none" w:sz="0" w:space="0" w:color="auto"/>
                <w:bottom w:val="none" w:sz="0" w:space="0" w:color="auto"/>
                <w:right w:val="none" w:sz="0" w:space="0" w:color="auto"/>
              </w:divBdr>
              <w:divsChild>
                <w:div w:id="1945648288">
                  <w:marLeft w:val="0"/>
                  <w:marRight w:val="0"/>
                  <w:marTop w:val="0"/>
                  <w:marBottom w:val="0"/>
                  <w:divBdr>
                    <w:top w:val="none" w:sz="0" w:space="0" w:color="auto"/>
                    <w:left w:val="none" w:sz="0" w:space="0" w:color="auto"/>
                    <w:bottom w:val="none" w:sz="0" w:space="0" w:color="auto"/>
                    <w:right w:val="none" w:sz="0" w:space="0" w:color="auto"/>
                  </w:divBdr>
                </w:div>
              </w:divsChild>
            </w:div>
            <w:div w:id="1851410967">
              <w:marLeft w:val="0"/>
              <w:marRight w:val="0"/>
              <w:marTop w:val="0"/>
              <w:marBottom w:val="0"/>
              <w:divBdr>
                <w:top w:val="none" w:sz="0" w:space="0" w:color="auto"/>
                <w:left w:val="none" w:sz="0" w:space="0" w:color="auto"/>
                <w:bottom w:val="none" w:sz="0" w:space="0" w:color="auto"/>
                <w:right w:val="none" w:sz="0" w:space="0" w:color="auto"/>
              </w:divBdr>
              <w:divsChild>
                <w:div w:id="110440914">
                  <w:marLeft w:val="0"/>
                  <w:marRight w:val="0"/>
                  <w:marTop w:val="0"/>
                  <w:marBottom w:val="0"/>
                  <w:divBdr>
                    <w:top w:val="none" w:sz="0" w:space="0" w:color="auto"/>
                    <w:left w:val="none" w:sz="0" w:space="0" w:color="auto"/>
                    <w:bottom w:val="none" w:sz="0" w:space="0" w:color="auto"/>
                    <w:right w:val="none" w:sz="0" w:space="0" w:color="auto"/>
                  </w:divBdr>
                </w:div>
              </w:divsChild>
            </w:div>
            <w:div w:id="2011134014">
              <w:marLeft w:val="0"/>
              <w:marRight w:val="0"/>
              <w:marTop w:val="0"/>
              <w:marBottom w:val="0"/>
              <w:divBdr>
                <w:top w:val="none" w:sz="0" w:space="0" w:color="auto"/>
                <w:left w:val="none" w:sz="0" w:space="0" w:color="auto"/>
                <w:bottom w:val="none" w:sz="0" w:space="0" w:color="auto"/>
                <w:right w:val="none" w:sz="0" w:space="0" w:color="auto"/>
              </w:divBdr>
              <w:divsChild>
                <w:div w:id="976839880">
                  <w:marLeft w:val="0"/>
                  <w:marRight w:val="0"/>
                  <w:marTop w:val="0"/>
                  <w:marBottom w:val="0"/>
                  <w:divBdr>
                    <w:top w:val="none" w:sz="0" w:space="0" w:color="auto"/>
                    <w:left w:val="none" w:sz="0" w:space="0" w:color="auto"/>
                    <w:bottom w:val="none" w:sz="0" w:space="0" w:color="auto"/>
                    <w:right w:val="none" w:sz="0" w:space="0" w:color="auto"/>
                  </w:divBdr>
                </w:div>
              </w:divsChild>
            </w:div>
            <w:div w:id="2042896131">
              <w:marLeft w:val="0"/>
              <w:marRight w:val="0"/>
              <w:marTop w:val="0"/>
              <w:marBottom w:val="0"/>
              <w:divBdr>
                <w:top w:val="none" w:sz="0" w:space="0" w:color="auto"/>
                <w:left w:val="none" w:sz="0" w:space="0" w:color="auto"/>
                <w:bottom w:val="none" w:sz="0" w:space="0" w:color="auto"/>
                <w:right w:val="none" w:sz="0" w:space="0" w:color="auto"/>
              </w:divBdr>
              <w:divsChild>
                <w:div w:id="1723138398">
                  <w:marLeft w:val="0"/>
                  <w:marRight w:val="0"/>
                  <w:marTop w:val="0"/>
                  <w:marBottom w:val="0"/>
                  <w:divBdr>
                    <w:top w:val="none" w:sz="0" w:space="0" w:color="auto"/>
                    <w:left w:val="none" w:sz="0" w:space="0" w:color="auto"/>
                    <w:bottom w:val="none" w:sz="0" w:space="0" w:color="auto"/>
                    <w:right w:val="none" w:sz="0" w:space="0" w:color="auto"/>
                  </w:divBdr>
                </w:div>
              </w:divsChild>
            </w:div>
            <w:div w:id="2107723646">
              <w:marLeft w:val="0"/>
              <w:marRight w:val="0"/>
              <w:marTop w:val="0"/>
              <w:marBottom w:val="0"/>
              <w:divBdr>
                <w:top w:val="none" w:sz="0" w:space="0" w:color="auto"/>
                <w:left w:val="none" w:sz="0" w:space="0" w:color="auto"/>
                <w:bottom w:val="none" w:sz="0" w:space="0" w:color="auto"/>
                <w:right w:val="none" w:sz="0" w:space="0" w:color="auto"/>
              </w:divBdr>
              <w:divsChild>
                <w:div w:id="2098404060">
                  <w:marLeft w:val="0"/>
                  <w:marRight w:val="0"/>
                  <w:marTop w:val="0"/>
                  <w:marBottom w:val="0"/>
                  <w:divBdr>
                    <w:top w:val="none" w:sz="0" w:space="0" w:color="auto"/>
                    <w:left w:val="none" w:sz="0" w:space="0" w:color="auto"/>
                    <w:bottom w:val="none" w:sz="0" w:space="0" w:color="auto"/>
                    <w:right w:val="none" w:sz="0" w:space="0" w:color="auto"/>
                  </w:divBdr>
                </w:div>
              </w:divsChild>
            </w:div>
            <w:div w:id="2122141904">
              <w:marLeft w:val="0"/>
              <w:marRight w:val="0"/>
              <w:marTop w:val="0"/>
              <w:marBottom w:val="0"/>
              <w:divBdr>
                <w:top w:val="none" w:sz="0" w:space="0" w:color="auto"/>
                <w:left w:val="none" w:sz="0" w:space="0" w:color="auto"/>
                <w:bottom w:val="none" w:sz="0" w:space="0" w:color="auto"/>
                <w:right w:val="none" w:sz="0" w:space="0" w:color="auto"/>
              </w:divBdr>
              <w:divsChild>
                <w:div w:id="2189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3421">
      <w:bodyDiv w:val="1"/>
      <w:marLeft w:val="0"/>
      <w:marRight w:val="0"/>
      <w:marTop w:val="0"/>
      <w:marBottom w:val="0"/>
      <w:divBdr>
        <w:top w:val="none" w:sz="0" w:space="0" w:color="auto"/>
        <w:left w:val="none" w:sz="0" w:space="0" w:color="auto"/>
        <w:bottom w:val="none" w:sz="0" w:space="0" w:color="auto"/>
        <w:right w:val="none" w:sz="0" w:space="0" w:color="auto"/>
      </w:divBdr>
    </w:div>
    <w:div w:id="1737195145">
      <w:bodyDiv w:val="1"/>
      <w:marLeft w:val="0"/>
      <w:marRight w:val="0"/>
      <w:marTop w:val="0"/>
      <w:marBottom w:val="0"/>
      <w:divBdr>
        <w:top w:val="none" w:sz="0" w:space="0" w:color="auto"/>
        <w:left w:val="none" w:sz="0" w:space="0" w:color="auto"/>
        <w:bottom w:val="none" w:sz="0" w:space="0" w:color="auto"/>
        <w:right w:val="none" w:sz="0" w:space="0" w:color="auto"/>
      </w:divBdr>
      <w:divsChild>
        <w:div w:id="265189777">
          <w:marLeft w:val="0"/>
          <w:marRight w:val="0"/>
          <w:marTop w:val="0"/>
          <w:marBottom w:val="0"/>
          <w:divBdr>
            <w:top w:val="none" w:sz="0" w:space="0" w:color="auto"/>
            <w:left w:val="none" w:sz="0" w:space="0" w:color="auto"/>
            <w:bottom w:val="none" w:sz="0" w:space="0" w:color="auto"/>
            <w:right w:val="none" w:sz="0" w:space="0" w:color="auto"/>
          </w:divBdr>
        </w:div>
        <w:div w:id="1074860086">
          <w:marLeft w:val="0"/>
          <w:marRight w:val="0"/>
          <w:marTop w:val="0"/>
          <w:marBottom w:val="0"/>
          <w:divBdr>
            <w:top w:val="none" w:sz="0" w:space="0" w:color="auto"/>
            <w:left w:val="none" w:sz="0" w:space="0" w:color="auto"/>
            <w:bottom w:val="none" w:sz="0" w:space="0" w:color="auto"/>
            <w:right w:val="none" w:sz="0" w:space="0" w:color="auto"/>
          </w:divBdr>
        </w:div>
        <w:div w:id="1518500768">
          <w:blockQuote w:val="1"/>
          <w:marLeft w:val="58"/>
          <w:marRight w:val="720"/>
          <w:marTop w:val="100"/>
          <w:marBottom w:val="100"/>
          <w:divBdr>
            <w:top w:val="none" w:sz="0" w:space="0" w:color="auto"/>
            <w:left w:val="single" w:sz="8" w:space="3" w:color="1010FF"/>
            <w:bottom w:val="none" w:sz="0" w:space="0" w:color="auto"/>
            <w:right w:val="none" w:sz="0" w:space="0" w:color="auto"/>
          </w:divBdr>
          <w:divsChild>
            <w:div w:id="2074306613">
              <w:marLeft w:val="0"/>
              <w:marRight w:val="0"/>
              <w:marTop w:val="0"/>
              <w:marBottom w:val="0"/>
              <w:divBdr>
                <w:top w:val="none" w:sz="0" w:space="0" w:color="auto"/>
                <w:left w:val="none" w:sz="0" w:space="0" w:color="auto"/>
                <w:bottom w:val="none" w:sz="0" w:space="0" w:color="auto"/>
                <w:right w:val="none" w:sz="0" w:space="0" w:color="auto"/>
              </w:divBdr>
              <w:divsChild>
                <w:div w:id="116265769">
                  <w:marLeft w:val="0"/>
                  <w:marRight w:val="0"/>
                  <w:marTop w:val="0"/>
                  <w:marBottom w:val="0"/>
                  <w:divBdr>
                    <w:top w:val="none" w:sz="0" w:space="0" w:color="auto"/>
                    <w:left w:val="none" w:sz="0" w:space="0" w:color="auto"/>
                    <w:bottom w:val="none" w:sz="0" w:space="0" w:color="auto"/>
                    <w:right w:val="none" w:sz="0" w:space="0" w:color="auto"/>
                  </w:divBdr>
                </w:div>
                <w:div w:id="178810559">
                  <w:marLeft w:val="0"/>
                  <w:marRight w:val="0"/>
                  <w:marTop w:val="0"/>
                  <w:marBottom w:val="0"/>
                  <w:divBdr>
                    <w:top w:val="none" w:sz="0" w:space="0" w:color="auto"/>
                    <w:left w:val="none" w:sz="0" w:space="0" w:color="auto"/>
                    <w:bottom w:val="none" w:sz="0" w:space="0" w:color="auto"/>
                    <w:right w:val="none" w:sz="0" w:space="0" w:color="auto"/>
                  </w:divBdr>
                </w:div>
                <w:div w:id="272442614">
                  <w:marLeft w:val="0"/>
                  <w:marRight w:val="0"/>
                  <w:marTop w:val="0"/>
                  <w:marBottom w:val="0"/>
                  <w:divBdr>
                    <w:top w:val="none" w:sz="0" w:space="0" w:color="auto"/>
                    <w:left w:val="none" w:sz="0" w:space="0" w:color="auto"/>
                    <w:bottom w:val="none" w:sz="0" w:space="0" w:color="auto"/>
                    <w:right w:val="none" w:sz="0" w:space="0" w:color="auto"/>
                  </w:divBdr>
                </w:div>
                <w:div w:id="771512713">
                  <w:marLeft w:val="0"/>
                  <w:marRight w:val="0"/>
                  <w:marTop w:val="0"/>
                  <w:marBottom w:val="0"/>
                  <w:divBdr>
                    <w:top w:val="none" w:sz="0" w:space="0" w:color="auto"/>
                    <w:left w:val="none" w:sz="0" w:space="0" w:color="auto"/>
                    <w:bottom w:val="none" w:sz="0" w:space="0" w:color="auto"/>
                    <w:right w:val="none" w:sz="0" w:space="0" w:color="auto"/>
                  </w:divBdr>
                </w:div>
                <w:div w:id="1448230349">
                  <w:marLeft w:val="0"/>
                  <w:marRight w:val="0"/>
                  <w:marTop w:val="0"/>
                  <w:marBottom w:val="0"/>
                  <w:divBdr>
                    <w:top w:val="none" w:sz="0" w:space="0" w:color="auto"/>
                    <w:left w:val="none" w:sz="0" w:space="0" w:color="auto"/>
                    <w:bottom w:val="none" w:sz="0" w:space="0" w:color="auto"/>
                    <w:right w:val="none" w:sz="0" w:space="0" w:color="auto"/>
                  </w:divBdr>
                </w:div>
                <w:div w:id="20832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4329">
          <w:marLeft w:val="0"/>
          <w:marRight w:val="0"/>
          <w:marTop w:val="0"/>
          <w:marBottom w:val="0"/>
          <w:divBdr>
            <w:top w:val="none" w:sz="0" w:space="0" w:color="auto"/>
            <w:left w:val="none" w:sz="0" w:space="0" w:color="auto"/>
            <w:bottom w:val="none" w:sz="0" w:space="0" w:color="auto"/>
            <w:right w:val="none" w:sz="0" w:space="0" w:color="auto"/>
          </w:divBdr>
        </w:div>
        <w:div w:id="1958633649">
          <w:marLeft w:val="0"/>
          <w:marRight w:val="0"/>
          <w:marTop w:val="0"/>
          <w:marBottom w:val="0"/>
          <w:divBdr>
            <w:top w:val="none" w:sz="0" w:space="0" w:color="auto"/>
            <w:left w:val="none" w:sz="0" w:space="0" w:color="auto"/>
            <w:bottom w:val="none" w:sz="0" w:space="0" w:color="auto"/>
            <w:right w:val="none" w:sz="0" w:space="0" w:color="auto"/>
          </w:divBdr>
        </w:div>
        <w:div w:id="1990203901">
          <w:marLeft w:val="0"/>
          <w:marRight w:val="0"/>
          <w:marTop w:val="0"/>
          <w:marBottom w:val="0"/>
          <w:divBdr>
            <w:top w:val="none" w:sz="0" w:space="0" w:color="auto"/>
            <w:left w:val="none" w:sz="0" w:space="0" w:color="auto"/>
            <w:bottom w:val="none" w:sz="0" w:space="0" w:color="auto"/>
            <w:right w:val="none" w:sz="0" w:space="0" w:color="auto"/>
          </w:divBdr>
        </w:div>
      </w:divsChild>
    </w:div>
    <w:div w:id="1806657403">
      <w:bodyDiv w:val="1"/>
      <w:marLeft w:val="0"/>
      <w:marRight w:val="0"/>
      <w:marTop w:val="0"/>
      <w:marBottom w:val="0"/>
      <w:divBdr>
        <w:top w:val="none" w:sz="0" w:space="0" w:color="auto"/>
        <w:left w:val="none" w:sz="0" w:space="0" w:color="auto"/>
        <w:bottom w:val="none" w:sz="0" w:space="0" w:color="auto"/>
        <w:right w:val="none" w:sz="0" w:space="0" w:color="auto"/>
      </w:divBdr>
    </w:div>
    <w:div w:id="1893885954">
      <w:bodyDiv w:val="1"/>
      <w:marLeft w:val="0"/>
      <w:marRight w:val="0"/>
      <w:marTop w:val="0"/>
      <w:marBottom w:val="0"/>
      <w:divBdr>
        <w:top w:val="none" w:sz="0" w:space="0" w:color="auto"/>
        <w:left w:val="none" w:sz="0" w:space="0" w:color="auto"/>
        <w:bottom w:val="none" w:sz="0" w:space="0" w:color="auto"/>
        <w:right w:val="none" w:sz="0" w:space="0" w:color="auto"/>
      </w:divBdr>
    </w:div>
    <w:div w:id="2016612307">
      <w:bodyDiv w:val="1"/>
      <w:marLeft w:val="0"/>
      <w:marRight w:val="0"/>
      <w:marTop w:val="0"/>
      <w:marBottom w:val="0"/>
      <w:divBdr>
        <w:top w:val="none" w:sz="0" w:space="0" w:color="auto"/>
        <w:left w:val="none" w:sz="0" w:space="0" w:color="auto"/>
        <w:bottom w:val="none" w:sz="0" w:space="0" w:color="auto"/>
        <w:right w:val="none" w:sz="0" w:space="0" w:color="auto"/>
      </w:divBdr>
    </w:div>
    <w:div w:id="2086338991">
      <w:bodyDiv w:val="1"/>
      <w:marLeft w:val="0"/>
      <w:marRight w:val="0"/>
      <w:marTop w:val="0"/>
      <w:marBottom w:val="0"/>
      <w:divBdr>
        <w:top w:val="none" w:sz="0" w:space="0" w:color="auto"/>
        <w:left w:val="none" w:sz="0" w:space="0" w:color="auto"/>
        <w:bottom w:val="none" w:sz="0" w:space="0" w:color="auto"/>
        <w:right w:val="none" w:sz="0" w:space="0" w:color="auto"/>
      </w:divBdr>
    </w:div>
    <w:div w:id="212384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bbfamily@cobbfuneralchapel.com" TargetMode="External"/><Relationship Id="rId2" Type="http://schemas.openxmlformats.org/officeDocument/2006/relationships/hyperlink" Target="http://www.cobbfuneralchape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2806</Words>
  <Characters>15438</Characters>
  <Application>Microsoft Office Word</Application>
  <DocSecurity>0</DocSecurity>
  <Lines>514</Lines>
  <Paragraphs>414</Paragraphs>
  <ScaleCrop>false</ScaleCrop>
  <HeadingPairs>
    <vt:vector size="2" baseType="variant">
      <vt:variant>
        <vt:lpstr>Title</vt:lpstr>
      </vt:variant>
      <vt:variant>
        <vt:i4>1</vt:i4>
      </vt:variant>
    </vt:vector>
  </HeadingPairs>
  <TitlesOfParts>
    <vt:vector size="1" baseType="lpstr">
      <vt:lpstr>OBITUARY INFORMATION</vt:lpstr>
    </vt:vector>
  </TitlesOfParts>
  <Company> </Company>
  <LinksUpToDate>false</LinksUpToDate>
  <CharactersWithSpaces>17830</CharactersWithSpaces>
  <SharedDoc>false</SharedDoc>
  <HLinks>
    <vt:vector size="12" baseType="variant">
      <vt:variant>
        <vt:i4>1966134</vt:i4>
      </vt:variant>
      <vt:variant>
        <vt:i4>3</vt:i4>
      </vt:variant>
      <vt:variant>
        <vt:i4>0</vt:i4>
      </vt:variant>
      <vt:variant>
        <vt:i4>5</vt:i4>
      </vt:variant>
      <vt:variant>
        <vt:lpwstr>mailto:cobbfamily@cobbfuneralchapel.com</vt:lpwstr>
      </vt:variant>
      <vt:variant>
        <vt:lpwstr/>
      </vt:variant>
      <vt:variant>
        <vt:i4>4587530</vt:i4>
      </vt:variant>
      <vt:variant>
        <vt:i4>0</vt:i4>
      </vt:variant>
      <vt:variant>
        <vt:i4>0</vt:i4>
      </vt:variant>
      <vt:variant>
        <vt:i4>5</vt:i4>
      </vt:variant>
      <vt:variant>
        <vt:lpwstr>http://www.cobbfuneralchapel.com/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OBITUARY INFORMATION</dc:title>
  <dc:subject/>
  <dc:creator>Rocky</dc:creator>
  <cp:keywords/>
  <dc:description/>
  <cp:lastModifiedBy>Rocky Ezell</cp:lastModifiedBy>
  <cp:revision>12</cp:revision>
  <cp:lastPrinted>2025-04-14T19:21:00Z</cp:lastPrinted>
  <dcterms:created xsi:type="dcterms:W3CDTF">2025-09-29T19:43:00Z</dcterms:created>
  <dcterms:modified xsi:type="dcterms:W3CDTF">2025-09-30T14:02:00Z</dcterms:modified>
</cp:coreProperties>
</file>