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921F4" w14:textId="77777777" w:rsidR="00BC06B4" w:rsidRDefault="00000000">
      <w:pPr>
        <w:pStyle w:val="Heading1"/>
        <w:keepNext w:val="0"/>
        <w:keepLines w:val="0"/>
        <w:spacing w:before="480"/>
        <w:jc w:val="center"/>
        <w:rPr>
          <w:b/>
          <w:bCs/>
          <w:sz w:val="32"/>
          <w:szCs w:val="32"/>
        </w:rPr>
      </w:pPr>
      <w:bookmarkStart w:id="0" w:name="_syw6jaettekp" w:colFirst="0" w:colLast="0"/>
      <w:bookmarkEnd w:id="0"/>
      <w:r>
        <w:rPr>
          <w:b/>
          <w:bCs/>
          <w:noProof/>
          <w:sz w:val="32"/>
          <w:szCs w:val="32"/>
        </w:rPr>
        <w:drawing>
          <wp:inline distT="114300" distB="114300" distL="114300" distR="114300" wp14:anchorId="7FE59A31" wp14:editId="26594E33">
            <wp:extent cx="1648806" cy="7096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806" cy="709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086BFA" w14:textId="77777777" w:rsidR="00BC06B4" w:rsidRDefault="00000000">
      <w:pPr>
        <w:pStyle w:val="Heading1"/>
        <w:keepNext w:val="0"/>
        <w:keepLines w:val="0"/>
        <w:spacing w:before="480"/>
        <w:jc w:val="center"/>
        <w:rPr>
          <w:b/>
          <w:bCs/>
          <w:sz w:val="38"/>
          <w:szCs w:val="38"/>
        </w:rPr>
      </w:pPr>
      <w:bookmarkStart w:id="1" w:name="_5uk8jtqu3dwp" w:colFirst="0" w:colLast="0"/>
      <w:bookmarkEnd w:id="1"/>
      <w:r>
        <w:rPr>
          <w:b/>
          <w:bCs/>
          <w:sz w:val="32"/>
          <w:szCs w:val="32"/>
        </w:rPr>
        <w:t>REGLAMENTO DE CONVIVENCIA Y SEGURIDAD EN ACTIVIDADES OFICIALES DE SPT</w:t>
      </w:r>
    </w:p>
    <w:p w14:paraId="0623239A" w14:textId="77777777" w:rsidR="00BC06B4" w:rsidRDefault="00BC06B4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5x4nyc9wzja7" w:colFirst="0" w:colLast="0"/>
      <w:bookmarkEnd w:id="2"/>
    </w:p>
    <w:p w14:paraId="0D196CE4" w14:textId="77777777" w:rsidR="00BC06B4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5xbkg2qe4nev" w:colFirst="0" w:colLast="0"/>
      <w:bookmarkEnd w:id="3"/>
      <w:r>
        <w:rPr>
          <w:b/>
          <w:bCs/>
          <w:color w:val="000000"/>
          <w:sz w:val="26"/>
          <w:szCs w:val="26"/>
        </w:rPr>
        <w:t>PREÁMBULO: NUESTRA UNIDAD ES NUESTRA FUERZA</w:t>
      </w:r>
    </w:p>
    <w:p w14:paraId="2373252C" w14:textId="77777777" w:rsidR="00BC06B4" w:rsidRDefault="00000000">
      <w:pPr>
        <w:spacing w:before="240" w:after="240"/>
      </w:pPr>
      <w:r>
        <w:t>La fortaleza de nuestro Sindicato Puertorriqueño de Trabajadores y Trabajadoras (SPT-SEIU), no solo reside en nuestra capacidad de movilización y reclamo, sino en la calidad del vínculo que nos une como compañeros y compañeras. Estas reglas de conducta no son meras restricciones, sino un compromiso colectivo para forjar un entorno donde cada trabajador y trabajadora se sienta seguro, respetado y valorado, independientemente de su género, preferencia sexual, raza u origen.</w:t>
      </w:r>
    </w:p>
    <w:p w14:paraId="1365C142" w14:textId="77777777" w:rsidR="00BC06B4" w:rsidRDefault="00000000">
      <w:pPr>
        <w:spacing w:before="240" w:after="240"/>
      </w:pPr>
      <w:r>
        <w:t>Al cumplir a cabalidad con estas normas, protegemos la integridad de nuestra lucha, evitamos distracciones que desvíen nuestro mensaje y proyectamos ante el país una imagen de unidad, disciplina y madurez. Un ambiente libre de violencia, prejuicios y sustancias es la base sobre la cual construimos la solidaridad necesaria para vencer en cada una de nuestras batallas por la justicia laboral.</w:t>
      </w:r>
    </w:p>
    <w:p w14:paraId="41B3C443" w14:textId="77777777" w:rsidR="00BC06B4" w:rsidRDefault="00780B11">
      <w:r>
        <w:rPr>
          <w:noProof/>
        </w:rPr>
        <w:pict w14:anchorId="3AA2E3F8">
          <v:rect id="_x0000_i1025" alt="" style="width:451.6pt;height:.05pt;mso-width-percent:0;mso-height-percent:0;mso-width-percent:0;mso-height-percent:0" o:hrpct="965" o:hralign="center" o:hrstd="t" o:hr="t" fillcolor="#a0a0a0" stroked="f"/>
        </w:pict>
      </w:r>
    </w:p>
    <w:p w14:paraId="287D1C87" w14:textId="77777777" w:rsidR="00BC06B4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5sye38ohpim5" w:colFirst="0" w:colLast="0"/>
      <w:bookmarkEnd w:id="4"/>
      <w:r>
        <w:rPr>
          <w:b/>
          <w:bCs/>
          <w:color w:val="000000"/>
          <w:sz w:val="26"/>
          <w:szCs w:val="26"/>
        </w:rPr>
        <w:t>I. A QUIÉNES APLICA</w:t>
      </w:r>
    </w:p>
    <w:p w14:paraId="62BC26E1" w14:textId="77777777" w:rsidR="00BC06B4" w:rsidRDefault="00000000">
      <w:pPr>
        <w:spacing w:before="240" w:after="240"/>
      </w:pPr>
      <w:r>
        <w:t xml:space="preserve">Este reglamento es de cumplimiento obligatorio para todo miembro o colaborador del SPT que participe en nuestras movilizaciones y actividades oficiales. En aquellos casos que utilizan la transportación, estas comienzan </w:t>
      </w:r>
      <w:r>
        <w:rPr>
          <w:b/>
          <w:bCs/>
        </w:rPr>
        <w:t>desde el momento en que se abordan las guaguas o transportación oficiales que ofrezca el SPT-SEIU</w:t>
      </w:r>
      <w:r>
        <w:t xml:space="preserve">, se mantiene durante todo el transcurso de la actividad y concluye una vez los participantes regresan a sus puntos de origen aquellos que viajan </w:t>
      </w:r>
    </w:p>
    <w:p w14:paraId="672C7CA6" w14:textId="77777777" w:rsidR="00BC06B4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fzw8xva33xyh" w:colFirst="0" w:colLast="0"/>
      <w:bookmarkEnd w:id="5"/>
      <w:r>
        <w:rPr>
          <w:b/>
          <w:bCs/>
          <w:color w:val="000000"/>
          <w:sz w:val="26"/>
          <w:szCs w:val="26"/>
        </w:rPr>
        <w:t>II. COMPROMISO DE RESPETO HUMANO Y TOLERANCIA CERO</w:t>
      </w:r>
    </w:p>
    <w:p w14:paraId="30B6D043" w14:textId="77777777" w:rsidR="00BC06B4" w:rsidRDefault="00000000">
      <w:pPr>
        <w:spacing w:before="240" w:after="240"/>
      </w:pPr>
      <w:r>
        <w:t>Nuestras manifestaciones son espacios de lucha, pero también de comunidad. No se permitirá ninguna conducta que atente contra la dignidad de las personas. Quedan terminantemente prohibidas:</w:t>
      </w:r>
    </w:p>
    <w:p w14:paraId="706059A7" w14:textId="77777777" w:rsidR="00BC06B4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lastRenderedPageBreak/>
        <w:t>Hostigamiento Sexual:</w:t>
      </w:r>
      <w:r>
        <w:t xml:space="preserve"> Cualquier tipo de comentario lascivo, broma de contenido sexual, acercamiento físico no consentido o conducta que cree un ambiente intimidante.</w:t>
      </w:r>
    </w:p>
    <w:p w14:paraId="3B5C482A" w14:textId="77777777" w:rsidR="00BC06B4" w:rsidRDefault="00000000">
      <w:pPr>
        <w:numPr>
          <w:ilvl w:val="0"/>
          <w:numId w:val="1"/>
        </w:numPr>
      </w:pPr>
      <w:r>
        <w:rPr>
          <w:b/>
          <w:bCs/>
        </w:rPr>
        <w:t>Acciones Machistas y Homofóbicas:</w:t>
      </w:r>
      <w:r>
        <w:t xml:space="preserve"> El SPT no tolera expresiones o comportamientos que denigren a las mujeres o a las personas por su orientación sexual o identidad de género.</w:t>
      </w:r>
    </w:p>
    <w:p w14:paraId="5E494DB2" w14:textId="77777777" w:rsidR="00BC06B4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>Racismo y Xenofobia:</w:t>
      </w:r>
      <w:r>
        <w:t xml:space="preserve"> Queda prohibida cualquier manifestación de odio, rechazo o discriminación por color de piel, origen nacional o etnia. Nuestra lucha es de clase y abraza la diversidad.</w:t>
      </w:r>
    </w:p>
    <w:p w14:paraId="3D3688B8" w14:textId="77777777" w:rsidR="00BC06B4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cl59gm73abq3" w:colFirst="0" w:colLast="0"/>
      <w:bookmarkEnd w:id="6"/>
      <w:r>
        <w:rPr>
          <w:b/>
          <w:bCs/>
          <w:color w:val="000000"/>
          <w:sz w:val="26"/>
          <w:szCs w:val="26"/>
        </w:rPr>
        <w:t>III. CONSUMO DE SUSTANCIAS Y SEGURIDAD</w:t>
      </w:r>
    </w:p>
    <w:p w14:paraId="7027D9A0" w14:textId="77777777" w:rsidR="00BC06B4" w:rsidRDefault="00000000">
      <w:pPr>
        <w:spacing w:before="240" w:after="240"/>
      </w:pPr>
      <w:r>
        <w:t>Para mantener el enfoque en nuestros reclamos y salvaguardar la seguridad de todos los presentes:</w:t>
      </w:r>
    </w:p>
    <w:p w14:paraId="43D4C6B6" w14:textId="77777777" w:rsidR="00BC06B4" w:rsidRDefault="00000000">
      <w:pPr>
        <w:numPr>
          <w:ilvl w:val="0"/>
          <w:numId w:val="2"/>
        </w:numPr>
        <w:spacing w:before="240"/>
      </w:pPr>
      <w:r>
        <w:rPr>
          <w:b/>
          <w:bCs/>
        </w:rPr>
        <w:t>Bebidas Alcohólicas:</w:t>
      </w:r>
      <w:r>
        <w:t xml:space="preserve"> Queda estrictamente prohibido el consumo de alcohol en las guaguas, durante las marchas o en los puntos de concentración.</w:t>
      </w:r>
    </w:p>
    <w:p w14:paraId="54D80A0F" w14:textId="77777777" w:rsidR="00BC06B4" w:rsidRDefault="00000000">
      <w:pPr>
        <w:numPr>
          <w:ilvl w:val="0"/>
          <w:numId w:val="2"/>
        </w:numPr>
      </w:pPr>
      <w:r>
        <w:rPr>
          <w:b/>
          <w:bCs/>
        </w:rPr>
        <w:t>Drogas Ilícitas:</w:t>
      </w:r>
      <w:r>
        <w:t xml:space="preserve"> No se permitirá la posesión ni el consumo de sustancias controladas.</w:t>
      </w:r>
    </w:p>
    <w:p w14:paraId="7F06C866" w14:textId="77777777" w:rsidR="00BC06B4" w:rsidRDefault="00000000">
      <w:pPr>
        <w:numPr>
          <w:ilvl w:val="0"/>
          <w:numId w:val="2"/>
        </w:numPr>
        <w:spacing w:after="240"/>
      </w:pPr>
      <w:r>
        <w:rPr>
          <w:b/>
          <w:bCs/>
        </w:rPr>
        <w:t>Estado de Embriaguez o Alteración:</w:t>
      </w:r>
      <w:r>
        <w:t xml:space="preserve"> El personal organizador se reserva el derecho de prohibir el abordaje a las guaguas o la permanencia en la marcha a cualquier persona que se encuentre bajo los efectos de estas sustancias, por representar un riesgo para el colectivo.</w:t>
      </w:r>
    </w:p>
    <w:p w14:paraId="4242E0EC" w14:textId="77777777" w:rsidR="00BC06B4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pbdfbzs3lqbq" w:colFirst="0" w:colLast="0"/>
      <w:bookmarkEnd w:id="7"/>
      <w:r>
        <w:rPr>
          <w:b/>
          <w:bCs/>
          <w:color w:val="000000"/>
          <w:sz w:val="26"/>
          <w:szCs w:val="26"/>
        </w:rPr>
        <w:t>IV. CUMPLIMIENTO Y DISCIPLINA</w:t>
      </w:r>
    </w:p>
    <w:p w14:paraId="1ABB9EEB" w14:textId="77777777" w:rsidR="00BC06B4" w:rsidRDefault="00000000">
      <w:pPr>
        <w:spacing w:before="240" w:after="240"/>
      </w:pPr>
      <w:r>
        <w:t>El incumplimiento de este reglamento afecta el buen nombre del SPT y la seguridad de todos y todas. El comité organizador o los delegados están facultados para:</w:t>
      </w:r>
    </w:p>
    <w:p w14:paraId="2ACC6767" w14:textId="77777777" w:rsidR="00BC06B4" w:rsidRDefault="00000000">
      <w:pPr>
        <w:numPr>
          <w:ilvl w:val="0"/>
          <w:numId w:val="3"/>
        </w:numPr>
        <w:spacing w:before="240"/>
      </w:pPr>
      <w:r>
        <w:t>Llamar al orden de manera inmediata.</w:t>
      </w:r>
    </w:p>
    <w:p w14:paraId="7EA79F93" w14:textId="77777777" w:rsidR="00BC06B4" w:rsidRDefault="00000000">
      <w:pPr>
        <w:numPr>
          <w:ilvl w:val="0"/>
          <w:numId w:val="3"/>
        </w:numPr>
      </w:pPr>
      <w:r>
        <w:t>Solicitar el retiro de la persona de la actividad y del transporte oficial.</w:t>
      </w:r>
    </w:p>
    <w:p w14:paraId="7AE9A4DE" w14:textId="76BA1E4D" w:rsidR="00BC06B4" w:rsidRDefault="00000000" w:rsidP="003576A2">
      <w:pPr>
        <w:numPr>
          <w:ilvl w:val="0"/>
          <w:numId w:val="3"/>
        </w:numPr>
        <w:spacing w:after="240"/>
      </w:pPr>
      <w:r>
        <w:t>Referir el caso al Comité de Disciplina correspondientes del sindicato según los estatutos vigentes.</w:t>
      </w:r>
    </w:p>
    <w:p w14:paraId="7066D8FF" w14:textId="77777777" w:rsidR="00BC06B4" w:rsidRDefault="00000000">
      <w:pPr>
        <w:spacing w:before="240" w:after="240"/>
        <w:rPr>
          <w:b/>
          <w:bCs/>
        </w:rPr>
      </w:pPr>
      <w:r>
        <w:rPr>
          <w:b/>
          <w:bCs/>
        </w:rPr>
        <w:t>¡En el SPT nos cuidamos todos y todas! Por una lucha digna, segura y solidaria.</w:t>
      </w:r>
    </w:p>
    <w:p w14:paraId="349FB4AF" w14:textId="77777777" w:rsidR="00BC06B4" w:rsidRDefault="00BC06B4">
      <w:pPr>
        <w:spacing w:before="240" w:after="240"/>
        <w:rPr>
          <w:b/>
          <w:bCs/>
        </w:rPr>
      </w:pPr>
    </w:p>
    <w:p w14:paraId="6DE375C3" w14:textId="77777777" w:rsidR="00BC06B4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Este reglamento entrará en vigor una vez sea aprobado por la Directiva Nacional y tendrá vigencia hasta que la misma decida lo contrario. </w:t>
      </w:r>
    </w:p>
    <w:p w14:paraId="4A29B206" w14:textId="77777777" w:rsidR="00BC06B4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Si algunas de sus partes fueran impugnadas y prosperará no invalidará el contenido restante de este reglamento. </w:t>
      </w:r>
    </w:p>
    <w:p w14:paraId="3C9F7782" w14:textId="77777777" w:rsidR="00BC06B4" w:rsidRDefault="00BC06B4">
      <w:pPr>
        <w:spacing w:before="240" w:after="240"/>
        <w:rPr>
          <w:b/>
          <w:bCs/>
        </w:rPr>
      </w:pPr>
    </w:p>
    <w:p w14:paraId="5C81F01E" w14:textId="35B6DB2B" w:rsidR="00BC06B4" w:rsidRDefault="00000000" w:rsidP="003576A2">
      <w:pPr>
        <w:spacing w:before="240" w:after="240"/>
      </w:pPr>
      <w:r>
        <w:rPr>
          <w:b/>
          <w:bCs/>
        </w:rPr>
        <w:t xml:space="preserve">Aprobado por la directiva nacional </w:t>
      </w:r>
      <w:r w:rsidR="003576A2">
        <w:rPr>
          <w:b/>
          <w:bCs/>
        </w:rPr>
        <w:t>8</w:t>
      </w:r>
      <w:r>
        <w:rPr>
          <w:b/>
          <w:bCs/>
        </w:rPr>
        <w:t xml:space="preserve"> de </w:t>
      </w:r>
      <w:r w:rsidR="003576A2">
        <w:rPr>
          <w:b/>
          <w:bCs/>
        </w:rPr>
        <w:t>mayo</w:t>
      </w:r>
      <w:r>
        <w:rPr>
          <w:b/>
          <w:bCs/>
        </w:rPr>
        <w:t xml:space="preserve"> de 2026</w:t>
      </w:r>
      <w:r w:rsidR="003576A2">
        <w:rPr>
          <w:b/>
          <w:bCs/>
        </w:rPr>
        <w:t>.</w:t>
      </w:r>
    </w:p>
    <w:sectPr w:rsidR="00BC06B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32B82A-5F0C-7D4A-B980-B7089E34A5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F540645-C233-0249-8038-E460435B5DED}"/>
    <w:embedBold r:id="rId3" w:fontKey="{DAFCFE98-47CF-5C43-9882-58854F486497}"/>
    <w:embedItalic r:id="rId4" w:fontKey="{050FB6DF-3BBC-A842-AF66-A5FC7F9913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0B89935-8097-094D-BE86-29415E7A8B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5CCE67-5BD4-8E4A-8F84-3EED2F065D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94C69"/>
    <w:multiLevelType w:val="multilevel"/>
    <w:tmpl w:val="4FACFD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6C0A8F"/>
    <w:multiLevelType w:val="multilevel"/>
    <w:tmpl w:val="990285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1379B1"/>
    <w:multiLevelType w:val="multilevel"/>
    <w:tmpl w:val="AE8A57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935599671">
    <w:abstractNumId w:val="1"/>
  </w:num>
  <w:num w:numId="2" w16cid:durableId="2087528848">
    <w:abstractNumId w:val="0"/>
  </w:num>
  <w:num w:numId="3" w16cid:durableId="4797318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6B4"/>
    <w:rsid w:val="0008034B"/>
    <w:rsid w:val="003576A2"/>
    <w:rsid w:val="00780B11"/>
    <w:rsid w:val="00BC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E18A7"/>
  <w15:docId w15:val="{14035335-137E-964A-BB82-06E91BB47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547</Words>
  <Characters>3124</Characters>
  <Application>Microsoft Office Word</Application>
  <DocSecurity>0</DocSecurity>
  <Lines>26</Lines>
  <Paragraphs>7</Paragraphs>
  <ScaleCrop>false</ScaleCrop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Bryan Martinez</cp:lastModifiedBy>
  <cp:revision>2</cp:revision>
  <dcterms:created xsi:type="dcterms:W3CDTF">2026-05-22T19:55:00Z</dcterms:created>
  <dcterms:modified xsi:type="dcterms:W3CDTF">2026-05-22T20:05:00Z</dcterms:modified>
</cp:coreProperties>
</file>