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53F9B" w14:textId="13CB9698" w:rsidR="00212902" w:rsidRPr="00F351D5" w:rsidRDefault="000A6BC6" w:rsidP="00242F2E">
      <w:pPr>
        <w:pStyle w:val="NoSpacing"/>
        <w:rPr>
          <w:rFonts w:ascii="Garamond" w:hAnsi="Garamond"/>
          <w:b/>
          <w:sz w:val="24"/>
          <w:u w:val="single"/>
        </w:rPr>
      </w:pPr>
      <w:r w:rsidRPr="00F351D5">
        <w:rPr>
          <w:rFonts w:ascii="Garamond" w:hAnsi="Garamond"/>
          <w:b/>
          <w:sz w:val="24"/>
          <w:u w:val="single"/>
        </w:rPr>
        <w:t>Introduction</w:t>
      </w:r>
    </w:p>
    <w:p w14:paraId="4CE5E0AB" w14:textId="77777777" w:rsidR="00212902" w:rsidRDefault="00212902" w:rsidP="0059222A">
      <w:pPr>
        <w:pStyle w:val="NoSpacing"/>
        <w:spacing w:line="360" w:lineRule="auto"/>
        <w:rPr>
          <w:rFonts w:ascii="Garamond" w:hAnsi="Garamond"/>
          <w:sz w:val="24"/>
        </w:rPr>
      </w:pPr>
    </w:p>
    <w:p w14:paraId="1B408D46" w14:textId="63DA41C4" w:rsidR="00E82AAE" w:rsidRDefault="00B866A4" w:rsidP="00E82AAE">
      <w:pPr>
        <w:pStyle w:val="NoSpacing"/>
        <w:spacing w:line="360" w:lineRule="auto"/>
        <w:rPr>
          <w:rFonts w:ascii="Garamond" w:hAnsi="Garamond"/>
          <w:sz w:val="24"/>
        </w:rPr>
      </w:pPr>
      <w:r>
        <w:rPr>
          <w:rFonts w:ascii="Garamond" w:hAnsi="Garamond"/>
          <w:sz w:val="24"/>
        </w:rPr>
        <w:t xml:space="preserve">The following data was collected by the Arizona Medical Association and the American Medical Association in 2025. The data was analyzed by </w:t>
      </w:r>
      <w:proofErr w:type="spellStart"/>
      <w:r>
        <w:rPr>
          <w:rFonts w:ascii="Garamond" w:hAnsi="Garamond"/>
          <w:sz w:val="24"/>
        </w:rPr>
        <w:t>Kupersmit</w:t>
      </w:r>
      <w:proofErr w:type="spellEnd"/>
      <w:r>
        <w:rPr>
          <w:rFonts w:ascii="Garamond" w:hAnsi="Garamond"/>
          <w:sz w:val="24"/>
        </w:rPr>
        <w:t xml:space="preserve"> Research</w:t>
      </w:r>
      <w:r>
        <w:rPr>
          <w:rFonts w:ascii="Garamond" w:hAnsi="Garamond"/>
          <w:sz w:val="24"/>
        </w:rPr>
        <w:t>, which prepared the following analysis of the survey results.</w:t>
      </w:r>
    </w:p>
    <w:p w14:paraId="452F75ED" w14:textId="77777777" w:rsidR="00B866A4" w:rsidRDefault="00B866A4" w:rsidP="00E82AAE">
      <w:pPr>
        <w:pStyle w:val="NoSpacing"/>
        <w:spacing w:line="360" w:lineRule="auto"/>
        <w:rPr>
          <w:rFonts w:ascii="Garamond" w:hAnsi="Garamond"/>
          <w:sz w:val="24"/>
        </w:rPr>
      </w:pPr>
    </w:p>
    <w:p w14:paraId="016711F9" w14:textId="6020C2B3" w:rsidR="00FD30DE" w:rsidRDefault="00E82AAE" w:rsidP="009A2D12">
      <w:pPr>
        <w:pStyle w:val="NoSpacing"/>
        <w:spacing w:line="360" w:lineRule="auto"/>
        <w:rPr>
          <w:rFonts w:ascii="Garamond" w:hAnsi="Garamond"/>
          <w:sz w:val="24"/>
        </w:rPr>
      </w:pPr>
      <w:r>
        <w:rPr>
          <w:rFonts w:ascii="Garamond" w:hAnsi="Garamond"/>
          <w:sz w:val="24"/>
        </w:rPr>
        <w:t>The surve</w:t>
      </w:r>
      <w:r w:rsidR="00B866A4">
        <w:rPr>
          <w:rFonts w:ascii="Garamond" w:hAnsi="Garamond"/>
          <w:sz w:val="24"/>
        </w:rPr>
        <w:t>y</w:t>
      </w:r>
      <w:r>
        <w:rPr>
          <w:rFonts w:ascii="Garamond" w:hAnsi="Garamond"/>
          <w:sz w:val="24"/>
        </w:rPr>
        <w:t xml:space="preserve"> </w:t>
      </w:r>
      <w:r w:rsidR="00027D76">
        <w:rPr>
          <w:rFonts w:ascii="Garamond" w:hAnsi="Garamond"/>
          <w:sz w:val="24"/>
        </w:rPr>
        <w:t xml:space="preserve">probed physicians in active practice about </w:t>
      </w:r>
      <w:r w:rsidR="009A2D12">
        <w:rPr>
          <w:rFonts w:ascii="Garamond" w:hAnsi="Garamond"/>
          <w:sz w:val="24"/>
        </w:rPr>
        <w:t xml:space="preserve">pressures </w:t>
      </w:r>
      <w:r w:rsidR="00027D76">
        <w:rPr>
          <w:rFonts w:ascii="Garamond" w:hAnsi="Garamond"/>
          <w:sz w:val="24"/>
        </w:rPr>
        <w:t xml:space="preserve">they </w:t>
      </w:r>
      <w:r w:rsidR="009A2D12">
        <w:rPr>
          <w:rFonts w:ascii="Garamond" w:hAnsi="Garamond"/>
          <w:sz w:val="24"/>
        </w:rPr>
        <w:t xml:space="preserve">might </w:t>
      </w:r>
      <w:r w:rsidR="00027D76">
        <w:rPr>
          <w:rFonts w:ascii="Garamond" w:hAnsi="Garamond"/>
          <w:sz w:val="24"/>
        </w:rPr>
        <w:t>encounter as independent practice owners</w:t>
      </w:r>
      <w:r w:rsidR="009A2D12">
        <w:rPr>
          <w:rFonts w:ascii="Garamond" w:hAnsi="Garamond"/>
          <w:sz w:val="24"/>
        </w:rPr>
        <w:t>/partners</w:t>
      </w:r>
      <w:r w:rsidR="00027D76">
        <w:rPr>
          <w:rFonts w:ascii="Garamond" w:hAnsi="Garamond"/>
          <w:sz w:val="24"/>
        </w:rPr>
        <w:t xml:space="preserve"> or </w:t>
      </w:r>
      <w:r w:rsidR="009A2D12">
        <w:rPr>
          <w:rFonts w:ascii="Garamond" w:hAnsi="Garamond"/>
          <w:sz w:val="24"/>
        </w:rPr>
        <w:t xml:space="preserve">as </w:t>
      </w:r>
      <w:r w:rsidR="00027D76">
        <w:rPr>
          <w:rFonts w:ascii="Garamond" w:hAnsi="Garamond"/>
          <w:sz w:val="24"/>
        </w:rPr>
        <w:t xml:space="preserve">employed physicians, and probe those who are currently employed but were formerly owners/partners </w:t>
      </w:r>
      <w:r w:rsidR="009A2D12">
        <w:rPr>
          <w:rFonts w:ascii="Garamond" w:hAnsi="Garamond"/>
          <w:sz w:val="24"/>
        </w:rPr>
        <w:t xml:space="preserve">involved in </w:t>
      </w:r>
      <w:r w:rsidR="00027D76">
        <w:rPr>
          <w:rFonts w:ascii="Garamond" w:hAnsi="Garamond"/>
          <w:sz w:val="24"/>
        </w:rPr>
        <w:t>practice</w:t>
      </w:r>
      <w:r w:rsidR="00FD30DE">
        <w:rPr>
          <w:rFonts w:ascii="Garamond" w:hAnsi="Garamond"/>
          <w:sz w:val="24"/>
        </w:rPr>
        <w:t xml:space="preserve"> about why they sold or obtained outside funding</w:t>
      </w:r>
      <w:r w:rsidRPr="003D77D6">
        <w:rPr>
          <w:rFonts w:ascii="Garamond" w:hAnsi="Garamond"/>
          <w:sz w:val="24"/>
        </w:rPr>
        <w:t xml:space="preserve">.  </w:t>
      </w:r>
    </w:p>
    <w:p w14:paraId="4BB9B64E" w14:textId="77777777" w:rsidR="00FD30DE" w:rsidRDefault="00FD30DE" w:rsidP="00FA1100">
      <w:pPr>
        <w:pStyle w:val="NoSpacing"/>
        <w:rPr>
          <w:rFonts w:ascii="Garamond" w:hAnsi="Garamond"/>
          <w:sz w:val="24"/>
        </w:rPr>
      </w:pPr>
    </w:p>
    <w:p w14:paraId="1678699C" w14:textId="6A294144" w:rsidR="00E82AAE" w:rsidRPr="003D77D6" w:rsidRDefault="00E82AAE" w:rsidP="00FA1100">
      <w:pPr>
        <w:pStyle w:val="NoSpacing"/>
        <w:rPr>
          <w:rFonts w:ascii="Garamond" w:hAnsi="Garamond"/>
          <w:sz w:val="24"/>
        </w:rPr>
      </w:pPr>
      <w:r w:rsidRPr="003D77D6">
        <w:rPr>
          <w:rFonts w:ascii="Garamond" w:hAnsi="Garamond"/>
          <w:sz w:val="24"/>
        </w:rPr>
        <w:t>We probed:</w:t>
      </w:r>
    </w:p>
    <w:p w14:paraId="24783B79" w14:textId="77777777" w:rsidR="00E82AAE" w:rsidRPr="003D77D6" w:rsidRDefault="00E82AAE" w:rsidP="00E82AAE">
      <w:pPr>
        <w:spacing w:after="0" w:line="360" w:lineRule="auto"/>
        <w:rPr>
          <w:rFonts w:ascii="Garamond" w:hAnsi="Garamond"/>
          <w:sz w:val="24"/>
        </w:rPr>
      </w:pPr>
    </w:p>
    <w:p w14:paraId="3B115192" w14:textId="57235518" w:rsidR="00C70B37" w:rsidRPr="00C70B37" w:rsidRDefault="00C70B37" w:rsidP="00723199">
      <w:pPr>
        <w:numPr>
          <w:ilvl w:val="0"/>
          <w:numId w:val="2"/>
        </w:numPr>
        <w:spacing w:after="0" w:line="360" w:lineRule="auto"/>
        <w:ind w:left="1080"/>
        <w:rPr>
          <w:rFonts w:ascii="Garamond" w:hAnsi="Garamond"/>
          <w:sz w:val="24"/>
        </w:rPr>
      </w:pPr>
      <w:r w:rsidRPr="00C70B37">
        <w:rPr>
          <w:rFonts w:ascii="Garamond" w:hAnsi="Garamond"/>
          <w:sz w:val="24"/>
        </w:rPr>
        <w:t>S</w:t>
      </w:r>
      <w:r w:rsidR="00AF26F5" w:rsidRPr="00C70B37">
        <w:rPr>
          <w:rFonts w:ascii="Garamond" w:hAnsi="Garamond"/>
          <w:sz w:val="24"/>
        </w:rPr>
        <w:t xml:space="preserve">atisfaction with practicing medicine, current work situation, </w:t>
      </w:r>
      <w:r w:rsidR="00E02186" w:rsidRPr="00C70B37">
        <w:rPr>
          <w:rFonts w:ascii="Garamond" w:hAnsi="Garamond"/>
          <w:sz w:val="24"/>
        </w:rPr>
        <w:t>level of administrative burden, financial outlook</w:t>
      </w:r>
      <w:r>
        <w:rPr>
          <w:rFonts w:ascii="Garamond" w:hAnsi="Garamond"/>
          <w:sz w:val="24"/>
        </w:rPr>
        <w:t>, experiences with commercial payers</w:t>
      </w:r>
    </w:p>
    <w:p w14:paraId="38872BA3" w14:textId="2770DE48" w:rsidR="00E82AAE" w:rsidRDefault="00AF26F5" w:rsidP="00E82AAE">
      <w:pPr>
        <w:numPr>
          <w:ilvl w:val="0"/>
          <w:numId w:val="2"/>
        </w:numPr>
        <w:spacing w:after="0" w:line="360" w:lineRule="auto"/>
        <w:ind w:left="1080"/>
        <w:rPr>
          <w:rFonts w:ascii="Garamond" w:hAnsi="Garamond"/>
          <w:sz w:val="24"/>
        </w:rPr>
      </w:pPr>
      <w:r>
        <w:rPr>
          <w:rFonts w:ascii="Garamond" w:hAnsi="Garamond"/>
          <w:sz w:val="24"/>
        </w:rPr>
        <w:t xml:space="preserve">Pressures facing </w:t>
      </w:r>
      <w:r w:rsidR="00C00BEB">
        <w:rPr>
          <w:rFonts w:ascii="Garamond" w:hAnsi="Garamond"/>
          <w:sz w:val="24"/>
        </w:rPr>
        <w:t xml:space="preserve">current </w:t>
      </w:r>
      <w:r>
        <w:rPr>
          <w:rFonts w:ascii="Garamond" w:hAnsi="Garamond"/>
          <w:sz w:val="24"/>
        </w:rPr>
        <w:t>independent physician-owned practices to sell or seek outside funding</w:t>
      </w:r>
    </w:p>
    <w:p w14:paraId="5DE9528A" w14:textId="768CB1F1" w:rsidR="00AF26F5" w:rsidRDefault="00AF26F5" w:rsidP="00E82AAE">
      <w:pPr>
        <w:numPr>
          <w:ilvl w:val="0"/>
          <w:numId w:val="2"/>
        </w:numPr>
        <w:spacing w:after="0" w:line="360" w:lineRule="auto"/>
        <w:ind w:left="1080"/>
        <w:rPr>
          <w:rFonts w:ascii="Garamond" w:hAnsi="Garamond"/>
          <w:sz w:val="24"/>
        </w:rPr>
      </w:pPr>
      <w:r>
        <w:rPr>
          <w:rFonts w:ascii="Garamond" w:hAnsi="Garamond"/>
          <w:sz w:val="24"/>
        </w:rPr>
        <w:t>Reasons past owner/partners sold or sought outside funding</w:t>
      </w:r>
      <w:r w:rsidR="00C00BEB">
        <w:rPr>
          <w:rFonts w:ascii="Garamond" w:hAnsi="Garamond"/>
          <w:sz w:val="24"/>
        </w:rPr>
        <w:t xml:space="preserve"> and became employed</w:t>
      </w:r>
    </w:p>
    <w:p w14:paraId="1C5FE2DB" w14:textId="511A699D" w:rsidR="00AF26F5" w:rsidRPr="003D77D6" w:rsidRDefault="00AF26F5" w:rsidP="00E82AAE">
      <w:pPr>
        <w:numPr>
          <w:ilvl w:val="0"/>
          <w:numId w:val="2"/>
        </w:numPr>
        <w:spacing w:after="0" w:line="360" w:lineRule="auto"/>
        <w:ind w:left="1080"/>
        <w:rPr>
          <w:rFonts w:ascii="Garamond" w:hAnsi="Garamond"/>
          <w:sz w:val="24"/>
        </w:rPr>
      </w:pPr>
      <w:r>
        <w:rPr>
          <w:rFonts w:ascii="Garamond" w:hAnsi="Garamond"/>
          <w:sz w:val="24"/>
        </w:rPr>
        <w:t xml:space="preserve">Pressures facing </w:t>
      </w:r>
      <w:r w:rsidR="00C00BEB">
        <w:rPr>
          <w:rFonts w:ascii="Garamond" w:hAnsi="Garamond"/>
          <w:sz w:val="24"/>
        </w:rPr>
        <w:t xml:space="preserve">currently </w:t>
      </w:r>
      <w:r>
        <w:rPr>
          <w:rFonts w:ascii="Garamond" w:hAnsi="Garamond"/>
          <w:sz w:val="24"/>
        </w:rPr>
        <w:t xml:space="preserve">employed physicians they would like to see addressed by </w:t>
      </w:r>
      <w:r w:rsidR="00C40C54">
        <w:rPr>
          <w:rFonts w:ascii="Garamond" w:hAnsi="Garamond"/>
          <w:sz w:val="24"/>
        </w:rPr>
        <w:t>A</w:t>
      </w:r>
      <w:r w:rsidR="008B62E9">
        <w:rPr>
          <w:rFonts w:ascii="Garamond" w:hAnsi="Garamond"/>
          <w:sz w:val="24"/>
        </w:rPr>
        <w:t>r</w:t>
      </w:r>
      <w:r w:rsidR="0016541A">
        <w:rPr>
          <w:rFonts w:ascii="Garamond" w:hAnsi="Garamond"/>
          <w:sz w:val="24"/>
        </w:rPr>
        <w:t>MA</w:t>
      </w:r>
      <w:r w:rsidR="00DD114C">
        <w:rPr>
          <w:rFonts w:ascii="Garamond" w:hAnsi="Garamond"/>
          <w:sz w:val="24"/>
        </w:rPr>
        <w:t xml:space="preserve"> </w:t>
      </w:r>
      <w:r>
        <w:rPr>
          <w:rFonts w:ascii="Garamond" w:hAnsi="Garamond"/>
          <w:sz w:val="24"/>
        </w:rPr>
        <w:t>and AMA</w:t>
      </w:r>
    </w:p>
    <w:p w14:paraId="34A1D858" w14:textId="77777777" w:rsidR="00E82AAE" w:rsidRDefault="00E82AAE" w:rsidP="00E82AAE">
      <w:pPr>
        <w:pStyle w:val="NoSpacing"/>
        <w:spacing w:line="360" w:lineRule="auto"/>
        <w:rPr>
          <w:rFonts w:ascii="Garamond" w:hAnsi="Garamond"/>
          <w:sz w:val="24"/>
        </w:rPr>
      </w:pPr>
    </w:p>
    <w:p w14:paraId="3FF5706D" w14:textId="0DDF1616" w:rsidR="00E82AAE" w:rsidRDefault="00E82AAE" w:rsidP="00E82AAE">
      <w:pPr>
        <w:pStyle w:val="NoSpacing"/>
        <w:spacing w:line="360" w:lineRule="auto"/>
        <w:rPr>
          <w:rFonts w:ascii="Garamond" w:hAnsi="Garamond"/>
          <w:sz w:val="24"/>
        </w:rPr>
      </w:pPr>
      <w:r>
        <w:rPr>
          <w:rFonts w:ascii="Garamond" w:hAnsi="Garamond"/>
          <w:sz w:val="24"/>
        </w:rPr>
        <w:t xml:space="preserve">We had a total of </w:t>
      </w:r>
      <w:r w:rsidR="00986682">
        <w:rPr>
          <w:rFonts w:ascii="Garamond" w:hAnsi="Garamond"/>
          <w:sz w:val="24"/>
        </w:rPr>
        <w:t xml:space="preserve">76 </w:t>
      </w:r>
      <w:r w:rsidR="00C40C54">
        <w:rPr>
          <w:rFonts w:ascii="Garamond" w:hAnsi="Garamond"/>
          <w:sz w:val="24"/>
        </w:rPr>
        <w:t>A</w:t>
      </w:r>
      <w:r w:rsidR="008B62E9">
        <w:rPr>
          <w:rFonts w:ascii="Garamond" w:hAnsi="Garamond"/>
          <w:sz w:val="24"/>
        </w:rPr>
        <w:t>r</w:t>
      </w:r>
      <w:r w:rsidR="0016541A">
        <w:rPr>
          <w:rFonts w:ascii="Garamond" w:hAnsi="Garamond"/>
          <w:sz w:val="24"/>
        </w:rPr>
        <w:t>MA</w:t>
      </w:r>
      <w:r w:rsidR="00DD114C">
        <w:rPr>
          <w:rFonts w:ascii="Garamond" w:hAnsi="Garamond"/>
          <w:sz w:val="24"/>
        </w:rPr>
        <w:t xml:space="preserve"> </w:t>
      </w:r>
      <w:r>
        <w:rPr>
          <w:rFonts w:ascii="Garamond" w:hAnsi="Garamond"/>
          <w:sz w:val="24"/>
        </w:rPr>
        <w:t xml:space="preserve">member physicians </w:t>
      </w:r>
      <w:r w:rsidR="008C24EB">
        <w:rPr>
          <w:rFonts w:ascii="Garamond" w:hAnsi="Garamond"/>
          <w:sz w:val="24"/>
        </w:rPr>
        <w:t xml:space="preserve">respond to </w:t>
      </w:r>
      <w:r>
        <w:rPr>
          <w:rFonts w:ascii="Garamond" w:hAnsi="Garamond"/>
          <w:sz w:val="24"/>
        </w:rPr>
        <w:t>the survey</w:t>
      </w:r>
      <w:r w:rsidR="008C24EB">
        <w:rPr>
          <w:rFonts w:ascii="Garamond" w:hAnsi="Garamond"/>
          <w:sz w:val="24"/>
        </w:rPr>
        <w:t>, with 46 answering to the end</w:t>
      </w:r>
      <w:r>
        <w:rPr>
          <w:rFonts w:ascii="Garamond" w:hAnsi="Garamond"/>
          <w:sz w:val="24"/>
        </w:rPr>
        <w:t>.  The survey was conducted</w:t>
      </w:r>
      <w:r w:rsidR="008C24EB" w:rsidRPr="008C24EB">
        <w:rPr>
          <w:rFonts w:ascii="Garamond" w:hAnsi="Garamond"/>
          <w:sz w:val="24"/>
        </w:rPr>
        <w:t xml:space="preserve"> February </w:t>
      </w:r>
      <w:r w:rsidR="008C24EB" w:rsidRPr="00190D25">
        <w:rPr>
          <w:rFonts w:ascii="Garamond" w:hAnsi="Garamond"/>
          <w:sz w:val="24"/>
        </w:rPr>
        <w:t>4</w:t>
      </w:r>
      <w:r w:rsidR="0038273A" w:rsidRPr="00190D25">
        <w:rPr>
          <w:rFonts w:ascii="Garamond" w:hAnsi="Garamond"/>
          <w:sz w:val="24"/>
        </w:rPr>
        <w:t>-</w:t>
      </w:r>
      <w:r w:rsidR="008C24EB">
        <w:rPr>
          <w:rFonts w:ascii="Garamond" w:hAnsi="Garamond"/>
          <w:sz w:val="24"/>
        </w:rPr>
        <w:t>June 20</w:t>
      </w:r>
      <w:r w:rsidR="0038273A" w:rsidRPr="0038273A">
        <w:rPr>
          <w:rFonts w:ascii="Garamond" w:hAnsi="Garamond"/>
          <w:sz w:val="24"/>
        </w:rPr>
        <w:t>, 2025</w:t>
      </w:r>
      <w:r>
        <w:rPr>
          <w:rFonts w:ascii="Garamond" w:hAnsi="Garamond"/>
          <w:sz w:val="24"/>
        </w:rPr>
        <w:t xml:space="preserve">.  A more detailed methodology can be found </w:t>
      </w:r>
      <w:r w:rsidR="00E76E1A">
        <w:rPr>
          <w:rFonts w:ascii="Garamond" w:hAnsi="Garamond"/>
          <w:sz w:val="24"/>
        </w:rPr>
        <w:t>below</w:t>
      </w:r>
      <w:r>
        <w:rPr>
          <w:rFonts w:ascii="Garamond" w:hAnsi="Garamond"/>
          <w:sz w:val="24"/>
        </w:rPr>
        <w:t>.</w:t>
      </w:r>
    </w:p>
    <w:p w14:paraId="0289F759" w14:textId="77777777" w:rsidR="00715625" w:rsidRDefault="00715625" w:rsidP="00715625">
      <w:pPr>
        <w:pStyle w:val="NoSpacing"/>
        <w:spacing w:line="360" w:lineRule="auto"/>
        <w:rPr>
          <w:rFonts w:ascii="Garamond" w:hAnsi="Garamond"/>
          <w:sz w:val="24"/>
        </w:rPr>
      </w:pPr>
    </w:p>
    <w:p w14:paraId="01E2C6AF" w14:textId="77777777" w:rsidR="000D557F" w:rsidRPr="007F383F" w:rsidRDefault="000D557F" w:rsidP="00E625CE">
      <w:pPr>
        <w:pStyle w:val="NoSpacing"/>
        <w:spacing w:line="360" w:lineRule="auto"/>
        <w:ind w:left="1080"/>
        <w:rPr>
          <w:rFonts w:ascii="Garamond" w:hAnsi="Garamond"/>
          <w:i/>
          <w:sz w:val="24"/>
        </w:rPr>
        <w:sectPr w:rsidR="000D557F" w:rsidRPr="007F383F" w:rsidSect="00EB6EA5">
          <w:headerReference w:type="default" r:id="rId8"/>
          <w:footerReference w:type="default" r:id="rId9"/>
          <w:pgSz w:w="12240" w:h="15840"/>
          <w:pgMar w:top="1440" w:right="1440" w:bottom="1440" w:left="1440" w:header="144" w:footer="576" w:gutter="0"/>
          <w:cols w:space="720"/>
          <w:docGrid w:linePitch="360"/>
        </w:sectPr>
      </w:pPr>
    </w:p>
    <w:p w14:paraId="73ECE7A3" w14:textId="3C147CCE" w:rsidR="009E0C07" w:rsidRPr="00F351D5" w:rsidRDefault="009E0C07" w:rsidP="00EC6D28">
      <w:pPr>
        <w:pStyle w:val="NoSpacing"/>
        <w:rPr>
          <w:rFonts w:ascii="Garamond" w:hAnsi="Garamond"/>
          <w:b/>
          <w:sz w:val="24"/>
          <w:u w:val="single"/>
        </w:rPr>
      </w:pPr>
      <w:r w:rsidRPr="00F351D5">
        <w:rPr>
          <w:rFonts w:ascii="Garamond" w:hAnsi="Garamond"/>
          <w:b/>
          <w:sz w:val="24"/>
          <w:u w:val="single"/>
        </w:rPr>
        <w:lastRenderedPageBreak/>
        <w:t>Executive Summary</w:t>
      </w:r>
    </w:p>
    <w:p w14:paraId="627F54AA" w14:textId="77777777" w:rsidR="009E0C07" w:rsidRDefault="009E0C07" w:rsidP="00EC6D28">
      <w:pPr>
        <w:pStyle w:val="NoSpacing"/>
        <w:rPr>
          <w:rFonts w:ascii="Garamond" w:hAnsi="Garamond"/>
          <w:sz w:val="24"/>
        </w:rPr>
      </w:pPr>
    </w:p>
    <w:p w14:paraId="603DA222" w14:textId="2225EA5E" w:rsidR="00A83884" w:rsidRDefault="0091338D" w:rsidP="0091338D">
      <w:pPr>
        <w:numPr>
          <w:ilvl w:val="0"/>
          <w:numId w:val="1"/>
        </w:numPr>
        <w:spacing w:after="0" w:line="360" w:lineRule="auto"/>
        <w:ind w:left="360"/>
        <w:rPr>
          <w:rFonts w:ascii="Garamond" w:hAnsi="Garamond"/>
          <w:sz w:val="24"/>
        </w:rPr>
      </w:pPr>
      <w:r w:rsidRPr="0091338D">
        <w:rPr>
          <w:rFonts w:ascii="Garamond" w:hAnsi="Garamond"/>
          <w:sz w:val="24"/>
        </w:rPr>
        <w:t>The</w:t>
      </w:r>
      <w:r w:rsidR="004D56BB">
        <w:rPr>
          <w:rFonts w:ascii="Garamond" w:hAnsi="Garamond"/>
          <w:sz w:val="24"/>
        </w:rPr>
        <w:t xml:space="preserve"> physicians who participate</w:t>
      </w:r>
      <w:r w:rsidR="00F94FCE">
        <w:rPr>
          <w:rFonts w:ascii="Garamond" w:hAnsi="Garamond"/>
          <w:sz w:val="24"/>
        </w:rPr>
        <w:t>d</w:t>
      </w:r>
      <w:r w:rsidR="004D56BB">
        <w:rPr>
          <w:rFonts w:ascii="Garamond" w:hAnsi="Garamond"/>
          <w:sz w:val="24"/>
        </w:rPr>
        <w:t xml:space="preserve"> in the </w:t>
      </w:r>
      <w:r w:rsidR="00F94FCE">
        <w:rPr>
          <w:rFonts w:ascii="Garamond" w:hAnsi="Garamond"/>
          <w:sz w:val="24"/>
        </w:rPr>
        <w:t xml:space="preserve">survey </w:t>
      </w:r>
      <w:r w:rsidR="004D56BB">
        <w:rPr>
          <w:rFonts w:ascii="Garamond" w:hAnsi="Garamond"/>
          <w:sz w:val="24"/>
        </w:rPr>
        <w:t xml:space="preserve">point to an </w:t>
      </w:r>
      <w:r w:rsidRPr="0091338D">
        <w:rPr>
          <w:rFonts w:ascii="Garamond" w:hAnsi="Garamond"/>
          <w:sz w:val="24"/>
        </w:rPr>
        <w:t xml:space="preserve">overall landscape </w:t>
      </w:r>
      <w:r w:rsidR="004D56BB">
        <w:rPr>
          <w:rFonts w:ascii="Garamond" w:hAnsi="Garamond"/>
          <w:sz w:val="24"/>
        </w:rPr>
        <w:t xml:space="preserve">that is generally </w:t>
      </w:r>
      <w:r w:rsidR="00A83884">
        <w:rPr>
          <w:rFonts w:ascii="Garamond" w:hAnsi="Garamond"/>
          <w:sz w:val="24"/>
        </w:rPr>
        <w:t>positive</w:t>
      </w:r>
      <w:r w:rsidR="0001089F">
        <w:rPr>
          <w:rFonts w:ascii="Garamond" w:hAnsi="Garamond"/>
          <w:sz w:val="24"/>
        </w:rPr>
        <w:t xml:space="preserve"> concerning overall satisfaction as a physician</w:t>
      </w:r>
      <w:r w:rsidR="00FA1100">
        <w:rPr>
          <w:rFonts w:ascii="Garamond" w:hAnsi="Garamond"/>
          <w:sz w:val="24"/>
        </w:rPr>
        <w:t xml:space="preserve">, </w:t>
      </w:r>
      <w:r w:rsidR="00EA2435">
        <w:rPr>
          <w:rFonts w:ascii="Garamond" w:hAnsi="Garamond"/>
          <w:sz w:val="24"/>
        </w:rPr>
        <w:t xml:space="preserve">but </w:t>
      </w:r>
      <w:r w:rsidR="004D56BB">
        <w:rPr>
          <w:rFonts w:ascii="Garamond" w:hAnsi="Garamond"/>
          <w:sz w:val="24"/>
        </w:rPr>
        <w:t xml:space="preserve">with </w:t>
      </w:r>
      <w:r w:rsidRPr="0091338D">
        <w:rPr>
          <w:rFonts w:ascii="Garamond" w:hAnsi="Garamond"/>
          <w:sz w:val="24"/>
        </w:rPr>
        <w:t>significant concern</w:t>
      </w:r>
      <w:r w:rsidR="00C224E4">
        <w:rPr>
          <w:rFonts w:ascii="Garamond" w:hAnsi="Garamond"/>
          <w:sz w:val="24"/>
        </w:rPr>
        <w:t xml:space="preserve">s </w:t>
      </w:r>
      <w:r w:rsidR="0001089F">
        <w:rPr>
          <w:rFonts w:ascii="Garamond" w:hAnsi="Garamond"/>
          <w:sz w:val="24"/>
        </w:rPr>
        <w:t xml:space="preserve">(and generally declining views) </w:t>
      </w:r>
      <w:r w:rsidRPr="0091338D">
        <w:rPr>
          <w:rFonts w:ascii="Garamond" w:hAnsi="Garamond"/>
          <w:sz w:val="24"/>
        </w:rPr>
        <w:t xml:space="preserve">about </w:t>
      </w:r>
      <w:r w:rsidR="0001089F">
        <w:rPr>
          <w:rFonts w:ascii="Garamond" w:hAnsi="Garamond"/>
          <w:sz w:val="24"/>
        </w:rPr>
        <w:t xml:space="preserve">finances and their ability to care </w:t>
      </w:r>
      <w:r w:rsidRPr="0091338D">
        <w:rPr>
          <w:rFonts w:ascii="Garamond" w:hAnsi="Garamond"/>
          <w:sz w:val="24"/>
        </w:rPr>
        <w:t xml:space="preserve">for patients with minimal bureaucracy and interruption. </w:t>
      </w:r>
    </w:p>
    <w:p w14:paraId="6CAD4796" w14:textId="22D3C719" w:rsidR="0091338D" w:rsidRPr="00B866A4" w:rsidRDefault="0091338D" w:rsidP="00B866A4">
      <w:pPr>
        <w:pStyle w:val="NoSpacing"/>
        <w:numPr>
          <w:ilvl w:val="0"/>
          <w:numId w:val="1"/>
        </w:numPr>
        <w:spacing w:line="360" w:lineRule="auto"/>
        <w:ind w:left="720"/>
        <w:rPr>
          <w:rFonts w:ascii="Garamond" w:hAnsi="Garamond"/>
          <w:sz w:val="24"/>
        </w:rPr>
      </w:pPr>
      <w:r w:rsidRPr="0091338D">
        <w:rPr>
          <w:rFonts w:ascii="Garamond" w:hAnsi="Garamond"/>
          <w:sz w:val="24"/>
        </w:rPr>
        <w:t xml:space="preserve">We see </w:t>
      </w:r>
      <w:r w:rsidR="0001089F">
        <w:rPr>
          <w:rFonts w:ascii="Garamond" w:hAnsi="Garamond"/>
          <w:sz w:val="24"/>
        </w:rPr>
        <w:t xml:space="preserve">specific </w:t>
      </w:r>
      <w:r w:rsidRPr="0091338D">
        <w:rPr>
          <w:rFonts w:ascii="Garamond" w:hAnsi="Garamond"/>
          <w:sz w:val="24"/>
        </w:rPr>
        <w:t xml:space="preserve">dissatisfaction with </w:t>
      </w:r>
      <w:r w:rsidR="0001089F">
        <w:rPr>
          <w:rFonts w:ascii="Garamond" w:hAnsi="Garamond"/>
          <w:sz w:val="24"/>
        </w:rPr>
        <w:t xml:space="preserve">their interactions with commercial insurers, including fair </w:t>
      </w:r>
      <w:r w:rsidRPr="0091338D">
        <w:rPr>
          <w:rFonts w:ascii="Garamond" w:hAnsi="Garamond"/>
          <w:sz w:val="24"/>
        </w:rPr>
        <w:t xml:space="preserve">reimbursement, timely reimbursement and the ability to </w:t>
      </w:r>
      <w:r w:rsidR="0001089F">
        <w:rPr>
          <w:rFonts w:ascii="Garamond" w:hAnsi="Garamond"/>
          <w:sz w:val="24"/>
        </w:rPr>
        <w:t>refer/be referred to in network.</w:t>
      </w:r>
    </w:p>
    <w:p w14:paraId="56DADFE9" w14:textId="425EF8F9" w:rsidR="0001089F" w:rsidRDefault="0001089F" w:rsidP="0091338D">
      <w:pPr>
        <w:numPr>
          <w:ilvl w:val="0"/>
          <w:numId w:val="1"/>
        </w:numPr>
        <w:spacing w:after="0" w:line="360" w:lineRule="auto"/>
        <w:ind w:left="360"/>
        <w:rPr>
          <w:rFonts w:ascii="Garamond" w:hAnsi="Garamond"/>
          <w:sz w:val="24"/>
        </w:rPr>
      </w:pPr>
      <w:r>
        <w:rPr>
          <w:rFonts w:ascii="Garamond" w:hAnsi="Garamond"/>
          <w:sz w:val="24"/>
        </w:rPr>
        <w:t>Whi</w:t>
      </w:r>
      <w:r w:rsidR="00FE72E5">
        <w:rPr>
          <w:rFonts w:ascii="Garamond" w:hAnsi="Garamond"/>
          <w:sz w:val="24"/>
        </w:rPr>
        <w:t>l</w:t>
      </w:r>
      <w:r>
        <w:rPr>
          <w:rFonts w:ascii="Garamond" w:hAnsi="Garamond"/>
          <w:sz w:val="24"/>
        </w:rPr>
        <w:t>e it is hard to extrapolate to the entire population of Arizona physicians/members of A</w:t>
      </w:r>
      <w:r w:rsidR="008B62E9">
        <w:rPr>
          <w:rFonts w:ascii="Garamond" w:hAnsi="Garamond"/>
          <w:sz w:val="24"/>
        </w:rPr>
        <w:t>r</w:t>
      </w:r>
      <w:r>
        <w:rPr>
          <w:rFonts w:ascii="Garamond" w:hAnsi="Garamond"/>
          <w:sz w:val="24"/>
        </w:rPr>
        <w:t>MA, the trend mirrors what we have seen in other states</w:t>
      </w:r>
      <w:r w:rsidR="006F2FAF">
        <w:rPr>
          <w:rFonts w:ascii="Garamond" w:hAnsi="Garamond"/>
          <w:sz w:val="24"/>
        </w:rPr>
        <w:t>: many</w:t>
      </w:r>
      <w:r>
        <w:rPr>
          <w:rFonts w:ascii="Garamond" w:hAnsi="Garamond"/>
          <w:sz w:val="24"/>
        </w:rPr>
        <w:t xml:space="preserve"> </w:t>
      </w:r>
      <w:r w:rsidR="0091338D" w:rsidRPr="0091338D">
        <w:rPr>
          <w:rFonts w:ascii="Garamond" w:hAnsi="Garamond"/>
          <w:sz w:val="24"/>
        </w:rPr>
        <w:t xml:space="preserve">independent practice </w:t>
      </w:r>
      <w:r w:rsidR="00611F0B">
        <w:rPr>
          <w:rFonts w:ascii="Garamond" w:hAnsi="Garamond"/>
          <w:sz w:val="24"/>
        </w:rPr>
        <w:t xml:space="preserve">owner/partner </w:t>
      </w:r>
      <w:r w:rsidR="0091338D" w:rsidRPr="0091338D">
        <w:rPr>
          <w:rFonts w:ascii="Garamond" w:hAnsi="Garamond"/>
          <w:sz w:val="24"/>
        </w:rPr>
        <w:t xml:space="preserve">physicians feel pressure due to the increased presence of hospital insurance and private equity groups in the market. </w:t>
      </w:r>
      <w:r w:rsidR="00920DC2">
        <w:rPr>
          <w:rFonts w:ascii="Garamond" w:hAnsi="Garamond"/>
          <w:sz w:val="24"/>
        </w:rPr>
        <w:t xml:space="preserve"> </w:t>
      </w:r>
    </w:p>
    <w:p w14:paraId="7A778586" w14:textId="2B5978F0" w:rsidR="0001089F" w:rsidRDefault="00920DC2" w:rsidP="0001089F">
      <w:pPr>
        <w:pStyle w:val="NoSpacing"/>
        <w:numPr>
          <w:ilvl w:val="0"/>
          <w:numId w:val="1"/>
        </w:numPr>
        <w:spacing w:line="360" w:lineRule="auto"/>
        <w:ind w:left="720"/>
        <w:rPr>
          <w:rFonts w:ascii="Garamond" w:hAnsi="Garamond"/>
          <w:sz w:val="24"/>
        </w:rPr>
      </w:pPr>
      <w:r w:rsidRPr="0001089F">
        <w:rPr>
          <w:rFonts w:ascii="Garamond" w:hAnsi="Garamond"/>
          <w:sz w:val="24"/>
        </w:rPr>
        <w:t xml:space="preserve">At the top of the list is the financial pressure they face from flat/declining reimbursement </w:t>
      </w:r>
      <w:r w:rsidR="007A38C3" w:rsidRPr="0001089F">
        <w:rPr>
          <w:rFonts w:ascii="Garamond" w:hAnsi="Garamond"/>
          <w:sz w:val="24"/>
        </w:rPr>
        <w:t>and unfavorable contracts in comparison to hospitals</w:t>
      </w:r>
      <w:r w:rsidR="000F15BD" w:rsidRPr="0001089F">
        <w:rPr>
          <w:rFonts w:ascii="Garamond" w:hAnsi="Garamond"/>
          <w:sz w:val="24"/>
        </w:rPr>
        <w:t xml:space="preserve"> or large groups</w:t>
      </w:r>
      <w:r w:rsidR="007A38C3" w:rsidRPr="0001089F">
        <w:rPr>
          <w:rFonts w:ascii="Garamond" w:hAnsi="Garamond"/>
          <w:sz w:val="24"/>
        </w:rPr>
        <w:t xml:space="preserve">, </w:t>
      </w:r>
      <w:r w:rsidR="0091338D" w:rsidRPr="0001089F">
        <w:rPr>
          <w:rFonts w:ascii="Garamond" w:hAnsi="Garamond"/>
          <w:sz w:val="24"/>
        </w:rPr>
        <w:t xml:space="preserve">while </w:t>
      </w:r>
      <w:r w:rsidRPr="0001089F">
        <w:rPr>
          <w:rFonts w:ascii="Garamond" w:hAnsi="Garamond"/>
          <w:sz w:val="24"/>
        </w:rPr>
        <w:t xml:space="preserve">facing higher costs </w:t>
      </w:r>
      <w:r w:rsidR="00C224E4" w:rsidRPr="0001089F">
        <w:rPr>
          <w:rFonts w:ascii="Garamond" w:hAnsi="Garamond"/>
          <w:sz w:val="24"/>
        </w:rPr>
        <w:t>for physicians</w:t>
      </w:r>
      <w:r w:rsidRPr="0001089F">
        <w:rPr>
          <w:rFonts w:ascii="Garamond" w:hAnsi="Garamond"/>
          <w:sz w:val="24"/>
        </w:rPr>
        <w:t xml:space="preserve">, </w:t>
      </w:r>
      <w:r w:rsidR="00C224E4" w:rsidRPr="0001089F">
        <w:rPr>
          <w:rFonts w:ascii="Garamond" w:hAnsi="Garamond"/>
          <w:sz w:val="24"/>
        </w:rPr>
        <w:t>staff</w:t>
      </w:r>
      <w:r w:rsidRPr="0001089F">
        <w:rPr>
          <w:rFonts w:ascii="Garamond" w:hAnsi="Garamond"/>
          <w:sz w:val="24"/>
        </w:rPr>
        <w:t xml:space="preserve"> and overhead to keep up with administrati</w:t>
      </w:r>
      <w:r w:rsidR="00F0152D" w:rsidRPr="0001089F">
        <w:rPr>
          <w:rFonts w:ascii="Garamond" w:hAnsi="Garamond"/>
          <w:sz w:val="24"/>
        </w:rPr>
        <w:t>ve</w:t>
      </w:r>
      <w:r w:rsidR="005B19CA" w:rsidRPr="0001089F">
        <w:rPr>
          <w:rFonts w:ascii="Garamond" w:hAnsi="Garamond"/>
          <w:sz w:val="24"/>
        </w:rPr>
        <w:t xml:space="preserve"> and </w:t>
      </w:r>
      <w:r w:rsidRPr="0001089F">
        <w:rPr>
          <w:rFonts w:ascii="Garamond" w:hAnsi="Garamond"/>
          <w:sz w:val="24"/>
        </w:rPr>
        <w:t>technolog</w:t>
      </w:r>
      <w:r w:rsidR="000F15BD" w:rsidRPr="0001089F">
        <w:rPr>
          <w:rFonts w:ascii="Garamond" w:hAnsi="Garamond"/>
          <w:sz w:val="24"/>
        </w:rPr>
        <w:t>ical</w:t>
      </w:r>
      <w:r w:rsidR="00F0152D" w:rsidRPr="0001089F">
        <w:rPr>
          <w:rFonts w:ascii="Garamond" w:hAnsi="Garamond"/>
          <w:sz w:val="24"/>
        </w:rPr>
        <w:t xml:space="preserve"> needs</w:t>
      </w:r>
      <w:r w:rsidR="0091338D" w:rsidRPr="0001089F">
        <w:rPr>
          <w:rFonts w:ascii="Garamond" w:hAnsi="Garamond"/>
          <w:sz w:val="24"/>
        </w:rPr>
        <w:t>.</w:t>
      </w:r>
    </w:p>
    <w:p w14:paraId="1C8988C6" w14:textId="7984F18E" w:rsidR="00920DC2" w:rsidRPr="0001089F" w:rsidRDefault="00920DC2" w:rsidP="002C03EC">
      <w:pPr>
        <w:numPr>
          <w:ilvl w:val="0"/>
          <w:numId w:val="1"/>
        </w:numPr>
        <w:spacing w:after="0" w:line="360" w:lineRule="auto"/>
        <w:ind w:left="720"/>
        <w:rPr>
          <w:rFonts w:ascii="Garamond" w:hAnsi="Garamond"/>
          <w:sz w:val="24"/>
        </w:rPr>
      </w:pPr>
      <w:r w:rsidRPr="0001089F">
        <w:rPr>
          <w:rFonts w:ascii="Garamond" w:hAnsi="Garamond"/>
          <w:sz w:val="24"/>
        </w:rPr>
        <w:t xml:space="preserve">A majority </w:t>
      </w:r>
      <w:r w:rsidR="0091338D" w:rsidRPr="0001089F">
        <w:rPr>
          <w:rFonts w:ascii="Garamond" w:hAnsi="Garamond"/>
          <w:sz w:val="24"/>
        </w:rPr>
        <w:t xml:space="preserve">have been approached </w:t>
      </w:r>
      <w:r w:rsidRPr="0001089F">
        <w:rPr>
          <w:rFonts w:ascii="Garamond" w:hAnsi="Garamond"/>
          <w:sz w:val="24"/>
        </w:rPr>
        <w:t>for investment or acquisition</w:t>
      </w:r>
      <w:r w:rsidR="0001089F">
        <w:rPr>
          <w:rFonts w:ascii="Garamond" w:hAnsi="Garamond"/>
          <w:sz w:val="24"/>
        </w:rPr>
        <w:t xml:space="preserve"> </w:t>
      </w:r>
      <w:r w:rsidR="00014D37" w:rsidRPr="0001089F">
        <w:rPr>
          <w:rFonts w:ascii="Garamond" w:hAnsi="Garamond"/>
          <w:sz w:val="24"/>
        </w:rPr>
        <w:t xml:space="preserve">by private equity, </w:t>
      </w:r>
      <w:r w:rsidR="0001089F">
        <w:rPr>
          <w:rFonts w:ascii="Garamond" w:hAnsi="Garamond"/>
          <w:sz w:val="24"/>
        </w:rPr>
        <w:t xml:space="preserve">and some </w:t>
      </w:r>
      <w:r w:rsidR="0091338D" w:rsidRPr="0001089F">
        <w:rPr>
          <w:rFonts w:ascii="Garamond" w:hAnsi="Garamond"/>
          <w:sz w:val="24"/>
        </w:rPr>
        <w:t>by hospital</w:t>
      </w:r>
      <w:r w:rsidRPr="0001089F">
        <w:rPr>
          <w:rFonts w:ascii="Garamond" w:hAnsi="Garamond"/>
          <w:sz w:val="24"/>
        </w:rPr>
        <w:t>s</w:t>
      </w:r>
      <w:r w:rsidR="0001089F">
        <w:rPr>
          <w:rFonts w:ascii="Garamond" w:hAnsi="Garamond"/>
          <w:sz w:val="24"/>
        </w:rPr>
        <w:t xml:space="preserve"> and/or </w:t>
      </w:r>
      <w:r w:rsidR="0091338D" w:rsidRPr="0001089F">
        <w:rPr>
          <w:rFonts w:ascii="Garamond" w:hAnsi="Garamond"/>
          <w:sz w:val="24"/>
        </w:rPr>
        <w:t>insurance affiliated group</w:t>
      </w:r>
      <w:r w:rsidR="0001089F">
        <w:rPr>
          <w:rFonts w:ascii="Garamond" w:hAnsi="Garamond"/>
          <w:sz w:val="24"/>
        </w:rPr>
        <w:t>s</w:t>
      </w:r>
      <w:r w:rsidR="0091338D" w:rsidRPr="0001089F">
        <w:rPr>
          <w:rFonts w:ascii="Garamond" w:hAnsi="Garamond"/>
          <w:sz w:val="24"/>
        </w:rPr>
        <w:t>.</w:t>
      </w:r>
    </w:p>
    <w:p w14:paraId="066C5C4C" w14:textId="28947464" w:rsidR="00C224E4" w:rsidRPr="00DB50F8" w:rsidRDefault="0001089F" w:rsidP="00C224E4">
      <w:pPr>
        <w:pStyle w:val="NoSpacing"/>
        <w:numPr>
          <w:ilvl w:val="0"/>
          <w:numId w:val="1"/>
        </w:numPr>
        <w:spacing w:line="360" w:lineRule="auto"/>
        <w:ind w:left="720"/>
        <w:rPr>
          <w:rFonts w:ascii="Garamond" w:hAnsi="Garamond"/>
          <w:sz w:val="24"/>
        </w:rPr>
      </w:pPr>
      <w:r>
        <w:rPr>
          <w:rFonts w:ascii="Garamond" w:hAnsi="Garamond"/>
          <w:sz w:val="24"/>
        </w:rPr>
        <w:t xml:space="preserve">Nearly all would </w:t>
      </w:r>
      <w:r w:rsidR="0091338D" w:rsidRPr="00C224E4">
        <w:rPr>
          <w:rFonts w:ascii="Garamond" w:hAnsi="Garamond"/>
          <w:sz w:val="24"/>
        </w:rPr>
        <w:t xml:space="preserve">prefer to continue in </w:t>
      </w:r>
      <w:r w:rsidR="00920DC2">
        <w:rPr>
          <w:rFonts w:ascii="Garamond" w:hAnsi="Garamond"/>
          <w:sz w:val="24"/>
        </w:rPr>
        <w:t xml:space="preserve">physician-owned </w:t>
      </w:r>
      <w:r w:rsidR="0091338D" w:rsidRPr="00C224E4">
        <w:rPr>
          <w:rFonts w:ascii="Garamond" w:hAnsi="Garamond"/>
          <w:sz w:val="24"/>
        </w:rPr>
        <w:t>practice</w:t>
      </w:r>
      <w:r w:rsidR="00920DC2">
        <w:rPr>
          <w:rFonts w:ascii="Garamond" w:hAnsi="Garamond"/>
          <w:sz w:val="24"/>
        </w:rPr>
        <w:t xml:space="preserve"> if they could</w:t>
      </w:r>
      <w:r w:rsidR="0091338D" w:rsidRPr="00C224E4">
        <w:rPr>
          <w:rFonts w:ascii="Garamond" w:hAnsi="Garamond"/>
          <w:sz w:val="24"/>
        </w:rPr>
        <w:t>.</w:t>
      </w:r>
    </w:p>
    <w:p w14:paraId="06E4538F" w14:textId="76B8D589" w:rsidR="00920DC2" w:rsidRDefault="00920DC2" w:rsidP="00C224E4">
      <w:pPr>
        <w:pStyle w:val="NoSpacing"/>
        <w:numPr>
          <w:ilvl w:val="0"/>
          <w:numId w:val="1"/>
        </w:numPr>
        <w:spacing w:line="360" w:lineRule="auto"/>
        <w:ind w:left="720"/>
        <w:rPr>
          <w:rFonts w:ascii="Garamond" w:hAnsi="Garamond"/>
          <w:sz w:val="24"/>
        </w:rPr>
      </w:pPr>
      <w:r>
        <w:rPr>
          <w:rFonts w:ascii="Garamond" w:hAnsi="Garamond"/>
          <w:sz w:val="24"/>
        </w:rPr>
        <w:t xml:space="preserve">The strongest </w:t>
      </w:r>
      <w:r w:rsidR="00186E42">
        <w:rPr>
          <w:rFonts w:ascii="Garamond" w:hAnsi="Garamond"/>
          <w:sz w:val="24"/>
        </w:rPr>
        <w:t>factor</w:t>
      </w:r>
      <w:r>
        <w:rPr>
          <w:rFonts w:ascii="Garamond" w:hAnsi="Garamond"/>
          <w:sz w:val="24"/>
        </w:rPr>
        <w:t xml:space="preserve"> </w:t>
      </w:r>
      <w:r w:rsidR="00186E42">
        <w:rPr>
          <w:rFonts w:ascii="Garamond" w:hAnsi="Garamond"/>
          <w:sz w:val="24"/>
        </w:rPr>
        <w:t>pressur</w:t>
      </w:r>
      <w:r w:rsidR="009C12B8">
        <w:rPr>
          <w:rFonts w:ascii="Garamond" w:hAnsi="Garamond"/>
          <w:sz w:val="24"/>
        </w:rPr>
        <w:t>ing</w:t>
      </w:r>
      <w:r w:rsidR="00186E42">
        <w:rPr>
          <w:rFonts w:ascii="Garamond" w:hAnsi="Garamond"/>
          <w:sz w:val="24"/>
        </w:rPr>
        <w:t xml:space="preserve"> them to </w:t>
      </w:r>
      <w:r>
        <w:rPr>
          <w:rFonts w:ascii="Garamond" w:hAnsi="Garamond"/>
          <w:sz w:val="24"/>
        </w:rPr>
        <w:t xml:space="preserve">sell or </w:t>
      </w:r>
      <w:r w:rsidR="00C47952">
        <w:rPr>
          <w:rFonts w:ascii="Garamond" w:hAnsi="Garamond"/>
          <w:sz w:val="24"/>
        </w:rPr>
        <w:t xml:space="preserve">seek </w:t>
      </w:r>
      <w:r>
        <w:rPr>
          <w:rFonts w:ascii="Garamond" w:hAnsi="Garamond"/>
          <w:sz w:val="24"/>
        </w:rPr>
        <w:t xml:space="preserve">funding are </w:t>
      </w:r>
      <w:r w:rsidR="00C47952">
        <w:rPr>
          <w:rFonts w:ascii="Garamond" w:hAnsi="Garamond"/>
          <w:sz w:val="24"/>
        </w:rPr>
        <w:t xml:space="preserve">more </w:t>
      </w:r>
      <w:r>
        <w:rPr>
          <w:rFonts w:ascii="Garamond" w:hAnsi="Garamond"/>
          <w:sz w:val="24"/>
        </w:rPr>
        <w:t>f</w:t>
      </w:r>
      <w:r w:rsidR="0091338D" w:rsidRPr="00C224E4">
        <w:rPr>
          <w:rFonts w:ascii="Garamond" w:hAnsi="Garamond"/>
          <w:sz w:val="24"/>
        </w:rPr>
        <w:t xml:space="preserve">avorable contract negotiations and </w:t>
      </w:r>
      <w:r w:rsidR="00544364">
        <w:rPr>
          <w:rFonts w:ascii="Garamond" w:hAnsi="Garamond"/>
          <w:sz w:val="24"/>
        </w:rPr>
        <w:t xml:space="preserve">reimbursement, less paperwork/administrative burden, making it </w:t>
      </w:r>
      <w:r w:rsidR="00544364" w:rsidRPr="00C224E4">
        <w:rPr>
          <w:rFonts w:ascii="Garamond" w:hAnsi="Garamond"/>
          <w:sz w:val="24"/>
        </w:rPr>
        <w:t>eas</w:t>
      </w:r>
      <w:r w:rsidR="00544364">
        <w:rPr>
          <w:rFonts w:ascii="Garamond" w:hAnsi="Garamond"/>
          <w:sz w:val="24"/>
        </w:rPr>
        <w:t>ier</w:t>
      </w:r>
      <w:r w:rsidR="00544364" w:rsidRPr="00C224E4">
        <w:rPr>
          <w:rFonts w:ascii="Garamond" w:hAnsi="Garamond"/>
          <w:sz w:val="24"/>
        </w:rPr>
        <w:t xml:space="preserve"> </w:t>
      </w:r>
      <w:r w:rsidR="00544364">
        <w:rPr>
          <w:rFonts w:ascii="Garamond" w:hAnsi="Garamond"/>
          <w:sz w:val="24"/>
        </w:rPr>
        <w:t xml:space="preserve">to deal with </w:t>
      </w:r>
      <w:r w:rsidR="00544364" w:rsidRPr="00C224E4">
        <w:rPr>
          <w:rFonts w:ascii="Garamond" w:hAnsi="Garamond"/>
          <w:sz w:val="24"/>
        </w:rPr>
        <w:t>compliance</w:t>
      </w:r>
      <w:r w:rsidR="00544364">
        <w:rPr>
          <w:rFonts w:ascii="Garamond" w:hAnsi="Garamond"/>
          <w:sz w:val="24"/>
        </w:rPr>
        <w:t xml:space="preserve"> issues, hassles/</w:t>
      </w:r>
      <w:r w:rsidR="00544364" w:rsidRPr="00C224E4">
        <w:rPr>
          <w:rFonts w:ascii="Garamond" w:hAnsi="Garamond"/>
          <w:sz w:val="24"/>
        </w:rPr>
        <w:t>cost</w:t>
      </w:r>
      <w:r w:rsidR="00544364">
        <w:rPr>
          <w:rFonts w:ascii="Garamond" w:hAnsi="Garamond"/>
          <w:sz w:val="24"/>
        </w:rPr>
        <w:t>s</w:t>
      </w:r>
      <w:r w:rsidR="00544364" w:rsidRPr="00C224E4">
        <w:rPr>
          <w:rFonts w:ascii="Garamond" w:hAnsi="Garamond"/>
          <w:sz w:val="24"/>
        </w:rPr>
        <w:t xml:space="preserve"> of technology/EMR</w:t>
      </w:r>
      <w:r w:rsidR="00544364">
        <w:rPr>
          <w:rFonts w:ascii="Garamond" w:hAnsi="Garamond"/>
          <w:sz w:val="24"/>
        </w:rPr>
        <w:t xml:space="preserve"> and work-life balance.</w:t>
      </w:r>
    </w:p>
    <w:p w14:paraId="7B069328" w14:textId="4D08B170" w:rsidR="00441B72" w:rsidRDefault="003F3804" w:rsidP="00441B72">
      <w:pPr>
        <w:pStyle w:val="NoSpacing"/>
        <w:numPr>
          <w:ilvl w:val="0"/>
          <w:numId w:val="1"/>
        </w:numPr>
        <w:spacing w:line="360" w:lineRule="auto"/>
        <w:ind w:left="720"/>
        <w:rPr>
          <w:rFonts w:ascii="Garamond" w:hAnsi="Garamond"/>
          <w:sz w:val="24"/>
        </w:rPr>
      </w:pPr>
      <w:r>
        <w:rPr>
          <w:rFonts w:ascii="Garamond" w:hAnsi="Garamond"/>
          <w:sz w:val="24"/>
        </w:rPr>
        <w:t xml:space="preserve">Three-quarters </w:t>
      </w:r>
      <w:r w:rsidR="00544364">
        <w:rPr>
          <w:rFonts w:ascii="Garamond" w:hAnsi="Garamond"/>
          <w:sz w:val="24"/>
        </w:rPr>
        <w:t xml:space="preserve">of them </w:t>
      </w:r>
      <w:r w:rsidR="00441B72">
        <w:rPr>
          <w:rFonts w:ascii="Garamond" w:hAnsi="Garamond"/>
          <w:sz w:val="24"/>
        </w:rPr>
        <w:t xml:space="preserve">have </w:t>
      </w:r>
      <w:r w:rsidR="00544364">
        <w:rPr>
          <w:rFonts w:ascii="Garamond" w:hAnsi="Garamond"/>
          <w:sz w:val="24"/>
        </w:rPr>
        <w:t xml:space="preserve">experienced issues with prior authorization and/or </w:t>
      </w:r>
      <w:r>
        <w:rPr>
          <w:rFonts w:ascii="Garamond" w:hAnsi="Garamond"/>
          <w:sz w:val="24"/>
        </w:rPr>
        <w:t xml:space="preserve">increased denials </w:t>
      </w:r>
      <w:r w:rsidR="00441B72">
        <w:rPr>
          <w:rFonts w:ascii="Garamond" w:hAnsi="Garamond"/>
          <w:sz w:val="24"/>
        </w:rPr>
        <w:t>that have made them more likely to consider selling</w:t>
      </w:r>
      <w:r w:rsidR="00544364">
        <w:rPr>
          <w:rFonts w:ascii="Garamond" w:hAnsi="Garamond"/>
          <w:sz w:val="24"/>
        </w:rPr>
        <w:t xml:space="preserve">; significant majorities have </w:t>
      </w:r>
      <w:r w:rsidR="00441B72">
        <w:rPr>
          <w:rFonts w:ascii="Garamond" w:hAnsi="Garamond"/>
          <w:sz w:val="24"/>
        </w:rPr>
        <w:t xml:space="preserve">experienced issues with timely payment and </w:t>
      </w:r>
      <w:r>
        <w:rPr>
          <w:rFonts w:ascii="Garamond" w:hAnsi="Garamond"/>
          <w:sz w:val="24"/>
        </w:rPr>
        <w:t>increased medical records requests</w:t>
      </w:r>
      <w:r w:rsidR="004C0113">
        <w:rPr>
          <w:rFonts w:ascii="Garamond" w:hAnsi="Garamond"/>
          <w:sz w:val="24"/>
        </w:rPr>
        <w:t>.</w:t>
      </w:r>
    </w:p>
    <w:p w14:paraId="479E43C3" w14:textId="021E6E8F" w:rsidR="0091338D" w:rsidRPr="00C224E4" w:rsidRDefault="0091338D" w:rsidP="00C224E4">
      <w:pPr>
        <w:spacing w:after="0" w:line="360" w:lineRule="auto"/>
        <w:ind w:left="360"/>
        <w:rPr>
          <w:rFonts w:ascii="Garamond" w:hAnsi="Garamond"/>
          <w:sz w:val="24"/>
        </w:rPr>
      </w:pPr>
    </w:p>
    <w:p w14:paraId="51C9D032" w14:textId="77777777" w:rsidR="00CA42EA" w:rsidRDefault="00CA42EA">
      <w:pPr>
        <w:rPr>
          <w:rFonts w:ascii="Garamond" w:hAnsi="Garamond"/>
          <w:sz w:val="24"/>
        </w:rPr>
      </w:pPr>
      <w:r>
        <w:rPr>
          <w:rFonts w:ascii="Garamond" w:hAnsi="Garamond"/>
          <w:sz w:val="24"/>
        </w:rPr>
        <w:br w:type="page"/>
      </w:r>
    </w:p>
    <w:p w14:paraId="3D5F508C" w14:textId="3CD933C3" w:rsidR="00FB5024" w:rsidRPr="00B866A4" w:rsidRDefault="0091338D" w:rsidP="00B866A4">
      <w:pPr>
        <w:numPr>
          <w:ilvl w:val="0"/>
          <w:numId w:val="1"/>
        </w:numPr>
        <w:spacing w:after="0" w:line="360" w:lineRule="auto"/>
        <w:ind w:left="360"/>
        <w:rPr>
          <w:rFonts w:ascii="Garamond" w:hAnsi="Garamond"/>
          <w:sz w:val="24"/>
        </w:rPr>
      </w:pPr>
      <w:r w:rsidRPr="0091338D">
        <w:rPr>
          <w:rFonts w:ascii="Garamond" w:hAnsi="Garamond"/>
          <w:sz w:val="24"/>
        </w:rPr>
        <w:lastRenderedPageBreak/>
        <w:t xml:space="preserve">Among </w:t>
      </w:r>
      <w:r w:rsidR="00CA42EA">
        <w:rPr>
          <w:rFonts w:ascii="Garamond" w:hAnsi="Garamond"/>
          <w:sz w:val="24"/>
        </w:rPr>
        <w:t xml:space="preserve">the seven (7) </w:t>
      </w:r>
      <w:r w:rsidRPr="0091338D">
        <w:rPr>
          <w:rFonts w:ascii="Garamond" w:hAnsi="Garamond"/>
          <w:sz w:val="24"/>
        </w:rPr>
        <w:t xml:space="preserve">physicians </w:t>
      </w:r>
      <w:r w:rsidR="00CA42EA">
        <w:rPr>
          <w:rFonts w:ascii="Garamond" w:hAnsi="Garamond"/>
          <w:sz w:val="24"/>
        </w:rPr>
        <w:t xml:space="preserve">in the survey </w:t>
      </w:r>
      <w:r w:rsidRPr="0091338D">
        <w:rPr>
          <w:rFonts w:ascii="Garamond" w:hAnsi="Garamond"/>
          <w:sz w:val="24"/>
        </w:rPr>
        <w:t>who have already sold their practice or obtained funding, financial pressure</w:t>
      </w:r>
      <w:r w:rsidR="00567023">
        <w:rPr>
          <w:rFonts w:ascii="Garamond" w:hAnsi="Garamond"/>
          <w:sz w:val="24"/>
        </w:rPr>
        <w:t xml:space="preserve"> from </w:t>
      </w:r>
      <w:r w:rsidRPr="0091338D">
        <w:rPr>
          <w:rFonts w:ascii="Garamond" w:hAnsi="Garamond"/>
          <w:sz w:val="24"/>
        </w:rPr>
        <w:t xml:space="preserve">flat or decreasing reimbursement </w:t>
      </w:r>
      <w:r w:rsidR="008D06D9">
        <w:rPr>
          <w:rFonts w:ascii="Garamond" w:hAnsi="Garamond"/>
          <w:sz w:val="24"/>
        </w:rPr>
        <w:t xml:space="preserve">versus the </w:t>
      </w:r>
      <w:r w:rsidRPr="0091338D">
        <w:rPr>
          <w:rFonts w:ascii="Garamond" w:hAnsi="Garamond"/>
          <w:sz w:val="24"/>
        </w:rPr>
        <w:t xml:space="preserve">deep pockets of </w:t>
      </w:r>
      <w:r w:rsidR="008D06D9">
        <w:rPr>
          <w:rFonts w:ascii="Garamond" w:hAnsi="Garamond"/>
          <w:sz w:val="24"/>
        </w:rPr>
        <w:t xml:space="preserve">larger organizations </w:t>
      </w:r>
      <w:r w:rsidR="007E5DE8">
        <w:rPr>
          <w:rFonts w:ascii="Garamond" w:hAnsi="Garamond"/>
          <w:sz w:val="24"/>
        </w:rPr>
        <w:t xml:space="preserve">is </w:t>
      </w:r>
      <w:r w:rsidR="00D36789">
        <w:rPr>
          <w:rFonts w:ascii="Garamond" w:hAnsi="Garamond"/>
          <w:sz w:val="24"/>
        </w:rPr>
        <w:t xml:space="preserve">a major </w:t>
      </w:r>
      <w:r w:rsidR="008D06D9">
        <w:rPr>
          <w:rFonts w:ascii="Garamond" w:hAnsi="Garamond"/>
          <w:sz w:val="24"/>
        </w:rPr>
        <w:t xml:space="preserve">reason they sold or obtained funding.  </w:t>
      </w:r>
    </w:p>
    <w:p w14:paraId="58BCC5CA" w14:textId="017D1767" w:rsidR="0091338D" w:rsidRPr="0091338D" w:rsidRDefault="0091338D" w:rsidP="0091338D">
      <w:pPr>
        <w:numPr>
          <w:ilvl w:val="0"/>
          <w:numId w:val="1"/>
        </w:numPr>
        <w:spacing w:after="0" w:line="360" w:lineRule="auto"/>
        <w:ind w:left="360"/>
        <w:rPr>
          <w:rFonts w:ascii="Garamond" w:hAnsi="Garamond"/>
          <w:sz w:val="24"/>
        </w:rPr>
      </w:pPr>
      <w:r w:rsidRPr="0091338D">
        <w:rPr>
          <w:rFonts w:ascii="Garamond" w:hAnsi="Garamond"/>
          <w:sz w:val="24"/>
        </w:rPr>
        <w:t xml:space="preserve">Employed physicians are very </w:t>
      </w:r>
      <w:r w:rsidR="00C224E4">
        <w:rPr>
          <w:rFonts w:ascii="Garamond" w:hAnsi="Garamond"/>
          <w:sz w:val="24"/>
        </w:rPr>
        <w:t xml:space="preserve">positive regarding </w:t>
      </w:r>
      <w:r w:rsidRPr="0091338D">
        <w:rPr>
          <w:rFonts w:ascii="Garamond" w:hAnsi="Garamond"/>
          <w:sz w:val="24"/>
        </w:rPr>
        <w:t xml:space="preserve">the quality of care they provide and their autonomy over clinical decision </w:t>
      </w:r>
      <w:proofErr w:type="gramStart"/>
      <w:r w:rsidRPr="0091338D">
        <w:rPr>
          <w:rFonts w:ascii="Garamond" w:hAnsi="Garamond"/>
          <w:sz w:val="24"/>
        </w:rPr>
        <w:t>making, and</w:t>
      </w:r>
      <w:proofErr w:type="gramEnd"/>
      <w:r w:rsidRPr="0091338D">
        <w:rPr>
          <w:rFonts w:ascii="Garamond" w:hAnsi="Garamond"/>
          <w:sz w:val="24"/>
        </w:rPr>
        <w:t xml:space="preserve"> are positive </w:t>
      </w:r>
      <w:r w:rsidR="00DA6256">
        <w:rPr>
          <w:rFonts w:ascii="Garamond" w:hAnsi="Garamond"/>
          <w:sz w:val="24"/>
        </w:rPr>
        <w:t xml:space="preserve">(with </w:t>
      </w:r>
      <w:r w:rsidRPr="0091338D">
        <w:rPr>
          <w:rFonts w:ascii="Garamond" w:hAnsi="Garamond"/>
          <w:sz w:val="24"/>
        </w:rPr>
        <w:t xml:space="preserve">perhaps somewhat softer </w:t>
      </w:r>
      <w:r w:rsidR="00DA6256">
        <w:rPr>
          <w:rFonts w:ascii="Garamond" w:hAnsi="Garamond"/>
          <w:sz w:val="24"/>
        </w:rPr>
        <w:t xml:space="preserve">scores) </w:t>
      </w:r>
      <w:r w:rsidRPr="0091338D">
        <w:rPr>
          <w:rFonts w:ascii="Garamond" w:hAnsi="Garamond"/>
          <w:sz w:val="24"/>
        </w:rPr>
        <w:t>regarding their compensation, administrative staff and work life balance.</w:t>
      </w:r>
    </w:p>
    <w:p w14:paraId="4D5A2B31" w14:textId="3F1D74BC" w:rsidR="00C224E4" w:rsidRPr="00DB50F8" w:rsidRDefault="0091338D" w:rsidP="00C224E4">
      <w:pPr>
        <w:pStyle w:val="NoSpacing"/>
        <w:numPr>
          <w:ilvl w:val="0"/>
          <w:numId w:val="1"/>
        </w:numPr>
        <w:spacing w:line="360" w:lineRule="auto"/>
        <w:ind w:left="720"/>
        <w:rPr>
          <w:rFonts w:ascii="Garamond" w:hAnsi="Garamond"/>
          <w:sz w:val="24"/>
        </w:rPr>
      </w:pPr>
      <w:r w:rsidRPr="00C224E4">
        <w:rPr>
          <w:rFonts w:ascii="Garamond" w:hAnsi="Garamond"/>
          <w:sz w:val="24"/>
        </w:rPr>
        <w:t xml:space="preserve">They are decidedly more negative </w:t>
      </w:r>
      <w:r w:rsidR="00D12C70">
        <w:rPr>
          <w:rFonts w:ascii="Garamond" w:hAnsi="Garamond"/>
          <w:sz w:val="24"/>
        </w:rPr>
        <w:t xml:space="preserve">regarding </w:t>
      </w:r>
      <w:r w:rsidRPr="00C224E4">
        <w:rPr>
          <w:rFonts w:ascii="Garamond" w:hAnsi="Garamond"/>
          <w:sz w:val="24"/>
        </w:rPr>
        <w:t>the amount of paperwork and administrative burden they have</w:t>
      </w:r>
      <w:r w:rsidR="00400134">
        <w:rPr>
          <w:rFonts w:ascii="Garamond" w:hAnsi="Garamond"/>
          <w:sz w:val="24"/>
        </w:rPr>
        <w:t xml:space="preserve">, as well as the </w:t>
      </w:r>
      <w:r w:rsidR="00EF32F7">
        <w:rPr>
          <w:rFonts w:ascii="Garamond" w:hAnsi="Garamond"/>
          <w:sz w:val="24"/>
        </w:rPr>
        <w:t xml:space="preserve">ease of </w:t>
      </w:r>
      <w:r w:rsidRPr="00C224E4">
        <w:rPr>
          <w:rFonts w:ascii="Garamond" w:hAnsi="Garamond"/>
          <w:sz w:val="24"/>
        </w:rPr>
        <w:t>prior authorization</w:t>
      </w:r>
      <w:r w:rsidR="00D12C70">
        <w:rPr>
          <w:rFonts w:ascii="Garamond" w:hAnsi="Garamond"/>
          <w:sz w:val="24"/>
        </w:rPr>
        <w:t>.</w:t>
      </w:r>
    </w:p>
    <w:p w14:paraId="0323B191" w14:textId="5AF4C1A7" w:rsidR="00C224E4" w:rsidRPr="00DB50F8" w:rsidRDefault="00F073F1" w:rsidP="00C224E4">
      <w:pPr>
        <w:pStyle w:val="NoSpacing"/>
        <w:numPr>
          <w:ilvl w:val="0"/>
          <w:numId w:val="1"/>
        </w:numPr>
        <w:spacing w:line="360" w:lineRule="auto"/>
        <w:ind w:left="720"/>
        <w:rPr>
          <w:rFonts w:ascii="Garamond" w:hAnsi="Garamond"/>
          <w:sz w:val="24"/>
        </w:rPr>
      </w:pPr>
      <w:r>
        <w:rPr>
          <w:rFonts w:ascii="Garamond" w:hAnsi="Garamond"/>
          <w:sz w:val="24"/>
        </w:rPr>
        <w:t xml:space="preserve">Two-thirds </w:t>
      </w:r>
      <w:r w:rsidR="0091338D" w:rsidRPr="00C224E4">
        <w:rPr>
          <w:rFonts w:ascii="Garamond" w:hAnsi="Garamond"/>
          <w:sz w:val="24"/>
        </w:rPr>
        <w:t>feel pressured to see more patients or spend less time with patients</w:t>
      </w:r>
      <w:r w:rsidR="00D12C70">
        <w:rPr>
          <w:rFonts w:ascii="Garamond" w:hAnsi="Garamond"/>
          <w:sz w:val="24"/>
        </w:rPr>
        <w:t xml:space="preserve">, and one-half feel pressured </w:t>
      </w:r>
      <w:r w:rsidR="00705E74">
        <w:rPr>
          <w:rFonts w:ascii="Garamond" w:hAnsi="Garamond"/>
          <w:sz w:val="24"/>
        </w:rPr>
        <w:t xml:space="preserve">to </w:t>
      </w:r>
      <w:r w:rsidR="00705E74" w:rsidRPr="00C224E4">
        <w:rPr>
          <w:rFonts w:ascii="Garamond" w:hAnsi="Garamond"/>
          <w:sz w:val="24"/>
        </w:rPr>
        <w:t>sign an NDA</w:t>
      </w:r>
      <w:r w:rsidR="00D12C70">
        <w:rPr>
          <w:rFonts w:ascii="Garamond" w:hAnsi="Garamond"/>
          <w:sz w:val="24"/>
        </w:rPr>
        <w:t xml:space="preserve"> and/or a non-compete.</w:t>
      </w:r>
    </w:p>
    <w:p w14:paraId="4B962E58" w14:textId="7D5C1BAF" w:rsidR="00C224E4" w:rsidRPr="00DB50F8" w:rsidRDefault="0091338D" w:rsidP="00C224E4">
      <w:pPr>
        <w:pStyle w:val="NoSpacing"/>
        <w:numPr>
          <w:ilvl w:val="0"/>
          <w:numId w:val="1"/>
        </w:numPr>
        <w:spacing w:line="360" w:lineRule="auto"/>
        <w:ind w:left="720"/>
        <w:rPr>
          <w:rFonts w:ascii="Garamond" w:hAnsi="Garamond"/>
          <w:sz w:val="24"/>
        </w:rPr>
      </w:pPr>
      <w:r w:rsidRPr="00C224E4">
        <w:rPr>
          <w:rFonts w:ascii="Garamond" w:hAnsi="Garamond"/>
          <w:sz w:val="24"/>
        </w:rPr>
        <w:t xml:space="preserve">On an open-ended basis, </w:t>
      </w:r>
      <w:r w:rsidR="00C072C6" w:rsidRPr="00C224E4">
        <w:rPr>
          <w:rFonts w:ascii="Garamond" w:hAnsi="Garamond"/>
          <w:sz w:val="24"/>
        </w:rPr>
        <w:t xml:space="preserve">employed </w:t>
      </w:r>
      <w:r w:rsidRPr="00C224E4">
        <w:rPr>
          <w:rFonts w:ascii="Garamond" w:hAnsi="Garamond"/>
          <w:sz w:val="24"/>
        </w:rPr>
        <w:t xml:space="preserve">physicians ask for help </w:t>
      </w:r>
      <w:r w:rsidR="001520A3" w:rsidRPr="00C224E4">
        <w:rPr>
          <w:rFonts w:ascii="Garamond" w:hAnsi="Garamond"/>
          <w:sz w:val="24"/>
        </w:rPr>
        <w:t xml:space="preserve">from </w:t>
      </w:r>
      <w:r w:rsidR="001C1800">
        <w:rPr>
          <w:rFonts w:ascii="Garamond" w:hAnsi="Garamond"/>
          <w:sz w:val="24"/>
        </w:rPr>
        <w:t>A</w:t>
      </w:r>
      <w:r w:rsidR="008B62E9">
        <w:rPr>
          <w:rFonts w:ascii="Garamond" w:hAnsi="Garamond"/>
          <w:sz w:val="24"/>
        </w:rPr>
        <w:t>r</w:t>
      </w:r>
      <w:r w:rsidR="001C1800">
        <w:rPr>
          <w:rFonts w:ascii="Garamond" w:hAnsi="Garamond"/>
          <w:sz w:val="24"/>
        </w:rPr>
        <w:t xml:space="preserve">MA </w:t>
      </w:r>
      <w:r w:rsidRPr="00C224E4">
        <w:rPr>
          <w:rFonts w:ascii="Garamond" w:hAnsi="Garamond"/>
          <w:sz w:val="24"/>
        </w:rPr>
        <w:t>with prior authorization</w:t>
      </w:r>
      <w:r w:rsidR="00BD39F4">
        <w:rPr>
          <w:rFonts w:ascii="Garamond" w:hAnsi="Garamond"/>
          <w:sz w:val="24"/>
        </w:rPr>
        <w:t xml:space="preserve"> and other </w:t>
      </w:r>
      <w:r w:rsidR="008D05C7">
        <w:rPr>
          <w:rFonts w:ascii="Garamond" w:hAnsi="Garamond"/>
          <w:sz w:val="24"/>
        </w:rPr>
        <w:t xml:space="preserve">insurer </w:t>
      </w:r>
      <w:r w:rsidR="00A8019D">
        <w:rPr>
          <w:rFonts w:ascii="Garamond" w:hAnsi="Garamond"/>
          <w:sz w:val="24"/>
        </w:rPr>
        <w:t>practices</w:t>
      </w:r>
      <w:r w:rsidR="008D05C7">
        <w:rPr>
          <w:rFonts w:ascii="Garamond" w:hAnsi="Garamond"/>
          <w:sz w:val="24"/>
        </w:rPr>
        <w:t xml:space="preserve">, </w:t>
      </w:r>
      <w:r w:rsidR="00D12C70">
        <w:rPr>
          <w:rFonts w:ascii="Garamond" w:hAnsi="Garamond"/>
          <w:sz w:val="24"/>
        </w:rPr>
        <w:t>scope of practice</w:t>
      </w:r>
      <w:r w:rsidR="00B414FD">
        <w:rPr>
          <w:rFonts w:ascii="Garamond" w:hAnsi="Garamond"/>
          <w:sz w:val="24"/>
        </w:rPr>
        <w:t>,</w:t>
      </w:r>
      <w:r w:rsidR="00D12C70">
        <w:rPr>
          <w:rFonts w:ascii="Garamond" w:hAnsi="Garamond"/>
          <w:sz w:val="24"/>
        </w:rPr>
        <w:t xml:space="preserve"> </w:t>
      </w:r>
      <w:r w:rsidR="00A8019D">
        <w:rPr>
          <w:rFonts w:ascii="Garamond" w:hAnsi="Garamond"/>
          <w:sz w:val="24"/>
        </w:rPr>
        <w:t xml:space="preserve">low or </w:t>
      </w:r>
      <w:r w:rsidR="001E7D6A">
        <w:rPr>
          <w:rFonts w:ascii="Garamond" w:hAnsi="Garamond"/>
          <w:sz w:val="24"/>
        </w:rPr>
        <w:t xml:space="preserve">declining reimbursement and </w:t>
      </w:r>
      <w:r w:rsidR="00AF1742">
        <w:rPr>
          <w:rFonts w:ascii="Garamond" w:hAnsi="Garamond"/>
          <w:sz w:val="24"/>
        </w:rPr>
        <w:t xml:space="preserve">challenges around staffing/recruitment. </w:t>
      </w:r>
    </w:p>
    <w:p w14:paraId="034520DA" w14:textId="77777777" w:rsidR="00CC32E8" w:rsidRDefault="00CC32E8" w:rsidP="00E82AAE">
      <w:pPr>
        <w:rPr>
          <w:rFonts w:ascii="Garamond" w:hAnsi="Garamond"/>
          <w:b/>
          <w:sz w:val="24"/>
        </w:rPr>
      </w:pPr>
    </w:p>
    <w:p w14:paraId="6850D5D2" w14:textId="77777777" w:rsidR="0018650C" w:rsidRDefault="0018650C" w:rsidP="00E82AAE">
      <w:pPr>
        <w:rPr>
          <w:rFonts w:ascii="Garamond" w:hAnsi="Garamond"/>
          <w:b/>
          <w:sz w:val="24"/>
        </w:rPr>
      </w:pPr>
    </w:p>
    <w:p w14:paraId="10366BEB" w14:textId="77777777" w:rsidR="0003540C" w:rsidRDefault="0003540C" w:rsidP="00E82AAE">
      <w:pPr>
        <w:rPr>
          <w:rFonts w:ascii="Garamond" w:hAnsi="Garamond"/>
          <w:b/>
          <w:sz w:val="24"/>
        </w:rPr>
      </w:pPr>
    </w:p>
    <w:p w14:paraId="34CD96AB" w14:textId="51DCBFF0" w:rsidR="00E82AAE" w:rsidRDefault="00E82AAE" w:rsidP="00E82AAE">
      <w:pPr>
        <w:rPr>
          <w:rFonts w:ascii="Garamond" w:hAnsi="Garamond"/>
          <w:b/>
          <w:sz w:val="24"/>
        </w:rPr>
      </w:pPr>
      <w:r>
        <w:rPr>
          <w:rFonts w:ascii="Garamond" w:hAnsi="Garamond"/>
          <w:b/>
          <w:sz w:val="24"/>
        </w:rPr>
        <w:br w:type="page"/>
      </w:r>
    </w:p>
    <w:p w14:paraId="6E730B9B" w14:textId="08890450" w:rsidR="0065240B" w:rsidRPr="00F351D5" w:rsidRDefault="00B92B60" w:rsidP="0065240B">
      <w:pPr>
        <w:pStyle w:val="NoSpacing"/>
        <w:rPr>
          <w:rFonts w:ascii="Garamond" w:hAnsi="Garamond"/>
          <w:b/>
          <w:sz w:val="24"/>
          <w:u w:val="single"/>
        </w:rPr>
      </w:pPr>
      <w:r w:rsidRPr="00F351D5">
        <w:rPr>
          <w:rFonts w:ascii="Garamond" w:hAnsi="Garamond"/>
          <w:b/>
          <w:sz w:val="24"/>
          <w:u w:val="single"/>
        </w:rPr>
        <w:lastRenderedPageBreak/>
        <w:t>Detailed Findings</w:t>
      </w:r>
    </w:p>
    <w:p w14:paraId="4E911A1E" w14:textId="77777777" w:rsidR="008F281B" w:rsidRDefault="008F281B" w:rsidP="008F281B">
      <w:pPr>
        <w:pStyle w:val="NoSpacing"/>
        <w:rPr>
          <w:rFonts w:ascii="Garamond" w:hAnsi="Garamond"/>
          <w:b/>
          <w:sz w:val="24"/>
        </w:rPr>
      </w:pPr>
    </w:p>
    <w:p w14:paraId="22FB71BA" w14:textId="77777777" w:rsidR="00340C62" w:rsidRDefault="00340C62" w:rsidP="008F281B">
      <w:pPr>
        <w:pStyle w:val="NoSpacing"/>
        <w:rPr>
          <w:rFonts w:ascii="Garamond" w:hAnsi="Garamond"/>
          <w:i/>
          <w:sz w:val="24"/>
          <w:u w:val="single"/>
        </w:rPr>
      </w:pPr>
    </w:p>
    <w:p w14:paraId="2FA3BE73" w14:textId="3D733A1B" w:rsidR="00171F81" w:rsidRPr="00F351D5" w:rsidRDefault="00340C62" w:rsidP="008F281B">
      <w:pPr>
        <w:pStyle w:val="NoSpacing"/>
        <w:rPr>
          <w:rFonts w:ascii="Garamond" w:hAnsi="Garamond"/>
          <w:i/>
          <w:sz w:val="24"/>
        </w:rPr>
      </w:pPr>
      <w:r w:rsidRPr="00F351D5">
        <w:rPr>
          <w:rFonts w:ascii="Garamond" w:hAnsi="Garamond"/>
          <w:i/>
          <w:sz w:val="24"/>
        </w:rPr>
        <w:t>General Satisfaction Practicing Medicine</w:t>
      </w:r>
    </w:p>
    <w:p w14:paraId="37CE1B8B" w14:textId="77777777" w:rsidR="00171F81" w:rsidRDefault="00171F81" w:rsidP="005021D4">
      <w:pPr>
        <w:pStyle w:val="NoSpacing"/>
        <w:spacing w:line="360" w:lineRule="auto"/>
        <w:rPr>
          <w:rFonts w:ascii="Garamond" w:hAnsi="Garamond"/>
          <w:b/>
          <w:sz w:val="24"/>
          <w:u w:val="single"/>
        </w:rPr>
      </w:pPr>
    </w:p>
    <w:p w14:paraId="77D37B5D" w14:textId="637F2577" w:rsidR="00F02DE4" w:rsidRDefault="002E3313" w:rsidP="002E3313">
      <w:pPr>
        <w:pStyle w:val="NoSpacing"/>
        <w:numPr>
          <w:ilvl w:val="0"/>
          <w:numId w:val="1"/>
        </w:numPr>
        <w:spacing w:line="360" w:lineRule="auto"/>
        <w:ind w:left="360"/>
        <w:rPr>
          <w:rFonts w:ascii="Garamond" w:hAnsi="Garamond"/>
          <w:sz w:val="24"/>
        </w:rPr>
      </w:pPr>
      <w:r w:rsidRPr="002E3313">
        <w:rPr>
          <w:rFonts w:ascii="Garamond" w:hAnsi="Garamond"/>
          <w:sz w:val="24"/>
        </w:rPr>
        <w:t xml:space="preserve">As the table below shows, </w:t>
      </w:r>
      <w:r w:rsidR="00BE6711">
        <w:rPr>
          <w:rFonts w:ascii="Garamond" w:hAnsi="Garamond"/>
          <w:sz w:val="24"/>
        </w:rPr>
        <w:t>87</w:t>
      </w:r>
      <w:r w:rsidRPr="002E3313">
        <w:rPr>
          <w:rFonts w:ascii="Garamond" w:hAnsi="Garamond"/>
          <w:sz w:val="24"/>
        </w:rPr>
        <w:t xml:space="preserve">% </w:t>
      </w:r>
      <w:r w:rsidR="00F02DE4">
        <w:rPr>
          <w:rFonts w:ascii="Garamond" w:hAnsi="Garamond"/>
          <w:sz w:val="24"/>
        </w:rPr>
        <w:t xml:space="preserve">of </w:t>
      </w:r>
      <w:r w:rsidR="001C1800">
        <w:rPr>
          <w:rFonts w:ascii="Garamond" w:hAnsi="Garamond"/>
          <w:sz w:val="24"/>
        </w:rPr>
        <w:t>A</w:t>
      </w:r>
      <w:r w:rsidR="008B62E9">
        <w:rPr>
          <w:rFonts w:ascii="Garamond" w:hAnsi="Garamond"/>
          <w:sz w:val="24"/>
        </w:rPr>
        <w:t>r</w:t>
      </w:r>
      <w:r w:rsidR="001C1800">
        <w:rPr>
          <w:rFonts w:ascii="Garamond" w:hAnsi="Garamond"/>
          <w:sz w:val="24"/>
        </w:rPr>
        <w:t xml:space="preserve">MA </w:t>
      </w:r>
      <w:r w:rsidR="00F02DE4">
        <w:rPr>
          <w:rFonts w:ascii="Garamond" w:hAnsi="Garamond"/>
          <w:sz w:val="24"/>
        </w:rPr>
        <w:t>member physicians</w:t>
      </w:r>
      <w:r w:rsidR="00BE6711">
        <w:rPr>
          <w:rFonts w:ascii="Garamond" w:hAnsi="Garamond"/>
          <w:sz w:val="24"/>
        </w:rPr>
        <w:t xml:space="preserve"> responding to the survey </w:t>
      </w:r>
      <w:r w:rsidR="00F02DE4">
        <w:rPr>
          <w:rFonts w:ascii="Garamond" w:hAnsi="Garamond"/>
          <w:sz w:val="24"/>
        </w:rPr>
        <w:t>hold positive views regarding their overall satisfaction practicing medicine</w:t>
      </w:r>
      <w:r w:rsidR="00ED4418">
        <w:rPr>
          <w:rFonts w:ascii="Garamond" w:hAnsi="Garamond"/>
          <w:sz w:val="24"/>
        </w:rPr>
        <w:t>;</w:t>
      </w:r>
      <w:r w:rsidR="001D7393">
        <w:rPr>
          <w:rFonts w:ascii="Garamond" w:hAnsi="Garamond"/>
          <w:sz w:val="24"/>
        </w:rPr>
        <w:t xml:space="preserve"> </w:t>
      </w:r>
      <w:r w:rsidR="00ED4418">
        <w:rPr>
          <w:rFonts w:ascii="Garamond" w:hAnsi="Garamond"/>
          <w:sz w:val="24"/>
        </w:rPr>
        <w:t xml:space="preserve">these are relatively soft, </w:t>
      </w:r>
      <w:r w:rsidR="001D7393">
        <w:rPr>
          <w:rFonts w:ascii="Garamond" w:hAnsi="Garamond"/>
          <w:sz w:val="24"/>
        </w:rPr>
        <w:t xml:space="preserve">with </w:t>
      </w:r>
      <w:r w:rsidR="00BE6711">
        <w:rPr>
          <w:rFonts w:ascii="Garamond" w:hAnsi="Garamond"/>
          <w:sz w:val="24"/>
        </w:rPr>
        <w:t>24</w:t>
      </w:r>
      <w:r w:rsidR="001D7393">
        <w:rPr>
          <w:rFonts w:ascii="Garamond" w:hAnsi="Garamond"/>
          <w:sz w:val="24"/>
        </w:rPr>
        <w:t xml:space="preserve">% saying </w:t>
      </w:r>
      <w:r w:rsidR="00F02DE4">
        <w:rPr>
          <w:rFonts w:ascii="Garamond" w:hAnsi="Garamond"/>
          <w:sz w:val="24"/>
        </w:rPr>
        <w:t xml:space="preserve">excellent and </w:t>
      </w:r>
      <w:r w:rsidR="00BE6711">
        <w:rPr>
          <w:rFonts w:ascii="Garamond" w:hAnsi="Garamond"/>
          <w:sz w:val="24"/>
        </w:rPr>
        <w:t>63</w:t>
      </w:r>
      <w:r w:rsidR="00F02DE4">
        <w:rPr>
          <w:rFonts w:ascii="Garamond" w:hAnsi="Garamond"/>
          <w:sz w:val="24"/>
        </w:rPr>
        <w:t>% saying good</w:t>
      </w:r>
      <w:r w:rsidR="00ED4418">
        <w:rPr>
          <w:rFonts w:ascii="Garamond" w:hAnsi="Garamond"/>
          <w:sz w:val="24"/>
        </w:rPr>
        <w:t>.</w:t>
      </w:r>
      <w:r w:rsidR="00F02DE4">
        <w:rPr>
          <w:rFonts w:ascii="Garamond" w:hAnsi="Garamond"/>
          <w:sz w:val="24"/>
        </w:rPr>
        <w:t xml:space="preserve">  </w:t>
      </w:r>
      <w:r w:rsidR="00BE6711">
        <w:rPr>
          <w:rFonts w:ascii="Garamond" w:hAnsi="Garamond"/>
          <w:sz w:val="24"/>
        </w:rPr>
        <w:t xml:space="preserve">Just 13% have negative views, and none would describe their satisfaction as poor. </w:t>
      </w:r>
    </w:p>
    <w:p w14:paraId="2215D450" w14:textId="22939CA4" w:rsidR="00E05051" w:rsidRPr="00DB50F8" w:rsidRDefault="007212DB" w:rsidP="00E05051">
      <w:pPr>
        <w:pStyle w:val="NoSpacing"/>
        <w:numPr>
          <w:ilvl w:val="0"/>
          <w:numId w:val="1"/>
        </w:numPr>
        <w:spacing w:line="360" w:lineRule="auto"/>
        <w:ind w:left="720"/>
        <w:rPr>
          <w:rFonts w:ascii="Garamond" w:hAnsi="Garamond"/>
          <w:sz w:val="24"/>
        </w:rPr>
      </w:pPr>
      <w:r>
        <w:rPr>
          <w:rFonts w:ascii="Garamond" w:hAnsi="Garamond"/>
          <w:sz w:val="24"/>
        </w:rPr>
        <w:t>T</w:t>
      </w:r>
      <w:r w:rsidR="003603A5">
        <w:rPr>
          <w:rFonts w:ascii="Garamond" w:hAnsi="Garamond"/>
          <w:sz w:val="24"/>
        </w:rPr>
        <w:t>hree-quarters (</w:t>
      </w:r>
      <w:r w:rsidR="00BE6711">
        <w:rPr>
          <w:rFonts w:ascii="Garamond" w:hAnsi="Garamond"/>
          <w:sz w:val="24"/>
        </w:rPr>
        <w:t>82</w:t>
      </w:r>
      <w:r w:rsidR="003603A5">
        <w:rPr>
          <w:rFonts w:ascii="Garamond" w:hAnsi="Garamond"/>
          <w:sz w:val="24"/>
        </w:rPr>
        <w:t xml:space="preserve">%) </w:t>
      </w:r>
      <w:r w:rsidR="002E3313" w:rsidRPr="002E3313">
        <w:rPr>
          <w:rFonts w:ascii="Garamond" w:hAnsi="Garamond"/>
          <w:sz w:val="24"/>
        </w:rPr>
        <w:t>are positive about their current work situation</w:t>
      </w:r>
      <w:r w:rsidR="003603A5">
        <w:rPr>
          <w:rFonts w:ascii="Garamond" w:hAnsi="Garamond"/>
          <w:sz w:val="24"/>
        </w:rPr>
        <w:t xml:space="preserve">, with </w:t>
      </w:r>
      <w:r w:rsidR="00BE6711">
        <w:rPr>
          <w:rFonts w:ascii="Garamond" w:hAnsi="Garamond"/>
          <w:sz w:val="24"/>
        </w:rPr>
        <w:t>25</w:t>
      </w:r>
      <w:r w:rsidR="003603A5">
        <w:rPr>
          <w:rFonts w:ascii="Garamond" w:hAnsi="Garamond"/>
          <w:sz w:val="24"/>
        </w:rPr>
        <w:t xml:space="preserve">% excellent and </w:t>
      </w:r>
      <w:r w:rsidR="00BE6711">
        <w:rPr>
          <w:rFonts w:ascii="Garamond" w:hAnsi="Garamond"/>
          <w:sz w:val="24"/>
        </w:rPr>
        <w:t>57</w:t>
      </w:r>
      <w:r w:rsidR="003603A5">
        <w:rPr>
          <w:rFonts w:ascii="Garamond" w:hAnsi="Garamond"/>
          <w:sz w:val="24"/>
        </w:rPr>
        <w:t xml:space="preserve">% </w:t>
      </w:r>
      <w:r w:rsidR="002E3313" w:rsidRPr="002E3313">
        <w:rPr>
          <w:rFonts w:ascii="Garamond" w:hAnsi="Garamond"/>
          <w:sz w:val="24"/>
        </w:rPr>
        <w:t>good</w:t>
      </w:r>
      <w:r w:rsidR="003603A5">
        <w:rPr>
          <w:rFonts w:ascii="Garamond" w:hAnsi="Garamond"/>
          <w:sz w:val="24"/>
        </w:rPr>
        <w:t>, while o</w:t>
      </w:r>
      <w:r w:rsidR="00E05051">
        <w:rPr>
          <w:rFonts w:ascii="Garamond" w:hAnsi="Garamond"/>
          <w:sz w:val="24"/>
        </w:rPr>
        <w:t>ne-</w:t>
      </w:r>
      <w:r w:rsidR="00BE6711">
        <w:rPr>
          <w:rFonts w:ascii="Garamond" w:hAnsi="Garamond"/>
          <w:sz w:val="24"/>
        </w:rPr>
        <w:t xml:space="preserve">in-five </w:t>
      </w:r>
      <w:r w:rsidR="00E05051">
        <w:rPr>
          <w:rFonts w:ascii="Garamond" w:hAnsi="Garamond"/>
          <w:sz w:val="24"/>
        </w:rPr>
        <w:t>(</w:t>
      </w:r>
      <w:r w:rsidR="00BE6711">
        <w:rPr>
          <w:rFonts w:ascii="Garamond" w:hAnsi="Garamond"/>
          <w:sz w:val="24"/>
        </w:rPr>
        <w:t>18</w:t>
      </w:r>
      <w:r w:rsidR="00E05051" w:rsidRPr="00DB50F8">
        <w:rPr>
          <w:rFonts w:ascii="Garamond" w:hAnsi="Garamond"/>
          <w:sz w:val="24"/>
        </w:rPr>
        <w:t>%</w:t>
      </w:r>
      <w:r w:rsidR="00E05051">
        <w:rPr>
          <w:rFonts w:ascii="Garamond" w:hAnsi="Garamond"/>
          <w:sz w:val="24"/>
        </w:rPr>
        <w:t>)</w:t>
      </w:r>
      <w:r w:rsidR="00E05051" w:rsidRPr="00DB50F8">
        <w:rPr>
          <w:rFonts w:ascii="Garamond" w:hAnsi="Garamond"/>
          <w:sz w:val="24"/>
        </w:rPr>
        <w:t xml:space="preserve"> are </w:t>
      </w:r>
      <w:r w:rsidR="00E42074">
        <w:rPr>
          <w:rFonts w:ascii="Garamond" w:hAnsi="Garamond"/>
          <w:sz w:val="24"/>
        </w:rPr>
        <w:t xml:space="preserve">negative (with </w:t>
      </w:r>
      <w:r w:rsidR="00BE6711">
        <w:rPr>
          <w:rFonts w:ascii="Garamond" w:hAnsi="Garamond"/>
          <w:sz w:val="24"/>
        </w:rPr>
        <w:t>14</w:t>
      </w:r>
      <w:r w:rsidR="00E42074">
        <w:rPr>
          <w:rFonts w:ascii="Garamond" w:hAnsi="Garamond"/>
          <w:sz w:val="24"/>
        </w:rPr>
        <w:t xml:space="preserve">% not so good and </w:t>
      </w:r>
      <w:r w:rsidR="00BE6711">
        <w:rPr>
          <w:rFonts w:ascii="Garamond" w:hAnsi="Garamond"/>
          <w:sz w:val="24"/>
        </w:rPr>
        <w:t>4</w:t>
      </w:r>
      <w:r w:rsidR="00E42074">
        <w:rPr>
          <w:rFonts w:ascii="Garamond" w:hAnsi="Garamond"/>
          <w:sz w:val="24"/>
        </w:rPr>
        <w:t>% poor).</w:t>
      </w:r>
    </w:p>
    <w:p w14:paraId="139D08C2" w14:textId="7E8646E6" w:rsidR="00791E8B" w:rsidRPr="00DB50F8" w:rsidRDefault="00EB1534" w:rsidP="00791E8B">
      <w:pPr>
        <w:pStyle w:val="NoSpacing"/>
        <w:numPr>
          <w:ilvl w:val="0"/>
          <w:numId w:val="1"/>
        </w:numPr>
        <w:spacing w:line="360" w:lineRule="auto"/>
        <w:ind w:left="720"/>
        <w:rPr>
          <w:rFonts w:ascii="Garamond" w:hAnsi="Garamond"/>
          <w:sz w:val="24"/>
        </w:rPr>
      </w:pPr>
      <w:r>
        <w:rPr>
          <w:rFonts w:ascii="Garamond" w:hAnsi="Garamond"/>
          <w:sz w:val="24"/>
        </w:rPr>
        <w:t xml:space="preserve">One-half (48%) describe </w:t>
      </w:r>
      <w:r w:rsidRPr="002E3313">
        <w:rPr>
          <w:rFonts w:ascii="Garamond" w:hAnsi="Garamond"/>
          <w:sz w:val="24"/>
        </w:rPr>
        <w:t xml:space="preserve">their practice financial </w:t>
      </w:r>
      <w:r>
        <w:rPr>
          <w:rFonts w:ascii="Garamond" w:hAnsi="Garamond"/>
          <w:sz w:val="24"/>
        </w:rPr>
        <w:t>o</w:t>
      </w:r>
      <w:r w:rsidRPr="002E3313">
        <w:rPr>
          <w:rFonts w:ascii="Garamond" w:hAnsi="Garamond"/>
          <w:sz w:val="24"/>
        </w:rPr>
        <w:t>utlook positive</w:t>
      </w:r>
      <w:r>
        <w:rPr>
          <w:rFonts w:ascii="Garamond" w:hAnsi="Garamond"/>
          <w:sz w:val="24"/>
        </w:rPr>
        <w:t>ly</w:t>
      </w:r>
      <w:r w:rsidRPr="002E3313">
        <w:rPr>
          <w:rFonts w:ascii="Garamond" w:hAnsi="Garamond"/>
          <w:sz w:val="24"/>
        </w:rPr>
        <w:t>, but</w:t>
      </w:r>
      <w:r>
        <w:rPr>
          <w:rFonts w:ascii="Garamond" w:hAnsi="Garamond"/>
          <w:sz w:val="24"/>
        </w:rPr>
        <w:t xml:space="preserve"> with soft scores:  8% say </w:t>
      </w:r>
      <w:r w:rsidRPr="002E3313">
        <w:rPr>
          <w:rFonts w:ascii="Garamond" w:hAnsi="Garamond"/>
          <w:sz w:val="24"/>
        </w:rPr>
        <w:t xml:space="preserve">excellent </w:t>
      </w:r>
      <w:r>
        <w:rPr>
          <w:rFonts w:ascii="Garamond" w:hAnsi="Garamond"/>
          <w:sz w:val="24"/>
        </w:rPr>
        <w:t xml:space="preserve">while 40% say </w:t>
      </w:r>
      <w:r w:rsidRPr="002E3313">
        <w:rPr>
          <w:rFonts w:ascii="Garamond" w:hAnsi="Garamond"/>
          <w:sz w:val="24"/>
        </w:rPr>
        <w:t>good.</w:t>
      </w:r>
      <w:r>
        <w:rPr>
          <w:rFonts w:ascii="Garamond" w:hAnsi="Garamond"/>
          <w:sz w:val="24"/>
        </w:rPr>
        <w:t xml:space="preserve"> </w:t>
      </w:r>
      <w:r w:rsidRPr="002E3313">
        <w:rPr>
          <w:rFonts w:ascii="Garamond" w:hAnsi="Garamond"/>
          <w:sz w:val="24"/>
        </w:rPr>
        <w:t xml:space="preserve"> </w:t>
      </w:r>
      <w:r>
        <w:rPr>
          <w:rFonts w:ascii="Garamond" w:hAnsi="Garamond"/>
          <w:sz w:val="24"/>
        </w:rPr>
        <w:t xml:space="preserve">The other half </w:t>
      </w:r>
      <w:r w:rsidR="00791E8B">
        <w:rPr>
          <w:rFonts w:ascii="Garamond" w:hAnsi="Garamond"/>
          <w:sz w:val="24"/>
        </w:rPr>
        <w:t>(</w:t>
      </w:r>
      <w:r>
        <w:rPr>
          <w:rFonts w:ascii="Garamond" w:hAnsi="Garamond"/>
          <w:sz w:val="24"/>
        </w:rPr>
        <w:t>52</w:t>
      </w:r>
      <w:r w:rsidR="00791E8B">
        <w:rPr>
          <w:rFonts w:ascii="Garamond" w:hAnsi="Garamond"/>
          <w:sz w:val="24"/>
        </w:rPr>
        <w:t xml:space="preserve">%) describe their practice’s financial outlook </w:t>
      </w:r>
      <w:r w:rsidR="00791E8B" w:rsidRPr="002E3313">
        <w:rPr>
          <w:rFonts w:ascii="Garamond" w:hAnsi="Garamond"/>
          <w:sz w:val="24"/>
        </w:rPr>
        <w:t>negative</w:t>
      </w:r>
      <w:r w:rsidR="00791E8B">
        <w:rPr>
          <w:rFonts w:ascii="Garamond" w:hAnsi="Garamond"/>
          <w:sz w:val="24"/>
        </w:rPr>
        <w:t>ly</w:t>
      </w:r>
      <w:r w:rsidR="00791E8B" w:rsidRPr="002E3313">
        <w:rPr>
          <w:rFonts w:ascii="Garamond" w:hAnsi="Garamond"/>
          <w:sz w:val="24"/>
        </w:rPr>
        <w:t xml:space="preserve">, </w:t>
      </w:r>
      <w:r>
        <w:rPr>
          <w:rFonts w:ascii="Garamond" w:hAnsi="Garamond"/>
          <w:sz w:val="24"/>
        </w:rPr>
        <w:t>including 46</w:t>
      </w:r>
      <w:r w:rsidR="00791E8B">
        <w:rPr>
          <w:rFonts w:ascii="Garamond" w:hAnsi="Garamond"/>
          <w:sz w:val="24"/>
        </w:rPr>
        <w:t>% not so good</w:t>
      </w:r>
      <w:r w:rsidR="00791E8B" w:rsidRPr="002E3313">
        <w:rPr>
          <w:rFonts w:ascii="Garamond" w:hAnsi="Garamond"/>
          <w:sz w:val="24"/>
        </w:rPr>
        <w:t xml:space="preserve"> </w:t>
      </w:r>
      <w:r w:rsidR="00791E8B">
        <w:rPr>
          <w:rFonts w:ascii="Garamond" w:hAnsi="Garamond"/>
          <w:sz w:val="24"/>
        </w:rPr>
        <w:t xml:space="preserve">and </w:t>
      </w:r>
      <w:r>
        <w:rPr>
          <w:rFonts w:ascii="Garamond" w:hAnsi="Garamond"/>
          <w:sz w:val="24"/>
        </w:rPr>
        <w:t>6</w:t>
      </w:r>
      <w:r w:rsidR="00791E8B" w:rsidRPr="002E3313">
        <w:rPr>
          <w:rFonts w:ascii="Garamond" w:hAnsi="Garamond"/>
          <w:sz w:val="24"/>
        </w:rPr>
        <w:t xml:space="preserve">% </w:t>
      </w:r>
      <w:r w:rsidR="00791E8B">
        <w:rPr>
          <w:rFonts w:ascii="Garamond" w:hAnsi="Garamond"/>
          <w:sz w:val="24"/>
        </w:rPr>
        <w:t xml:space="preserve">poor.  </w:t>
      </w:r>
    </w:p>
    <w:p w14:paraId="0827D66C" w14:textId="3119B56C" w:rsidR="00E05051" w:rsidRDefault="00E42074" w:rsidP="00E05051">
      <w:pPr>
        <w:pStyle w:val="NoSpacing"/>
        <w:numPr>
          <w:ilvl w:val="0"/>
          <w:numId w:val="1"/>
        </w:numPr>
        <w:spacing w:line="360" w:lineRule="auto"/>
        <w:ind w:left="720"/>
        <w:rPr>
          <w:rFonts w:ascii="Garamond" w:hAnsi="Garamond"/>
          <w:sz w:val="24"/>
        </w:rPr>
      </w:pPr>
      <w:r>
        <w:rPr>
          <w:rFonts w:ascii="Garamond" w:hAnsi="Garamond"/>
          <w:sz w:val="24"/>
        </w:rPr>
        <w:t xml:space="preserve">Views are </w:t>
      </w:r>
      <w:r w:rsidR="00EB1534">
        <w:rPr>
          <w:rFonts w:ascii="Garamond" w:hAnsi="Garamond"/>
          <w:sz w:val="24"/>
        </w:rPr>
        <w:t xml:space="preserve">also split </w:t>
      </w:r>
      <w:r>
        <w:rPr>
          <w:rFonts w:ascii="Garamond" w:hAnsi="Garamond"/>
          <w:sz w:val="24"/>
        </w:rPr>
        <w:t xml:space="preserve">regarding </w:t>
      </w:r>
      <w:r w:rsidRPr="002E3313">
        <w:rPr>
          <w:rFonts w:ascii="Garamond" w:hAnsi="Garamond"/>
          <w:sz w:val="24"/>
        </w:rPr>
        <w:t>their ability to care for patients with minimal bureaucracy or interruption</w:t>
      </w:r>
      <w:r>
        <w:rPr>
          <w:rFonts w:ascii="Garamond" w:hAnsi="Garamond"/>
          <w:sz w:val="24"/>
        </w:rPr>
        <w:t xml:space="preserve">, with </w:t>
      </w:r>
      <w:r w:rsidR="00EB1534">
        <w:rPr>
          <w:rFonts w:ascii="Garamond" w:hAnsi="Garamond"/>
          <w:sz w:val="24"/>
        </w:rPr>
        <w:t>49</w:t>
      </w:r>
      <w:r w:rsidR="002E3313" w:rsidRPr="002E3313">
        <w:rPr>
          <w:rFonts w:ascii="Garamond" w:hAnsi="Garamond"/>
          <w:sz w:val="24"/>
        </w:rPr>
        <w:t xml:space="preserve">% </w:t>
      </w:r>
      <w:r>
        <w:rPr>
          <w:rFonts w:ascii="Garamond" w:hAnsi="Garamond"/>
          <w:sz w:val="24"/>
        </w:rPr>
        <w:t xml:space="preserve">saying excellent or good versus </w:t>
      </w:r>
      <w:r w:rsidR="00EB1534">
        <w:rPr>
          <w:rFonts w:ascii="Garamond" w:hAnsi="Garamond"/>
          <w:sz w:val="24"/>
        </w:rPr>
        <w:t>51</w:t>
      </w:r>
      <w:r>
        <w:rPr>
          <w:rFonts w:ascii="Garamond" w:hAnsi="Garamond"/>
          <w:sz w:val="24"/>
        </w:rPr>
        <w:t>% saying not so good or poor.</w:t>
      </w:r>
      <w:r w:rsidR="002E3313" w:rsidRPr="002E3313">
        <w:rPr>
          <w:rFonts w:ascii="Garamond" w:hAnsi="Garamond"/>
          <w:sz w:val="24"/>
        </w:rPr>
        <w:t xml:space="preserve"> </w:t>
      </w:r>
      <w:r>
        <w:rPr>
          <w:rFonts w:ascii="Garamond" w:hAnsi="Garamond"/>
          <w:sz w:val="24"/>
        </w:rPr>
        <w:t xml:space="preserve"> </w:t>
      </w:r>
    </w:p>
    <w:p w14:paraId="48280375" w14:textId="77777777" w:rsidR="00F71B1F" w:rsidRDefault="00F71B1F">
      <w:pPr>
        <w:rPr>
          <w:rFonts w:ascii="Garamond" w:hAnsi="Garamond"/>
          <w:sz w:val="24"/>
        </w:rPr>
      </w:pPr>
    </w:p>
    <w:tbl>
      <w:tblPr>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1"/>
        <w:gridCol w:w="1091"/>
        <w:gridCol w:w="681"/>
        <w:gridCol w:w="806"/>
        <w:gridCol w:w="639"/>
      </w:tblGrid>
      <w:tr w:rsidR="00F71B1F" w:rsidRPr="00FB4D37" w14:paraId="3BC7C379" w14:textId="77777777" w:rsidTr="00F71B1F">
        <w:tc>
          <w:tcPr>
            <w:tcW w:w="4571" w:type="dxa"/>
            <w:shd w:val="clear" w:color="auto" w:fill="DBE5F1" w:themeFill="accent1" w:themeFillTint="33"/>
          </w:tcPr>
          <w:p w14:paraId="0DED2111" w14:textId="3BCB7ECE" w:rsidR="00F71B1F" w:rsidRPr="00FB4D37" w:rsidRDefault="00F71B1F" w:rsidP="000653F5">
            <w:pPr>
              <w:spacing w:after="0" w:line="240" w:lineRule="auto"/>
              <w:rPr>
                <w:rFonts w:ascii="Garamond" w:eastAsiaTheme="minorHAnsi" w:hAnsi="Garamond"/>
                <w:b/>
                <w:sz w:val="22"/>
                <w:szCs w:val="22"/>
              </w:rPr>
            </w:pPr>
            <w:r w:rsidRPr="00FB4D37">
              <w:rPr>
                <w:rFonts w:ascii="Garamond" w:eastAsiaTheme="minorHAnsi" w:hAnsi="Garamond"/>
                <w:b/>
                <w:sz w:val="22"/>
                <w:szCs w:val="22"/>
              </w:rPr>
              <w:t xml:space="preserve">Table </w:t>
            </w:r>
            <w:r>
              <w:rPr>
                <w:rFonts w:ascii="Garamond" w:eastAsiaTheme="minorHAnsi" w:hAnsi="Garamond"/>
                <w:b/>
                <w:sz w:val="22"/>
                <w:szCs w:val="22"/>
              </w:rPr>
              <w:t>1</w:t>
            </w:r>
            <w:r w:rsidRPr="00FB4D37">
              <w:rPr>
                <w:rFonts w:ascii="Garamond" w:eastAsiaTheme="minorHAnsi" w:hAnsi="Garamond"/>
                <w:b/>
                <w:sz w:val="22"/>
                <w:szCs w:val="22"/>
              </w:rPr>
              <w:t xml:space="preserve">:  </w:t>
            </w:r>
            <w:r w:rsidRPr="00F71B1F">
              <w:rPr>
                <w:rFonts w:ascii="Garamond" w:eastAsiaTheme="minorHAnsi" w:hAnsi="Garamond"/>
                <w:b/>
                <w:sz w:val="22"/>
                <w:szCs w:val="22"/>
              </w:rPr>
              <w:t xml:space="preserve">How would you describe the </w:t>
            </w:r>
            <w:r>
              <w:rPr>
                <w:rFonts w:ascii="Garamond" w:eastAsiaTheme="minorHAnsi" w:hAnsi="Garamond"/>
                <w:b/>
                <w:sz w:val="22"/>
                <w:szCs w:val="22"/>
              </w:rPr>
              <w:t>following?</w:t>
            </w:r>
          </w:p>
        </w:tc>
        <w:tc>
          <w:tcPr>
            <w:tcW w:w="1091" w:type="dxa"/>
            <w:shd w:val="clear" w:color="auto" w:fill="DBE5F1" w:themeFill="accent1" w:themeFillTint="33"/>
          </w:tcPr>
          <w:p w14:paraId="5D1A4544" w14:textId="60251D64" w:rsidR="00F71B1F" w:rsidRPr="004D1324" w:rsidRDefault="00F71B1F" w:rsidP="000653F5">
            <w:pPr>
              <w:spacing w:after="0" w:line="240" w:lineRule="auto"/>
              <w:rPr>
                <w:rFonts w:ascii="Garamond" w:eastAsiaTheme="minorHAnsi" w:hAnsi="Garamond"/>
                <w:b/>
                <w:i/>
                <w:sz w:val="19"/>
                <w:szCs w:val="22"/>
              </w:rPr>
            </w:pPr>
            <w:r w:rsidRPr="00F71B1F">
              <w:rPr>
                <w:rFonts w:ascii="Garamond" w:eastAsiaTheme="minorHAnsi" w:hAnsi="Garamond"/>
                <w:b/>
                <w:i/>
                <w:sz w:val="19"/>
                <w:szCs w:val="22"/>
              </w:rPr>
              <w:t>Excellent</w:t>
            </w:r>
          </w:p>
        </w:tc>
        <w:tc>
          <w:tcPr>
            <w:tcW w:w="681" w:type="dxa"/>
            <w:shd w:val="clear" w:color="auto" w:fill="DBE5F1" w:themeFill="accent1" w:themeFillTint="33"/>
          </w:tcPr>
          <w:p w14:paraId="53E03577" w14:textId="7597C664" w:rsidR="00F71B1F" w:rsidRPr="00FB4D37" w:rsidRDefault="00F71B1F" w:rsidP="000653F5">
            <w:pPr>
              <w:spacing w:after="0" w:line="240" w:lineRule="auto"/>
              <w:rPr>
                <w:rFonts w:ascii="Garamond" w:eastAsiaTheme="minorHAnsi" w:hAnsi="Garamond"/>
                <w:b/>
                <w:i/>
                <w:sz w:val="20"/>
                <w:szCs w:val="22"/>
              </w:rPr>
            </w:pPr>
            <w:r w:rsidRPr="00F71B1F">
              <w:rPr>
                <w:rFonts w:ascii="Garamond" w:eastAsiaTheme="minorHAnsi" w:hAnsi="Garamond"/>
                <w:b/>
                <w:i/>
                <w:sz w:val="20"/>
                <w:szCs w:val="22"/>
              </w:rPr>
              <w:t>Good</w:t>
            </w:r>
          </w:p>
        </w:tc>
        <w:tc>
          <w:tcPr>
            <w:tcW w:w="806" w:type="dxa"/>
            <w:shd w:val="clear" w:color="auto" w:fill="DBE5F1" w:themeFill="accent1" w:themeFillTint="33"/>
          </w:tcPr>
          <w:p w14:paraId="5B70086B" w14:textId="0B6DB9D9" w:rsidR="00F71B1F" w:rsidRPr="00FB4D37" w:rsidRDefault="00F71B1F" w:rsidP="000653F5">
            <w:pPr>
              <w:spacing w:after="0" w:line="240" w:lineRule="auto"/>
              <w:rPr>
                <w:rFonts w:ascii="Garamond" w:eastAsiaTheme="minorHAnsi" w:hAnsi="Garamond"/>
                <w:b/>
                <w:i/>
                <w:sz w:val="20"/>
                <w:szCs w:val="22"/>
              </w:rPr>
            </w:pPr>
            <w:r w:rsidRPr="00F71B1F">
              <w:rPr>
                <w:rFonts w:ascii="Garamond" w:eastAsiaTheme="minorHAnsi" w:hAnsi="Garamond"/>
                <w:b/>
                <w:i/>
                <w:sz w:val="20"/>
                <w:szCs w:val="22"/>
              </w:rPr>
              <w:t>Not so good</w:t>
            </w:r>
          </w:p>
        </w:tc>
        <w:tc>
          <w:tcPr>
            <w:tcW w:w="639" w:type="dxa"/>
            <w:shd w:val="clear" w:color="auto" w:fill="DBE5F1" w:themeFill="accent1" w:themeFillTint="33"/>
          </w:tcPr>
          <w:p w14:paraId="73FFEA2D" w14:textId="65902E79" w:rsidR="00F71B1F" w:rsidRPr="00FB4D37" w:rsidRDefault="00F71B1F" w:rsidP="000653F5">
            <w:pPr>
              <w:spacing w:after="0" w:line="240" w:lineRule="auto"/>
              <w:rPr>
                <w:rFonts w:ascii="Garamond" w:eastAsiaTheme="minorHAnsi" w:hAnsi="Garamond"/>
                <w:b/>
                <w:i/>
                <w:sz w:val="20"/>
                <w:szCs w:val="22"/>
              </w:rPr>
            </w:pPr>
            <w:r w:rsidRPr="00F71B1F">
              <w:rPr>
                <w:rFonts w:ascii="Garamond" w:eastAsiaTheme="minorHAnsi" w:hAnsi="Garamond"/>
                <w:b/>
                <w:i/>
                <w:sz w:val="20"/>
                <w:szCs w:val="22"/>
              </w:rPr>
              <w:t>Poor</w:t>
            </w:r>
          </w:p>
        </w:tc>
      </w:tr>
      <w:tr w:rsidR="00F71B1F" w:rsidRPr="00FB4D37" w14:paraId="3A18E9DD" w14:textId="77777777" w:rsidTr="00F71B1F">
        <w:tc>
          <w:tcPr>
            <w:tcW w:w="4571" w:type="dxa"/>
          </w:tcPr>
          <w:p w14:paraId="3E4318A1" w14:textId="54319FC7" w:rsidR="00F71B1F" w:rsidRPr="00F71B1F" w:rsidRDefault="00F71B1F" w:rsidP="00F71B1F">
            <w:pPr>
              <w:spacing w:after="0" w:line="240" w:lineRule="auto"/>
              <w:rPr>
                <w:rFonts w:ascii="Garamond" w:hAnsi="Garamond"/>
                <w:sz w:val="24"/>
              </w:rPr>
            </w:pPr>
            <w:r w:rsidRPr="00F71B1F">
              <w:rPr>
                <w:rFonts w:ascii="Garamond" w:hAnsi="Garamond"/>
                <w:sz w:val="24"/>
              </w:rPr>
              <w:t>Overall satisfaction practicing medicine</w:t>
            </w:r>
          </w:p>
        </w:tc>
        <w:tc>
          <w:tcPr>
            <w:tcW w:w="1091" w:type="dxa"/>
          </w:tcPr>
          <w:p w14:paraId="2F14AC8F" w14:textId="2EBE9AE8" w:rsidR="00F71B1F" w:rsidRDefault="006C1B93" w:rsidP="00F71B1F">
            <w:pPr>
              <w:spacing w:after="0" w:line="240" w:lineRule="auto"/>
              <w:jc w:val="center"/>
              <w:rPr>
                <w:rFonts w:ascii="Garamond" w:eastAsiaTheme="minorHAnsi" w:hAnsi="Garamond"/>
                <w:sz w:val="24"/>
                <w:szCs w:val="22"/>
              </w:rPr>
            </w:pPr>
            <w:commentRangeStart w:id="0"/>
            <w:r>
              <w:rPr>
                <w:rFonts w:ascii="Garamond" w:eastAsiaTheme="minorHAnsi" w:hAnsi="Garamond"/>
                <w:sz w:val="24"/>
                <w:szCs w:val="22"/>
              </w:rPr>
              <w:t>24</w:t>
            </w:r>
            <w:r w:rsidR="000F7770">
              <w:rPr>
                <w:rFonts w:ascii="Garamond" w:eastAsiaTheme="minorHAnsi" w:hAnsi="Garamond"/>
                <w:sz w:val="24"/>
                <w:szCs w:val="22"/>
              </w:rPr>
              <w:t>%</w:t>
            </w:r>
          </w:p>
        </w:tc>
        <w:tc>
          <w:tcPr>
            <w:tcW w:w="681" w:type="dxa"/>
          </w:tcPr>
          <w:p w14:paraId="472CBC25" w14:textId="7B9F6AEE" w:rsidR="00F71B1F" w:rsidRDefault="006C1B93"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63</w:t>
            </w:r>
          </w:p>
        </w:tc>
        <w:tc>
          <w:tcPr>
            <w:tcW w:w="806" w:type="dxa"/>
          </w:tcPr>
          <w:p w14:paraId="1A3ABB40" w14:textId="0AC75B2A" w:rsidR="00F71B1F" w:rsidRDefault="006C1B93"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13</w:t>
            </w:r>
            <w:r w:rsidR="00791E8B">
              <w:rPr>
                <w:rFonts w:ascii="Garamond" w:eastAsiaTheme="minorHAnsi" w:hAnsi="Garamond"/>
                <w:sz w:val="24"/>
                <w:szCs w:val="22"/>
              </w:rPr>
              <w:t>%</w:t>
            </w:r>
          </w:p>
        </w:tc>
        <w:tc>
          <w:tcPr>
            <w:tcW w:w="639" w:type="dxa"/>
          </w:tcPr>
          <w:p w14:paraId="5A2E37A0" w14:textId="369A5ECF" w:rsidR="00F71B1F" w:rsidRDefault="006C1B93"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0</w:t>
            </w:r>
            <w:commentRangeEnd w:id="0"/>
            <w:r w:rsidR="0023319D">
              <w:rPr>
                <w:rStyle w:val="CommentReference"/>
              </w:rPr>
              <w:commentReference w:id="0"/>
            </w:r>
            <w:r w:rsidR="00141E37">
              <w:rPr>
                <w:rFonts w:ascii="Garamond" w:eastAsiaTheme="minorHAnsi" w:hAnsi="Garamond"/>
                <w:sz w:val="24"/>
                <w:szCs w:val="22"/>
              </w:rPr>
              <w:t>%</w:t>
            </w:r>
          </w:p>
        </w:tc>
      </w:tr>
      <w:tr w:rsidR="00F71B1F" w:rsidRPr="00FB4D37" w14:paraId="79DD3C25" w14:textId="77777777" w:rsidTr="00F71B1F">
        <w:tc>
          <w:tcPr>
            <w:tcW w:w="4571" w:type="dxa"/>
          </w:tcPr>
          <w:p w14:paraId="79A2CDFF" w14:textId="6E0DAE73" w:rsidR="00F71B1F" w:rsidRPr="00FB4D37" w:rsidRDefault="00F71B1F" w:rsidP="00F71B1F">
            <w:pPr>
              <w:spacing w:after="0" w:line="240" w:lineRule="auto"/>
              <w:rPr>
                <w:rFonts w:ascii="Garamond" w:eastAsiaTheme="minorHAnsi" w:hAnsi="Garamond"/>
                <w:sz w:val="24"/>
                <w:szCs w:val="22"/>
              </w:rPr>
            </w:pPr>
            <w:r w:rsidRPr="00F71B1F">
              <w:rPr>
                <w:rFonts w:ascii="Garamond" w:hAnsi="Garamond"/>
                <w:sz w:val="24"/>
              </w:rPr>
              <w:t>Satisfaction with your current work situation (e.g., your group/hospital/independent practice/other)</w:t>
            </w:r>
          </w:p>
        </w:tc>
        <w:tc>
          <w:tcPr>
            <w:tcW w:w="1091" w:type="dxa"/>
          </w:tcPr>
          <w:p w14:paraId="75C5B60E" w14:textId="24E543FB" w:rsidR="00F71B1F" w:rsidRPr="00FB4D37" w:rsidRDefault="006C1B93"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25</w:t>
            </w:r>
          </w:p>
        </w:tc>
        <w:tc>
          <w:tcPr>
            <w:tcW w:w="681" w:type="dxa"/>
          </w:tcPr>
          <w:p w14:paraId="3CE63232" w14:textId="2D106132" w:rsidR="00F71B1F" w:rsidRPr="00FB4D37" w:rsidRDefault="006C1B93"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57</w:t>
            </w:r>
          </w:p>
        </w:tc>
        <w:tc>
          <w:tcPr>
            <w:tcW w:w="806" w:type="dxa"/>
          </w:tcPr>
          <w:p w14:paraId="66206C6C" w14:textId="4CE09138" w:rsidR="00F71B1F" w:rsidRPr="00FB4D37" w:rsidRDefault="006C1B93"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14</w:t>
            </w:r>
          </w:p>
        </w:tc>
        <w:tc>
          <w:tcPr>
            <w:tcW w:w="639" w:type="dxa"/>
          </w:tcPr>
          <w:p w14:paraId="04EC5749" w14:textId="5E2FEE1A" w:rsidR="00F71B1F" w:rsidRPr="00FB4D37" w:rsidRDefault="006C1B93"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4</w:t>
            </w:r>
          </w:p>
        </w:tc>
      </w:tr>
      <w:tr w:rsidR="00791E8B" w14:paraId="5B938D01" w14:textId="77777777" w:rsidTr="00F71B1F">
        <w:tc>
          <w:tcPr>
            <w:tcW w:w="4571" w:type="dxa"/>
          </w:tcPr>
          <w:p w14:paraId="37595339" w14:textId="04B28C96" w:rsidR="00791E8B" w:rsidRPr="001A7FCC" w:rsidRDefault="00791E8B" w:rsidP="00791E8B">
            <w:pPr>
              <w:spacing w:after="0" w:line="240" w:lineRule="auto"/>
              <w:rPr>
                <w:rFonts w:ascii="Garamond" w:eastAsia="Times New Roman" w:hAnsi="Garamond" w:cs="Times New Roman"/>
                <w:color w:val="4F4F4F"/>
                <w:sz w:val="24"/>
              </w:rPr>
            </w:pPr>
            <w:r w:rsidRPr="00F71B1F">
              <w:rPr>
                <w:rFonts w:ascii="Garamond" w:hAnsi="Garamond"/>
                <w:sz w:val="24"/>
              </w:rPr>
              <w:t>Practice financial outlook</w:t>
            </w:r>
          </w:p>
        </w:tc>
        <w:tc>
          <w:tcPr>
            <w:tcW w:w="1091" w:type="dxa"/>
          </w:tcPr>
          <w:p w14:paraId="78DA8E3E" w14:textId="6FCE56B3" w:rsidR="00791E8B" w:rsidRDefault="006C1B93" w:rsidP="00791E8B">
            <w:pPr>
              <w:spacing w:after="0" w:line="240" w:lineRule="auto"/>
              <w:jc w:val="center"/>
              <w:rPr>
                <w:rFonts w:ascii="Garamond" w:eastAsiaTheme="minorHAnsi" w:hAnsi="Garamond"/>
                <w:sz w:val="24"/>
                <w:szCs w:val="22"/>
              </w:rPr>
            </w:pPr>
            <w:r>
              <w:rPr>
                <w:rFonts w:ascii="Garamond" w:eastAsiaTheme="minorHAnsi" w:hAnsi="Garamond"/>
                <w:sz w:val="24"/>
                <w:szCs w:val="22"/>
              </w:rPr>
              <w:t>8</w:t>
            </w:r>
          </w:p>
        </w:tc>
        <w:tc>
          <w:tcPr>
            <w:tcW w:w="681" w:type="dxa"/>
          </w:tcPr>
          <w:p w14:paraId="738FC6DF" w14:textId="2936C36D" w:rsidR="00791E8B" w:rsidRDefault="006C1B93" w:rsidP="00791E8B">
            <w:pPr>
              <w:spacing w:after="0" w:line="240" w:lineRule="auto"/>
              <w:jc w:val="center"/>
              <w:rPr>
                <w:rFonts w:ascii="Garamond" w:eastAsiaTheme="minorHAnsi" w:hAnsi="Garamond"/>
                <w:sz w:val="24"/>
                <w:szCs w:val="22"/>
              </w:rPr>
            </w:pPr>
            <w:r>
              <w:rPr>
                <w:rFonts w:ascii="Garamond" w:eastAsiaTheme="minorHAnsi" w:hAnsi="Garamond"/>
                <w:sz w:val="24"/>
                <w:szCs w:val="22"/>
              </w:rPr>
              <w:t>40</w:t>
            </w:r>
          </w:p>
        </w:tc>
        <w:tc>
          <w:tcPr>
            <w:tcW w:w="806" w:type="dxa"/>
          </w:tcPr>
          <w:p w14:paraId="6DCD5E02" w14:textId="10F564DF" w:rsidR="00791E8B" w:rsidRDefault="006C1B93" w:rsidP="00791E8B">
            <w:pPr>
              <w:spacing w:after="0" w:line="240" w:lineRule="auto"/>
              <w:jc w:val="center"/>
              <w:rPr>
                <w:rFonts w:ascii="Garamond" w:eastAsiaTheme="minorHAnsi" w:hAnsi="Garamond"/>
                <w:sz w:val="24"/>
                <w:szCs w:val="22"/>
              </w:rPr>
            </w:pPr>
            <w:r>
              <w:rPr>
                <w:rFonts w:ascii="Garamond" w:eastAsiaTheme="minorHAnsi" w:hAnsi="Garamond"/>
                <w:sz w:val="24"/>
                <w:szCs w:val="22"/>
              </w:rPr>
              <w:t>46</w:t>
            </w:r>
          </w:p>
        </w:tc>
        <w:tc>
          <w:tcPr>
            <w:tcW w:w="639" w:type="dxa"/>
          </w:tcPr>
          <w:p w14:paraId="7A9C5C72" w14:textId="312B75DC" w:rsidR="00791E8B" w:rsidRDefault="006C1B93" w:rsidP="00791E8B">
            <w:pPr>
              <w:spacing w:after="0" w:line="240" w:lineRule="auto"/>
              <w:jc w:val="center"/>
              <w:rPr>
                <w:rFonts w:ascii="Garamond" w:eastAsiaTheme="minorHAnsi" w:hAnsi="Garamond"/>
                <w:sz w:val="24"/>
                <w:szCs w:val="22"/>
              </w:rPr>
            </w:pPr>
            <w:r>
              <w:rPr>
                <w:rFonts w:ascii="Garamond" w:eastAsiaTheme="minorHAnsi" w:hAnsi="Garamond"/>
                <w:sz w:val="24"/>
                <w:szCs w:val="22"/>
              </w:rPr>
              <w:t>6</w:t>
            </w:r>
          </w:p>
        </w:tc>
      </w:tr>
      <w:tr w:rsidR="00791E8B" w14:paraId="2155B359" w14:textId="77777777" w:rsidTr="00F71B1F">
        <w:tc>
          <w:tcPr>
            <w:tcW w:w="4571" w:type="dxa"/>
          </w:tcPr>
          <w:p w14:paraId="7D1FF72E" w14:textId="27C75257" w:rsidR="00791E8B" w:rsidRPr="00F71B1F" w:rsidRDefault="00791E8B" w:rsidP="00791E8B">
            <w:pPr>
              <w:spacing w:after="0" w:line="240" w:lineRule="auto"/>
              <w:rPr>
                <w:rFonts w:ascii="Garamond" w:hAnsi="Garamond"/>
                <w:sz w:val="24"/>
              </w:rPr>
            </w:pPr>
            <w:r w:rsidRPr="00F71B1F">
              <w:rPr>
                <w:rFonts w:ascii="Garamond" w:hAnsi="Garamond"/>
                <w:sz w:val="24"/>
              </w:rPr>
              <w:t>Ability to care for your patients with minimal bureaucracy, interruption</w:t>
            </w:r>
          </w:p>
        </w:tc>
        <w:tc>
          <w:tcPr>
            <w:tcW w:w="1091" w:type="dxa"/>
          </w:tcPr>
          <w:p w14:paraId="4E5A9EF0" w14:textId="431B5719" w:rsidR="00791E8B" w:rsidRDefault="006C1B93" w:rsidP="00791E8B">
            <w:pPr>
              <w:spacing w:after="0" w:line="240" w:lineRule="auto"/>
              <w:jc w:val="center"/>
              <w:rPr>
                <w:rFonts w:ascii="Garamond" w:eastAsiaTheme="minorHAnsi" w:hAnsi="Garamond"/>
                <w:sz w:val="24"/>
                <w:szCs w:val="22"/>
              </w:rPr>
            </w:pPr>
            <w:r>
              <w:rPr>
                <w:rFonts w:ascii="Garamond" w:eastAsiaTheme="minorHAnsi" w:hAnsi="Garamond"/>
                <w:sz w:val="24"/>
                <w:szCs w:val="22"/>
              </w:rPr>
              <w:t>14</w:t>
            </w:r>
          </w:p>
        </w:tc>
        <w:tc>
          <w:tcPr>
            <w:tcW w:w="681" w:type="dxa"/>
          </w:tcPr>
          <w:p w14:paraId="05904784" w14:textId="3048AD19" w:rsidR="00791E8B" w:rsidRDefault="006C1B93" w:rsidP="00791E8B">
            <w:pPr>
              <w:spacing w:after="0" w:line="240" w:lineRule="auto"/>
              <w:jc w:val="center"/>
              <w:rPr>
                <w:rFonts w:ascii="Garamond" w:eastAsiaTheme="minorHAnsi" w:hAnsi="Garamond"/>
                <w:sz w:val="24"/>
                <w:szCs w:val="22"/>
              </w:rPr>
            </w:pPr>
            <w:r>
              <w:rPr>
                <w:rFonts w:ascii="Garamond" w:eastAsiaTheme="minorHAnsi" w:hAnsi="Garamond"/>
                <w:sz w:val="24"/>
                <w:szCs w:val="22"/>
              </w:rPr>
              <w:t>35</w:t>
            </w:r>
          </w:p>
        </w:tc>
        <w:tc>
          <w:tcPr>
            <w:tcW w:w="806" w:type="dxa"/>
          </w:tcPr>
          <w:p w14:paraId="0B143CC4" w14:textId="06462DD0" w:rsidR="00791E8B" w:rsidRDefault="006C1B93" w:rsidP="00791E8B">
            <w:pPr>
              <w:spacing w:after="0" w:line="240" w:lineRule="auto"/>
              <w:jc w:val="center"/>
              <w:rPr>
                <w:rFonts w:ascii="Garamond" w:eastAsiaTheme="minorHAnsi" w:hAnsi="Garamond"/>
                <w:sz w:val="24"/>
                <w:szCs w:val="22"/>
              </w:rPr>
            </w:pPr>
            <w:r>
              <w:rPr>
                <w:rFonts w:ascii="Garamond" w:eastAsiaTheme="minorHAnsi" w:hAnsi="Garamond"/>
                <w:sz w:val="24"/>
                <w:szCs w:val="22"/>
              </w:rPr>
              <w:t>35</w:t>
            </w:r>
          </w:p>
        </w:tc>
        <w:tc>
          <w:tcPr>
            <w:tcW w:w="639" w:type="dxa"/>
          </w:tcPr>
          <w:p w14:paraId="226BEC51" w14:textId="4C8D27C1" w:rsidR="00791E8B" w:rsidRDefault="006C1B93" w:rsidP="00791E8B">
            <w:pPr>
              <w:spacing w:after="0" w:line="240" w:lineRule="auto"/>
              <w:jc w:val="center"/>
              <w:rPr>
                <w:rFonts w:ascii="Garamond" w:eastAsiaTheme="minorHAnsi" w:hAnsi="Garamond"/>
                <w:sz w:val="24"/>
                <w:szCs w:val="22"/>
              </w:rPr>
            </w:pPr>
            <w:r>
              <w:rPr>
                <w:rFonts w:ascii="Garamond" w:eastAsiaTheme="minorHAnsi" w:hAnsi="Garamond"/>
                <w:sz w:val="24"/>
                <w:szCs w:val="22"/>
              </w:rPr>
              <w:t>16</w:t>
            </w:r>
          </w:p>
        </w:tc>
      </w:tr>
    </w:tbl>
    <w:p w14:paraId="66EC2FA8" w14:textId="05270DCB" w:rsidR="00E05051" w:rsidRDefault="00E05051">
      <w:pPr>
        <w:rPr>
          <w:rFonts w:ascii="Garamond" w:hAnsi="Garamond"/>
          <w:sz w:val="24"/>
        </w:rPr>
      </w:pPr>
    </w:p>
    <w:p w14:paraId="4648D90C" w14:textId="77777777" w:rsidR="00E05051" w:rsidRDefault="00E05051">
      <w:pPr>
        <w:rPr>
          <w:rFonts w:ascii="Garamond" w:hAnsi="Garamond"/>
          <w:sz w:val="24"/>
        </w:rPr>
      </w:pPr>
      <w:r>
        <w:rPr>
          <w:rFonts w:ascii="Garamond" w:hAnsi="Garamond"/>
          <w:sz w:val="24"/>
        </w:rPr>
        <w:br w:type="page"/>
      </w:r>
    </w:p>
    <w:p w14:paraId="0F3B7D81" w14:textId="7BD17847" w:rsidR="00E05051" w:rsidRDefault="00807786" w:rsidP="00305181">
      <w:pPr>
        <w:pStyle w:val="NoSpacing"/>
        <w:numPr>
          <w:ilvl w:val="0"/>
          <w:numId w:val="1"/>
        </w:numPr>
        <w:spacing w:line="360" w:lineRule="auto"/>
        <w:ind w:left="360"/>
        <w:rPr>
          <w:rFonts w:ascii="Garamond" w:hAnsi="Garamond"/>
          <w:sz w:val="24"/>
        </w:rPr>
      </w:pPr>
      <w:r>
        <w:rPr>
          <w:rFonts w:ascii="Garamond" w:hAnsi="Garamond"/>
          <w:sz w:val="24"/>
        </w:rPr>
        <w:lastRenderedPageBreak/>
        <w:t>O</w:t>
      </w:r>
      <w:r w:rsidR="00C179F0">
        <w:rPr>
          <w:rFonts w:ascii="Garamond" w:hAnsi="Garamond"/>
          <w:sz w:val="24"/>
        </w:rPr>
        <w:t xml:space="preserve">verall satisfaction practicing medicine has been declining </w:t>
      </w:r>
      <w:r w:rsidR="00497EE2">
        <w:rPr>
          <w:rFonts w:ascii="Garamond" w:hAnsi="Garamond"/>
          <w:sz w:val="24"/>
        </w:rPr>
        <w:t xml:space="preserve">for </w:t>
      </w:r>
      <w:r w:rsidR="007B1B1C">
        <w:rPr>
          <w:rFonts w:ascii="Garamond" w:hAnsi="Garamond"/>
          <w:sz w:val="24"/>
        </w:rPr>
        <w:t xml:space="preserve">one-half of these physicians </w:t>
      </w:r>
      <w:r w:rsidR="00C179F0">
        <w:rPr>
          <w:rFonts w:ascii="Garamond" w:hAnsi="Garamond"/>
          <w:sz w:val="24"/>
        </w:rPr>
        <w:t xml:space="preserve">over </w:t>
      </w:r>
      <w:r w:rsidR="002E3313" w:rsidRPr="002E3313">
        <w:rPr>
          <w:rFonts w:ascii="Garamond" w:hAnsi="Garamond"/>
          <w:sz w:val="24"/>
        </w:rPr>
        <w:t xml:space="preserve">the past few years, </w:t>
      </w:r>
      <w:r w:rsidR="00C179F0">
        <w:rPr>
          <w:rFonts w:ascii="Garamond" w:hAnsi="Garamond"/>
          <w:sz w:val="24"/>
        </w:rPr>
        <w:t xml:space="preserve">with </w:t>
      </w:r>
      <w:r w:rsidR="007B1B1C">
        <w:rPr>
          <w:rFonts w:ascii="Garamond" w:hAnsi="Garamond"/>
          <w:sz w:val="24"/>
        </w:rPr>
        <w:t>52</w:t>
      </w:r>
      <w:r w:rsidR="00C179F0">
        <w:rPr>
          <w:rFonts w:ascii="Garamond" w:hAnsi="Garamond"/>
          <w:sz w:val="24"/>
        </w:rPr>
        <w:t xml:space="preserve">% saying </w:t>
      </w:r>
      <w:r w:rsidR="002E3313" w:rsidRPr="002E3313">
        <w:rPr>
          <w:rFonts w:ascii="Garamond" w:hAnsi="Garamond"/>
          <w:sz w:val="24"/>
        </w:rPr>
        <w:t xml:space="preserve">overall satisfaction has been getting either </w:t>
      </w:r>
      <w:r w:rsidR="001332FA" w:rsidRPr="002E3313">
        <w:rPr>
          <w:rFonts w:ascii="Garamond" w:hAnsi="Garamond"/>
          <w:sz w:val="24"/>
        </w:rPr>
        <w:t xml:space="preserve">much worse </w:t>
      </w:r>
      <w:r w:rsidR="001332FA">
        <w:rPr>
          <w:rFonts w:ascii="Garamond" w:hAnsi="Garamond"/>
          <w:sz w:val="24"/>
        </w:rPr>
        <w:t>(</w:t>
      </w:r>
      <w:r w:rsidR="007B1B1C">
        <w:rPr>
          <w:rFonts w:ascii="Garamond" w:hAnsi="Garamond"/>
          <w:sz w:val="24"/>
        </w:rPr>
        <w:t>24</w:t>
      </w:r>
      <w:r w:rsidR="001332FA" w:rsidRPr="002E3313">
        <w:rPr>
          <w:rFonts w:ascii="Garamond" w:hAnsi="Garamond"/>
          <w:sz w:val="24"/>
        </w:rPr>
        <w:t>%</w:t>
      </w:r>
      <w:r w:rsidR="001332FA">
        <w:rPr>
          <w:rFonts w:ascii="Garamond" w:hAnsi="Garamond"/>
          <w:sz w:val="24"/>
        </w:rPr>
        <w:t xml:space="preserve">) or a </w:t>
      </w:r>
      <w:r w:rsidR="002E3313" w:rsidRPr="002E3313">
        <w:rPr>
          <w:rFonts w:ascii="Garamond" w:hAnsi="Garamond"/>
          <w:sz w:val="24"/>
        </w:rPr>
        <w:t xml:space="preserve">bit worse </w:t>
      </w:r>
      <w:r w:rsidR="00C179F0">
        <w:rPr>
          <w:rFonts w:ascii="Garamond" w:hAnsi="Garamond"/>
          <w:sz w:val="24"/>
        </w:rPr>
        <w:t>(</w:t>
      </w:r>
      <w:r w:rsidR="007B1B1C">
        <w:rPr>
          <w:rFonts w:ascii="Garamond" w:hAnsi="Garamond"/>
          <w:sz w:val="24"/>
        </w:rPr>
        <w:t>28</w:t>
      </w:r>
      <w:r w:rsidR="002E3313" w:rsidRPr="002E3313">
        <w:rPr>
          <w:rFonts w:ascii="Garamond" w:hAnsi="Garamond"/>
          <w:sz w:val="24"/>
        </w:rPr>
        <w:t>%</w:t>
      </w:r>
      <w:r w:rsidR="00C179F0">
        <w:rPr>
          <w:rFonts w:ascii="Garamond" w:hAnsi="Garamond"/>
          <w:sz w:val="24"/>
        </w:rPr>
        <w:t>)</w:t>
      </w:r>
      <w:r w:rsidR="002E3313" w:rsidRPr="002E3313">
        <w:rPr>
          <w:rFonts w:ascii="Garamond" w:hAnsi="Garamond"/>
          <w:sz w:val="24"/>
        </w:rPr>
        <w:t xml:space="preserve">. </w:t>
      </w:r>
      <w:r w:rsidR="00C179F0">
        <w:rPr>
          <w:rFonts w:ascii="Garamond" w:hAnsi="Garamond"/>
          <w:sz w:val="24"/>
        </w:rPr>
        <w:t xml:space="preserve"> </w:t>
      </w:r>
      <w:r w:rsidR="007B1B1C">
        <w:rPr>
          <w:rFonts w:ascii="Garamond" w:hAnsi="Garamond"/>
          <w:sz w:val="24"/>
        </w:rPr>
        <w:t>One-quarter (26</w:t>
      </w:r>
      <w:r w:rsidR="00C179F0">
        <w:rPr>
          <w:rFonts w:ascii="Garamond" w:hAnsi="Garamond"/>
          <w:sz w:val="24"/>
        </w:rPr>
        <w:t>%</w:t>
      </w:r>
      <w:r w:rsidR="007B1B1C">
        <w:rPr>
          <w:rFonts w:ascii="Garamond" w:hAnsi="Garamond"/>
          <w:sz w:val="24"/>
        </w:rPr>
        <w:t>)</w:t>
      </w:r>
      <w:r w:rsidR="00C179F0">
        <w:rPr>
          <w:rFonts w:ascii="Garamond" w:hAnsi="Garamond"/>
          <w:sz w:val="24"/>
        </w:rPr>
        <w:t xml:space="preserve"> say </w:t>
      </w:r>
      <w:r w:rsidR="007B1B1C">
        <w:rPr>
          <w:rFonts w:ascii="Garamond" w:hAnsi="Garamond"/>
          <w:sz w:val="24"/>
        </w:rPr>
        <w:t xml:space="preserve">things have </w:t>
      </w:r>
      <w:r w:rsidR="00C179F0">
        <w:rPr>
          <w:rFonts w:ascii="Garamond" w:hAnsi="Garamond"/>
          <w:sz w:val="24"/>
        </w:rPr>
        <w:t xml:space="preserve">gotten better and </w:t>
      </w:r>
      <w:r w:rsidR="007B1B1C">
        <w:rPr>
          <w:rFonts w:ascii="Garamond" w:hAnsi="Garamond"/>
          <w:sz w:val="24"/>
        </w:rPr>
        <w:t>24</w:t>
      </w:r>
      <w:r w:rsidR="00C179F0">
        <w:rPr>
          <w:rFonts w:ascii="Garamond" w:hAnsi="Garamond"/>
          <w:sz w:val="24"/>
        </w:rPr>
        <w:t xml:space="preserve">% say </w:t>
      </w:r>
      <w:r w:rsidR="00CA735A">
        <w:rPr>
          <w:rFonts w:ascii="Garamond" w:hAnsi="Garamond"/>
          <w:sz w:val="24"/>
        </w:rPr>
        <w:t>there has been no difference.</w:t>
      </w:r>
    </w:p>
    <w:p w14:paraId="784A6BCB" w14:textId="128E88AA" w:rsidR="00E05051" w:rsidRPr="00DB50F8" w:rsidRDefault="001D2C44" w:rsidP="00E05051">
      <w:pPr>
        <w:pStyle w:val="NoSpacing"/>
        <w:numPr>
          <w:ilvl w:val="0"/>
          <w:numId w:val="1"/>
        </w:numPr>
        <w:spacing w:line="360" w:lineRule="auto"/>
        <w:ind w:left="720"/>
        <w:rPr>
          <w:rFonts w:ascii="Garamond" w:hAnsi="Garamond"/>
          <w:sz w:val="24"/>
        </w:rPr>
      </w:pPr>
      <w:r>
        <w:rPr>
          <w:rFonts w:ascii="Garamond" w:hAnsi="Garamond"/>
          <w:sz w:val="24"/>
        </w:rPr>
        <w:t xml:space="preserve">Two-in-five </w:t>
      </w:r>
      <w:r w:rsidR="0059173C">
        <w:rPr>
          <w:rFonts w:ascii="Garamond" w:hAnsi="Garamond"/>
          <w:sz w:val="24"/>
        </w:rPr>
        <w:t>(</w:t>
      </w:r>
      <w:r w:rsidR="007038E4">
        <w:rPr>
          <w:rFonts w:ascii="Garamond" w:hAnsi="Garamond"/>
          <w:sz w:val="24"/>
        </w:rPr>
        <w:t>4</w:t>
      </w:r>
      <w:r>
        <w:rPr>
          <w:rFonts w:ascii="Garamond" w:hAnsi="Garamond"/>
          <w:sz w:val="24"/>
        </w:rPr>
        <w:t>2</w:t>
      </w:r>
      <w:r w:rsidR="002E3313" w:rsidRPr="002E3313">
        <w:rPr>
          <w:rFonts w:ascii="Garamond" w:hAnsi="Garamond"/>
          <w:sz w:val="24"/>
        </w:rPr>
        <w:t>%</w:t>
      </w:r>
      <w:r w:rsidR="0059173C">
        <w:rPr>
          <w:rFonts w:ascii="Garamond" w:hAnsi="Garamond"/>
          <w:sz w:val="24"/>
        </w:rPr>
        <w:t>)</w:t>
      </w:r>
      <w:r w:rsidR="002E3313" w:rsidRPr="002E3313">
        <w:rPr>
          <w:rFonts w:ascii="Garamond" w:hAnsi="Garamond"/>
          <w:sz w:val="24"/>
        </w:rPr>
        <w:t xml:space="preserve"> say their satisfaction with their </w:t>
      </w:r>
      <w:r>
        <w:rPr>
          <w:rFonts w:ascii="Garamond" w:hAnsi="Garamond"/>
          <w:sz w:val="24"/>
        </w:rPr>
        <w:t xml:space="preserve">current </w:t>
      </w:r>
      <w:r w:rsidR="002E3313" w:rsidRPr="002E3313">
        <w:rPr>
          <w:rFonts w:ascii="Garamond" w:hAnsi="Garamond"/>
          <w:sz w:val="24"/>
        </w:rPr>
        <w:t xml:space="preserve">work situation has been getting </w:t>
      </w:r>
      <w:r w:rsidR="0059173C">
        <w:rPr>
          <w:rFonts w:ascii="Garamond" w:hAnsi="Garamond"/>
          <w:sz w:val="24"/>
        </w:rPr>
        <w:t xml:space="preserve">worse, </w:t>
      </w:r>
      <w:r w:rsidR="002E3313" w:rsidRPr="002E3313">
        <w:rPr>
          <w:rFonts w:ascii="Garamond" w:hAnsi="Garamond"/>
          <w:sz w:val="24"/>
        </w:rPr>
        <w:t xml:space="preserve">including </w:t>
      </w:r>
      <w:r>
        <w:rPr>
          <w:rFonts w:ascii="Garamond" w:hAnsi="Garamond"/>
          <w:sz w:val="24"/>
        </w:rPr>
        <w:t>14</w:t>
      </w:r>
      <w:r w:rsidR="002E3313" w:rsidRPr="002E3313">
        <w:rPr>
          <w:rFonts w:ascii="Garamond" w:hAnsi="Garamond"/>
          <w:sz w:val="24"/>
        </w:rPr>
        <w:t xml:space="preserve">% </w:t>
      </w:r>
      <w:r w:rsidR="0059173C">
        <w:rPr>
          <w:rFonts w:ascii="Garamond" w:hAnsi="Garamond"/>
          <w:sz w:val="24"/>
        </w:rPr>
        <w:t xml:space="preserve">saying it has gotten </w:t>
      </w:r>
      <w:r w:rsidR="001332FA">
        <w:rPr>
          <w:rFonts w:ascii="Garamond" w:hAnsi="Garamond"/>
          <w:sz w:val="24"/>
        </w:rPr>
        <w:t xml:space="preserve">much </w:t>
      </w:r>
      <w:r w:rsidR="002E3313" w:rsidRPr="002E3313">
        <w:rPr>
          <w:rFonts w:ascii="Garamond" w:hAnsi="Garamond"/>
          <w:sz w:val="24"/>
        </w:rPr>
        <w:t xml:space="preserve">worse </w:t>
      </w:r>
      <w:r w:rsidR="0059173C">
        <w:rPr>
          <w:rFonts w:ascii="Garamond" w:hAnsi="Garamond"/>
          <w:sz w:val="24"/>
        </w:rPr>
        <w:t xml:space="preserve">and </w:t>
      </w:r>
      <w:r>
        <w:rPr>
          <w:rFonts w:ascii="Garamond" w:hAnsi="Garamond"/>
          <w:sz w:val="24"/>
        </w:rPr>
        <w:t>28</w:t>
      </w:r>
      <w:r w:rsidR="002E3313" w:rsidRPr="002E3313">
        <w:rPr>
          <w:rFonts w:ascii="Garamond" w:hAnsi="Garamond"/>
          <w:sz w:val="24"/>
        </w:rPr>
        <w:t xml:space="preserve">% </w:t>
      </w:r>
      <w:r>
        <w:rPr>
          <w:rFonts w:ascii="Garamond" w:hAnsi="Garamond"/>
          <w:sz w:val="24"/>
        </w:rPr>
        <w:t xml:space="preserve">saying it has gotten </w:t>
      </w:r>
      <w:r w:rsidR="002E040E">
        <w:rPr>
          <w:rFonts w:ascii="Garamond" w:hAnsi="Garamond"/>
          <w:sz w:val="24"/>
        </w:rPr>
        <w:t xml:space="preserve">a bit </w:t>
      </w:r>
      <w:r w:rsidR="002E3313" w:rsidRPr="002E3313">
        <w:rPr>
          <w:rFonts w:ascii="Garamond" w:hAnsi="Garamond"/>
          <w:sz w:val="24"/>
        </w:rPr>
        <w:t>worse</w:t>
      </w:r>
      <w:r w:rsidR="0059173C">
        <w:rPr>
          <w:rFonts w:ascii="Garamond" w:hAnsi="Garamond"/>
          <w:sz w:val="24"/>
        </w:rPr>
        <w:t xml:space="preserve">; </w:t>
      </w:r>
      <w:r>
        <w:rPr>
          <w:rFonts w:ascii="Garamond" w:hAnsi="Garamond"/>
          <w:sz w:val="24"/>
        </w:rPr>
        <w:t>33</w:t>
      </w:r>
      <w:r w:rsidR="002E3313" w:rsidRPr="002E3313">
        <w:rPr>
          <w:rFonts w:ascii="Garamond" w:hAnsi="Garamond"/>
          <w:sz w:val="24"/>
        </w:rPr>
        <w:t xml:space="preserve">% say </w:t>
      </w:r>
      <w:r w:rsidR="0059173C">
        <w:rPr>
          <w:rFonts w:ascii="Garamond" w:hAnsi="Garamond"/>
          <w:sz w:val="24"/>
        </w:rPr>
        <w:t xml:space="preserve">their work situation </w:t>
      </w:r>
      <w:r w:rsidR="002E3313" w:rsidRPr="002E3313">
        <w:rPr>
          <w:rFonts w:ascii="Garamond" w:hAnsi="Garamond"/>
          <w:sz w:val="24"/>
        </w:rPr>
        <w:t xml:space="preserve">has </w:t>
      </w:r>
      <w:r w:rsidR="005231CF">
        <w:rPr>
          <w:rFonts w:ascii="Garamond" w:hAnsi="Garamond"/>
          <w:sz w:val="24"/>
        </w:rPr>
        <w:t xml:space="preserve">been </w:t>
      </w:r>
      <w:r w:rsidR="002E3313" w:rsidRPr="002E3313">
        <w:rPr>
          <w:rFonts w:ascii="Garamond" w:hAnsi="Garamond"/>
          <w:sz w:val="24"/>
        </w:rPr>
        <w:t>g</w:t>
      </w:r>
      <w:r w:rsidR="005231CF">
        <w:rPr>
          <w:rFonts w:ascii="Garamond" w:hAnsi="Garamond"/>
          <w:sz w:val="24"/>
        </w:rPr>
        <w:t>e</w:t>
      </w:r>
      <w:r w:rsidR="002E3313" w:rsidRPr="002E3313">
        <w:rPr>
          <w:rFonts w:ascii="Garamond" w:hAnsi="Garamond"/>
          <w:sz w:val="24"/>
        </w:rPr>
        <w:t>tt</w:t>
      </w:r>
      <w:r w:rsidR="005231CF">
        <w:rPr>
          <w:rFonts w:ascii="Garamond" w:hAnsi="Garamond"/>
          <w:sz w:val="24"/>
        </w:rPr>
        <w:t>i</w:t>
      </w:r>
      <w:r w:rsidR="002E3313" w:rsidRPr="002E3313">
        <w:rPr>
          <w:rFonts w:ascii="Garamond" w:hAnsi="Garamond"/>
          <w:sz w:val="24"/>
        </w:rPr>
        <w:t>n</w:t>
      </w:r>
      <w:r w:rsidR="005231CF">
        <w:rPr>
          <w:rFonts w:ascii="Garamond" w:hAnsi="Garamond"/>
          <w:sz w:val="24"/>
        </w:rPr>
        <w:t>g</w:t>
      </w:r>
      <w:r w:rsidR="002E3313" w:rsidRPr="002E3313">
        <w:rPr>
          <w:rFonts w:ascii="Garamond" w:hAnsi="Garamond"/>
          <w:sz w:val="24"/>
        </w:rPr>
        <w:t xml:space="preserve"> bette</w:t>
      </w:r>
      <w:r w:rsidR="0059173C">
        <w:rPr>
          <w:rFonts w:ascii="Garamond" w:hAnsi="Garamond"/>
          <w:sz w:val="24"/>
        </w:rPr>
        <w:t>r;</w:t>
      </w:r>
      <w:r w:rsidR="002E040E">
        <w:rPr>
          <w:rFonts w:ascii="Garamond" w:hAnsi="Garamond"/>
          <w:sz w:val="24"/>
        </w:rPr>
        <w:t xml:space="preserve"> one-</w:t>
      </w:r>
      <w:r>
        <w:rPr>
          <w:rFonts w:ascii="Garamond" w:hAnsi="Garamond"/>
          <w:sz w:val="24"/>
        </w:rPr>
        <w:t xml:space="preserve">quarter </w:t>
      </w:r>
      <w:r w:rsidR="002E040E">
        <w:rPr>
          <w:rFonts w:ascii="Garamond" w:hAnsi="Garamond"/>
          <w:sz w:val="24"/>
        </w:rPr>
        <w:t>(</w:t>
      </w:r>
      <w:r>
        <w:rPr>
          <w:rFonts w:ascii="Garamond" w:hAnsi="Garamond"/>
          <w:sz w:val="24"/>
        </w:rPr>
        <w:t>25</w:t>
      </w:r>
      <w:r w:rsidR="00E05051" w:rsidRPr="00DB50F8">
        <w:rPr>
          <w:rFonts w:ascii="Garamond" w:hAnsi="Garamond"/>
          <w:sz w:val="24"/>
        </w:rPr>
        <w:t>%</w:t>
      </w:r>
      <w:r w:rsidR="00E05051">
        <w:rPr>
          <w:rFonts w:ascii="Garamond" w:hAnsi="Garamond"/>
          <w:sz w:val="24"/>
        </w:rPr>
        <w:t>)</w:t>
      </w:r>
      <w:r w:rsidR="00E05051" w:rsidRPr="00DB50F8">
        <w:rPr>
          <w:rFonts w:ascii="Garamond" w:hAnsi="Garamond"/>
          <w:sz w:val="24"/>
        </w:rPr>
        <w:t xml:space="preserve"> </w:t>
      </w:r>
      <w:r w:rsidR="0059173C">
        <w:rPr>
          <w:rFonts w:ascii="Garamond" w:hAnsi="Garamond"/>
          <w:sz w:val="24"/>
        </w:rPr>
        <w:t>say there has been no difference.</w:t>
      </w:r>
    </w:p>
    <w:p w14:paraId="73BB72F4" w14:textId="75C01913" w:rsidR="00E05051" w:rsidRPr="00DB50F8" w:rsidRDefault="000E7CFF" w:rsidP="00E05051">
      <w:pPr>
        <w:pStyle w:val="NoSpacing"/>
        <w:numPr>
          <w:ilvl w:val="0"/>
          <w:numId w:val="1"/>
        </w:numPr>
        <w:spacing w:line="360" w:lineRule="auto"/>
        <w:ind w:left="720"/>
        <w:rPr>
          <w:rFonts w:ascii="Garamond" w:hAnsi="Garamond"/>
          <w:sz w:val="24"/>
        </w:rPr>
      </w:pPr>
      <w:r>
        <w:rPr>
          <w:rFonts w:ascii="Garamond" w:hAnsi="Garamond"/>
          <w:sz w:val="24"/>
        </w:rPr>
        <w:t xml:space="preserve">A solid majority </w:t>
      </w:r>
      <w:r w:rsidR="005231CF">
        <w:rPr>
          <w:rFonts w:ascii="Garamond" w:hAnsi="Garamond"/>
          <w:sz w:val="24"/>
        </w:rPr>
        <w:t>(</w:t>
      </w:r>
      <w:r>
        <w:rPr>
          <w:rFonts w:ascii="Garamond" w:hAnsi="Garamond"/>
          <w:sz w:val="24"/>
        </w:rPr>
        <w:t>58</w:t>
      </w:r>
      <w:r w:rsidR="002E3313" w:rsidRPr="002E3313">
        <w:rPr>
          <w:rFonts w:ascii="Garamond" w:hAnsi="Garamond"/>
          <w:sz w:val="24"/>
        </w:rPr>
        <w:t>%</w:t>
      </w:r>
      <w:r w:rsidR="005231CF">
        <w:rPr>
          <w:rFonts w:ascii="Garamond" w:hAnsi="Garamond"/>
          <w:sz w:val="24"/>
        </w:rPr>
        <w:t>)</w:t>
      </w:r>
      <w:r w:rsidR="002E3313" w:rsidRPr="002E3313">
        <w:rPr>
          <w:rFonts w:ascii="Garamond" w:hAnsi="Garamond"/>
          <w:sz w:val="24"/>
        </w:rPr>
        <w:t xml:space="preserve"> say that their ability to care for patients without interruption or bureaucracy has gotten worse</w:t>
      </w:r>
      <w:r w:rsidR="0038459C">
        <w:rPr>
          <w:rFonts w:ascii="Garamond" w:hAnsi="Garamond"/>
          <w:sz w:val="24"/>
        </w:rPr>
        <w:t>,</w:t>
      </w:r>
      <w:r w:rsidR="002E3313" w:rsidRPr="002E3313">
        <w:rPr>
          <w:rFonts w:ascii="Garamond" w:hAnsi="Garamond"/>
          <w:sz w:val="24"/>
        </w:rPr>
        <w:t xml:space="preserve"> including </w:t>
      </w:r>
      <w:r>
        <w:rPr>
          <w:rFonts w:ascii="Garamond" w:hAnsi="Garamond"/>
          <w:sz w:val="24"/>
        </w:rPr>
        <w:t>2</w:t>
      </w:r>
      <w:r w:rsidR="00712BE9">
        <w:rPr>
          <w:rFonts w:ascii="Garamond" w:hAnsi="Garamond"/>
          <w:sz w:val="24"/>
        </w:rPr>
        <w:t>9</w:t>
      </w:r>
      <w:r w:rsidR="001332FA" w:rsidRPr="002E3313">
        <w:rPr>
          <w:rFonts w:ascii="Garamond" w:hAnsi="Garamond"/>
          <w:sz w:val="24"/>
        </w:rPr>
        <w:t xml:space="preserve">% </w:t>
      </w:r>
      <w:r w:rsidR="001332FA">
        <w:rPr>
          <w:rFonts w:ascii="Garamond" w:hAnsi="Garamond"/>
          <w:sz w:val="24"/>
        </w:rPr>
        <w:t xml:space="preserve">saying it has gotten </w:t>
      </w:r>
      <w:r w:rsidR="001332FA" w:rsidRPr="002E3313">
        <w:rPr>
          <w:rFonts w:ascii="Garamond" w:hAnsi="Garamond"/>
          <w:sz w:val="24"/>
        </w:rPr>
        <w:t xml:space="preserve">much worse </w:t>
      </w:r>
      <w:r w:rsidR="001332FA">
        <w:rPr>
          <w:rFonts w:ascii="Garamond" w:hAnsi="Garamond"/>
          <w:sz w:val="24"/>
        </w:rPr>
        <w:t xml:space="preserve">and </w:t>
      </w:r>
      <w:r>
        <w:rPr>
          <w:rFonts w:ascii="Garamond" w:hAnsi="Garamond"/>
          <w:sz w:val="24"/>
        </w:rPr>
        <w:t>2</w:t>
      </w:r>
      <w:r w:rsidR="00712BE9">
        <w:rPr>
          <w:rFonts w:ascii="Garamond" w:hAnsi="Garamond"/>
          <w:sz w:val="24"/>
        </w:rPr>
        <w:t>9</w:t>
      </w:r>
      <w:r w:rsidR="002E3313" w:rsidRPr="002E3313">
        <w:rPr>
          <w:rFonts w:ascii="Garamond" w:hAnsi="Garamond"/>
          <w:sz w:val="24"/>
        </w:rPr>
        <w:t xml:space="preserve">% </w:t>
      </w:r>
      <w:r w:rsidR="0038459C">
        <w:rPr>
          <w:rFonts w:ascii="Garamond" w:hAnsi="Garamond"/>
          <w:sz w:val="24"/>
        </w:rPr>
        <w:t xml:space="preserve">saying </w:t>
      </w:r>
      <w:r w:rsidR="002E3313" w:rsidRPr="002E3313">
        <w:rPr>
          <w:rFonts w:ascii="Garamond" w:hAnsi="Garamond"/>
          <w:sz w:val="24"/>
        </w:rPr>
        <w:t xml:space="preserve">a bit worse. </w:t>
      </w:r>
      <w:r w:rsidR="0038459C">
        <w:rPr>
          <w:rFonts w:ascii="Garamond" w:hAnsi="Garamond"/>
          <w:sz w:val="24"/>
        </w:rPr>
        <w:t xml:space="preserve"> Just </w:t>
      </w:r>
      <w:r>
        <w:rPr>
          <w:rFonts w:ascii="Garamond" w:hAnsi="Garamond"/>
          <w:sz w:val="24"/>
        </w:rPr>
        <w:t>11</w:t>
      </w:r>
      <w:r w:rsidR="0038459C">
        <w:rPr>
          <w:rFonts w:ascii="Garamond" w:hAnsi="Garamond"/>
          <w:sz w:val="24"/>
        </w:rPr>
        <w:t xml:space="preserve">% say </w:t>
      </w:r>
      <w:r>
        <w:rPr>
          <w:rFonts w:ascii="Garamond" w:hAnsi="Garamond"/>
          <w:sz w:val="24"/>
        </w:rPr>
        <w:t xml:space="preserve">their ability to care for patients is </w:t>
      </w:r>
      <w:r w:rsidR="0038459C">
        <w:rPr>
          <w:rFonts w:ascii="Garamond" w:hAnsi="Garamond"/>
          <w:sz w:val="24"/>
        </w:rPr>
        <w:t xml:space="preserve">better, and </w:t>
      </w:r>
      <w:r>
        <w:rPr>
          <w:rFonts w:ascii="Garamond" w:hAnsi="Garamond"/>
          <w:sz w:val="24"/>
        </w:rPr>
        <w:t>31</w:t>
      </w:r>
      <w:r w:rsidR="0038459C">
        <w:rPr>
          <w:rFonts w:ascii="Garamond" w:hAnsi="Garamond"/>
          <w:sz w:val="24"/>
        </w:rPr>
        <w:t>% say there has been no difference over the last few years.</w:t>
      </w:r>
    </w:p>
    <w:p w14:paraId="2558399A" w14:textId="33EEC453" w:rsidR="00E05051" w:rsidRPr="00DB50F8" w:rsidRDefault="00E318D1" w:rsidP="00E05051">
      <w:pPr>
        <w:pStyle w:val="NoSpacing"/>
        <w:numPr>
          <w:ilvl w:val="0"/>
          <w:numId w:val="1"/>
        </w:numPr>
        <w:spacing w:line="360" w:lineRule="auto"/>
        <w:ind w:left="720"/>
        <w:rPr>
          <w:rFonts w:ascii="Garamond" w:hAnsi="Garamond"/>
          <w:sz w:val="24"/>
        </w:rPr>
      </w:pPr>
      <w:r>
        <w:rPr>
          <w:rFonts w:ascii="Garamond" w:hAnsi="Garamond"/>
          <w:sz w:val="24"/>
        </w:rPr>
        <w:t xml:space="preserve">A majority </w:t>
      </w:r>
      <w:r w:rsidR="0056419B">
        <w:rPr>
          <w:rFonts w:ascii="Garamond" w:hAnsi="Garamond"/>
          <w:sz w:val="24"/>
        </w:rPr>
        <w:t>(</w:t>
      </w:r>
      <w:r>
        <w:rPr>
          <w:rFonts w:ascii="Garamond" w:hAnsi="Garamond"/>
          <w:sz w:val="24"/>
        </w:rPr>
        <w:t>60</w:t>
      </w:r>
      <w:r w:rsidR="00CA735A">
        <w:rPr>
          <w:rFonts w:ascii="Garamond" w:hAnsi="Garamond"/>
          <w:sz w:val="24"/>
        </w:rPr>
        <w:t>%</w:t>
      </w:r>
      <w:r w:rsidR="0056419B">
        <w:rPr>
          <w:rFonts w:ascii="Garamond" w:hAnsi="Garamond"/>
          <w:sz w:val="24"/>
        </w:rPr>
        <w:t>)</w:t>
      </w:r>
      <w:r w:rsidR="00CA735A">
        <w:rPr>
          <w:rFonts w:ascii="Garamond" w:hAnsi="Garamond"/>
          <w:sz w:val="24"/>
        </w:rPr>
        <w:t xml:space="preserve"> </w:t>
      </w:r>
      <w:r w:rsidR="002E3313" w:rsidRPr="002E3313">
        <w:rPr>
          <w:rFonts w:ascii="Garamond" w:hAnsi="Garamond"/>
          <w:sz w:val="24"/>
        </w:rPr>
        <w:t xml:space="preserve">feel their practice financial </w:t>
      </w:r>
      <w:r w:rsidR="00CA735A">
        <w:rPr>
          <w:rFonts w:ascii="Garamond" w:hAnsi="Garamond"/>
          <w:sz w:val="24"/>
        </w:rPr>
        <w:t>o</w:t>
      </w:r>
      <w:r w:rsidR="002E3313" w:rsidRPr="002E3313">
        <w:rPr>
          <w:rFonts w:ascii="Garamond" w:hAnsi="Garamond"/>
          <w:sz w:val="24"/>
        </w:rPr>
        <w:t xml:space="preserve">utlook has gotten worse, </w:t>
      </w:r>
      <w:r>
        <w:rPr>
          <w:rFonts w:ascii="Garamond" w:hAnsi="Garamond"/>
          <w:sz w:val="24"/>
        </w:rPr>
        <w:t>with 31</w:t>
      </w:r>
      <w:r w:rsidR="00CA735A">
        <w:rPr>
          <w:rFonts w:ascii="Garamond" w:hAnsi="Garamond"/>
          <w:sz w:val="24"/>
        </w:rPr>
        <w:t xml:space="preserve">% </w:t>
      </w:r>
      <w:r w:rsidR="002E3313" w:rsidRPr="002E3313">
        <w:rPr>
          <w:rFonts w:ascii="Garamond" w:hAnsi="Garamond"/>
          <w:sz w:val="24"/>
        </w:rPr>
        <w:t>say</w:t>
      </w:r>
      <w:r w:rsidR="00CA735A">
        <w:rPr>
          <w:rFonts w:ascii="Garamond" w:hAnsi="Garamond"/>
          <w:sz w:val="24"/>
        </w:rPr>
        <w:t xml:space="preserve">ing it has gotten </w:t>
      </w:r>
      <w:r w:rsidR="008261C2">
        <w:rPr>
          <w:rFonts w:ascii="Garamond" w:hAnsi="Garamond"/>
          <w:sz w:val="24"/>
        </w:rPr>
        <w:t xml:space="preserve">much </w:t>
      </w:r>
      <w:r w:rsidR="002E3313" w:rsidRPr="002E3313">
        <w:rPr>
          <w:rFonts w:ascii="Garamond" w:hAnsi="Garamond"/>
          <w:sz w:val="24"/>
        </w:rPr>
        <w:t xml:space="preserve">worse </w:t>
      </w:r>
      <w:r w:rsidR="00CA735A">
        <w:rPr>
          <w:rFonts w:ascii="Garamond" w:hAnsi="Garamond"/>
          <w:sz w:val="24"/>
        </w:rPr>
        <w:t xml:space="preserve">and </w:t>
      </w:r>
      <w:r>
        <w:rPr>
          <w:rFonts w:ascii="Garamond" w:hAnsi="Garamond"/>
          <w:sz w:val="24"/>
        </w:rPr>
        <w:t>29</w:t>
      </w:r>
      <w:r w:rsidR="002E3313" w:rsidRPr="002E3313">
        <w:rPr>
          <w:rFonts w:ascii="Garamond" w:hAnsi="Garamond"/>
          <w:sz w:val="24"/>
        </w:rPr>
        <w:t xml:space="preserve">% </w:t>
      </w:r>
      <w:r w:rsidR="008261C2">
        <w:rPr>
          <w:rFonts w:ascii="Garamond" w:hAnsi="Garamond"/>
          <w:sz w:val="24"/>
        </w:rPr>
        <w:t xml:space="preserve">a bit </w:t>
      </w:r>
      <w:r w:rsidR="002E3313" w:rsidRPr="002E3313">
        <w:rPr>
          <w:rFonts w:ascii="Garamond" w:hAnsi="Garamond"/>
          <w:sz w:val="24"/>
        </w:rPr>
        <w:t xml:space="preserve">worse. </w:t>
      </w:r>
      <w:r>
        <w:rPr>
          <w:rFonts w:ascii="Garamond" w:hAnsi="Garamond"/>
          <w:sz w:val="24"/>
        </w:rPr>
        <w:t xml:space="preserve"> 16</w:t>
      </w:r>
      <w:r w:rsidR="002E3313" w:rsidRPr="002E3313">
        <w:rPr>
          <w:rFonts w:ascii="Garamond" w:hAnsi="Garamond"/>
          <w:sz w:val="24"/>
        </w:rPr>
        <w:t xml:space="preserve">% say </w:t>
      </w:r>
      <w:r>
        <w:rPr>
          <w:rFonts w:ascii="Garamond" w:hAnsi="Garamond"/>
          <w:sz w:val="24"/>
        </w:rPr>
        <w:t xml:space="preserve">their finances have </w:t>
      </w:r>
      <w:r w:rsidR="00CA735A">
        <w:rPr>
          <w:rFonts w:ascii="Garamond" w:hAnsi="Garamond"/>
          <w:sz w:val="24"/>
        </w:rPr>
        <w:t xml:space="preserve">gotten better; </w:t>
      </w:r>
      <w:r>
        <w:rPr>
          <w:rFonts w:ascii="Garamond" w:hAnsi="Garamond"/>
          <w:sz w:val="24"/>
        </w:rPr>
        <w:t>25</w:t>
      </w:r>
      <w:r w:rsidR="00CA735A">
        <w:rPr>
          <w:rFonts w:ascii="Garamond" w:hAnsi="Garamond"/>
          <w:sz w:val="24"/>
        </w:rPr>
        <w:t xml:space="preserve">% say there has been no difference. </w:t>
      </w:r>
    </w:p>
    <w:p w14:paraId="072AABC4" w14:textId="77777777" w:rsidR="00F71B1F" w:rsidRPr="00F71B1F" w:rsidRDefault="00F71B1F" w:rsidP="00F71B1F">
      <w:pPr>
        <w:rPr>
          <w:rFonts w:ascii="Garamond" w:hAnsi="Garamond"/>
          <w:sz w:val="24"/>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40"/>
        <w:gridCol w:w="720"/>
        <w:gridCol w:w="720"/>
        <w:gridCol w:w="990"/>
        <w:gridCol w:w="720"/>
        <w:gridCol w:w="797"/>
        <w:gridCol w:w="823"/>
      </w:tblGrid>
      <w:tr w:rsidR="00BE50B0" w:rsidRPr="00FB4D37" w14:paraId="742DE8B7" w14:textId="6CB6E09F" w:rsidTr="00BE50B0">
        <w:tc>
          <w:tcPr>
            <w:tcW w:w="4140" w:type="dxa"/>
            <w:shd w:val="clear" w:color="auto" w:fill="DBE5F1" w:themeFill="accent1" w:themeFillTint="33"/>
          </w:tcPr>
          <w:p w14:paraId="0786F269" w14:textId="227D72D6" w:rsidR="00F71B1F" w:rsidRPr="00FB4D37" w:rsidRDefault="00F71B1F" w:rsidP="000653F5">
            <w:pPr>
              <w:spacing w:after="0" w:line="240" w:lineRule="auto"/>
              <w:rPr>
                <w:rFonts w:ascii="Garamond" w:eastAsiaTheme="minorHAnsi" w:hAnsi="Garamond"/>
                <w:b/>
                <w:sz w:val="22"/>
                <w:szCs w:val="22"/>
              </w:rPr>
            </w:pPr>
            <w:r w:rsidRPr="00FB4D37">
              <w:rPr>
                <w:rFonts w:ascii="Garamond" w:eastAsiaTheme="minorHAnsi" w:hAnsi="Garamond"/>
                <w:b/>
                <w:sz w:val="22"/>
                <w:szCs w:val="22"/>
              </w:rPr>
              <w:t xml:space="preserve">Table </w:t>
            </w:r>
            <w:r>
              <w:rPr>
                <w:rFonts w:ascii="Garamond" w:eastAsiaTheme="minorHAnsi" w:hAnsi="Garamond"/>
                <w:b/>
                <w:sz w:val="22"/>
                <w:szCs w:val="22"/>
              </w:rPr>
              <w:t>2</w:t>
            </w:r>
            <w:r w:rsidRPr="00FB4D37">
              <w:rPr>
                <w:rFonts w:ascii="Garamond" w:eastAsiaTheme="minorHAnsi" w:hAnsi="Garamond"/>
                <w:b/>
                <w:sz w:val="22"/>
                <w:szCs w:val="22"/>
              </w:rPr>
              <w:t xml:space="preserve">:  </w:t>
            </w:r>
            <w:r w:rsidR="00EA15E7" w:rsidRPr="00EA15E7">
              <w:rPr>
                <w:rFonts w:ascii="Garamond" w:eastAsiaTheme="minorHAnsi" w:hAnsi="Garamond"/>
                <w:b/>
                <w:sz w:val="22"/>
                <w:szCs w:val="22"/>
              </w:rPr>
              <w:t>Over the past few years, would you say each of these is getting better, worse or no difference?</w:t>
            </w:r>
          </w:p>
        </w:tc>
        <w:tc>
          <w:tcPr>
            <w:tcW w:w="720" w:type="dxa"/>
            <w:shd w:val="clear" w:color="auto" w:fill="DBE5F1" w:themeFill="accent1" w:themeFillTint="33"/>
          </w:tcPr>
          <w:p w14:paraId="5F0E52CD" w14:textId="624A45F7" w:rsidR="00F71B1F" w:rsidRPr="004D1324" w:rsidRDefault="00F71B1F" w:rsidP="000653F5">
            <w:pPr>
              <w:spacing w:after="0" w:line="240" w:lineRule="auto"/>
              <w:rPr>
                <w:rFonts w:ascii="Garamond" w:eastAsiaTheme="minorHAnsi" w:hAnsi="Garamond"/>
                <w:b/>
                <w:i/>
                <w:sz w:val="19"/>
                <w:szCs w:val="22"/>
              </w:rPr>
            </w:pPr>
            <w:r w:rsidRPr="00F71B1F">
              <w:rPr>
                <w:rFonts w:ascii="Garamond" w:eastAsiaTheme="minorHAnsi" w:hAnsi="Garamond"/>
                <w:b/>
                <w:i/>
                <w:sz w:val="19"/>
                <w:szCs w:val="22"/>
              </w:rPr>
              <w:t xml:space="preserve">Much better </w:t>
            </w:r>
          </w:p>
        </w:tc>
        <w:tc>
          <w:tcPr>
            <w:tcW w:w="720" w:type="dxa"/>
            <w:shd w:val="clear" w:color="auto" w:fill="DBE5F1" w:themeFill="accent1" w:themeFillTint="33"/>
          </w:tcPr>
          <w:p w14:paraId="438B6634" w14:textId="17BD7842" w:rsidR="00F71B1F" w:rsidRPr="00FB4D37" w:rsidRDefault="00F71B1F" w:rsidP="000653F5">
            <w:pPr>
              <w:spacing w:after="0" w:line="240" w:lineRule="auto"/>
              <w:rPr>
                <w:rFonts w:ascii="Garamond" w:eastAsiaTheme="minorHAnsi" w:hAnsi="Garamond"/>
                <w:b/>
                <w:i/>
                <w:sz w:val="20"/>
                <w:szCs w:val="22"/>
              </w:rPr>
            </w:pPr>
            <w:r w:rsidRPr="00F71B1F">
              <w:rPr>
                <w:rFonts w:ascii="Garamond" w:eastAsiaTheme="minorHAnsi" w:hAnsi="Garamond"/>
                <w:b/>
                <w:i/>
                <w:sz w:val="20"/>
                <w:szCs w:val="22"/>
              </w:rPr>
              <w:t>A bit better</w:t>
            </w:r>
          </w:p>
        </w:tc>
        <w:tc>
          <w:tcPr>
            <w:tcW w:w="990" w:type="dxa"/>
            <w:shd w:val="clear" w:color="auto" w:fill="DBE5F1" w:themeFill="accent1" w:themeFillTint="33"/>
          </w:tcPr>
          <w:p w14:paraId="55DCA9AA" w14:textId="2A3B07E4" w:rsidR="00F71B1F" w:rsidRPr="00FB4D37" w:rsidRDefault="00F71B1F" w:rsidP="000653F5">
            <w:pPr>
              <w:spacing w:after="0" w:line="240" w:lineRule="auto"/>
              <w:rPr>
                <w:rFonts w:ascii="Garamond" w:eastAsiaTheme="minorHAnsi" w:hAnsi="Garamond"/>
                <w:b/>
                <w:i/>
                <w:sz w:val="20"/>
                <w:szCs w:val="22"/>
              </w:rPr>
            </w:pPr>
            <w:r w:rsidRPr="00F71B1F">
              <w:rPr>
                <w:rFonts w:ascii="Garamond" w:eastAsiaTheme="minorHAnsi" w:hAnsi="Garamond"/>
                <w:b/>
                <w:i/>
                <w:sz w:val="20"/>
                <w:szCs w:val="22"/>
              </w:rPr>
              <w:t>No diff</w:t>
            </w:r>
            <w:r w:rsidR="00BE50B0">
              <w:rPr>
                <w:rFonts w:ascii="Garamond" w:eastAsiaTheme="minorHAnsi" w:hAnsi="Garamond"/>
                <w:b/>
                <w:i/>
                <w:sz w:val="20"/>
                <w:szCs w:val="22"/>
              </w:rPr>
              <w:t>-er</w:t>
            </w:r>
            <w:r w:rsidRPr="00F71B1F">
              <w:rPr>
                <w:rFonts w:ascii="Garamond" w:eastAsiaTheme="minorHAnsi" w:hAnsi="Garamond"/>
                <w:b/>
                <w:i/>
                <w:sz w:val="20"/>
                <w:szCs w:val="22"/>
              </w:rPr>
              <w:t>ence</w:t>
            </w:r>
          </w:p>
        </w:tc>
        <w:tc>
          <w:tcPr>
            <w:tcW w:w="720" w:type="dxa"/>
            <w:shd w:val="clear" w:color="auto" w:fill="DBE5F1" w:themeFill="accent1" w:themeFillTint="33"/>
          </w:tcPr>
          <w:p w14:paraId="0D65B142" w14:textId="29C9D2E8" w:rsidR="00F71B1F" w:rsidRPr="00FB4D37" w:rsidRDefault="00F71B1F" w:rsidP="000653F5">
            <w:pPr>
              <w:spacing w:after="0" w:line="240" w:lineRule="auto"/>
              <w:rPr>
                <w:rFonts w:ascii="Garamond" w:eastAsiaTheme="minorHAnsi" w:hAnsi="Garamond"/>
                <w:b/>
                <w:i/>
                <w:sz w:val="20"/>
                <w:szCs w:val="22"/>
              </w:rPr>
            </w:pPr>
            <w:r w:rsidRPr="00F71B1F">
              <w:rPr>
                <w:rFonts w:ascii="Garamond" w:eastAsiaTheme="minorHAnsi" w:hAnsi="Garamond"/>
                <w:b/>
                <w:i/>
                <w:sz w:val="20"/>
                <w:szCs w:val="22"/>
              </w:rPr>
              <w:t>A bit worse</w:t>
            </w:r>
          </w:p>
        </w:tc>
        <w:tc>
          <w:tcPr>
            <w:tcW w:w="797" w:type="dxa"/>
            <w:shd w:val="clear" w:color="auto" w:fill="DBE5F1" w:themeFill="accent1" w:themeFillTint="33"/>
          </w:tcPr>
          <w:p w14:paraId="114DE3EE" w14:textId="566B1036" w:rsidR="00F71B1F" w:rsidRPr="00FB4D37" w:rsidRDefault="00F71B1F" w:rsidP="000653F5">
            <w:pPr>
              <w:spacing w:after="0" w:line="240" w:lineRule="auto"/>
              <w:rPr>
                <w:rFonts w:ascii="Garamond" w:eastAsiaTheme="minorHAnsi" w:hAnsi="Garamond"/>
                <w:b/>
                <w:i/>
                <w:sz w:val="20"/>
                <w:szCs w:val="22"/>
              </w:rPr>
            </w:pPr>
            <w:r w:rsidRPr="00F71B1F">
              <w:rPr>
                <w:rFonts w:ascii="Garamond" w:eastAsiaTheme="minorHAnsi" w:hAnsi="Garamond"/>
                <w:b/>
                <w:i/>
                <w:sz w:val="20"/>
                <w:szCs w:val="22"/>
              </w:rPr>
              <w:t xml:space="preserve">Much worse </w:t>
            </w:r>
          </w:p>
        </w:tc>
        <w:tc>
          <w:tcPr>
            <w:tcW w:w="823" w:type="dxa"/>
            <w:shd w:val="clear" w:color="auto" w:fill="DBE5F1" w:themeFill="accent1" w:themeFillTint="33"/>
          </w:tcPr>
          <w:p w14:paraId="3ED41F6F" w14:textId="07A1A3C3" w:rsidR="00F71B1F" w:rsidRDefault="00F71B1F" w:rsidP="000653F5">
            <w:pPr>
              <w:spacing w:after="0" w:line="240" w:lineRule="auto"/>
              <w:rPr>
                <w:rFonts w:ascii="Garamond" w:eastAsiaTheme="minorHAnsi" w:hAnsi="Garamond"/>
                <w:b/>
                <w:i/>
                <w:sz w:val="20"/>
                <w:szCs w:val="22"/>
              </w:rPr>
            </w:pPr>
            <w:r w:rsidRPr="00F71B1F">
              <w:rPr>
                <w:rFonts w:ascii="Garamond" w:eastAsiaTheme="minorHAnsi" w:hAnsi="Garamond"/>
                <w:b/>
                <w:i/>
                <w:sz w:val="20"/>
                <w:szCs w:val="22"/>
              </w:rPr>
              <w:t>Does not apply</w:t>
            </w:r>
          </w:p>
        </w:tc>
      </w:tr>
      <w:tr w:rsidR="00BE50B0" w:rsidRPr="00FB4D37" w14:paraId="675F8EAE" w14:textId="6AC6BFE9" w:rsidTr="00BE50B0">
        <w:tc>
          <w:tcPr>
            <w:tcW w:w="4140" w:type="dxa"/>
          </w:tcPr>
          <w:p w14:paraId="2045AAB8" w14:textId="0FDB4A69" w:rsidR="00F71B1F" w:rsidRPr="00436768" w:rsidRDefault="00F71B1F" w:rsidP="00F71B1F">
            <w:pPr>
              <w:spacing w:after="0" w:line="240" w:lineRule="auto"/>
              <w:rPr>
                <w:rFonts w:ascii="Garamond" w:eastAsiaTheme="minorHAnsi" w:hAnsi="Garamond"/>
                <w:sz w:val="22"/>
                <w:szCs w:val="22"/>
              </w:rPr>
            </w:pPr>
            <w:r w:rsidRPr="00436768">
              <w:rPr>
                <w:rFonts w:ascii="Garamond" w:hAnsi="Garamond"/>
                <w:sz w:val="22"/>
              </w:rPr>
              <w:t>Overall satisfaction practicing medicine</w:t>
            </w:r>
          </w:p>
        </w:tc>
        <w:tc>
          <w:tcPr>
            <w:tcW w:w="720" w:type="dxa"/>
          </w:tcPr>
          <w:p w14:paraId="2BB32099" w14:textId="5319CC17" w:rsidR="00F71B1F" w:rsidRPr="00FB4D37" w:rsidRDefault="00CE4462"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4</w:t>
            </w:r>
            <w:r w:rsidR="00565FC2">
              <w:rPr>
                <w:rFonts w:ascii="Garamond" w:eastAsiaTheme="minorHAnsi" w:hAnsi="Garamond"/>
                <w:sz w:val="24"/>
                <w:szCs w:val="22"/>
              </w:rPr>
              <w:t>%</w:t>
            </w:r>
          </w:p>
        </w:tc>
        <w:tc>
          <w:tcPr>
            <w:tcW w:w="720" w:type="dxa"/>
          </w:tcPr>
          <w:p w14:paraId="11F65990" w14:textId="5B1F2C95" w:rsidR="00F71B1F" w:rsidRPr="00FB4D37" w:rsidRDefault="00CE4462"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22</w:t>
            </w:r>
            <w:r w:rsidR="00565FC2">
              <w:rPr>
                <w:rFonts w:ascii="Garamond" w:eastAsiaTheme="minorHAnsi" w:hAnsi="Garamond"/>
                <w:sz w:val="24"/>
                <w:szCs w:val="22"/>
              </w:rPr>
              <w:t>%</w:t>
            </w:r>
          </w:p>
        </w:tc>
        <w:tc>
          <w:tcPr>
            <w:tcW w:w="990" w:type="dxa"/>
          </w:tcPr>
          <w:p w14:paraId="32D6A3D5" w14:textId="164E9638" w:rsidR="00F71B1F" w:rsidRPr="00FB4D37" w:rsidRDefault="00CE4462"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24</w:t>
            </w:r>
            <w:r w:rsidR="00565FC2">
              <w:rPr>
                <w:rFonts w:ascii="Garamond" w:eastAsiaTheme="minorHAnsi" w:hAnsi="Garamond"/>
                <w:sz w:val="24"/>
                <w:szCs w:val="22"/>
              </w:rPr>
              <w:t>%</w:t>
            </w:r>
          </w:p>
        </w:tc>
        <w:tc>
          <w:tcPr>
            <w:tcW w:w="720" w:type="dxa"/>
          </w:tcPr>
          <w:p w14:paraId="6F57F6E5" w14:textId="0968E028" w:rsidR="00F71B1F" w:rsidRPr="00FB4D37" w:rsidRDefault="00CE4462"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28</w:t>
            </w:r>
            <w:r w:rsidR="00565FC2">
              <w:rPr>
                <w:rFonts w:ascii="Garamond" w:eastAsiaTheme="minorHAnsi" w:hAnsi="Garamond"/>
                <w:sz w:val="24"/>
                <w:szCs w:val="22"/>
              </w:rPr>
              <w:t>%</w:t>
            </w:r>
          </w:p>
        </w:tc>
        <w:tc>
          <w:tcPr>
            <w:tcW w:w="797" w:type="dxa"/>
          </w:tcPr>
          <w:p w14:paraId="1CA7AB33" w14:textId="2A76EBD2" w:rsidR="00F71B1F" w:rsidRPr="00FB4D37" w:rsidRDefault="00CE4462"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24</w:t>
            </w:r>
            <w:r w:rsidR="00565FC2">
              <w:rPr>
                <w:rFonts w:ascii="Garamond" w:eastAsiaTheme="minorHAnsi" w:hAnsi="Garamond"/>
                <w:sz w:val="24"/>
                <w:szCs w:val="22"/>
              </w:rPr>
              <w:t>%</w:t>
            </w:r>
          </w:p>
        </w:tc>
        <w:tc>
          <w:tcPr>
            <w:tcW w:w="823" w:type="dxa"/>
          </w:tcPr>
          <w:p w14:paraId="65BD3EA2" w14:textId="28735B5D" w:rsidR="00F71B1F" w:rsidRDefault="00CE4462"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0</w:t>
            </w:r>
            <w:r w:rsidR="00A84C27">
              <w:rPr>
                <w:rFonts w:ascii="Garamond" w:eastAsiaTheme="minorHAnsi" w:hAnsi="Garamond"/>
                <w:sz w:val="24"/>
                <w:szCs w:val="22"/>
              </w:rPr>
              <w:t>%</w:t>
            </w:r>
          </w:p>
        </w:tc>
      </w:tr>
      <w:tr w:rsidR="00F71B1F" w:rsidRPr="00FB4D37" w14:paraId="60DBE19B" w14:textId="77777777" w:rsidTr="00BE50B0">
        <w:tc>
          <w:tcPr>
            <w:tcW w:w="4140" w:type="dxa"/>
          </w:tcPr>
          <w:p w14:paraId="53C64D67" w14:textId="6AC2500B" w:rsidR="00F71B1F" w:rsidRPr="00436768" w:rsidRDefault="00F71B1F" w:rsidP="00F71B1F">
            <w:pPr>
              <w:spacing w:after="0" w:line="240" w:lineRule="auto"/>
              <w:rPr>
                <w:rFonts w:ascii="Garamond" w:eastAsia="Times New Roman" w:hAnsi="Garamond" w:cs="Times New Roman"/>
                <w:color w:val="4F4F4F"/>
                <w:sz w:val="22"/>
              </w:rPr>
            </w:pPr>
            <w:r w:rsidRPr="00436768">
              <w:rPr>
                <w:rFonts w:ascii="Garamond" w:hAnsi="Garamond"/>
                <w:sz w:val="22"/>
              </w:rPr>
              <w:t>Satisfaction with your current work situation (e.g., your group/hospital/independent practice/other)</w:t>
            </w:r>
          </w:p>
        </w:tc>
        <w:tc>
          <w:tcPr>
            <w:tcW w:w="720" w:type="dxa"/>
          </w:tcPr>
          <w:p w14:paraId="79945669" w14:textId="22FD0968"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8</w:t>
            </w:r>
          </w:p>
        </w:tc>
        <w:tc>
          <w:tcPr>
            <w:tcW w:w="720" w:type="dxa"/>
          </w:tcPr>
          <w:p w14:paraId="4AC3ECDC" w14:textId="2BE24DD5"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25</w:t>
            </w:r>
          </w:p>
        </w:tc>
        <w:tc>
          <w:tcPr>
            <w:tcW w:w="990" w:type="dxa"/>
          </w:tcPr>
          <w:p w14:paraId="5962915B" w14:textId="180D53D0"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25</w:t>
            </w:r>
          </w:p>
        </w:tc>
        <w:tc>
          <w:tcPr>
            <w:tcW w:w="720" w:type="dxa"/>
          </w:tcPr>
          <w:p w14:paraId="356F3D4E" w14:textId="272B0D63"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28</w:t>
            </w:r>
          </w:p>
        </w:tc>
        <w:tc>
          <w:tcPr>
            <w:tcW w:w="797" w:type="dxa"/>
          </w:tcPr>
          <w:p w14:paraId="078FACBC" w14:textId="49DD1810"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14</w:t>
            </w:r>
          </w:p>
        </w:tc>
        <w:tc>
          <w:tcPr>
            <w:tcW w:w="823" w:type="dxa"/>
          </w:tcPr>
          <w:p w14:paraId="2DE26225" w14:textId="77F66393" w:rsidR="00F71B1F" w:rsidRDefault="00CE4462"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r w:rsidR="00F71B1F" w:rsidRPr="00FB4D37" w14:paraId="574FF610" w14:textId="77777777" w:rsidTr="00BE50B0">
        <w:tc>
          <w:tcPr>
            <w:tcW w:w="4140" w:type="dxa"/>
          </w:tcPr>
          <w:p w14:paraId="12493D1D" w14:textId="3B85B526" w:rsidR="00F71B1F" w:rsidRPr="00436768" w:rsidRDefault="00F71B1F" w:rsidP="00F71B1F">
            <w:pPr>
              <w:spacing w:after="0" w:line="240" w:lineRule="auto"/>
              <w:rPr>
                <w:rFonts w:ascii="Garamond" w:eastAsia="Times New Roman" w:hAnsi="Garamond" w:cs="Times New Roman"/>
                <w:color w:val="4F4F4F"/>
                <w:sz w:val="22"/>
              </w:rPr>
            </w:pPr>
            <w:r w:rsidRPr="00436768">
              <w:rPr>
                <w:rFonts w:ascii="Garamond" w:hAnsi="Garamond"/>
                <w:sz w:val="22"/>
              </w:rPr>
              <w:t>Ability to care for your patients with minimal bureaucracy, interruption</w:t>
            </w:r>
          </w:p>
        </w:tc>
        <w:tc>
          <w:tcPr>
            <w:tcW w:w="720" w:type="dxa"/>
          </w:tcPr>
          <w:p w14:paraId="1EBA3D08" w14:textId="41F0FF4B"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w:t>
            </w:r>
          </w:p>
        </w:tc>
        <w:tc>
          <w:tcPr>
            <w:tcW w:w="720" w:type="dxa"/>
          </w:tcPr>
          <w:p w14:paraId="69C417EC" w14:textId="557EC626"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9</w:t>
            </w:r>
          </w:p>
        </w:tc>
        <w:tc>
          <w:tcPr>
            <w:tcW w:w="990" w:type="dxa"/>
          </w:tcPr>
          <w:p w14:paraId="22D6A588" w14:textId="24697E8C"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31</w:t>
            </w:r>
          </w:p>
        </w:tc>
        <w:tc>
          <w:tcPr>
            <w:tcW w:w="720" w:type="dxa"/>
          </w:tcPr>
          <w:p w14:paraId="1F99225B" w14:textId="729646CE"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29</w:t>
            </w:r>
          </w:p>
        </w:tc>
        <w:tc>
          <w:tcPr>
            <w:tcW w:w="797" w:type="dxa"/>
          </w:tcPr>
          <w:p w14:paraId="50C7CFA1" w14:textId="207E4D7C"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29</w:t>
            </w:r>
          </w:p>
        </w:tc>
        <w:tc>
          <w:tcPr>
            <w:tcW w:w="823" w:type="dxa"/>
          </w:tcPr>
          <w:p w14:paraId="1C7533C6" w14:textId="425705DF" w:rsidR="00F71B1F" w:rsidRDefault="00CE4462"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r w:rsidR="00F71B1F" w:rsidRPr="00FB4D37" w14:paraId="5B1BE8F9" w14:textId="77777777" w:rsidTr="00BE50B0">
        <w:tc>
          <w:tcPr>
            <w:tcW w:w="4140" w:type="dxa"/>
          </w:tcPr>
          <w:p w14:paraId="32DD059D" w14:textId="57FE3FC2" w:rsidR="00F71B1F" w:rsidRPr="00436768" w:rsidRDefault="00F71B1F" w:rsidP="00F71B1F">
            <w:pPr>
              <w:spacing w:after="0" w:line="240" w:lineRule="auto"/>
              <w:rPr>
                <w:rFonts w:ascii="Garamond" w:eastAsia="Times New Roman" w:hAnsi="Garamond" w:cs="Times New Roman"/>
                <w:color w:val="4F4F4F"/>
                <w:sz w:val="22"/>
              </w:rPr>
            </w:pPr>
            <w:r w:rsidRPr="00436768">
              <w:rPr>
                <w:rFonts w:ascii="Garamond" w:hAnsi="Garamond"/>
                <w:sz w:val="22"/>
              </w:rPr>
              <w:t>Practice financial outlook</w:t>
            </w:r>
          </w:p>
        </w:tc>
        <w:tc>
          <w:tcPr>
            <w:tcW w:w="720" w:type="dxa"/>
          </w:tcPr>
          <w:p w14:paraId="642D32C5" w14:textId="286F5E39"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w:t>
            </w:r>
          </w:p>
        </w:tc>
        <w:tc>
          <w:tcPr>
            <w:tcW w:w="720" w:type="dxa"/>
          </w:tcPr>
          <w:p w14:paraId="3501AE7F" w14:textId="34E15936"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14</w:t>
            </w:r>
          </w:p>
        </w:tc>
        <w:tc>
          <w:tcPr>
            <w:tcW w:w="990" w:type="dxa"/>
          </w:tcPr>
          <w:p w14:paraId="1C900C70" w14:textId="54E7ED6C"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25</w:t>
            </w:r>
          </w:p>
        </w:tc>
        <w:tc>
          <w:tcPr>
            <w:tcW w:w="720" w:type="dxa"/>
          </w:tcPr>
          <w:p w14:paraId="5D39F768" w14:textId="7A96C97C"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29</w:t>
            </w:r>
          </w:p>
        </w:tc>
        <w:tc>
          <w:tcPr>
            <w:tcW w:w="797" w:type="dxa"/>
          </w:tcPr>
          <w:p w14:paraId="13D53F01" w14:textId="2FDDD658" w:rsidR="00F71B1F" w:rsidRDefault="0054439B"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31</w:t>
            </w:r>
          </w:p>
        </w:tc>
        <w:tc>
          <w:tcPr>
            <w:tcW w:w="823" w:type="dxa"/>
          </w:tcPr>
          <w:p w14:paraId="76DEC441" w14:textId="1F892570" w:rsidR="00F71B1F" w:rsidRDefault="00CE4462" w:rsidP="00F71B1F">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bl>
    <w:p w14:paraId="49F71928" w14:textId="77777777" w:rsidR="00F71B1F" w:rsidRDefault="00F71B1F">
      <w:pPr>
        <w:rPr>
          <w:rFonts w:ascii="Garamond" w:hAnsi="Garamond"/>
          <w:sz w:val="24"/>
        </w:rPr>
      </w:pPr>
    </w:p>
    <w:p w14:paraId="6F16594C" w14:textId="77777777" w:rsidR="00942A1F" w:rsidRDefault="00942A1F">
      <w:pPr>
        <w:rPr>
          <w:rFonts w:ascii="Garamond" w:hAnsi="Garamond"/>
          <w:sz w:val="24"/>
        </w:rPr>
      </w:pPr>
    </w:p>
    <w:p w14:paraId="01E408EB" w14:textId="77777777" w:rsidR="007A32F5" w:rsidRDefault="007A32F5">
      <w:pPr>
        <w:rPr>
          <w:rFonts w:ascii="Garamond" w:hAnsi="Garamond"/>
          <w:sz w:val="24"/>
        </w:rPr>
      </w:pPr>
    </w:p>
    <w:p w14:paraId="4C465DD4" w14:textId="77777777" w:rsidR="00771EE3" w:rsidRDefault="00771EE3">
      <w:pPr>
        <w:rPr>
          <w:rFonts w:ascii="Garamond" w:hAnsi="Garamond"/>
          <w:sz w:val="24"/>
        </w:rPr>
      </w:pPr>
    </w:p>
    <w:p w14:paraId="30F51592" w14:textId="77777777" w:rsidR="00942A1F" w:rsidRDefault="00942A1F">
      <w:pPr>
        <w:rPr>
          <w:rFonts w:ascii="Garamond" w:hAnsi="Garamond"/>
          <w:sz w:val="24"/>
        </w:rPr>
      </w:pPr>
    </w:p>
    <w:p w14:paraId="45A7A4E3" w14:textId="42197D64" w:rsidR="00CD4E62" w:rsidRDefault="00CD4E62">
      <w:pPr>
        <w:rPr>
          <w:rFonts w:ascii="Garamond" w:hAnsi="Garamond"/>
          <w:sz w:val="24"/>
        </w:rPr>
      </w:pPr>
      <w:r>
        <w:rPr>
          <w:rFonts w:ascii="Garamond" w:hAnsi="Garamond"/>
          <w:sz w:val="24"/>
        </w:rPr>
        <w:br w:type="page"/>
      </w:r>
    </w:p>
    <w:p w14:paraId="08B94317" w14:textId="3E00565B" w:rsidR="00305181" w:rsidRPr="00F71B1F" w:rsidRDefault="00942A1F" w:rsidP="00305181">
      <w:pPr>
        <w:pStyle w:val="NoSpacing"/>
        <w:numPr>
          <w:ilvl w:val="0"/>
          <w:numId w:val="1"/>
        </w:numPr>
        <w:spacing w:line="360" w:lineRule="auto"/>
        <w:ind w:left="360"/>
        <w:rPr>
          <w:rFonts w:ascii="Garamond" w:hAnsi="Garamond"/>
          <w:sz w:val="24"/>
        </w:rPr>
      </w:pPr>
      <w:r w:rsidRPr="00942A1F">
        <w:rPr>
          <w:rFonts w:ascii="Garamond" w:hAnsi="Garamond"/>
          <w:sz w:val="24"/>
        </w:rPr>
        <w:lastRenderedPageBreak/>
        <w:t xml:space="preserve">Regarding their interactions with commercial insurers over the past few years, we see </w:t>
      </w:r>
      <w:r w:rsidR="00D750DA">
        <w:rPr>
          <w:rFonts w:ascii="Garamond" w:hAnsi="Garamond"/>
          <w:sz w:val="24"/>
        </w:rPr>
        <w:t xml:space="preserve">that </w:t>
      </w:r>
      <w:r w:rsidR="00A95145">
        <w:rPr>
          <w:rFonts w:ascii="Garamond" w:hAnsi="Garamond"/>
          <w:sz w:val="24"/>
        </w:rPr>
        <w:t xml:space="preserve">fully </w:t>
      </w:r>
      <w:r w:rsidR="00B644BB">
        <w:rPr>
          <w:rFonts w:ascii="Garamond" w:hAnsi="Garamond"/>
          <w:sz w:val="24"/>
        </w:rPr>
        <w:t>72</w:t>
      </w:r>
      <w:r w:rsidR="00D750DA">
        <w:rPr>
          <w:rFonts w:ascii="Garamond" w:hAnsi="Garamond"/>
          <w:sz w:val="24"/>
        </w:rPr>
        <w:t xml:space="preserve">% </w:t>
      </w:r>
      <w:r w:rsidRPr="00942A1F">
        <w:rPr>
          <w:rFonts w:ascii="Garamond" w:hAnsi="Garamond"/>
          <w:sz w:val="24"/>
        </w:rPr>
        <w:t>are dissatisfied</w:t>
      </w:r>
      <w:r w:rsidR="00A405D1">
        <w:rPr>
          <w:rFonts w:ascii="Garamond" w:hAnsi="Garamond"/>
          <w:sz w:val="24"/>
        </w:rPr>
        <w:t xml:space="preserve"> with contract negotiations</w:t>
      </w:r>
      <w:r w:rsidRPr="00942A1F">
        <w:rPr>
          <w:rFonts w:ascii="Garamond" w:hAnsi="Garamond"/>
          <w:sz w:val="24"/>
        </w:rPr>
        <w:t xml:space="preserve">, including </w:t>
      </w:r>
      <w:r w:rsidR="00B644BB">
        <w:rPr>
          <w:rFonts w:ascii="Garamond" w:hAnsi="Garamond"/>
          <w:sz w:val="24"/>
        </w:rPr>
        <w:t>43</w:t>
      </w:r>
      <w:r w:rsidRPr="00942A1F">
        <w:rPr>
          <w:rFonts w:ascii="Garamond" w:hAnsi="Garamond"/>
          <w:sz w:val="24"/>
        </w:rPr>
        <w:t>% very dissatisfied</w:t>
      </w:r>
      <w:r w:rsidR="00D750DA">
        <w:rPr>
          <w:rFonts w:ascii="Garamond" w:hAnsi="Garamond"/>
          <w:sz w:val="24"/>
        </w:rPr>
        <w:t xml:space="preserve"> and </w:t>
      </w:r>
      <w:r w:rsidR="00B644BB">
        <w:rPr>
          <w:rFonts w:ascii="Garamond" w:hAnsi="Garamond"/>
          <w:sz w:val="24"/>
        </w:rPr>
        <w:t>29</w:t>
      </w:r>
      <w:r w:rsidR="00D750DA" w:rsidRPr="00942A1F">
        <w:rPr>
          <w:rFonts w:ascii="Garamond" w:hAnsi="Garamond"/>
          <w:sz w:val="24"/>
        </w:rPr>
        <w:t xml:space="preserve">% somewhat </w:t>
      </w:r>
      <w:r w:rsidR="00D750DA">
        <w:rPr>
          <w:rFonts w:ascii="Garamond" w:hAnsi="Garamond"/>
          <w:sz w:val="24"/>
        </w:rPr>
        <w:t>dissatisfied</w:t>
      </w:r>
      <w:r w:rsidR="00B644BB">
        <w:rPr>
          <w:rFonts w:ascii="Garamond" w:hAnsi="Garamond"/>
          <w:sz w:val="24"/>
        </w:rPr>
        <w:t xml:space="preserve">.  The remaining physicians in our survey say that this question does not apply to them. </w:t>
      </w:r>
    </w:p>
    <w:p w14:paraId="4CC2FCE0" w14:textId="43F616D5" w:rsidR="00E05051" w:rsidRPr="00DB50F8" w:rsidRDefault="00942A1F" w:rsidP="00E05051">
      <w:pPr>
        <w:pStyle w:val="NoSpacing"/>
        <w:numPr>
          <w:ilvl w:val="0"/>
          <w:numId w:val="1"/>
        </w:numPr>
        <w:spacing w:line="360" w:lineRule="auto"/>
        <w:ind w:left="720"/>
        <w:rPr>
          <w:rFonts w:ascii="Garamond" w:hAnsi="Garamond"/>
          <w:sz w:val="24"/>
        </w:rPr>
      </w:pPr>
      <w:r w:rsidRPr="00942A1F">
        <w:rPr>
          <w:rFonts w:ascii="Garamond" w:hAnsi="Garamond"/>
          <w:sz w:val="24"/>
        </w:rPr>
        <w:t>In terms of timely reimbursement</w:t>
      </w:r>
      <w:r w:rsidR="001332FA">
        <w:rPr>
          <w:rFonts w:ascii="Garamond" w:hAnsi="Garamond"/>
          <w:sz w:val="24"/>
        </w:rPr>
        <w:t>,</w:t>
      </w:r>
      <w:r w:rsidRPr="00942A1F">
        <w:rPr>
          <w:rFonts w:ascii="Garamond" w:hAnsi="Garamond"/>
          <w:sz w:val="24"/>
        </w:rPr>
        <w:t xml:space="preserve"> </w:t>
      </w:r>
      <w:r w:rsidR="00B644BB">
        <w:rPr>
          <w:rFonts w:ascii="Garamond" w:hAnsi="Garamond"/>
          <w:sz w:val="24"/>
        </w:rPr>
        <w:t>61</w:t>
      </w:r>
      <w:r w:rsidRPr="00942A1F">
        <w:rPr>
          <w:rFonts w:ascii="Garamond" w:hAnsi="Garamond"/>
          <w:sz w:val="24"/>
        </w:rPr>
        <w:t>% are dissatisfied</w:t>
      </w:r>
      <w:r w:rsidR="001332FA">
        <w:rPr>
          <w:rFonts w:ascii="Garamond" w:hAnsi="Garamond"/>
          <w:sz w:val="24"/>
        </w:rPr>
        <w:t xml:space="preserve"> (including </w:t>
      </w:r>
      <w:r w:rsidR="00A95145">
        <w:rPr>
          <w:rFonts w:ascii="Garamond" w:hAnsi="Garamond"/>
          <w:sz w:val="24"/>
        </w:rPr>
        <w:t>4</w:t>
      </w:r>
      <w:r w:rsidR="00B644BB">
        <w:rPr>
          <w:rFonts w:ascii="Garamond" w:hAnsi="Garamond"/>
          <w:sz w:val="24"/>
        </w:rPr>
        <w:t>5</w:t>
      </w:r>
      <w:r w:rsidR="00B55935">
        <w:rPr>
          <w:rFonts w:ascii="Garamond" w:hAnsi="Garamond"/>
          <w:sz w:val="24"/>
        </w:rPr>
        <w:t xml:space="preserve">% very dissatisfied and </w:t>
      </w:r>
      <w:r w:rsidR="00B644BB">
        <w:rPr>
          <w:rFonts w:ascii="Garamond" w:hAnsi="Garamond"/>
          <w:sz w:val="24"/>
        </w:rPr>
        <w:t>16</w:t>
      </w:r>
      <w:r w:rsidR="00B55935">
        <w:rPr>
          <w:rFonts w:ascii="Garamond" w:hAnsi="Garamond"/>
          <w:sz w:val="24"/>
        </w:rPr>
        <w:t>% somewhat dissatisfied)</w:t>
      </w:r>
      <w:r w:rsidRPr="00942A1F">
        <w:rPr>
          <w:rFonts w:ascii="Garamond" w:hAnsi="Garamond"/>
          <w:sz w:val="24"/>
        </w:rPr>
        <w:t xml:space="preserve">. </w:t>
      </w:r>
      <w:r w:rsidR="00B55935">
        <w:rPr>
          <w:rFonts w:ascii="Garamond" w:hAnsi="Garamond"/>
          <w:sz w:val="24"/>
        </w:rPr>
        <w:t xml:space="preserve"> </w:t>
      </w:r>
    </w:p>
    <w:p w14:paraId="793748B0" w14:textId="56E9ADA5" w:rsidR="00D5482F" w:rsidRDefault="0099733B" w:rsidP="00D5482F">
      <w:pPr>
        <w:pStyle w:val="NoSpacing"/>
        <w:numPr>
          <w:ilvl w:val="0"/>
          <w:numId w:val="1"/>
        </w:numPr>
        <w:spacing w:line="360" w:lineRule="auto"/>
        <w:ind w:left="720"/>
        <w:rPr>
          <w:rFonts w:ascii="Garamond" w:hAnsi="Garamond"/>
          <w:sz w:val="24"/>
        </w:rPr>
      </w:pPr>
      <w:r>
        <w:rPr>
          <w:rFonts w:ascii="Garamond" w:hAnsi="Garamond"/>
          <w:sz w:val="24"/>
        </w:rPr>
        <w:t xml:space="preserve">We see that </w:t>
      </w:r>
      <w:r w:rsidR="00B644BB">
        <w:rPr>
          <w:rFonts w:ascii="Garamond" w:hAnsi="Garamond"/>
          <w:sz w:val="24"/>
        </w:rPr>
        <w:t>42</w:t>
      </w:r>
      <w:r w:rsidR="00D5482F">
        <w:rPr>
          <w:rFonts w:ascii="Garamond" w:hAnsi="Garamond"/>
          <w:sz w:val="24"/>
        </w:rPr>
        <w:t xml:space="preserve">% are dissatisfied with </w:t>
      </w:r>
      <w:r w:rsidR="00D5482F" w:rsidRPr="00340CA1">
        <w:rPr>
          <w:rFonts w:ascii="Garamond" w:hAnsi="Garamond"/>
          <w:sz w:val="24"/>
        </w:rPr>
        <w:t>prepay audit demands</w:t>
      </w:r>
      <w:r w:rsidR="00D5482F">
        <w:rPr>
          <w:rFonts w:ascii="Garamond" w:hAnsi="Garamond"/>
          <w:sz w:val="24"/>
        </w:rPr>
        <w:t xml:space="preserve">, </w:t>
      </w:r>
      <w:r w:rsidR="00B644BB">
        <w:rPr>
          <w:rFonts w:ascii="Garamond" w:hAnsi="Garamond"/>
          <w:sz w:val="24"/>
        </w:rPr>
        <w:t>but again nearly all of the other physicians in the survey say this does not apply to their practice (39%)</w:t>
      </w:r>
    </w:p>
    <w:p w14:paraId="4AE7DEC5" w14:textId="0FFFC2CB" w:rsidR="008169C5" w:rsidRPr="00DB50F8" w:rsidRDefault="007F5E74" w:rsidP="008169C5">
      <w:pPr>
        <w:pStyle w:val="NoSpacing"/>
        <w:numPr>
          <w:ilvl w:val="0"/>
          <w:numId w:val="1"/>
        </w:numPr>
        <w:spacing w:line="360" w:lineRule="auto"/>
        <w:ind w:left="720"/>
        <w:rPr>
          <w:rFonts w:ascii="Garamond" w:hAnsi="Garamond"/>
          <w:sz w:val="24"/>
        </w:rPr>
      </w:pPr>
      <w:r>
        <w:rPr>
          <w:rFonts w:ascii="Garamond" w:hAnsi="Garamond"/>
          <w:sz w:val="24"/>
        </w:rPr>
        <w:t>I</w:t>
      </w:r>
      <w:r w:rsidR="008169C5" w:rsidRPr="00942A1F">
        <w:rPr>
          <w:rFonts w:ascii="Garamond" w:hAnsi="Garamond"/>
          <w:sz w:val="24"/>
        </w:rPr>
        <w:t>n terms of access to provider networks</w:t>
      </w:r>
      <w:r>
        <w:rPr>
          <w:rFonts w:ascii="Garamond" w:hAnsi="Garamond"/>
          <w:sz w:val="24"/>
        </w:rPr>
        <w:t xml:space="preserve"> (ability to get credentialed in-network)</w:t>
      </w:r>
      <w:r w:rsidR="008169C5" w:rsidRPr="00942A1F">
        <w:rPr>
          <w:rFonts w:ascii="Garamond" w:hAnsi="Garamond"/>
          <w:sz w:val="24"/>
        </w:rPr>
        <w:t xml:space="preserve">, </w:t>
      </w:r>
      <w:r w:rsidR="00E9794C">
        <w:rPr>
          <w:rFonts w:ascii="Garamond" w:hAnsi="Garamond"/>
          <w:sz w:val="24"/>
        </w:rPr>
        <w:t>34</w:t>
      </w:r>
      <w:r w:rsidR="008169C5" w:rsidRPr="00942A1F">
        <w:rPr>
          <w:rFonts w:ascii="Garamond" w:hAnsi="Garamond"/>
          <w:sz w:val="24"/>
        </w:rPr>
        <w:t xml:space="preserve">% </w:t>
      </w:r>
      <w:r w:rsidR="00A90F60">
        <w:rPr>
          <w:rFonts w:ascii="Garamond" w:hAnsi="Garamond"/>
          <w:sz w:val="24"/>
        </w:rPr>
        <w:t xml:space="preserve">are </w:t>
      </w:r>
      <w:r w:rsidR="008169C5" w:rsidRPr="00942A1F">
        <w:rPr>
          <w:rFonts w:ascii="Garamond" w:hAnsi="Garamond"/>
          <w:sz w:val="24"/>
        </w:rPr>
        <w:t xml:space="preserve">dissatisfied and </w:t>
      </w:r>
      <w:r w:rsidR="00E9794C">
        <w:rPr>
          <w:rFonts w:ascii="Garamond" w:hAnsi="Garamond"/>
          <w:sz w:val="24"/>
        </w:rPr>
        <w:t>12</w:t>
      </w:r>
      <w:r w:rsidR="008169C5" w:rsidRPr="00942A1F">
        <w:rPr>
          <w:rFonts w:ascii="Garamond" w:hAnsi="Garamond"/>
          <w:sz w:val="24"/>
        </w:rPr>
        <w:t xml:space="preserve">% </w:t>
      </w:r>
      <w:r w:rsidR="00A90F60">
        <w:rPr>
          <w:rFonts w:ascii="Garamond" w:hAnsi="Garamond"/>
          <w:sz w:val="24"/>
        </w:rPr>
        <w:t xml:space="preserve">are </w:t>
      </w:r>
      <w:r w:rsidR="008169C5" w:rsidRPr="00942A1F">
        <w:rPr>
          <w:rFonts w:ascii="Garamond" w:hAnsi="Garamond"/>
          <w:sz w:val="24"/>
        </w:rPr>
        <w:t>satisfied</w:t>
      </w:r>
      <w:r w:rsidR="000F22CC">
        <w:rPr>
          <w:rFonts w:ascii="Garamond" w:hAnsi="Garamond"/>
          <w:sz w:val="24"/>
        </w:rPr>
        <w:t xml:space="preserve">, while </w:t>
      </w:r>
      <w:r w:rsidR="00E9794C">
        <w:rPr>
          <w:rFonts w:ascii="Garamond" w:hAnsi="Garamond"/>
          <w:sz w:val="24"/>
        </w:rPr>
        <w:t>29</w:t>
      </w:r>
      <w:r w:rsidR="008169C5" w:rsidRPr="00942A1F">
        <w:rPr>
          <w:rFonts w:ascii="Garamond" w:hAnsi="Garamond"/>
          <w:sz w:val="24"/>
        </w:rPr>
        <w:t>% say neither satisfied nor dissatisfied.</w:t>
      </w:r>
      <w:r w:rsidR="008169C5" w:rsidRPr="00E05051">
        <w:rPr>
          <w:rFonts w:ascii="Garamond" w:hAnsi="Garamond"/>
          <w:sz w:val="24"/>
        </w:rPr>
        <w:t xml:space="preserve"> </w:t>
      </w:r>
      <w:r w:rsidR="000F22CC">
        <w:rPr>
          <w:rFonts w:ascii="Garamond" w:hAnsi="Garamond"/>
          <w:sz w:val="24"/>
        </w:rPr>
        <w:t xml:space="preserve"> One-</w:t>
      </w:r>
      <w:r w:rsidR="00E9794C">
        <w:rPr>
          <w:rFonts w:ascii="Garamond" w:hAnsi="Garamond"/>
          <w:sz w:val="24"/>
        </w:rPr>
        <w:t>quarter</w:t>
      </w:r>
      <w:r w:rsidR="000F22CC">
        <w:rPr>
          <w:rFonts w:ascii="Garamond" w:hAnsi="Garamond"/>
          <w:sz w:val="24"/>
        </w:rPr>
        <w:t xml:space="preserve"> (</w:t>
      </w:r>
      <w:r w:rsidR="00E9794C">
        <w:rPr>
          <w:rFonts w:ascii="Garamond" w:hAnsi="Garamond"/>
          <w:sz w:val="24"/>
        </w:rPr>
        <w:t>26</w:t>
      </w:r>
      <w:r w:rsidR="000F22CC" w:rsidRPr="00942A1F">
        <w:rPr>
          <w:rFonts w:ascii="Garamond" w:hAnsi="Garamond"/>
          <w:sz w:val="24"/>
        </w:rPr>
        <w:t>%</w:t>
      </w:r>
      <w:r w:rsidR="000F22CC">
        <w:rPr>
          <w:rFonts w:ascii="Garamond" w:hAnsi="Garamond"/>
          <w:sz w:val="24"/>
        </w:rPr>
        <w:t>)</w:t>
      </w:r>
      <w:r w:rsidR="000F22CC" w:rsidRPr="00942A1F">
        <w:rPr>
          <w:rFonts w:ascii="Garamond" w:hAnsi="Garamond"/>
          <w:sz w:val="24"/>
        </w:rPr>
        <w:t xml:space="preserve"> say this does not apply</w:t>
      </w:r>
      <w:r w:rsidR="000F22CC">
        <w:rPr>
          <w:rFonts w:ascii="Garamond" w:hAnsi="Garamond"/>
          <w:sz w:val="24"/>
        </w:rPr>
        <w:t xml:space="preserve"> to their practice.</w:t>
      </w:r>
    </w:p>
    <w:p w14:paraId="5054C740" w14:textId="50B9374F" w:rsidR="00E05051" w:rsidRPr="00340CA1" w:rsidRDefault="00B75582" w:rsidP="0084055B">
      <w:pPr>
        <w:pStyle w:val="NoSpacing"/>
        <w:numPr>
          <w:ilvl w:val="0"/>
          <w:numId w:val="1"/>
        </w:numPr>
        <w:spacing w:line="360" w:lineRule="auto"/>
        <w:ind w:left="720"/>
        <w:rPr>
          <w:rFonts w:ascii="Garamond" w:hAnsi="Garamond"/>
          <w:sz w:val="24"/>
        </w:rPr>
      </w:pPr>
      <w:r>
        <w:rPr>
          <w:rFonts w:ascii="Garamond" w:hAnsi="Garamond"/>
          <w:sz w:val="24"/>
        </w:rPr>
        <w:t xml:space="preserve">One-half </w:t>
      </w:r>
      <w:r w:rsidR="006F339C">
        <w:rPr>
          <w:rFonts w:ascii="Garamond" w:hAnsi="Garamond"/>
          <w:sz w:val="24"/>
        </w:rPr>
        <w:t>(</w:t>
      </w:r>
      <w:r w:rsidR="004102FE">
        <w:rPr>
          <w:rFonts w:ascii="Garamond" w:hAnsi="Garamond"/>
          <w:sz w:val="24"/>
        </w:rPr>
        <w:t>4</w:t>
      </w:r>
      <w:r w:rsidR="00E9794C">
        <w:rPr>
          <w:rFonts w:ascii="Garamond" w:hAnsi="Garamond"/>
          <w:sz w:val="24"/>
        </w:rPr>
        <w:t>5</w:t>
      </w:r>
      <w:r w:rsidR="006F339C">
        <w:rPr>
          <w:rFonts w:ascii="Garamond" w:hAnsi="Garamond"/>
          <w:sz w:val="24"/>
        </w:rPr>
        <w:t xml:space="preserve">%) </w:t>
      </w:r>
      <w:r>
        <w:rPr>
          <w:rFonts w:ascii="Garamond" w:hAnsi="Garamond"/>
          <w:sz w:val="24"/>
        </w:rPr>
        <w:t xml:space="preserve">say that </w:t>
      </w:r>
      <w:r w:rsidR="00942A1F" w:rsidRPr="00340CA1">
        <w:rPr>
          <w:rFonts w:ascii="Garamond" w:hAnsi="Garamond"/>
          <w:sz w:val="24"/>
        </w:rPr>
        <w:t xml:space="preserve">contract termination by payers </w:t>
      </w:r>
      <w:r>
        <w:rPr>
          <w:rFonts w:ascii="Garamond" w:hAnsi="Garamond"/>
          <w:sz w:val="24"/>
        </w:rPr>
        <w:t xml:space="preserve">does not </w:t>
      </w:r>
      <w:r w:rsidR="00942A1F" w:rsidRPr="00340CA1">
        <w:rPr>
          <w:rFonts w:ascii="Garamond" w:hAnsi="Garamond"/>
          <w:sz w:val="24"/>
        </w:rPr>
        <w:t>apply to them</w:t>
      </w:r>
      <w:r w:rsidR="00220E9F" w:rsidRPr="00340CA1">
        <w:rPr>
          <w:rFonts w:ascii="Garamond" w:hAnsi="Garamond"/>
          <w:sz w:val="24"/>
        </w:rPr>
        <w:t>.</w:t>
      </w:r>
      <w:r w:rsidR="00340CA1">
        <w:rPr>
          <w:rFonts w:ascii="Garamond" w:hAnsi="Garamond"/>
          <w:sz w:val="24"/>
        </w:rPr>
        <w:t xml:space="preserve">  </w:t>
      </w:r>
      <w:r>
        <w:rPr>
          <w:rFonts w:ascii="Garamond" w:hAnsi="Garamond"/>
          <w:sz w:val="24"/>
        </w:rPr>
        <w:t xml:space="preserve">Those for whom this applies are </w:t>
      </w:r>
      <w:r w:rsidR="00E9794C">
        <w:rPr>
          <w:rFonts w:ascii="Garamond" w:hAnsi="Garamond"/>
          <w:sz w:val="24"/>
        </w:rPr>
        <w:t xml:space="preserve">relatively </w:t>
      </w:r>
      <w:r w:rsidR="00333FE0">
        <w:rPr>
          <w:rFonts w:ascii="Garamond" w:hAnsi="Garamond"/>
          <w:sz w:val="24"/>
        </w:rPr>
        <w:t>neutral</w:t>
      </w:r>
      <w:r w:rsidR="00E9794C">
        <w:rPr>
          <w:rFonts w:ascii="Garamond" w:hAnsi="Garamond"/>
          <w:sz w:val="24"/>
        </w:rPr>
        <w:t xml:space="preserve"> (to negative)</w:t>
      </w:r>
      <w:r>
        <w:rPr>
          <w:rFonts w:ascii="Garamond" w:hAnsi="Garamond"/>
          <w:sz w:val="24"/>
        </w:rPr>
        <w:t xml:space="preserve">, with </w:t>
      </w:r>
      <w:r w:rsidR="00E9794C">
        <w:rPr>
          <w:rFonts w:ascii="Garamond" w:hAnsi="Garamond"/>
          <w:sz w:val="24"/>
        </w:rPr>
        <w:t>18</w:t>
      </w:r>
      <w:r>
        <w:rPr>
          <w:rFonts w:ascii="Garamond" w:hAnsi="Garamond"/>
          <w:sz w:val="24"/>
        </w:rPr>
        <w:t xml:space="preserve">% </w:t>
      </w:r>
      <w:r w:rsidR="00220E9F" w:rsidRPr="00340CA1">
        <w:rPr>
          <w:rFonts w:ascii="Garamond" w:hAnsi="Garamond"/>
          <w:sz w:val="24"/>
        </w:rPr>
        <w:t>dissatisfied</w:t>
      </w:r>
      <w:r>
        <w:rPr>
          <w:rFonts w:ascii="Garamond" w:hAnsi="Garamond"/>
          <w:sz w:val="24"/>
        </w:rPr>
        <w:t xml:space="preserve"> and </w:t>
      </w:r>
      <w:r w:rsidR="00E9794C">
        <w:rPr>
          <w:rFonts w:ascii="Garamond" w:hAnsi="Garamond"/>
          <w:sz w:val="24"/>
        </w:rPr>
        <w:t>37</w:t>
      </w:r>
      <w:r>
        <w:rPr>
          <w:rFonts w:ascii="Garamond" w:hAnsi="Garamond"/>
          <w:sz w:val="24"/>
        </w:rPr>
        <w:t xml:space="preserve">% </w:t>
      </w:r>
      <w:r w:rsidR="00220E9F" w:rsidRPr="00340CA1">
        <w:rPr>
          <w:rFonts w:ascii="Garamond" w:hAnsi="Garamond"/>
          <w:sz w:val="24"/>
        </w:rPr>
        <w:t>neither satisfied nor dissatisfied</w:t>
      </w:r>
      <w:r w:rsidR="00942A1F" w:rsidRPr="00340CA1">
        <w:rPr>
          <w:rFonts w:ascii="Garamond" w:hAnsi="Garamond"/>
          <w:sz w:val="24"/>
        </w:rPr>
        <w:t>.</w:t>
      </w:r>
    </w:p>
    <w:p w14:paraId="0AFB195C" w14:textId="77777777" w:rsidR="00E9794C" w:rsidRPr="00DB50F8" w:rsidRDefault="00E9794C" w:rsidP="00E9794C">
      <w:pPr>
        <w:pStyle w:val="NoSpacing"/>
        <w:numPr>
          <w:ilvl w:val="0"/>
          <w:numId w:val="1"/>
        </w:numPr>
        <w:spacing w:line="360" w:lineRule="auto"/>
        <w:ind w:left="720"/>
        <w:rPr>
          <w:rFonts w:ascii="Garamond" w:hAnsi="Garamond"/>
          <w:sz w:val="24"/>
        </w:rPr>
      </w:pPr>
      <w:r>
        <w:rPr>
          <w:rFonts w:ascii="Garamond" w:hAnsi="Garamond"/>
          <w:sz w:val="24"/>
        </w:rPr>
        <w:t xml:space="preserve">One-third (32%) are dissatisfied with the </w:t>
      </w:r>
      <w:r w:rsidRPr="00942A1F">
        <w:rPr>
          <w:rFonts w:ascii="Garamond" w:hAnsi="Garamond"/>
          <w:sz w:val="24"/>
        </w:rPr>
        <w:t>adequacy of provider networks</w:t>
      </w:r>
      <w:r>
        <w:rPr>
          <w:rFonts w:ascii="Garamond" w:hAnsi="Garamond"/>
          <w:sz w:val="24"/>
        </w:rPr>
        <w:t xml:space="preserve"> (their ability to refer patients)</w:t>
      </w:r>
      <w:r w:rsidRPr="00942A1F">
        <w:rPr>
          <w:rFonts w:ascii="Garamond" w:hAnsi="Garamond"/>
          <w:sz w:val="24"/>
        </w:rPr>
        <w:t xml:space="preserve">, </w:t>
      </w:r>
      <w:r>
        <w:rPr>
          <w:rFonts w:ascii="Garamond" w:hAnsi="Garamond"/>
          <w:sz w:val="24"/>
        </w:rPr>
        <w:t>while 22% are satisfied; one-quarter (24%) say this does not apply.</w:t>
      </w:r>
    </w:p>
    <w:p w14:paraId="0E3AB123" w14:textId="77777777" w:rsidR="00B43954" w:rsidRPr="00F71B1F" w:rsidRDefault="00B43954" w:rsidP="00B43954">
      <w:pPr>
        <w:rPr>
          <w:rFonts w:ascii="Garamond" w:hAnsi="Garamond"/>
          <w:sz w:val="24"/>
        </w:rPr>
      </w:pPr>
    </w:p>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0"/>
        <w:gridCol w:w="900"/>
        <w:gridCol w:w="900"/>
        <w:gridCol w:w="810"/>
        <w:gridCol w:w="900"/>
        <w:gridCol w:w="720"/>
        <w:gridCol w:w="720"/>
      </w:tblGrid>
      <w:tr w:rsidR="00CF64CD" w:rsidRPr="00FB4D37" w14:paraId="04ED1EDA" w14:textId="77777777" w:rsidTr="008D4EF9">
        <w:tc>
          <w:tcPr>
            <w:tcW w:w="4320" w:type="dxa"/>
            <w:shd w:val="clear" w:color="auto" w:fill="DBE5F1" w:themeFill="accent1" w:themeFillTint="33"/>
          </w:tcPr>
          <w:p w14:paraId="7CAA3200" w14:textId="7FE623B7" w:rsidR="00B43954" w:rsidRPr="00FB4D37" w:rsidRDefault="00B43954" w:rsidP="000653F5">
            <w:pPr>
              <w:spacing w:after="0" w:line="240" w:lineRule="auto"/>
              <w:rPr>
                <w:rFonts w:ascii="Garamond" w:eastAsiaTheme="minorHAnsi" w:hAnsi="Garamond"/>
                <w:b/>
                <w:sz w:val="22"/>
                <w:szCs w:val="22"/>
              </w:rPr>
            </w:pPr>
            <w:r w:rsidRPr="00FB4D37">
              <w:rPr>
                <w:rFonts w:ascii="Garamond" w:eastAsiaTheme="minorHAnsi" w:hAnsi="Garamond"/>
                <w:b/>
                <w:sz w:val="22"/>
                <w:szCs w:val="22"/>
              </w:rPr>
              <w:t xml:space="preserve">Table </w:t>
            </w:r>
            <w:r>
              <w:rPr>
                <w:rFonts w:ascii="Garamond" w:eastAsiaTheme="minorHAnsi" w:hAnsi="Garamond"/>
                <w:b/>
                <w:sz w:val="22"/>
                <w:szCs w:val="22"/>
              </w:rPr>
              <w:t>3</w:t>
            </w:r>
            <w:r w:rsidRPr="00FB4D37">
              <w:rPr>
                <w:rFonts w:ascii="Garamond" w:eastAsiaTheme="minorHAnsi" w:hAnsi="Garamond"/>
                <w:b/>
                <w:sz w:val="22"/>
                <w:szCs w:val="22"/>
              </w:rPr>
              <w:t xml:space="preserve">:  </w:t>
            </w:r>
            <w:r w:rsidRPr="00B43954">
              <w:rPr>
                <w:rFonts w:ascii="Garamond" w:eastAsiaTheme="minorHAnsi" w:hAnsi="Garamond"/>
                <w:b/>
                <w:sz w:val="22"/>
                <w:szCs w:val="22"/>
              </w:rPr>
              <w:t>Thinking about your interactions with commercial insurers over the past few years, how satisfied are you with each of the following:</w:t>
            </w:r>
          </w:p>
        </w:tc>
        <w:tc>
          <w:tcPr>
            <w:tcW w:w="900" w:type="dxa"/>
            <w:shd w:val="clear" w:color="auto" w:fill="DBE5F1" w:themeFill="accent1" w:themeFillTint="33"/>
          </w:tcPr>
          <w:p w14:paraId="284D233C" w14:textId="73F87C7E" w:rsidR="00B43954" w:rsidRPr="00CF64CD" w:rsidRDefault="008B1899" w:rsidP="000653F5">
            <w:pPr>
              <w:spacing w:after="0" w:line="240" w:lineRule="auto"/>
              <w:rPr>
                <w:rFonts w:ascii="Garamond" w:eastAsiaTheme="minorHAnsi" w:hAnsi="Garamond"/>
                <w:b/>
                <w:i/>
                <w:sz w:val="18"/>
                <w:szCs w:val="22"/>
              </w:rPr>
            </w:pPr>
            <w:r w:rsidRPr="00CF64CD">
              <w:rPr>
                <w:rFonts w:ascii="Garamond" w:eastAsiaTheme="minorHAnsi" w:hAnsi="Garamond"/>
                <w:b/>
                <w:i/>
                <w:sz w:val="18"/>
                <w:szCs w:val="22"/>
              </w:rPr>
              <w:t>Very satisfied</w:t>
            </w:r>
          </w:p>
        </w:tc>
        <w:tc>
          <w:tcPr>
            <w:tcW w:w="900" w:type="dxa"/>
            <w:shd w:val="clear" w:color="auto" w:fill="DBE5F1" w:themeFill="accent1" w:themeFillTint="33"/>
          </w:tcPr>
          <w:p w14:paraId="324D8ABE" w14:textId="00AEE46A" w:rsidR="00B43954" w:rsidRPr="00CF64CD" w:rsidRDefault="008B1899" w:rsidP="000653F5">
            <w:pPr>
              <w:spacing w:after="0" w:line="240" w:lineRule="auto"/>
              <w:rPr>
                <w:rFonts w:ascii="Garamond" w:eastAsiaTheme="minorHAnsi" w:hAnsi="Garamond"/>
                <w:b/>
                <w:i/>
                <w:sz w:val="18"/>
                <w:szCs w:val="22"/>
              </w:rPr>
            </w:pPr>
            <w:r w:rsidRPr="00CF64CD">
              <w:rPr>
                <w:rFonts w:ascii="Garamond" w:eastAsiaTheme="minorHAnsi" w:hAnsi="Garamond"/>
                <w:b/>
                <w:i/>
                <w:sz w:val="18"/>
                <w:szCs w:val="22"/>
              </w:rPr>
              <w:t>Smwhat satisfied</w:t>
            </w:r>
          </w:p>
        </w:tc>
        <w:tc>
          <w:tcPr>
            <w:tcW w:w="810" w:type="dxa"/>
            <w:shd w:val="clear" w:color="auto" w:fill="DBE5F1" w:themeFill="accent1" w:themeFillTint="33"/>
          </w:tcPr>
          <w:p w14:paraId="63D05B9C" w14:textId="23E4C7CF" w:rsidR="00B43954" w:rsidRPr="00CF64CD" w:rsidRDefault="008B1899" w:rsidP="000653F5">
            <w:pPr>
              <w:spacing w:after="0" w:line="240" w:lineRule="auto"/>
              <w:rPr>
                <w:rFonts w:ascii="Garamond" w:eastAsiaTheme="minorHAnsi" w:hAnsi="Garamond"/>
                <w:b/>
                <w:i/>
                <w:sz w:val="18"/>
                <w:szCs w:val="22"/>
              </w:rPr>
            </w:pPr>
            <w:r w:rsidRPr="00CF64CD">
              <w:rPr>
                <w:rFonts w:ascii="Garamond" w:eastAsiaTheme="minorHAnsi" w:hAnsi="Garamond"/>
                <w:b/>
                <w:i/>
                <w:sz w:val="18"/>
                <w:szCs w:val="22"/>
              </w:rPr>
              <w:t xml:space="preserve">Neither </w:t>
            </w:r>
          </w:p>
        </w:tc>
        <w:tc>
          <w:tcPr>
            <w:tcW w:w="900" w:type="dxa"/>
            <w:shd w:val="clear" w:color="auto" w:fill="DBE5F1" w:themeFill="accent1" w:themeFillTint="33"/>
          </w:tcPr>
          <w:p w14:paraId="4B575F8A" w14:textId="507D627D" w:rsidR="00B43954" w:rsidRPr="00CF64CD" w:rsidRDefault="008B1899" w:rsidP="000653F5">
            <w:pPr>
              <w:spacing w:after="0" w:line="240" w:lineRule="auto"/>
              <w:rPr>
                <w:rFonts w:ascii="Garamond" w:eastAsiaTheme="minorHAnsi" w:hAnsi="Garamond"/>
                <w:b/>
                <w:i/>
                <w:sz w:val="18"/>
                <w:szCs w:val="22"/>
              </w:rPr>
            </w:pPr>
            <w:r w:rsidRPr="00CF64CD">
              <w:rPr>
                <w:rFonts w:ascii="Garamond" w:eastAsiaTheme="minorHAnsi" w:hAnsi="Garamond"/>
                <w:b/>
                <w:i/>
                <w:sz w:val="18"/>
                <w:szCs w:val="22"/>
              </w:rPr>
              <w:t>Smwh</w:t>
            </w:r>
            <w:r w:rsidR="00CF64CD">
              <w:rPr>
                <w:rFonts w:ascii="Garamond" w:eastAsiaTheme="minorHAnsi" w:hAnsi="Garamond"/>
                <w:b/>
                <w:i/>
                <w:sz w:val="18"/>
                <w:szCs w:val="22"/>
              </w:rPr>
              <w:t>a</w:t>
            </w:r>
            <w:r w:rsidRPr="00CF64CD">
              <w:rPr>
                <w:rFonts w:ascii="Garamond" w:eastAsiaTheme="minorHAnsi" w:hAnsi="Garamond"/>
                <w:b/>
                <w:i/>
                <w:sz w:val="18"/>
                <w:szCs w:val="22"/>
              </w:rPr>
              <w:t>t dissat</w:t>
            </w:r>
            <w:r w:rsidR="00CF64CD">
              <w:rPr>
                <w:rFonts w:ascii="Garamond" w:eastAsiaTheme="minorHAnsi" w:hAnsi="Garamond"/>
                <w:b/>
                <w:i/>
                <w:sz w:val="18"/>
                <w:szCs w:val="22"/>
              </w:rPr>
              <w:t>-</w:t>
            </w:r>
            <w:r w:rsidRPr="00CF64CD">
              <w:rPr>
                <w:rFonts w:ascii="Garamond" w:eastAsiaTheme="minorHAnsi" w:hAnsi="Garamond"/>
                <w:b/>
                <w:i/>
                <w:sz w:val="18"/>
                <w:szCs w:val="22"/>
              </w:rPr>
              <w:t>isfied</w:t>
            </w:r>
          </w:p>
        </w:tc>
        <w:tc>
          <w:tcPr>
            <w:tcW w:w="720" w:type="dxa"/>
            <w:shd w:val="clear" w:color="auto" w:fill="DBE5F1" w:themeFill="accent1" w:themeFillTint="33"/>
          </w:tcPr>
          <w:p w14:paraId="71F9123D" w14:textId="5A139B46" w:rsidR="00B43954" w:rsidRPr="00CF64CD" w:rsidRDefault="008B1899" w:rsidP="000653F5">
            <w:pPr>
              <w:spacing w:after="0" w:line="240" w:lineRule="auto"/>
              <w:rPr>
                <w:rFonts w:ascii="Garamond" w:eastAsiaTheme="minorHAnsi" w:hAnsi="Garamond"/>
                <w:b/>
                <w:i/>
                <w:sz w:val="18"/>
                <w:szCs w:val="22"/>
              </w:rPr>
            </w:pPr>
            <w:r w:rsidRPr="00CF64CD">
              <w:rPr>
                <w:rFonts w:ascii="Garamond" w:eastAsiaTheme="minorHAnsi" w:hAnsi="Garamond"/>
                <w:b/>
                <w:i/>
                <w:sz w:val="18"/>
                <w:szCs w:val="22"/>
              </w:rPr>
              <w:t>Very dissat</w:t>
            </w:r>
            <w:r w:rsidR="00CF64CD">
              <w:rPr>
                <w:rFonts w:ascii="Garamond" w:eastAsiaTheme="minorHAnsi" w:hAnsi="Garamond"/>
                <w:b/>
                <w:i/>
                <w:sz w:val="18"/>
                <w:szCs w:val="22"/>
              </w:rPr>
              <w:t>-</w:t>
            </w:r>
            <w:r w:rsidRPr="00CF64CD">
              <w:rPr>
                <w:rFonts w:ascii="Garamond" w:eastAsiaTheme="minorHAnsi" w:hAnsi="Garamond"/>
                <w:b/>
                <w:i/>
                <w:sz w:val="18"/>
                <w:szCs w:val="22"/>
              </w:rPr>
              <w:t>isfied</w:t>
            </w:r>
          </w:p>
        </w:tc>
        <w:tc>
          <w:tcPr>
            <w:tcW w:w="720" w:type="dxa"/>
            <w:shd w:val="clear" w:color="auto" w:fill="DBE5F1" w:themeFill="accent1" w:themeFillTint="33"/>
          </w:tcPr>
          <w:p w14:paraId="7B3D9795" w14:textId="77777777" w:rsidR="00B43954" w:rsidRPr="00CF64CD" w:rsidRDefault="00B43954" w:rsidP="000653F5">
            <w:pPr>
              <w:spacing w:after="0" w:line="240" w:lineRule="auto"/>
              <w:rPr>
                <w:rFonts w:ascii="Garamond" w:eastAsiaTheme="minorHAnsi" w:hAnsi="Garamond"/>
                <w:b/>
                <w:i/>
                <w:sz w:val="18"/>
                <w:szCs w:val="22"/>
              </w:rPr>
            </w:pPr>
            <w:r w:rsidRPr="00CF64CD">
              <w:rPr>
                <w:rFonts w:ascii="Garamond" w:eastAsiaTheme="minorHAnsi" w:hAnsi="Garamond"/>
                <w:b/>
                <w:i/>
                <w:sz w:val="18"/>
                <w:szCs w:val="22"/>
              </w:rPr>
              <w:t>Does not apply</w:t>
            </w:r>
          </w:p>
        </w:tc>
      </w:tr>
      <w:tr w:rsidR="00CF64CD" w:rsidRPr="00FB4D37" w14:paraId="3032DC2D" w14:textId="77777777" w:rsidTr="008D4EF9">
        <w:tc>
          <w:tcPr>
            <w:tcW w:w="4320" w:type="dxa"/>
          </w:tcPr>
          <w:p w14:paraId="17C53E15" w14:textId="426D1804" w:rsidR="008B1899" w:rsidRPr="00421583" w:rsidRDefault="008B1899" w:rsidP="008B1899">
            <w:pPr>
              <w:spacing w:after="0" w:line="240" w:lineRule="auto"/>
              <w:rPr>
                <w:rFonts w:ascii="Garamond" w:eastAsiaTheme="minorHAnsi" w:hAnsi="Garamond"/>
                <w:sz w:val="23"/>
                <w:szCs w:val="22"/>
              </w:rPr>
            </w:pPr>
            <w:r w:rsidRPr="008B1899">
              <w:rPr>
                <w:rFonts w:ascii="Garamond" w:hAnsi="Garamond"/>
                <w:sz w:val="23"/>
              </w:rPr>
              <w:t xml:space="preserve">Negotiation of commercial payer contract terms (e.g., fair reimbursement) </w:t>
            </w:r>
          </w:p>
        </w:tc>
        <w:tc>
          <w:tcPr>
            <w:tcW w:w="900" w:type="dxa"/>
          </w:tcPr>
          <w:p w14:paraId="04EB578A" w14:textId="632AB2AF" w:rsidR="008B1899" w:rsidRPr="00FB4D37" w:rsidRDefault="0054439B" w:rsidP="008B1899">
            <w:pPr>
              <w:spacing w:after="0" w:line="240" w:lineRule="auto"/>
              <w:jc w:val="center"/>
              <w:rPr>
                <w:rFonts w:ascii="Garamond" w:eastAsiaTheme="minorHAnsi" w:hAnsi="Garamond"/>
                <w:sz w:val="24"/>
                <w:szCs w:val="22"/>
              </w:rPr>
            </w:pPr>
            <w:r>
              <w:rPr>
                <w:rFonts w:ascii="Garamond" w:eastAsiaTheme="minorHAnsi" w:hAnsi="Garamond"/>
                <w:sz w:val="24"/>
                <w:szCs w:val="22"/>
              </w:rPr>
              <w:t>0</w:t>
            </w:r>
            <w:r w:rsidR="00565FC2">
              <w:rPr>
                <w:rFonts w:ascii="Garamond" w:eastAsiaTheme="minorHAnsi" w:hAnsi="Garamond"/>
                <w:sz w:val="24"/>
                <w:szCs w:val="22"/>
              </w:rPr>
              <w:t>%</w:t>
            </w:r>
          </w:p>
        </w:tc>
        <w:tc>
          <w:tcPr>
            <w:tcW w:w="900" w:type="dxa"/>
          </w:tcPr>
          <w:p w14:paraId="538A0D8B" w14:textId="7815DA68" w:rsidR="008B1899" w:rsidRPr="00FB4D37" w:rsidRDefault="0054439B" w:rsidP="008B1899">
            <w:pPr>
              <w:spacing w:after="0" w:line="240" w:lineRule="auto"/>
              <w:jc w:val="center"/>
              <w:rPr>
                <w:rFonts w:ascii="Garamond" w:eastAsiaTheme="minorHAnsi" w:hAnsi="Garamond"/>
                <w:sz w:val="24"/>
                <w:szCs w:val="22"/>
              </w:rPr>
            </w:pPr>
            <w:r>
              <w:rPr>
                <w:rFonts w:ascii="Garamond" w:eastAsiaTheme="minorHAnsi" w:hAnsi="Garamond"/>
                <w:sz w:val="24"/>
                <w:szCs w:val="22"/>
              </w:rPr>
              <w:t>0</w:t>
            </w:r>
            <w:r w:rsidR="00565FC2">
              <w:rPr>
                <w:rFonts w:ascii="Garamond" w:eastAsiaTheme="minorHAnsi" w:hAnsi="Garamond"/>
                <w:sz w:val="24"/>
                <w:szCs w:val="22"/>
              </w:rPr>
              <w:t>%</w:t>
            </w:r>
          </w:p>
        </w:tc>
        <w:tc>
          <w:tcPr>
            <w:tcW w:w="810" w:type="dxa"/>
          </w:tcPr>
          <w:p w14:paraId="7236611D" w14:textId="7968CB21" w:rsidR="008B1899" w:rsidRPr="00FB4D37" w:rsidRDefault="0054439B" w:rsidP="008B1899">
            <w:pPr>
              <w:spacing w:after="0" w:line="240" w:lineRule="auto"/>
              <w:jc w:val="center"/>
              <w:rPr>
                <w:rFonts w:ascii="Garamond" w:eastAsiaTheme="minorHAnsi" w:hAnsi="Garamond"/>
                <w:sz w:val="24"/>
                <w:szCs w:val="22"/>
              </w:rPr>
            </w:pPr>
            <w:r>
              <w:rPr>
                <w:rFonts w:ascii="Garamond" w:eastAsiaTheme="minorHAnsi" w:hAnsi="Garamond"/>
                <w:sz w:val="24"/>
                <w:szCs w:val="22"/>
              </w:rPr>
              <w:t>0</w:t>
            </w:r>
            <w:r w:rsidR="00565FC2">
              <w:rPr>
                <w:rFonts w:ascii="Garamond" w:eastAsiaTheme="minorHAnsi" w:hAnsi="Garamond"/>
                <w:sz w:val="24"/>
                <w:szCs w:val="22"/>
              </w:rPr>
              <w:t>%</w:t>
            </w:r>
          </w:p>
        </w:tc>
        <w:tc>
          <w:tcPr>
            <w:tcW w:w="900" w:type="dxa"/>
          </w:tcPr>
          <w:p w14:paraId="2B388AA6" w14:textId="3D52DD16" w:rsidR="008B1899" w:rsidRPr="00FB4D37" w:rsidRDefault="0054439B" w:rsidP="008B1899">
            <w:pPr>
              <w:spacing w:after="0" w:line="240" w:lineRule="auto"/>
              <w:jc w:val="center"/>
              <w:rPr>
                <w:rFonts w:ascii="Garamond" w:eastAsiaTheme="minorHAnsi" w:hAnsi="Garamond"/>
                <w:sz w:val="24"/>
                <w:szCs w:val="22"/>
              </w:rPr>
            </w:pPr>
            <w:r>
              <w:rPr>
                <w:rFonts w:ascii="Garamond" w:eastAsiaTheme="minorHAnsi" w:hAnsi="Garamond"/>
                <w:sz w:val="24"/>
                <w:szCs w:val="22"/>
              </w:rPr>
              <w:t>29</w:t>
            </w:r>
            <w:r w:rsidR="00565FC2">
              <w:rPr>
                <w:rFonts w:ascii="Garamond" w:eastAsiaTheme="minorHAnsi" w:hAnsi="Garamond"/>
                <w:sz w:val="24"/>
                <w:szCs w:val="22"/>
              </w:rPr>
              <w:t>%</w:t>
            </w:r>
          </w:p>
        </w:tc>
        <w:tc>
          <w:tcPr>
            <w:tcW w:w="720" w:type="dxa"/>
          </w:tcPr>
          <w:p w14:paraId="332BD88C" w14:textId="0CCC0707" w:rsidR="008B1899" w:rsidRPr="00FB4D37" w:rsidRDefault="0054439B" w:rsidP="008B1899">
            <w:pPr>
              <w:spacing w:after="0" w:line="240" w:lineRule="auto"/>
              <w:jc w:val="center"/>
              <w:rPr>
                <w:rFonts w:ascii="Garamond" w:eastAsiaTheme="minorHAnsi" w:hAnsi="Garamond"/>
                <w:sz w:val="24"/>
                <w:szCs w:val="22"/>
              </w:rPr>
            </w:pPr>
            <w:r>
              <w:rPr>
                <w:rFonts w:ascii="Garamond" w:eastAsiaTheme="minorHAnsi" w:hAnsi="Garamond"/>
                <w:sz w:val="24"/>
                <w:szCs w:val="22"/>
              </w:rPr>
              <w:t>43</w:t>
            </w:r>
            <w:r w:rsidR="00565FC2">
              <w:rPr>
                <w:rFonts w:ascii="Garamond" w:eastAsiaTheme="minorHAnsi" w:hAnsi="Garamond"/>
                <w:sz w:val="24"/>
                <w:szCs w:val="22"/>
              </w:rPr>
              <w:t>%</w:t>
            </w:r>
          </w:p>
        </w:tc>
        <w:tc>
          <w:tcPr>
            <w:tcW w:w="720" w:type="dxa"/>
          </w:tcPr>
          <w:p w14:paraId="341F4F52" w14:textId="01AB4A80" w:rsidR="008B1899" w:rsidRDefault="0054439B" w:rsidP="008B1899">
            <w:pPr>
              <w:spacing w:after="0" w:line="240" w:lineRule="auto"/>
              <w:jc w:val="center"/>
              <w:rPr>
                <w:rFonts w:ascii="Garamond" w:eastAsiaTheme="minorHAnsi" w:hAnsi="Garamond"/>
                <w:sz w:val="24"/>
                <w:szCs w:val="22"/>
              </w:rPr>
            </w:pPr>
            <w:r>
              <w:rPr>
                <w:rFonts w:ascii="Garamond" w:eastAsiaTheme="minorHAnsi" w:hAnsi="Garamond"/>
                <w:sz w:val="24"/>
                <w:szCs w:val="22"/>
              </w:rPr>
              <w:t>26</w:t>
            </w:r>
            <w:r w:rsidR="00565FC2">
              <w:rPr>
                <w:rFonts w:ascii="Garamond" w:eastAsiaTheme="minorHAnsi" w:hAnsi="Garamond"/>
                <w:sz w:val="24"/>
                <w:szCs w:val="22"/>
              </w:rPr>
              <w:t>%</w:t>
            </w:r>
          </w:p>
        </w:tc>
      </w:tr>
      <w:tr w:rsidR="001040BF" w:rsidRPr="00FB4D37" w14:paraId="5DC6BA78" w14:textId="77777777" w:rsidTr="008D4EF9">
        <w:tc>
          <w:tcPr>
            <w:tcW w:w="4320" w:type="dxa"/>
          </w:tcPr>
          <w:p w14:paraId="463C8180" w14:textId="61C12B0A" w:rsidR="001040BF" w:rsidRPr="00421583" w:rsidRDefault="001040BF" w:rsidP="001040BF">
            <w:pPr>
              <w:spacing w:after="0" w:line="240" w:lineRule="auto"/>
              <w:rPr>
                <w:rFonts w:ascii="Garamond" w:hAnsi="Garamond"/>
                <w:sz w:val="23"/>
              </w:rPr>
            </w:pPr>
            <w:r w:rsidRPr="008B1899">
              <w:rPr>
                <w:rFonts w:ascii="Garamond" w:hAnsi="Garamond"/>
                <w:sz w:val="23"/>
              </w:rPr>
              <w:t>Timely reimbursement from payers without hassles, delays etc.</w:t>
            </w:r>
          </w:p>
        </w:tc>
        <w:tc>
          <w:tcPr>
            <w:tcW w:w="900" w:type="dxa"/>
          </w:tcPr>
          <w:p w14:paraId="1A40F347" w14:textId="2355B96A" w:rsidR="001040BF" w:rsidRDefault="0054439B" w:rsidP="001040BF">
            <w:pPr>
              <w:spacing w:after="0" w:line="240" w:lineRule="auto"/>
              <w:jc w:val="center"/>
              <w:rPr>
                <w:rFonts w:ascii="Garamond" w:eastAsiaTheme="minorHAnsi" w:hAnsi="Garamond"/>
                <w:sz w:val="24"/>
                <w:szCs w:val="22"/>
              </w:rPr>
            </w:pPr>
            <w:r>
              <w:rPr>
                <w:rFonts w:ascii="Garamond" w:eastAsiaTheme="minorHAnsi" w:hAnsi="Garamond"/>
                <w:sz w:val="24"/>
                <w:szCs w:val="22"/>
              </w:rPr>
              <w:t>2</w:t>
            </w:r>
          </w:p>
        </w:tc>
        <w:tc>
          <w:tcPr>
            <w:tcW w:w="900" w:type="dxa"/>
          </w:tcPr>
          <w:p w14:paraId="48C1B439" w14:textId="2AB6D1BB" w:rsidR="001040BF" w:rsidRDefault="0054439B" w:rsidP="001040BF">
            <w:pPr>
              <w:spacing w:after="0" w:line="240" w:lineRule="auto"/>
              <w:jc w:val="center"/>
              <w:rPr>
                <w:rFonts w:ascii="Garamond" w:eastAsiaTheme="minorHAnsi" w:hAnsi="Garamond"/>
                <w:sz w:val="24"/>
                <w:szCs w:val="22"/>
              </w:rPr>
            </w:pPr>
            <w:r>
              <w:rPr>
                <w:rFonts w:ascii="Garamond" w:eastAsiaTheme="minorHAnsi" w:hAnsi="Garamond"/>
                <w:sz w:val="24"/>
                <w:szCs w:val="22"/>
              </w:rPr>
              <w:t>8</w:t>
            </w:r>
          </w:p>
        </w:tc>
        <w:tc>
          <w:tcPr>
            <w:tcW w:w="810" w:type="dxa"/>
          </w:tcPr>
          <w:p w14:paraId="4A2BC8D8" w14:textId="4298C295" w:rsidR="001040BF" w:rsidRDefault="0054439B" w:rsidP="001040BF">
            <w:pPr>
              <w:spacing w:after="0" w:line="240" w:lineRule="auto"/>
              <w:jc w:val="center"/>
              <w:rPr>
                <w:rFonts w:ascii="Garamond" w:eastAsiaTheme="minorHAnsi" w:hAnsi="Garamond"/>
                <w:sz w:val="24"/>
                <w:szCs w:val="22"/>
              </w:rPr>
            </w:pPr>
            <w:r>
              <w:rPr>
                <w:rFonts w:ascii="Garamond" w:eastAsiaTheme="minorHAnsi" w:hAnsi="Garamond"/>
                <w:sz w:val="24"/>
                <w:szCs w:val="22"/>
              </w:rPr>
              <w:t>8</w:t>
            </w:r>
          </w:p>
        </w:tc>
        <w:tc>
          <w:tcPr>
            <w:tcW w:w="900" w:type="dxa"/>
          </w:tcPr>
          <w:p w14:paraId="0CC4F404" w14:textId="7F4D4133" w:rsidR="001040BF" w:rsidRDefault="0054439B" w:rsidP="001040BF">
            <w:pPr>
              <w:spacing w:after="0" w:line="240" w:lineRule="auto"/>
              <w:jc w:val="center"/>
              <w:rPr>
                <w:rFonts w:ascii="Garamond" w:eastAsiaTheme="minorHAnsi" w:hAnsi="Garamond"/>
                <w:sz w:val="24"/>
                <w:szCs w:val="22"/>
              </w:rPr>
            </w:pPr>
            <w:r>
              <w:rPr>
                <w:rFonts w:ascii="Garamond" w:eastAsiaTheme="minorHAnsi" w:hAnsi="Garamond"/>
                <w:sz w:val="24"/>
                <w:szCs w:val="22"/>
              </w:rPr>
              <w:t>16</w:t>
            </w:r>
          </w:p>
        </w:tc>
        <w:tc>
          <w:tcPr>
            <w:tcW w:w="720" w:type="dxa"/>
          </w:tcPr>
          <w:p w14:paraId="7AD2065B" w14:textId="7FC79C1B" w:rsidR="001040BF" w:rsidRDefault="0054439B" w:rsidP="001040BF">
            <w:pPr>
              <w:spacing w:after="0" w:line="240" w:lineRule="auto"/>
              <w:jc w:val="center"/>
              <w:rPr>
                <w:rFonts w:ascii="Garamond" w:eastAsiaTheme="minorHAnsi" w:hAnsi="Garamond"/>
                <w:sz w:val="24"/>
                <w:szCs w:val="22"/>
              </w:rPr>
            </w:pPr>
            <w:r>
              <w:rPr>
                <w:rFonts w:ascii="Garamond" w:eastAsiaTheme="minorHAnsi" w:hAnsi="Garamond"/>
                <w:sz w:val="24"/>
                <w:szCs w:val="22"/>
              </w:rPr>
              <w:t>45</w:t>
            </w:r>
          </w:p>
        </w:tc>
        <w:tc>
          <w:tcPr>
            <w:tcW w:w="720" w:type="dxa"/>
          </w:tcPr>
          <w:p w14:paraId="664AC725" w14:textId="0C8A8CAC" w:rsidR="001040BF" w:rsidRDefault="0054439B" w:rsidP="001040BF">
            <w:pPr>
              <w:spacing w:after="0" w:line="240" w:lineRule="auto"/>
              <w:jc w:val="center"/>
              <w:rPr>
                <w:rFonts w:ascii="Garamond" w:eastAsiaTheme="minorHAnsi" w:hAnsi="Garamond"/>
                <w:sz w:val="24"/>
                <w:szCs w:val="22"/>
              </w:rPr>
            </w:pPr>
            <w:r>
              <w:rPr>
                <w:rFonts w:ascii="Garamond" w:eastAsiaTheme="minorHAnsi" w:hAnsi="Garamond"/>
                <w:sz w:val="24"/>
                <w:szCs w:val="22"/>
              </w:rPr>
              <w:t>22</w:t>
            </w:r>
          </w:p>
        </w:tc>
      </w:tr>
      <w:tr w:rsidR="00D5482F" w:rsidRPr="00FB4D37" w14:paraId="7767CB0C" w14:textId="77777777" w:rsidTr="008D4EF9">
        <w:tc>
          <w:tcPr>
            <w:tcW w:w="4320" w:type="dxa"/>
          </w:tcPr>
          <w:p w14:paraId="53807A97" w14:textId="2A1F5A42" w:rsidR="00D5482F" w:rsidRPr="008B1899" w:rsidRDefault="00D5482F" w:rsidP="00D5482F">
            <w:pPr>
              <w:spacing w:after="0" w:line="240" w:lineRule="auto"/>
              <w:rPr>
                <w:rFonts w:ascii="Garamond" w:hAnsi="Garamond"/>
                <w:sz w:val="23"/>
              </w:rPr>
            </w:pPr>
            <w:r w:rsidRPr="008B1899">
              <w:rPr>
                <w:rFonts w:ascii="Garamond" w:hAnsi="Garamond"/>
                <w:sz w:val="23"/>
              </w:rPr>
              <w:t>Pre-pay audit demands (potentially including Special Investigations Unit involvement), including an appropriate volume of medical records</w:t>
            </w:r>
          </w:p>
        </w:tc>
        <w:tc>
          <w:tcPr>
            <w:tcW w:w="900" w:type="dxa"/>
          </w:tcPr>
          <w:p w14:paraId="02EBD324" w14:textId="7849EC71"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c>
          <w:tcPr>
            <w:tcW w:w="900" w:type="dxa"/>
          </w:tcPr>
          <w:p w14:paraId="2C0FCF37" w14:textId="4700917A"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2</w:t>
            </w:r>
          </w:p>
        </w:tc>
        <w:tc>
          <w:tcPr>
            <w:tcW w:w="810" w:type="dxa"/>
          </w:tcPr>
          <w:p w14:paraId="758D413A" w14:textId="6FAD9564"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18</w:t>
            </w:r>
          </w:p>
        </w:tc>
        <w:tc>
          <w:tcPr>
            <w:tcW w:w="900" w:type="dxa"/>
          </w:tcPr>
          <w:p w14:paraId="470C5384" w14:textId="1897EEDA"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14</w:t>
            </w:r>
          </w:p>
        </w:tc>
        <w:tc>
          <w:tcPr>
            <w:tcW w:w="720" w:type="dxa"/>
          </w:tcPr>
          <w:p w14:paraId="3EECDC20" w14:textId="44338989"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28</w:t>
            </w:r>
          </w:p>
        </w:tc>
        <w:tc>
          <w:tcPr>
            <w:tcW w:w="720" w:type="dxa"/>
          </w:tcPr>
          <w:p w14:paraId="1FC5840E" w14:textId="3782E029"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39</w:t>
            </w:r>
          </w:p>
        </w:tc>
      </w:tr>
      <w:tr w:rsidR="00D5482F" w:rsidRPr="00FB4D37" w14:paraId="1ED0FD5C" w14:textId="77777777" w:rsidTr="008D4EF9">
        <w:tc>
          <w:tcPr>
            <w:tcW w:w="4320" w:type="dxa"/>
          </w:tcPr>
          <w:p w14:paraId="4140A186" w14:textId="2E45A368" w:rsidR="00D5482F" w:rsidRPr="008B1899" w:rsidRDefault="00D5482F" w:rsidP="00D5482F">
            <w:pPr>
              <w:spacing w:after="0" w:line="240" w:lineRule="auto"/>
              <w:rPr>
                <w:rFonts w:ascii="Garamond" w:hAnsi="Garamond"/>
                <w:sz w:val="23"/>
              </w:rPr>
            </w:pPr>
            <w:r w:rsidRPr="008B1899">
              <w:rPr>
                <w:rFonts w:ascii="Garamond" w:hAnsi="Garamond"/>
                <w:sz w:val="23"/>
              </w:rPr>
              <w:t>Adequacy of provider networks (able to refer patients for needed healthcare services)</w:t>
            </w:r>
          </w:p>
        </w:tc>
        <w:tc>
          <w:tcPr>
            <w:tcW w:w="900" w:type="dxa"/>
          </w:tcPr>
          <w:p w14:paraId="67815E7B" w14:textId="56989E1C"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6</w:t>
            </w:r>
          </w:p>
        </w:tc>
        <w:tc>
          <w:tcPr>
            <w:tcW w:w="900" w:type="dxa"/>
          </w:tcPr>
          <w:p w14:paraId="6912757D" w14:textId="03D43686"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16</w:t>
            </w:r>
          </w:p>
        </w:tc>
        <w:tc>
          <w:tcPr>
            <w:tcW w:w="810" w:type="dxa"/>
          </w:tcPr>
          <w:p w14:paraId="04323054" w14:textId="4DA6017E"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24</w:t>
            </w:r>
          </w:p>
        </w:tc>
        <w:tc>
          <w:tcPr>
            <w:tcW w:w="900" w:type="dxa"/>
          </w:tcPr>
          <w:p w14:paraId="1474B9EB" w14:textId="71500765"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18</w:t>
            </w:r>
          </w:p>
        </w:tc>
        <w:tc>
          <w:tcPr>
            <w:tcW w:w="720" w:type="dxa"/>
          </w:tcPr>
          <w:p w14:paraId="5D0D3713" w14:textId="632FAD15"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14</w:t>
            </w:r>
          </w:p>
        </w:tc>
        <w:tc>
          <w:tcPr>
            <w:tcW w:w="720" w:type="dxa"/>
          </w:tcPr>
          <w:p w14:paraId="5F06B169" w14:textId="75E1E5E9"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24</w:t>
            </w:r>
          </w:p>
        </w:tc>
      </w:tr>
      <w:tr w:rsidR="00D5482F" w:rsidRPr="00FB4D37" w14:paraId="1F497C03" w14:textId="77777777" w:rsidTr="008D4EF9">
        <w:tc>
          <w:tcPr>
            <w:tcW w:w="4320" w:type="dxa"/>
          </w:tcPr>
          <w:p w14:paraId="7F1E7635" w14:textId="4688491F" w:rsidR="00D5482F" w:rsidRPr="00421583" w:rsidRDefault="00D5482F" w:rsidP="00D5482F">
            <w:pPr>
              <w:spacing w:after="0" w:line="240" w:lineRule="auto"/>
              <w:rPr>
                <w:rFonts w:ascii="Garamond" w:hAnsi="Garamond"/>
                <w:sz w:val="23"/>
              </w:rPr>
            </w:pPr>
            <w:r w:rsidRPr="008B1899">
              <w:rPr>
                <w:rFonts w:ascii="Garamond" w:hAnsi="Garamond"/>
                <w:sz w:val="23"/>
              </w:rPr>
              <w:t xml:space="preserve">Access to provider networks (able to get credentialed as an in-network provider) </w:t>
            </w:r>
          </w:p>
        </w:tc>
        <w:tc>
          <w:tcPr>
            <w:tcW w:w="900" w:type="dxa"/>
          </w:tcPr>
          <w:p w14:paraId="4EA9C87D" w14:textId="763E09A3"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4</w:t>
            </w:r>
          </w:p>
        </w:tc>
        <w:tc>
          <w:tcPr>
            <w:tcW w:w="900" w:type="dxa"/>
          </w:tcPr>
          <w:p w14:paraId="627D395A" w14:textId="4504A4EE"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8</w:t>
            </w:r>
          </w:p>
        </w:tc>
        <w:tc>
          <w:tcPr>
            <w:tcW w:w="810" w:type="dxa"/>
          </w:tcPr>
          <w:p w14:paraId="790E18A5" w14:textId="29930D70"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29</w:t>
            </w:r>
          </w:p>
        </w:tc>
        <w:tc>
          <w:tcPr>
            <w:tcW w:w="900" w:type="dxa"/>
          </w:tcPr>
          <w:p w14:paraId="2CD461D0" w14:textId="4207E6D6"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16</w:t>
            </w:r>
          </w:p>
        </w:tc>
        <w:tc>
          <w:tcPr>
            <w:tcW w:w="720" w:type="dxa"/>
          </w:tcPr>
          <w:p w14:paraId="6AB92361" w14:textId="6DA58BCC"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18</w:t>
            </w:r>
          </w:p>
        </w:tc>
        <w:tc>
          <w:tcPr>
            <w:tcW w:w="720" w:type="dxa"/>
          </w:tcPr>
          <w:p w14:paraId="5B8F30A1" w14:textId="764CBA66"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26</w:t>
            </w:r>
          </w:p>
        </w:tc>
      </w:tr>
      <w:tr w:rsidR="00D5482F" w:rsidRPr="00FB4D37" w14:paraId="1BBCC9D1" w14:textId="77777777" w:rsidTr="008D4EF9">
        <w:tc>
          <w:tcPr>
            <w:tcW w:w="4320" w:type="dxa"/>
          </w:tcPr>
          <w:p w14:paraId="4D0A1ECA" w14:textId="2F0DBA9E" w:rsidR="00D5482F" w:rsidRPr="00421583" w:rsidRDefault="00D5482F" w:rsidP="00D5482F">
            <w:pPr>
              <w:spacing w:after="0" w:line="240" w:lineRule="auto"/>
              <w:rPr>
                <w:rFonts w:ascii="Garamond" w:hAnsi="Garamond"/>
                <w:sz w:val="23"/>
              </w:rPr>
            </w:pPr>
            <w:r w:rsidRPr="008B1899">
              <w:rPr>
                <w:rFonts w:ascii="Garamond" w:hAnsi="Garamond"/>
                <w:sz w:val="23"/>
              </w:rPr>
              <w:t>Contract termination by payers following state and/or federal balance billing legislation</w:t>
            </w:r>
          </w:p>
        </w:tc>
        <w:tc>
          <w:tcPr>
            <w:tcW w:w="900" w:type="dxa"/>
          </w:tcPr>
          <w:p w14:paraId="184C0885" w14:textId="32DE4842"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c>
          <w:tcPr>
            <w:tcW w:w="900" w:type="dxa"/>
          </w:tcPr>
          <w:p w14:paraId="37EFA7B0" w14:textId="1486CAC5"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c>
          <w:tcPr>
            <w:tcW w:w="810" w:type="dxa"/>
          </w:tcPr>
          <w:p w14:paraId="0000EED2" w14:textId="160DF872"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37</w:t>
            </w:r>
          </w:p>
        </w:tc>
        <w:tc>
          <w:tcPr>
            <w:tcW w:w="900" w:type="dxa"/>
          </w:tcPr>
          <w:p w14:paraId="3ED6A6A3" w14:textId="0ABD511F"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10</w:t>
            </w:r>
          </w:p>
        </w:tc>
        <w:tc>
          <w:tcPr>
            <w:tcW w:w="720" w:type="dxa"/>
          </w:tcPr>
          <w:p w14:paraId="4BC38578" w14:textId="1BDDDA45"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8</w:t>
            </w:r>
          </w:p>
        </w:tc>
        <w:tc>
          <w:tcPr>
            <w:tcW w:w="720" w:type="dxa"/>
          </w:tcPr>
          <w:p w14:paraId="26E43472" w14:textId="3251AD50" w:rsidR="00D5482F" w:rsidRDefault="0054439B" w:rsidP="00D5482F">
            <w:pPr>
              <w:spacing w:after="0" w:line="240" w:lineRule="auto"/>
              <w:jc w:val="center"/>
              <w:rPr>
                <w:rFonts w:ascii="Garamond" w:eastAsiaTheme="minorHAnsi" w:hAnsi="Garamond"/>
                <w:sz w:val="24"/>
                <w:szCs w:val="22"/>
              </w:rPr>
            </w:pPr>
            <w:r>
              <w:rPr>
                <w:rFonts w:ascii="Garamond" w:eastAsiaTheme="minorHAnsi" w:hAnsi="Garamond"/>
                <w:sz w:val="24"/>
                <w:szCs w:val="22"/>
              </w:rPr>
              <w:t>45</w:t>
            </w:r>
          </w:p>
        </w:tc>
      </w:tr>
    </w:tbl>
    <w:p w14:paraId="2B193768" w14:textId="5D6AFA6C" w:rsidR="00286FF7" w:rsidRPr="00286FF7" w:rsidRDefault="00D5482F" w:rsidP="00D5482F">
      <w:pPr>
        <w:rPr>
          <w:rFonts w:ascii="Garamond" w:hAnsi="Garamond"/>
          <w:i/>
          <w:iCs/>
          <w:sz w:val="24"/>
          <w:u w:val="single"/>
        </w:rPr>
      </w:pPr>
      <w:r>
        <w:rPr>
          <w:rFonts w:ascii="Garamond" w:hAnsi="Garamond"/>
          <w:i/>
          <w:iCs/>
          <w:sz w:val="24"/>
          <w:u w:val="single"/>
        </w:rPr>
        <w:br w:type="page"/>
      </w:r>
      <w:r w:rsidR="00F351D5">
        <w:rPr>
          <w:rFonts w:ascii="Garamond" w:hAnsi="Garamond"/>
          <w:i/>
          <w:iCs/>
          <w:sz w:val="24"/>
          <w:u w:val="single"/>
        </w:rPr>
        <w:lastRenderedPageBreak/>
        <w:t>Pressures Facing Owner</w:t>
      </w:r>
      <w:r w:rsidR="00BA2BE2">
        <w:rPr>
          <w:rFonts w:ascii="Garamond" w:hAnsi="Garamond"/>
          <w:i/>
          <w:iCs/>
          <w:sz w:val="24"/>
          <w:u w:val="single"/>
        </w:rPr>
        <w:t>s</w:t>
      </w:r>
      <w:r w:rsidR="00F351D5">
        <w:rPr>
          <w:rFonts w:ascii="Garamond" w:hAnsi="Garamond"/>
          <w:i/>
          <w:iCs/>
          <w:sz w:val="24"/>
          <w:u w:val="single"/>
        </w:rPr>
        <w:t>/Partner</w:t>
      </w:r>
      <w:r w:rsidR="00BA2BE2">
        <w:rPr>
          <w:rFonts w:ascii="Garamond" w:hAnsi="Garamond"/>
          <w:i/>
          <w:iCs/>
          <w:sz w:val="24"/>
          <w:u w:val="single"/>
        </w:rPr>
        <w:t>s</w:t>
      </w:r>
      <w:r w:rsidR="00F351D5">
        <w:rPr>
          <w:rFonts w:ascii="Garamond" w:hAnsi="Garamond"/>
          <w:i/>
          <w:iCs/>
          <w:sz w:val="24"/>
          <w:u w:val="single"/>
        </w:rPr>
        <w:t xml:space="preserve"> </w:t>
      </w:r>
      <w:r w:rsidR="00F61234">
        <w:rPr>
          <w:rFonts w:ascii="Garamond" w:hAnsi="Garamond"/>
          <w:i/>
          <w:iCs/>
          <w:sz w:val="24"/>
          <w:u w:val="single"/>
        </w:rPr>
        <w:t xml:space="preserve">of </w:t>
      </w:r>
      <w:r w:rsidR="00286FF7" w:rsidRPr="00286FF7">
        <w:rPr>
          <w:rFonts w:ascii="Garamond" w:hAnsi="Garamond"/>
          <w:i/>
          <w:iCs/>
          <w:sz w:val="24"/>
          <w:u w:val="single"/>
        </w:rPr>
        <w:t>Independent</w:t>
      </w:r>
      <w:r w:rsidR="00F351D5">
        <w:rPr>
          <w:rFonts w:ascii="Garamond" w:hAnsi="Garamond"/>
          <w:i/>
          <w:iCs/>
          <w:sz w:val="24"/>
          <w:u w:val="single"/>
        </w:rPr>
        <w:t xml:space="preserve"> </w:t>
      </w:r>
      <w:r w:rsidR="00286FF7" w:rsidRPr="00286FF7">
        <w:rPr>
          <w:rFonts w:ascii="Garamond" w:hAnsi="Garamond"/>
          <w:i/>
          <w:iCs/>
          <w:sz w:val="24"/>
          <w:u w:val="single"/>
        </w:rPr>
        <w:t>Practices</w:t>
      </w:r>
      <w:r w:rsidR="00107624">
        <w:rPr>
          <w:rFonts w:ascii="Garamond" w:hAnsi="Garamond"/>
          <w:i/>
          <w:iCs/>
          <w:sz w:val="24"/>
          <w:u w:val="single"/>
        </w:rPr>
        <w:t xml:space="preserve"> (n=</w:t>
      </w:r>
      <w:r w:rsidR="007069EF">
        <w:rPr>
          <w:rFonts w:ascii="Garamond" w:hAnsi="Garamond"/>
          <w:i/>
          <w:iCs/>
          <w:sz w:val="24"/>
          <w:u w:val="single"/>
        </w:rPr>
        <w:t>27</w:t>
      </w:r>
      <w:r w:rsidR="00107624">
        <w:rPr>
          <w:rFonts w:ascii="Garamond" w:hAnsi="Garamond"/>
          <w:i/>
          <w:iCs/>
          <w:sz w:val="24"/>
          <w:u w:val="single"/>
        </w:rPr>
        <w:t>)</w:t>
      </w:r>
    </w:p>
    <w:p w14:paraId="38A74190" w14:textId="6A410E94" w:rsidR="00CB0D6F" w:rsidRDefault="001C1800" w:rsidP="0044675B">
      <w:pPr>
        <w:pStyle w:val="NoSpacing"/>
        <w:numPr>
          <w:ilvl w:val="0"/>
          <w:numId w:val="1"/>
        </w:numPr>
        <w:spacing w:line="360" w:lineRule="auto"/>
        <w:ind w:left="360"/>
        <w:rPr>
          <w:rFonts w:ascii="Garamond" w:hAnsi="Garamond"/>
          <w:sz w:val="24"/>
        </w:rPr>
      </w:pPr>
      <w:r>
        <w:rPr>
          <w:rFonts w:ascii="Garamond" w:hAnsi="Garamond"/>
          <w:sz w:val="24"/>
        </w:rPr>
        <w:t>A</w:t>
      </w:r>
      <w:r w:rsidR="008B62E9">
        <w:rPr>
          <w:rFonts w:ascii="Garamond" w:hAnsi="Garamond"/>
          <w:sz w:val="24"/>
        </w:rPr>
        <w:t>r</w:t>
      </w:r>
      <w:r>
        <w:rPr>
          <w:rFonts w:ascii="Garamond" w:hAnsi="Garamond"/>
          <w:sz w:val="24"/>
        </w:rPr>
        <w:t xml:space="preserve">MA </w:t>
      </w:r>
      <w:r w:rsidR="00CB0D6F">
        <w:rPr>
          <w:rFonts w:ascii="Garamond" w:hAnsi="Garamond"/>
          <w:sz w:val="24"/>
        </w:rPr>
        <w:t xml:space="preserve">members who are </w:t>
      </w:r>
      <w:r w:rsidR="00B70D2C">
        <w:rPr>
          <w:rFonts w:ascii="Garamond" w:hAnsi="Garamond"/>
          <w:sz w:val="24"/>
        </w:rPr>
        <w:t xml:space="preserve">current </w:t>
      </w:r>
      <w:r w:rsidR="00CB0D6F">
        <w:rPr>
          <w:rFonts w:ascii="Garamond" w:hAnsi="Garamond"/>
          <w:sz w:val="24"/>
        </w:rPr>
        <w:t>owners</w:t>
      </w:r>
      <w:r w:rsidR="00B70D2C">
        <w:rPr>
          <w:rFonts w:ascii="Garamond" w:hAnsi="Garamond"/>
          <w:sz w:val="24"/>
        </w:rPr>
        <w:t>/partners</w:t>
      </w:r>
      <w:r w:rsidR="00CB0D6F">
        <w:rPr>
          <w:rFonts w:ascii="Garamond" w:hAnsi="Garamond"/>
          <w:sz w:val="24"/>
        </w:rPr>
        <w:t xml:space="preserve"> of independent practices were presented the following text</w:t>
      </w:r>
      <w:r w:rsidR="00F351D5">
        <w:rPr>
          <w:rFonts w:ascii="Garamond" w:hAnsi="Garamond"/>
          <w:sz w:val="24"/>
        </w:rPr>
        <w:t xml:space="preserve"> as an introduction to the next section</w:t>
      </w:r>
      <w:r w:rsidR="00CB0D6F">
        <w:rPr>
          <w:rFonts w:ascii="Garamond" w:hAnsi="Garamond"/>
          <w:sz w:val="24"/>
        </w:rPr>
        <w:t xml:space="preserve">:  </w:t>
      </w:r>
      <w:r w:rsidR="00CB0D6F" w:rsidRPr="00CB0D6F">
        <w:rPr>
          <w:rFonts w:ascii="Garamond" w:hAnsi="Garamond"/>
          <w:i/>
          <w:iCs/>
          <w:sz w:val="24"/>
        </w:rPr>
        <w:t>As you may know, the percent of practices that are owned by hospitals, insurers and private equity groups continues to rise.  Research shows that the percent of physicians in a wholly physician-owned practice is down from about 60% in 2012 and 54% in 2018 to 48% today.</w:t>
      </w:r>
    </w:p>
    <w:p w14:paraId="0C5782A0" w14:textId="77777777" w:rsidR="00CB0D6F" w:rsidRDefault="00CB0D6F" w:rsidP="007E6B1D">
      <w:pPr>
        <w:pStyle w:val="NoSpacing"/>
        <w:ind w:left="360"/>
        <w:rPr>
          <w:rFonts w:ascii="Garamond" w:hAnsi="Garamond"/>
          <w:sz w:val="24"/>
        </w:rPr>
      </w:pPr>
    </w:p>
    <w:p w14:paraId="4EE92F51" w14:textId="0E703F6A" w:rsidR="0044675B" w:rsidRDefault="00DA35CC" w:rsidP="0044675B">
      <w:pPr>
        <w:pStyle w:val="NoSpacing"/>
        <w:numPr>
          <w:ilvl w:val="0"/>
          <w:numId w:val="1"/>
        </w:numPr>
        <w:spacing w:line="360" w:lineRule="auto"/>
        <w:ind w:left="360"/>
        <w:rPr>
          <w:rFonts w:ascii="Garamond" w:hAnsi="Garamond"/>
          <w:sz w:val="24"/>
        </w:rPr>
      </w:pPr>
      <w:r>
        <w:rPr>
          <w:rFonts w:ascii="Garamond" w:hAnsi="Garamond"/>
          <w:sz w:val="24"/>
        </w:rPr>
        <w:t xml:space="preserve">Two-in-five </w:t>
      </w:r>
      <w:r w:rsidR="0062046F">
        <w:rPr>
          <w:rFonts w:ascii="Garamond" w:hAnsi="Garamond"/>
          <w:sz w:val="24"/>
        </w:rPr>
        <w:t xml:space="preserve"> </w:t>
      </w:r>
      <w:r w:rsidR="005276F2">
        <w:rPr>
          <w:rFonts w:ascii="Garamond" w:hAnsi="Garamond"/>
          <w:sz w:val="24"/>
        </w:rPr>
        <w:t>(</w:t>
      </w:r>
      <w:r w:rsidR="0062046F">
        <w:rPr>
          <w:rFonts w:ascii="Garamond" w:hAnsi="Garamond"/>
          <w:sz w:val="24"/>
        </w:rPr>
        <w:t>40</w:t>
      </w:r>
      <w:r w:rsidR="0044675B">
        <w:rPr>
          <w:rFonts w:ascii="Garamond" w:hAnsi="Garamond"/>
          <w:sz w:val="24"/>
        </w:rPr>
        <w:t>%</w:t>
      </w:r>
      <w:r w:rsidR="005276F2">
        <w:rPr>
          <w:rFonts w:ascii="Garamond" w:hAnsi="Garamond"/>
          <w:sz w:val="24"/>
        </w:rPr>
        <w:t>)</w:t>
      </w:r>
      <w:r w:rsidR="0044675B">
        <w:rPr>
          <w:rFonts w:ascii="Garamond" w:hAnsi="Garamond"/>
          <w:sz w:val="24"/>
        </w:rPr>
        <w:t xml:space="preserve"> </w:t>
      </w:r>
      <w:r w:rsidR="005276F2">
        <w:rPr>
          <w:rFonts w:ascii="Garamond" w:hAnsi="Garamond"/>
          <w:sz w:val="24"/>
        </w:rPr>
        <w:t xml:space="preserve">report </w:t>
      </w:r>
      <w:r w:rsidR="0044675B" w:rsidRPr="0044675B">
        <w:rPr>
          <w:rFonts w:ascii="Garamond" w:hAnsi="Garamond"/>
          <w:sz w:val="24"/>
        </w:rPr>
        <w:t>feel</w:t>
      </w:r>
      <w:r w:rsidR="005B15E4">
        <w:rPr>
          <w:rFonts w:ascii="Garamond" w:hAnsi="Garamond"/>
          <w:sz w:val="24"/>
        </w:rPr>
        <w:t xml:space="preserve">ing </w:t>
      </w:r>
      <w:r w:rsidR="0044675B" w:rsidRPr="0044675B">
        <w:rPr>
          <w:rFonts w:ascii="Garamond" w:hAnsi="Garamond"/>
          <w:sz w:val="24"/>
        </w:rPr>
        <w:t>pressured to adapt to the increased presence of hospital, insurer and private equity groups in the market</w:t>
      </w:r>
      <w:r w:rsidR="00014ACF">
        <w:rPr>
          <w:rFonts w:ascii="Garamond" w:hAnsi="Garamond"/>
          <w:sz w:val="24"/>
        </w:rPr>
        <w:t xml:space="preserve">, while </w:t>
      </w:r>
      <w:r w:rsidR="0062046F">
        <w:rPr>
          <w:rFonts w:ascii="Garamond" w:hAnsi="Garamond"/>
          <w:sz w:val="24"/>
        </w:rPr>
        <w:t>26</w:t>
      </w:r>
      <w:r w:rsidR="00014ACF">
        <w:rPr>
          <w:rFonts w:ascii="Garamond" w:hAnsi="Garamond"/>
          <w:sz w:val="24"/>
        </w:rPr>
        <w:t xml:space="preserve">% say they do not feel this pressure and </w:t>
      </w:r>
      <w:r w:rsidR="0062046F">
        <w:rPr>
          <w:rFonts w:ascii="Garamond" w:hAnsi="Garamond"/>
          <w:sz w:val="24"/>
        </w:rPr>
        <w:t>33</w:t>
      </w:r>
      <w:r w:rsidR="00014ACF">
        <w:rPr>
          <w:rFonts w:ascii="Garamond" w:hAnsi="Garamond"/>
          <w:sz w:val="24"/>
        </w:rPr>
        <w:t xml:space="preserve">% say this does not apply/not sure. </w:t>
      </w:r>
    </w:p>
    <w:p w14:paraId="18BE5F55" w14:textId="77777777" w:rsidR="00AE2909" w:rsidRDefault="00AE2909" w:rsidP="007E6B1D">
      <w:pPr>
        <w:pStyle w:val="NoSpacing"/>
        <w:ind w:left="360"/>
        <w:rPr>
          <w:rFonts w:ascii="Garamond" w:hAnsi="Garamond"/>
          <w:sz w:val="24"/>
        </w:rPr>
      </w:pPr>
    </w:p>
    <w:p w14:paraId="20121A83" w14:textId="640846EC" w:rsidR="00B945F8" w:rsidRDefault="00B945F8" w:rsidP="0044675B">
      <w:pPr>
        <w:pStyle w:val="NoSpacing"/>
        <w:numPr>
          <w:ilvl w:val="0"/>
          <w:numId w:val="1"/>
        </w:numPr>
        <w:spacing w:line="360" w:lineRule="auto"/>
        <w:ind w:left="360"/>
        <w:rPr>
          <w:rFonts w:ascii="Garamond" w:hAnsi="Garamond"/>
          <w:sz w:val="24"/>
        </w:rPr>
      </w:pPr>
      <w:r>
        <w:rPr>
          <w:rFonts w:ascii="Garamond" w:hAnsi="Garamond"/>
          <w:sz w:val="24"/>
        </w:rPr>
        <w:t xml:space="preserve">Among those who say they feel pressured to adapt, </w:t>
      </w:r>
      <w:r w:rsidR="00041EFC">
        <w:rPr>
          <w:rFonts w:ascii="Garamond" w:hAnsi="Garamond"/>
          <w:sz w:val="24"/>
        </w:rPr>
        <w:t xml:space="preserve">key themes emerge </w:t>
      </w:r>
      <w:r w:rsidR="00747C33">
        <w:rPr>
          <w:rFonts w:ascii="Garamond" w:hAnsi="Garamond"/>
          <w:sz w:val="24"/>
        </w:rPr>
        <w:t xml:space="preserve">on an open-ended basis </w:t>
      </w:r>
      <w:r w:rsidR="00041EFC">
        <w:rPr>
          <w:rFonts w:ascii="Garamond" w:hAnsi="Garamond"/>
          <w:sz w:val="24"/>
        </w:rPr>
        <w:t xml:space="preserve">for factors </w:t>
      </w:r>
      <w:r w:rsidR="00131B8C">
        <w:rPr>
          <w:rFonts w:ascii="Garamond" w:hAnsi="Garamond"/>
          <w:sz w:val="24"/>
        </w:rPr>
        <w:t>contributing to that pressure</w:t>
      </w:r>
      <w:r>
        <w:rPr>
          <w:rFonts w:ascii="Garamond" w:hAnsi="Garamond"/>
          <w:sz w:val="24"/>
        </w:rPr>
        <w:t>:</w:t>
      </w:r>
    </w:p>
    <w:p w14:paraId="75D7F5BD" w14:textId="75C5AE18" w:rsidR="004436C5" w:rsidRDefault="00B90004" w:rsidP="004436C5">
      <w:pPr>
        <w:pStyle w:val="ListParagraph"/>
        <w:numPr>
          <w:ilvl w:val="1"/>
          <w:numId w:val="13"/>
        </w:numPr>
        <w:rPr>
          <w:rFonts w:ascii="Garamond" w:hAnsi="Garamond"/>
          <w:sz w:val="24"/>
        </w:rPr>
      </w:pPr>
      <w:r>
        <w:rPr>
          <w:rFonts w:ascii="Garamond" w:hAnsi="Garamond"/>
          <w:sz w:val="24"/>
        </w:rPr>
        <w:t xml:space="preserve">Get lower </w:t>
      </w:r>
      <w:r w:rsidR="00131B8C">
        <w:rPr>
          <w:rFonts w:ascii="Garamond" w:hAnsi="Garamond"/>
          <w:sz w:val="24"/>
        </w:rPr>
        <w:t>r</w:t>
      </w:r>
      <w:r w:rsidR="007D30AD">
        <w:rPr>
          <w:rFonts w:ascii="Garamond" w:hAnsi="Garamond"/>
          <w:sz w:val="24"/>
        </w:rPr>
        <w:t>eimbursement</w:t>
      </w:r>
      <w:r>
        <w:rPr>
          <w:rFonts w:ascii="Garamond" w:hAnsi="Garamond"/>
          <w:sz w:val="24"/>
        </w:rPr>
        <w:t xml:space="preserve"> than large organizations</w:t>
      </w:r>
      <w:r w:rsidR="00546AE9">
        <w:rPr>
          <w:rFonts w:ascii="Garamond" w:hAnsi="Garamond"/>
          <w:sz w:val="24"/>
        </w:rPr>
        <w:t xml:space="preserve">, </w:t>
      </w:r>
      <w:r>
        <w:rPr>
          <w:rFonts w:ascii="Garamond" w:hAnsi="Garamond"/>
          <w:sz w:val="24"/>
        </w:rPr>
        <w:t xml:space="preserve">worse </w:t>
      </w:r>
      <w:r w:rsidR="00546AE9">
        <w:rPr>
          <w:rFonts w:ascii="Garamond" w:hAnsi="Garamond"/>
          <w:sz w:val="24"/>
        </w:rPr>
        <w:t>contract</w:t>
      </w:r>
      <w:r>
        <w:rPr>
          <w:rFonts w:ascii="Garamond" w:hAnsi="Garamond"/>
          <w:sz w:val="24"/>
        </w:rPr>
        <w:t>s</w:t>
      </w:r>
      <w:r w:rsidR="00131B8C">
        <w:rPr>
          <w:rFonts w:ascii="Garamond" w:hAnsi="Garamond"/>
          <w:sz w:val="24"/>
        </w:rPr>
        <w:t xml:space="preserve"> with payers</w:t>
      </w:r>
      <w:r w:rsidR="00894672">
        <w:rPr>
          <w:rFonts w:ascii="Garamond" w:hAnsi="Garamond"/>
          <w:sz w:val="24"/>
        </w:rPr>
        <w:t>; issues with authorization/payment (and the significant time they spend addressing these)</w:t>
      </w:r>
    </w:p>
    <w:p w14:paraId="1C95516E" w14:textId="7574CA63" w:rsidR="00D12301" w:rsidRDefault="00D12301" w:rsidP="00D12301">
      <w:pPr>
        <w:pStyle w:val="ListParagraph"/>
        <w:numPr>
          <w:ilvl w:val="1"/>
          <w:numId w:val="13"/>
        </w:numPr>
        <w:rPr>
          <w:rFonts w:ascii="Garamond" w:hAnsi="Garamond"/>
          <w:sz w:val="24"/>
        </w:rPr>
      </w:pPr>
      <w:r>
        <w:rPr>
          <w:rFonts w:ascii="Garamond" w:hAnsi="Garamond"/>
          <w:sz w:val="24"/>
        </w:rPr>
        <w:t xml:space="preserve">Large organizations refer internally, </w:t>
      </w:r>
      <w:r w:rsidR="007B6675">
        <w:rPr>
          <w:rFonts w:ascii="Garamond" w:hAnsi="Garamond"/>
          <w:sz w:val="24"/>
        </w:rPr>
        <w:t>take established patients from them</w:t>
      </w:r>
    </w:p>
    <w:p w14:paraId="489EC79A" w14:textId="685DA998" w:rsidR="00414499" w:rsidRDefault="007B6675" w:rsidP="00414499">
      <w:pPr>
        <w:pStyle w:val="ListParagraph"/>
        <w:numPr>
          <w:ilvl w:val="1"/>
          <w:numId w:val="13"/>
        </w:numPr>
        <w:rPr>
          <w:rFonts w:ascii="Garamond" w:hAnsi="Garamond"/>
          <w:sz w:val="24"/>
        </w:rPr>
      </w:pPr>
      <w:r>
        <w:rPr>
          <w:rFonts w:ascii="Garamond" w:hAnsi="Garamond"/>
          <w:noProof/>
          <w:sz w:val="24"/>
        </w:rPr>
        <mc:AlternateContent>
          <mc:Choice Requires="wps">
            <w:drawing>
              <wp:anchor distT="0" distB="0" distL="114300" distR="114300" simplePos="0" relativeHeight="251656189" behindDoc="0" locked="0" layoutInCell="1" allowOverlap="1" wp14:anchorId="59BF74C1" wp14:editId="500B3A0C">
                <wp:simplePos x="0" y="0"/>
                <wp:positionH relativeFrom="margin">
                  <wp:posOffset>-34404</wp:posOffset>
                </wp:positionH>
                <wp:positionV relativeFrom="paragraph">
                  <wp:posOffset>293853</wp:posOffset>
                </wp:positionV>
                <wp:extent cx="5972175" cy="4417894"/>
                <wp:effectExtent l="552450" t="38100" r="28575" b="20955"/>
                <wp:wrapNone/>
                <wp:docPr id="98777760" name="Speech Bubble: Rectangle 2"/>
                <wp:cNvGraphicFramePr/>
                <a:graphic xmlns:a="http://schemas.openxmlformats.org/drawingml/2006/main">
                  <a:graphicData uri="http://schemas.microsoft.com/office/word/2010/wordprocessingShape">
                    <wps:wsp>
                      <wps:cNvSpPr/>
                      <wps:spPr>
                        <a:xfrm>
                          <a:off x="0" y="0"/>
                          <a:ext cx="5972175" cy="4417894"/>
                        </a:xfrm>
                        <a:prstGeom prst="wedgeRectCallout">
                          <a:avLst>
                            <a:gd name="adj1" fmla="val -59017"/>
                            <a:gd name="adj2" fmla="val -50546"/>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1AA9AF2E" w14:textId="77777777" w:rsidR="00827F1D" w:rsidRDefault="00827F1D" w:rsidP="00827F1D">
                            <w:pPr>
                              <w:jc w:val="center"/>
                            </w:pPr>
                          </w:p>
                          <w:p w14:paraId="7AB22BA2" w14:textId="77777777" w:rsidR="00827F1D" w:rsidRDefault="00827F1D" w:rsidP="00827F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74C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 o:spid="_x0000_s1026" type="#_x0000_t61" style="position:absolute;left:0;text-align:left;margin-left:-2.7pt;margin-top:23.15pt;width:470.25pt;height:347.85pt;z-index:2516561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" adj="-1948,-118" filled="f" strokecolor="#0a121c [484]" strokeweight="1.5pt">
                <v:textbox>
                  <w:txbxContent>
                    <w:p w14:paraId="1AA9AF2E" w14:textId="77777777" w:rsidR="00827F1D" w:rsidRDefault="00827F1D" w:rsidP="00827F1D">
                      <w:pPr>
                        <w:jc w:val="center"/>
                      </w:pPr>
                    </w:p>
                    <w:p w14:paraId="7AB22BA2" w14:textId="77777777" w:rsidR="00827F1D" w:rsidRDefault="00827F1D" w:rsidP="00827F1D">
                      <w:pPr>
                        <w:jc w:val="center"/>
                      </w:pPr>
                    </w:p>
                  </w:txbxContent>
                </v:textbox>
                <w10:wrap anchorx="margin"/>
              </v:shape>
            </w:pict>
          </mc:Fallback>
        </mc:AlternateContent>
      </w:r>
      <w:r w:rsidR="00D464D7">
        <w:rPr>
          <w:rFonts w:ascii="Garamond" w:hAnsi="Garamond"/>
          <w:sz w:val="24"/>
        </w:rPr>
        <w:t xml:space="preserve">Cannot compete with hospitals, </w:t>
      </w:r>
      <w:r w:rsidR="00D12301">
        <w:rPr>
          <w:rFonts w:ascii="Garamond" w:hAnsi="Garamond"/>
          <w:sz w:val="24"/>
        </w:rPr>
        <w:t>given high costs of operation</w:t>
      </w:r>
    </w:p>
    <w:p w14:paraId="5FB365D3" w14:textId="6CDCA974" w:rsidR="003F3CE7" w:rsidRPr="003F3CE7" w:rsidRDefault="003F3CE7" w:rsidP="003F3CE7">
      <w:pPr>
        <w:spacing w:line="240" w:lineRule="auto"/>
        <w:rPr>
          <w:rFonts w:ascii="Garamond" w:hAnsi="Garamond"/>
          <w:noProof/>
          <w:sz w:val="24"/>
        </w:rPr>
      </w:pPr>
      <w:r>
        <w:rPr>
          <w:rFonts w:ascii="Garamond" w:hAnsi="Garamond"/>
          <w:noProof/>
          <w:sz w:val="24"/>
        </w:rPr>
        <w:t>T</w:t>
      </w:r>
      <w:r w:rsidRPr="003F3CE7">
        <w:rPr>
          <w:rFonts w:ascii="Garamond" w:hAnsi="Garamond"/>
          <w:noProof/>
          <w:sz w:val="24"/>
        </w:rPr>
        <w:t xml:space="preserve">hey </w:t>
      </w:r>
      <w:r w:rsidRPr="003F3CE7">
        <w:rPr>
          <w:rFonts w:ascii="Garamond" w:hAnsi="Garamond"/>
          <w:b/>
          <w:bCs/>
          <w:noProof/>
          <w:sz w:val="24"/>
        </w:rPr>
        <w:t xml:space="preserve">refer ER patients and babies/inpatients to themselves even if established </w:t>
      </w:r>
      <w:r w:rsidRPr="003F3CE7">
        <w:rPr>
          <w:rFonts w:ascii="Garamond" w:hAnsi="Garamond"/>
          <w:noProof/>
          <w:sz w:val="24"/>
        </w:rPr>
        <w:t>with my practice</w:t>
      </w:r>
    </w:p>
    <w:p w14:paraId="08F635DE" w14:textId="77777777" w:rsidR="003F3CE7" w:rsidRPr="003F3CE7" w:rsidRDefault="003F3CE7" w:rsidP="003F3CE7">
      <w:pPr>
        <w:spacing w:line="240" w:lineRule="auto"/>
        <w:rPr>
          <w:rFonts w:ascii="Garamond" w:hAnsi="Garamond"/>
          <w:noProof/>
          <w:sz w:val="24"/>
        </w:rPr>
      </w:pPr>
      <w:r w:rsidRPr="003F3CE7">
        <w:rPr>
          <w:rFonts w:ascii="Garamond" w:hAnsi="Garamond"/>
          <w:b/>
          <w:bCs/>
          <w:noProof/>
          <w:sz w:val="24"/>
        </w:rPr>
        <w:t>Increasing cost</w:t>
      </w:r>
      <w:r w:rsidRPr="003F3CE7">
        <w:rPr>
          <w:rFonts w:ascii="Garamond" w:hAnsi="Garamond"/>
          <w:noProof/>
          <w:sz w:val="24"/>
        </w:rPr>
        <w:t xml:space="preserve"> of business</w:t>
      </w:r>
    </w:p>
    <w:p w14:paraId="4F5CD23D" w14:textId="77777777" w:rsidR="003F3CE7" w:rsidRPr="003F3CE7" w:rsidRDefault="003F3CE7" w:rsidP="003F3CE7">
      <w:pPr>
        <w:spacing w:line="240" w:lineRule="auto"/>
        <w:rPr>
          <w:rFonts w:ascii="Garamond" w:hAnsi="Garamond"/>
          <w:noProof/>
          <w:sz w:val="24"/>
        </w:rPr>
      </w:pPr>
      <w:r w:rsidRPr="003F3CE7">
        <w:rPr>
          <w:rFonts w:ascii="Garamond" w:hAnsi="Garamond"/>
          <w:noProof/>
          <w:sz w:val="24"/>
        </w:rPr>
        <w:t xml:space="preserve">they </w:t>
      </w:r>
      <w:r w:rsidRPr="003F3CE7">
        <w:rPr>
          <w:rFonts w:ascii="Garamond" w:hAnsi="Garamond"/>
          <w:b/>
          <w:bCs/>
          <w:noProof/>
          <w:sz w:val="24"/>
        </w:rPr>
        <w:t>self refer</w:t>
      </w:r>
      <w:r w:rsidRPr="003F3CE7">
        <w:rPr>
          <w:rFonts w:ascii="Garamond" w:hAnsi="Garamond"/>
          <w:noProof/>
          <w:sz w:val="24"/>
        </w:rPr>
        <w:t xml:space="preserve"> for dermatology services in their own group</w:t>
      </w:r>
    </w:p>
    <w:p w14:paraId="0762089F" w14:textId="77777777" w:rsidR="003F3CE7" w:rsidRPr="003F3CE7" w:rsidRDefault="003F3CE7" w:rsidP="003F3CE7">
      <w:pPr>
        <w:spacing w:line="240" w:lineRule="auto"/>
        <w:rPr>
          <w:rFonts w:ascii="Garamond" w:hAnsi="Garamond"/>
          <w:noProof/>
          <w:sz w:val="24"/>
        </w:rPr>
      </w:pPr>
      <w:r w:rsidRPr="003F3CE7">
        <w:rPr>
          <w:rFonts w:ascii="Garamond" w:hAnsi="Garamond"/>
          <w:noProof/>
          <w:sz w:val="24"/>
        </w:rPr>
        <w:t xml:space="preserve">it's hard to compete. My income does not match theirs, which means it's </w:t>
      </w:r>
      <w:r w:rsidRPr="003F3CE7">
        <w:rPr>
          <w:rFonts w:ascii="Garamond" w:hAnsi="Garamond"/>
          <w:b/>
          <w:bCs/>
          <w:noProof/>
          <w:sz w:val="24"/>
        </w:rPr>
        <w:t>harder for me to have the staffing</w:t>
      </w:r>
      <w:r w:rsidRPr="003F3CE7">
        <w:rPr>
          <w:rFonts w:ascii="Garamond" w:hAnsi="Garamond"/>
          <w:noProof/>
          <w:sz w:val="24"/>
        </w:rPr>
        <w:t xml:space="preserve"> to meet all the demands of having a medical practice these days.</w:t>
      </w:r>
    </w:p>
    <w:p w14:paraId="06A45014" w14:textId="77777777" w:rsidR="003F3CE7" w:rsidRPr="003F3CE7" w:rsidRDefault="003F3CE7" w:rsidP="003F3CE7">
      <w:pPr>
        <w:spacing w:line="240" w:lineRule="auto"/>
        <w:rPr>
          <w:rFonts w:ascii="Garamond" w:hAnsi="Garamond"/>
          <w:noProof/>
          <w:sz w:val="24"/>
        </w:rPr>
      </w:pPr>
      <w:r w:rsidRPr="003F3CE7">
        <w:rPr>
          <w:rFonts w:ascii="Garamond" w:hAnsi="Garamond"/>
          <w:b/>
          <w:bCs/>
          <w:noProof/>
          <w:sz w:val="24"/>
        </w:rPr>
        <w:t>Decreasing reimbursement</w:t>
      </w:r>
      <w:r w:rsidRPr="003F3CE7">
        <w:rPr>
          <w:rFonts w:ascii="Garamond" w:hAnsi="Garamond"/>
          <w:noProof/>
          <w:sz w:val="24"/>
        </w:rPr>
        <w:t xml:space="preserve"> widely affects our clinic and practice</w:t>
      </w:r>
    </w:p>
    <w:p w14:paraId="0A228DD7" w14:textId="77777777" w:rsidR="003F3CE7" w:rsidRPr="003F3CE7" w:rsidRDefault="003F3CE7" w:rsidP="003F3CE7">
      <w:pPr>
        <w:spacing w:line="240" w:lineRule="auto"/>
        <w:rPr>
          <w:rFonts w:ascii="Garamond" w:hAnsi="Garamond"/>
          <w:noProof/>
          <w:sz w:val="24"/>
        </w:rPr>
      </w:pPr>
      <w:r w:rsidRPr="003F3CE7">
        <w:rPr>
          <w:rFonts w:ascii="Garamond" w:hAnsi="Garamond"/>
          <w:noProof/>
          <w:sz w:val="24"/>
        </w:rPr>
        <w:t xml:space="preserve">Increased salaries and </w:t>
      </w:r>
      <w:r w:rsidRPr="003F3CE7">
        <w:rPr>
          <w:rFonts w:ascii="Garamond" w:hAnsi="Garamond"/>
          <w:b/>
          <w:bCs/>
          <w:noProof/>
          <w:sz w:val="24"/>
        </w:rPr>
        <w:t>difficulty finding employees without increase in income</w:t>
      </w:r>
      <w:r w:rsidRPr="003F3CE7">
        <w:rPr>
          <w:rFonts w:ascii="Garamond" w:hAnsi="Garamond"/>
          <w:noProof/>
          <w:sz w:val="24"/>
        </w:rPr>
        <w:t>.  This makes it difficult to grow while maintaining good quality.</w:t>
      </w:r>
    </w:p>
    <w:p w14:paraId="4DF24C6C" w14:textId="77777777" w:rsidR="003F3CE7" w:rsidRPr="003F3CE7" w:rsidRDefault="003F3CE7" w:rsidP="003F3CE7">
      <w:pPr>
        <w:spacing w:line="240" w:lineRule="auto"/>
        <w:rPr>
          <w:rFonts w:ascii="Garamond" w:hAnsi="Garamond"/>
          <w:noProof/>
          <w:sz w:val="24"/>
        </w:rPr>
      </w:pPr>
      <w:r w:rsidRPr="003F3CE7">
        <w:rPr>
          <w:rFonts w:ascii="Garamond" w:hAnsi="Garamond"/>
          <w:b/>
          <w:bCs/>
          <w:noProof/>
          <w:sz w:val="24"/>
        </w:rPr>
        <w:t>too expensive</w:t>
      </w:r>
      <w:r w:rsidRPr="003F3CE7">
        <w:rPr>
          <w:rFonts w:ascii="Garamond" w:hAnsi="Garamond"/>
          <w:noProof/>
          <w:sz w:val="24"/>
        </w:rPr>
        <w:t xml:space="preserve"> to be independent</w:t>
      </w:r>
    </w:p>
    <w:p w14:paraId="220D4574" w14:textId="77777777" w:rsidR="003F3CE7" w:rsidRPr="003F3CE7" w:rsidRDefault="003F3CE7" w:rsidP="003F3CE7">
      <w:pPr>
        <w:spacing w:line="240" w:lineRule="auto"/>
        <w:rPr>
          <w:rFonts w:ascii="Garamond" w:hAnsi="Garamond"/>
          <w:noProof/>
          <w:sz w:val="24"/>
        </w:rPr>
      </w:pPr>
      <w:r w:rsidRPr="003F3CE7">
        <w:rPr>
          <w:rFonts w:ascii="Garamond" w:hAnsi="Garamond"/>
          <w:noProof/>
          <w:sz w:val="24"/>
        </w:rPr>
        <w:t xml:space="preserve">Negotiating pair contracts is incredibly difficult, and made hard by exceedingly low payment terms agreed to buy some private equity practice groups in the area, requiring expansion into ambulatory surgery centers, and </w:t>
      </w:r>
      <w:r w:rsidRPr="003F3CE7">
        <w:rPr>
          <w:rFonts w:ascii="Garamond" w:hAnsi="Garamond"/>
          <w:b/>
          <w:bCs/>
          <w:noProof/>
          <w:sz w:val="24"/>
        </w:rPr>
        <w:t>partnership with large hospital groups in order to secure their payer contracts</w:t>
      </w:r>
      <w:r w:rsidRPr="003F3CE7">
        <w:rPr>
          <w:rFonts w:ascii="Garamond" w:hAnsi="Garamond"/>
          <w:noProof/>
          <w:sz w:val="24"/>
        </w:rPr>
        <w:t>.</w:t>
      </w:r>
    </w:p>
    <w:p w14:paraId="44BF34A7" w14:textId="77777777" w:rsidR="003F3CE7" w:rsidRPr="003F3CE7" w:rsidRDefault="003F3CE7" w:rsidP="003F3CE7">
      <w:pPr>
        <w:spacing w:line="240" w:lineRule="auto"/>
        <w:rPr>
          <w:rFonts w:ascii="Garamond" w:hAnsi="Garamond"/>
          <w:noProof/>
          <w:sz w:val="24"/>
        </w:rPr>
      </w:pPr>
      <w:r w:rsidRPr="003F3CE7">
        <w:rPr>
          <w:rFonts w:ascii="Garamond" w:hAnsi="Garamond"/>
          <w:noProof/>
          <w:sz w:val="24"/>
        </w:rPr>
        <w:t xml:space="preserve">Financially not sustainable to continue to be private.  </w:t>
      </w:r>
      <w:r w:rsidRPr="003F3CE7">
        <w:rPr>
          <w:rFonts w:ascii="Garamond" w:hAnsi="Garamond"/>
          <w:b/>
          <w:bCs/>
          <w:noProof/>
          <w:sz w:val="24"/>
        </w:rPr>
        <w:t>Operational and employee costs have skyrocketed</w:t>
      </w:r>
      <w:r w:rsidRPr="003F3CE7">
        <w:rPr>
          <w:rFonts w:ascii="Garamond" w:hAnsi="Garamond"/>
          <w:noProof/>
          <w:sz w:val="24"/>
        </w:rPr>
        <w:t xml:space="preserve"> with no adjustment to income </w:t>
      </w:r>
    </w:p>
    <w:p w14:paraId="4C4C589E" w14:textId="77777777" w:rsidR="003F3CE7" w:rsidRPr="003F3CE7" w:rsidRDefault="003F3CE7" w:rsidP="003F3CE7">
      <w:pPr>
        <w:spacing w:line="240" w:lineRule="auto"/>
        <w:rPr>
          <w:rFonts w:ascii="Garamond" w:hAnsi="Garamond"/>
          <w:noProof/>
          <w:sz w:val="24"/>
        </w:rPr>
      </w:pPr>
      <w:r w:rsidRPr="003F3CE7">
        <w:rPr>
          <w:rFonts w:ascii="Garamond" w:hAnsi="Garamond"/>
          <w:noProof/>
          <w:sz w:val="24"/>
        </w:rPr>
        <w:t xml:space="preserve">Hard for a small practice to survive </w:t>
      </w:r>
    </w:p>
    <w:p w14:paraId="4BE13ECC" w14:textId="1DB2E234" w:rsidR="00AD3CBA" w:rsidRDefault="003F3CE7" w:rsidP="003F3CE7">
      <w:pPr>
        <w:spacing w:line="240" w:lineRule="auto"/>
        <w:rPr>
          <w:rFonts w:ascii="Arial" w:eastAsia="Times New Roman" w:hAnsi="Arial" w:cs="Calibri"/>
          <w:color w:val="000000"/>
          <w:sz w:val="20"/>
          <w:szCs w:val="22"/>
        </w:rPr>
      </w:pPr>
      <w:r w:rsidRPr="003F3CE7">
        <w:rPr>
          <w:rFonts w:ascii="Garamond" w:hAnsi="Garamond"/>
          <w:noProof/>
          <w:sz w:val="24"/>
        </w:rPr>
        <w:t xml:space="preserve">promises of </w:t>
      </w:r>
      <w:r w:rsidRPr="003F3CE7">
        <w:rPr>
          <w:rFonts w:ascii="Garamond" w:hAnsi="Garamond"/>
          <w:b/>
          <w:bCs/>
          <w:noProof/>
          <w:sz w:val="24"/>
        </w:rPr>
        <w:t>economies of scale, now obviously at the detriment of patient care</w:t>
      </w:r>
      <w:r w:rsidRPr="003F3CE7">
        <w:rPr>
          <w:rFonts w:ascii="Garamond" w:hAnsi="Garamond"/>
          <w:noProof/>
          <w:sz w:val="24"/>
        </w:rPr>
        <w:t xml:space="preserve"> </w:t>
      </w:r>
    </w:p>
    <w:p w14:paraId="0DF8B368" w14:textId="56B2175F" w:rsidR="00021215" w:rsidRDefault="004109E1" w:rsidP="004109E1">
      <w:pPr>
        <w:pStyle w:val="NoSpacing"/>
        <w:numPr>
          <w:ilvl w:val="0"/>
          <w:numId w:val="1"/>
        </w:numPr>
        <w:spacing w:line="360" w:lineRule="auto"/>
        <w:ind w:left="360"/>
        <w:rPr>
          <w:rFonts w:ascii="Garamond" w:hAnsi="Garamond"/>
          <w:sz w:val="24"/>
        </w:rPr>
      </w:pPr>
      <w:r w:rsidRPr="004109E1">
        <w:rPr>
          <w:rFonts w:ascii="Garamond" w:hAnsi="Garamond"/>
          <w:sz w:val="24"/>
        </w:rPr>
        <w:lastRenderedPageBreak/>
        <w:t xml:space="preserve">In an ideal world, </w:t>
      </w:r>
      <w:r w:rsidR="00C96736">
        <w:rPr>
          <w:rFonts w:ascii="Garamond" w:hAnsi="Garamond"/>
          <w:sz w:val="24"/>
        </w:rPr>
        <w:t>89%</w:t>
      </w:r>
      <w:r w:rsidR="00FC2145">
        <w:rPr>
          <w:rFonts w:ascii="Garamond" w:hAnsi="Garamond"/>
          <w:sz w:val="24"/>
        </w:rPr>
        <w:t xml:space="preserve"> of </w:t>
      </w:r>
      <w:r w:rsidR="00DA35CC">
        <w:rPr>
          <w:rFonts w:ascii="Garamond" w:hAnsi="Garamond"/>
          <w:sz w:val="24"/>
        </w:rPr>
        <w:t xml:space="preserve">these </w:t>
      </w:r>
      <w:r w:rsidR="00B70D2C">
        <w:rPr>
          <w:rFonts w:ascii="Garamond" w:hAnsi="Garamond"/>
          <w:sz w:val="24"/>
        </w:rPr>
        <w:t xml:space="preserve">owner/partners would prefer to continue </w:t>
      </w:r>
      <w:r w:rsidR="009414EC">
        <w:rPr>
          <w:rFonts w:ascii="Garamond" w:hAnsi="Garamond"/>
          <w:sz w:val="24"/>
        </w:rPr>
        <w:t xml:space="preserve">in </w:t>
      </w:r>
      <w:r w:rsidR="00B70D2C" w:rsidRPr="004109E1">
        <w:rPr>
          <w:rFonts w:ascii="Garamond" w:hAnsi="Garamond"/>
          <w:sz w:val="24"/>
        </w:rPr>
        <w:t>a physician-owned practice for the future</w:t>
      </w:r>
      <w:r w:rsidR="00B70D2C">
        <w:rPr>
          <w:rFonts w:ascii="Garamond" w:hAnsi="Garamond"/>
          <w:sz w:val="24"/>
        </w:rPr>
        <w:t xml:space="preserve"> </w:t>
      </w:r>
      <w:r w:rsidR="00FC2145">
        <w:rPr>
          <w:rFonts w:ascii="Garamond" w:hAnsi="Garamond"/>
          <w:sz w:val="24"/>
        </w:rPr>
        <w:t xml:space="preserve">while </w:t>
      </w:r>
      <w:r w:rsidR="000E337C">
        <w:rPr>
          <w:rFonts w:ascii="Garamond" w:hAnsi="Garamond"/>
          <w:sz w:val="24"/>
        </w:rPr>
        <w:t>1</w:t>
      </w:r>
      <w:r w:rsidR="0083296C">
        <w:rPr>
          <w:rFonts w:ascii="Garamond" w:hAnsi="Garamond"/>
          <w:sz w:val="24"/>
        </w:rPr>
        <w:t>1</w:t>
      </w:r>
      <w:r w:rsidR="00FC2145">
        <w:rPr>
          <w:rFonts w:ascii="Garamond" w:hAnsi="Garamond"/>
          <w:sz w:val="24"/>
        </w:rPr>
        <w:t>% would not.</w:t>
      </w:r>
    </w:p>
    <w:p w14:paraId="6957FF50" w14:textId="0D40AC45" w:rsidR="00734508" w:rsidRPr="00DB50F8" w:rsidRDefault="00021215" w:rsidP="00734508">
      <w:pPr>
        <w:pStyle w:val="NoSpacing"/>
        <w:numPr>
          <w:ilvl w:val="0"/>
          <w:numId w:val="1"/>
        </w:numPr>
        <w:spacing w:line="360" w:lineRule="auto"/>
        <w:ind w:left="720"/>
        <w:rPr>
          <w:rFonts w:ascii="Garamond" w:hAnsi="Garamond"/>
          <w:sz w:val="24"/>
        </w:rPr>
      </w:pPr>
      <w:r w:rsidRPr="00734508">
        <w:rPr>
          <w:rFonts w:ascii="Garamond" w:hAnsi="Garamond"/>
          <w:sz w:val="24"/>
        </w:rPr>
        <w:t xml:space="preserve">This includes </w:t>
      </w:r>
      <w:r w:rsidR="000E337C">
        <w:rPr>
          <w:rFonts w:ascii="Garamond" w:hAnsi="Garamond"/>
          <w:sz w:val="24"/>
        </w:rPr>
        <w:t>7</w:t>
      </w:r>
      <w:r w:rsidR="00C96736">
        <w:rPr>
          <w:rFonts w:ascii="Garamond" w:hAnsi="Garamond"/>
          <w:sz w:val="24"/>
        </w:rPr>
        <w:t>8</w:t>
      </w:r>
      <w:r w:rsidR="00014ACF" w:rsidRPr="00734508">
        <w:rPr>
          <w:rFonts w:ascii="Garamond" w:hAnsi="Garamond"/>
          <w:sz w:val="24"/>
        </w:rPr>
        <w:t xml:space="preserve">% who </w:t>
      </w:r>
      <w:r w:rsidR="00DA35CC">
        <w:rPr>
          <w:rFonts w:ascii="Garamond" w:hAnsi="Garamond"/>
          <w:sz w:val="24"/>
        </w:rPr>
        <w:t xml:space="preserve">say they would </w:t>
      </w:r>
      <w:r w:rsidR="00014ACF" w:rsidRPr="00734508">
        <w:rPr>
          <w:rFonts w:ascii="Garamond" w:hAnsi="Garamond"/>
          <w:sz w:val="24"/>
        </w:rPr>
        <w:t>d</w:t>
      </w:r>
      <w:r w:rsidR="004109E1" w:rsidRPr="00734508">
        <w:rPr>
          <w:rFonts w:ascii="Garamond" w:hAnsi="Garamond"/>
          <w:sz w:val="24"/>
        </w:rPr>
        <w:t xml:space="preserve">efinitely </w:t>
      </w:r>
      <w:r w:rsidRPr="00734508">
        <w:rPr>
          <w:rFonts w:ascii="Garamond" w:hAnsi="Garamond"/>
          <w:sz w:val="24"/>
        </w:rPr>
        <w:t xml:space="preserve">want to </w:t>
      </w:r>
      <w:r w:rsidR="00014ACF" w:rsidRPr="00734508">
        <w:rPr>
          <w:rFonts w:ascii="Garamond" w:hAnsi="Garamond"/>
          <w:sz w:val="24"/>
        </w:rPr>
        <w:t>continue</w:t>
      </w:r>
      <w:r w:rsidRPr="00734508">
        <w:rPr>
          <w:rFonts w:ascii="Garamond" w:hAnsi="Garamond"/>
          <w:sz w:val="24"/>
        </w:rPr>
        <w:t>,</w:t>
      </w:r>
      <w:r w:rsidR="00014ACF" w:rsidRPr="00734508">
        <w:rPr>
          <w:rFonts w:ascii="Garamond" w:hAnsi="Garamond"/>
          <w:sz w:val="24"/>
        </w:rPr>
        <w:t xml:space="preserve"> </w:t>
      </w:r>
      <w:r w:rsidR="000E337C">
        <w:rPr>
          <w:rFonts w:ascii="Garamond" w:hAnsi="Garamond"/>
          <w:sz w:val="24"/>
        </w:rPr>
        <w:t>1</w:t>
      </w:r>
      <w:r w:rsidR="00C96736">
        <w:rPr>
          <w:rFonts w:ascii="Garamond" w:hAnsi="Garamond"/>
          <w:sz w:val="24"/>
        </w:rPr>
        <w:t>1</w:t>
      </w:r>
      <w:r w:rsidR="00014ACF" w:rsidRPr="00734508">
        <w:rPr>
          <w:rFonts w:ascii="Garamond" w:hAnsi="Garamond"/>
          <w:sz w:val="24"/>
        </w:rPr>
        <w:t>% p</w:t>
      </w:r>
      <w:r w:rsidR="004109E1" w:rsidRPr="00734508">
        <w:rPr>
          <w:rFonts w:ascii="Garamond" w:hAnsi="Garamond"/>
          <w:sz w:val="24"/>
        </w:rPr>
        <w:t>robably</w:t>
      </w:r>
      <w:r w:rsidRPr="00734508">
        <w:rPr>
          <w:rFonts w:ascii="Garamond" w:hAnsi="Garamond"/>
          <w:sz w:val="24"/>
        </w:rPr>
        <w:t xml:space="preserve">, </w:t>
      </w:r>
      <w:r w:rsidR="00C96736">
        <w:rPr>
          <w:rFonts w:ascii="Garamond" w:hAnsi="Garamond"/>
          <w:sz w:val="24"/>
        </w:rPr>
        <w:t>7</w:t>
      </w:r>
      <w:r w:rsidRPr="00734508">
        <w:rPr>
          <w:rFonts w:ascii="Garamond" w:hAnsi="Garamond"/>
          <w:sz w:val="24"/>
        </w:rPr>
        <w:t xml:space="preserve">% </w:t>
      </w:r>
      <w:r w:rsidR="00014ACF" w:rsidRPr="00734508">
        <w:rPr>
          <w:rFonts w:ascii="Garamond" w:hAnsi="Garamond"/>
          <w:sz w:val="24"/>
        </w:rPr>
        <w:t xml:space="preserve">probably </w:t>
      </w:r>
      <w:r w:rsidRPr="00734508">
        <w:rPr>
          <w:rFonts w:ascii="Garamond" w:hAnsi="Garamond"/>
          <w:sz w:val="24"/>
        </w:rPr>
        <w:t xml:space="preserve">not and </w:t>
      </w:r>
      <w:r w:rsidR="00C96736">
        <w:rPr>
          <w:rFonts w:ascii="Garamond" w:hAnsi="Garamond"/>
          <w:sz w:val="24"/>
        </w:rPr>
        <w:t>4</w:t>
      </w:r>
      <w:r w:rsidRPr="00734508">
        <w:rPr>
          <w:rFonts w:ascii="Garamond" w:hAnsi="Garamond"/>
          <w:sz w:val="24"/>
        </w:rPr>
        <w:t xml:space="preserve">% </w:t>
      </w:r>
      <w:r w:rsidR="00014ACF" w:rsidRPr="00734508">
        <w:rPr>
          <w:rFonts w:ascii="Garamond" w:hAnsi="Garamond"/>
          <w:sz w:val="24"/>
        </w:rPr>
        <w:t xml:space="preserve">definitely not </w:t>
      </w:r>
      <w:r w:rsidRPr="00734508">
        <w:rPr>
          <w:rFonts w:ascii="Garamond" w:hAnsi="Garamond"/>
          <w:sz w:val="24"/>
        </w:rPr>
        <w:t xml:space="preserve">want to </w:t>
      </w:r>
      <w:r w:rsidR="00014ACF" w:rsidRPr="00734508">
        <w:rPr>
          <w:rFonts w:ascii="Garamond" w:hAnsi="Garamond"/>
          <w:sz w:val="24"/>
        </w:rPr>
        <w:t>continue in a physician-owned practice.</w:t>
      </w:r>
    </w:p>
    <w:p w14:paraId="7F7B5CBE" w14:textId="77777777" w:rsidR="00734508" w:rsidRDefault="00734508" w:rsidP="00734508">
      <w:pPr>
        <w:pStyle w:val="NoSpacing"/>
        <w:spacing w:line="360" w:lineRule="auto"/>
        <w:ind w:left="360"/>
        <w:rPr>
          <w:rFonts w:ascii="Garamond" w:hAnsi="Garamond"/>
          <w:sz w:val="24"/>
        </w:rPr>
      </w:pPr>
    </w:p>
    <w:p w14:paraId="10BB841F" w14:textId="7163029D" w:rsidR="007469BC" w:rsidRDefault="00942A1F" w:rsidP="00942A1F">
      <w:pPr>
        <w:pStyle w:val="NoSpacing"/>
        <w:numPr>
          <w:ilvl w:val="0"/>
          <w:numId w:val="1"/>
        </w:numPr>
        <w:spacing w:line="360" w:lineRule="auto"/>
        <w:ind w:left="360"/>
        <w:rPr>
          <w:rFonts w:ascii="Garamond" w:hAnsi="Garamond"/>
          <w:sz w:val="24"/>
        </w:rPr>
      </w:pPr>
      <w:r w:rsidRPr="00942A1F">
        <w:rPr>
          <w:rFonts w:ascii="Garamond" w:hAnsi="Garamond"/>
          <w:sz w:val="24"/>
        </w:rPr>
        <w:t xml:space="preserve">As the table below indicates, </w:t>
      </w:r>
      <w:r w:rsidR="00DA35CC">
        <w:rPr>
          <w:rFonts w:ascii="Garamond" w:hAnsi="Garamond"/>
          <w:sz w:val="24"/>
        </w:rPr>
        <w:t>4</w:t>
      </w:r>
      <w:r w:rsidRPr="00942A1F">
        <w:rPr>
          <w:rFonts w:ascii="Garamond" w:hAnsi="Garamond"/>
          <w:sz w:val="24"/>
        </w:rPr>
        <w:t xml:space="preserve">% </w:t>
      </w:r>
      <w:r w:rsidR="007469BC">
        <w:rPr>
          <w:rFonts w:ascii="Garamond" w:hAnsi="Garamond"/>
          <w:sz w:val="24"/>
        </w:rPr>
        <w:t xml:space="preserve">of independent practice </w:t>
      </w:r>
      <w:r w:rsidR="00A46E17">
        <w:rPr>
          <w:rFonts w:ascii="Garamond" w:hAnsi="Garamond"/>
          <w:sz w:val="24"/>
        </w:rPr>
        <w:t xml:space="preserve">owner/partner </w:t>
      </w:r>
      <w:r w:rsidR="007469BC">
        <w:rPr>
          <w:rFonts w:ascii="Garamond" w:hAnsi="Garamond"/>
          <w:sz w:val="24"/>
        </w:rPr>
        <w:t xml:space="preserve">physicians </w:t>
      </w:r>
      <w:r w:rsidRPr="00942A1F">
        <w:rPr>
          <w:rFonts w:ascii="Garamond" w:hAnsi="Garamond"/>
          <w:sz w:val="24"/>
        </w:rPr>
        <w:t xml:space="preserve">are currently taking steps or are currently selling or obtaining outside funding, while another </w:t>
      </w:r>
      <w:r w:rsidR="0083296C">
        <w:rPr>
          <w:rFonts w:ascii="Garamond" w:hAnsi="Garamond"/>
          <w:sz w:val="24"/>
        </w:rPr>
        <w:t>1</w:t>
      </w:r>
      <w:r w:rsidR="00D12301">
        <w:rPr>
          <w:rFonts w:ascii="Garamond" w:hAnsi="Garamond"/>
          <w:sz w:val="24"/>
        </w:rPr>
        <w:t>1</w:t>
      </w:r>
      <w:r w:rsidRPr="00942A1F">
        <w:rPr>
          <w:rFonts w:ascii="Garamond" w:hAnsi="Garamond"/>
          <w:sz w:val="24"/>
        </w:rPr>
        <w:t>% are considering but have not taken steps toward doing so.</w:t>
      </w:r>
      <w:r>
        <w:rPr>
          <w:rFonts w:ascii="Garamond" w:hAnsi="Garamond"/>
          <w:sz w:val="24"/>
        </w:rPr>
        <w:t xml:space="preserve">  </w:t>
      </w:r>
      <w:r w:rsidR="007469BC" w:rsidRPr="00942A1F">
        <w:rPr>
          <w:rFonts w:ascii="Garamond" w:hAnsi="Garamond"/>
          <w:sz w:val="24"/>
        </w:rPr>
        <w:t xml:space="preserve">Another </w:t>
      </w:r>
      <w:r w:rsidR="0083296C">
        <w:rPr>
          <w:rFonts w:ascii="Garamond" w:hAnsi="Garamond"/>
          <w:sz w:val="24"/>
        </w:rPr>
        <w:t>3</w:t>
      </w:r>
      <w:r w:rsidR="00D12301">
        <w:rPr>
          <w:rFonts w:ascii="Garamond" w:hAnsi="Garamond"/>
          <w:sz w:val="24"/>
        </w:rPr>
        <w:t>3</w:t>
      </w:r>
      <w:r w:rsidR="007469BC" w:rsidRPr="00942A1F">
        <w:rPr>
          <w:rFonts w:ascii="Garamond" w:hAnsi="Garamond"/>
          <w:sz w:val="24"/>
        </w:rPr>
        <w:t>% are not considering at this time</w:t>
      </w:r>
      <w:r w:rsidR="000B3986">
        <w:rPr>
          <w:rFonts w:ascii="Garamond" w:hAnsi="Garamond"/>
          <w:sz w:val="24"/>
        </w:rPr>
        <w:t>,</w:t>
      </w:r>
      <w:r w:rsidR="007469BC" w:rsidRPr="00942A1F">
        <w:rPr>
          <w:rFonts w:ascii="Garamond" w:hAnsi="Garamond"/>
          <w:sz w:val="24"/>
        </w:rPr>
        <w:t xml:space="preserve"> but feel they will probably consider in the future.</w:t>
      </w:r>
      <w:r w:rsidR="005648A5">
        <w:rPr>
          <w:rFonts w:ascii="Garamond" w:hAnsi="Garamond"/>
          <w:sz w:val="24"/>
        </w:rPr>
        <w:t xml:space="preserve"> </w:t>
      </w:r>
    </w:p>
    <w:p w14:paraId="49176174" w14:textId="2BCE9B20" w:rsidR="00734508" w:rsidRPr="00DB50F8" w:rsidRDefault="00D12301" w:rsidP="00734508">
      <w:pPr>
        <w:pStyle w:val="NoSpacing"/>
        <w:numPr>
          <w:ilvl w:val="0"/>
          <w:numId w:val="1"/>
        </w:numPr>
        <w:spacing w:line="360" w:lineRule="auto"/>
        <w:ind w:left="720"/>
        <w:rPr>
          <w:rFonts w:ascii="Garamond" w:hAnsi="Garamond"/>
          <w:sz w:val="24"/>
        </w:rPr>
      </w:pPr>
      <w:r>
        <w:rPr>
          <w:rFonts w:ascii="Garamond" w:hAnsi="Garamond"/>
          <w:sz w:val="24"/>
        </w:rPr>
        <w:t xml:space="preserve">One-half </w:t>
      </w:r>
      <w:r w:rsidR="002424A7" w:rsidRPr="00734508">
        <w:rPr>
          <w:rFonts w:ascii="Garamond" w:hAnsi="Garamond"/>
          <w:sz w:val="24"/>
        </w:rPr>
        <w:t>(</w:t>
      </w:r>
      <w:r>
        <w:rPr>
          <w:rFonts w:ascii="Garamond" w:hAnsi="Garamond"/>
          <w:sz w:val="24"/>
        </w:rPr>
        <w:t>52</w:t>
      </w:r>
      <w:r w:rsidR="00942A1F" w:rsidRPr="00734508">
        <w:rPr>
          <w:rFonts w:ascii="Garamond" w:hAnsi="Garamond"/>
          <w:sz w:val="24"/>
        </w:rPr>
        <w:t>%</w:t>
      </w:r>
      <w:r w:rsidR="002424A7" w:rsidRPr="00734508">
        <w:rPr>
          <w:rFonts w:ascii="Garamond" w:hAnsi="Garamond"/>
          <w:sz w:val="24"/>
        </w:rPr>
        <w:t>)</w:t>
      </w:r>
      <w:r w:rsidR="00942A1F" w:rsidRPr="00734508">
        <w:rPr>
          <w:rFonts w:ascii="Garamond" w:hAnsi="Garamond"/>
          <w:sz w:val="24"/>
        </w:rPr>
        <w:t xml:space="preserve"> are not considering at this time and are doubtful they ever will. </w:t>
      </w:r>
    </w:p>
    <w:p w14:paraId="388AC8A5" w14:textId="21028771" w:rsidR="004109E1" w:rsidRPr="00734508" w:rsidRDefault="004109E1" w:rsidP="00734508">
      <w:pPr>
        <w:pStyle w:val="NoSpacing"/>
        <w:spacing w:line="360" w:lineRule="auto"/>
        <w:ind w:left="360"/>
        <w:rPr>
          <w:rFonts w:ascii="Garamond" w:hAnsi="Garamond"/>
          <w:sz w:val="24"/>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0"/>
        <w:gridCol w:w="1530"/>
      </w:tblGrid>
      <w:tr w:rsidR="00BC5A52" w:rsidRPr="00FB4D37" w14:paraId="37A2C484" w14:textId="77777777" w:rsidTr="00BC5A52">
        <w:tc>
          <w:tcPr>
            <w:tcW w:w="5490" w:type="dxa"/>
            <w:shd w:val="clear" w:color="auto" w:fill="DBE5F1" w:themeFill="accent1" w:themeFillTint="33"/>
          </w:tcPr>
          <w:p w14:paraId="3095A9B9" w14:textId="78A3259A" w:rsidR="00BC5A52" w:rsidRPr="00FC2145" w:rsidRDefault="00BC5A52" w:rsidP="000653F5">
            <w:pPr>
              <w:spacing w:after="0" w:line="240" w:lineRule="auto"/>
              <w:rPr>
                <w:rFonts w:ascii="Garamond" w:eastAsiaTheme="minorHAnsi" w:hAnsi="Garamond"/>
                <w:b/>
                <w:iCs/>
                <w:sz w:val="22"/>
                <w:szCs w:val="22"/>
              </w:rPr>
            </w:pPr>
            <w:r w:rsidRPr="00FC2145">
              <w:rPr>
                <w:rFonts w:ascii="Garamond" w:eastAsiaTheme="minorHAnsi" w:hAnsi="Garamond"/>
                <w:b/>
                <w:iCs/>
                <w:sz w:val="22"/>
                <w:szCs w:val="22"/>
              </w:rPr>
              <w:t xml:space="preserve">Table </w:t>
            </w:r>
            <w:r w:rsidR="00816F9A" w:rsidRPr="00FC2145">
              <w:rPr>
                <w:rFonts w:ascii="Garamond" w:eastAsiaTheme="minorHAnsi" w:hAnsi="Garamond"/>
                <w:b/>
                <w:iCs/>
                <w:sz w:val="22"/>
                <w:szCs w:val="22"/>
              </w:rPr>
              <w:t>4</w:t>
            </w:r>
            <w:r w:rsidRPr="00FC2145">
              <w:rPr>
                <w:rFonts w:ascii="Garamond" w:eastAsiaTheme="minorHAnsi" w:hAnsi="Garamond"/>
                <w:b/>
                <w:iCs/>
                <w:sz w:val="22"/>
                <w:szCs w:val="22"/>
              </w:rPr>
              <w:t>:  Which of these best describes your plans for your practice:</w:t>
            </w:r>
          </w:p>
        </w:tc>
        <w:tc>
          <w:tcPr>
            <w:tcW w:w="1530" w:type="dxa"/>
            <w:shd w:val="clear" w:color="auto" w:fill="DBE5F1" w:themeFill="accent1" w:themeFillTint="33"/>
          </w:tcPr>
          <w:p w14:paraId="789CEFA7" w14:textId="0898A948" w:rsidR="00BC5A52" w:rsidRPr="00FB4D37" w:rsidRDefault="00BC5A52" w:rsidP="00A76009">
            <w:pPr>
              <w:spacing w:after="0" w:line="240" w:lineRule="auto"/>
              <w:jc w:val="center"/>
              <w:rPr>
                <w:rFonts w:ascii="Garamond" w:eastAsiaTheme="minorHAnsi" w:hAnsi="Garamond"/>
                <w:b/>
                <w:i/>
                <w:sz w:val="20"/>
                <w:szCs w:val="22"/>
              </w:rPr>
            </w:pPr>
            <w:r>
              <w:rPr>
                <w:rFonts w:ascii="Garamond" w:eastAsiaTheme="minorHAnsi" w:hAnsi="Garamond"/>
                <w:b/>
                <w:i/>
                <w:sz w:val="20"/>
                <w:szCs w:val="22"/>
              </w:rPr>
              <w:t>%</w:t>
            </w:r>
          </w:p>
        </w:tc>
      </w:tr>
      <w:tr w:rsidR="00BC5A52" w:rsidRPr="00FB4D37" w14:paraId="5DF63F19" w14:textId="77777777" w:rsidTr="00BC5A52">
        <w:tc>
          <w:tcPr>
            <w:tcW w:w="5490" w:type="dxa"/>
          </w:tcPr>
          <w:p w14:paraId="7A59D6B0" w14:textId="1565BBBA" w:rsidR="00BC5A52" w:rsidRPr="00FB4D37" w:rsidRDefault="00BC5A52" w:rsidP="00BC5A52">
            <w:pPr>
              <w:spacing w:after="0" w:line="240" w:lineRule="auto"/>
              <w:rPr>
                <w:rFonts w:ascii="Garamond" w:eastAsiaTheme="minorHAnsi" w:hAnsi="Garamond"/>
                <w:sz w:val="24"/>
                <w:szCs w:val="22"/>
              </w:rPr>
            </w:pPr>
            <w:r w:rsidRPr="006016BC">
              <w:rPr>
                <w:rFonts w:ascii="Garamond" w:hAnsi="Garamond"/>
                <w:color w:val="000000"/>
              </w:rPr>
              <w:t>Currently selling or obtaining outside funding, or taking steps toward doing so</w:t>
            </w:r>
          </w:p>
        </w:tc>
        <w:tc>
          <w:tcPr>
            <w:tcW w:w="1530" w:type="dxa"/>
          </w:tcPr>
          <w:p w14:paraId="638E1CDD" w14:textId="4C4837B9" w:rsidR="00BC5A52" w:rsidRPr="00FB4D37" w:rsidRDefault="00A76009" w:rsidP="00BC5A52">
            <w:pPr>
              <w:spacing w:after="0" w:line="240" w:lineRule="auto"/>
              <w:jc w:val="center"/>
              <w:rPr>
                <w:rFonts w:ascii="Garamond" w:eastAsiaTheme="minorHAnsi" w:hAnsi="Garamond"/>
                <w:sz w:val="24"/>
                <w:szCs w:val="22"/>
              </w:rPr>
            </w:pPr>
            <w:r>
              <w:rPr>
                <w:rFonts w:ascii="Garamond" w:eastAsiaTheme="minorHAnsi" w:hAnsi="Garamond"/>
                <w:sz w:val="24"/>
                <w:szCs w:val="22"/>
              </w:rPr>
              <w:t>4</w:t>
            </w:r>
            <w:r w:rsidR="0083296C">
              <w:rPr>
                <w:rFonts w:ascii="Garamond" w:eastAsiaTheme="minorHAnsi" w:hAnsi="Garamond"/>
                <w:sz w:val="24"/>
                <w:szCs w:val="22"/>
              </w:rPr>
              <w:t>%</w:t>
            </w:r>
          </w:p>
        </w:tc>
      </w:tr>
      <w:tr w:rsidR="00BC5A52" w:rsidRPr="00FB4D37" w14:paraId="1254E9E8" w14:textId="77777777" w:rsidTr="00BC5A52">
        <w:tc>
          <w:tcPr>
            <w:tcW w:w="5490" w:type="dxa"/>
          </w:tcPr>
          <w:p w14:paraId="485C68B7" w14:textId="454B4D91" w:rsidR="00BC5A52" w:rsidRDefault="00BC5A52" w:rsidP="00BC5A52">
            <w:pPr>
              <w:spacing w:after="0" w:line="240" w:lineRule="auto"/>
              <w:rPr>
                <w:rFonts w:ascii="Garamond" w:eastAsiaTheme="minorHAnsi" w:hAnsi="Garamond"/>
                <w:sz w:val="24"/>
                <w:szCs w:val="22"/>
              </w:rPr>
            </w:pPr>
            <w:r w:rsidRPr="006016BC">
              <w:rPr>
                <w:rFonts w:ascii="Garamond" w:hAnsi="Garamond"/>
                <w:color w:val="000000"/>
              </w:rPr>
              <w:t>Considering sale or outside funding, but have not taken steps</w:t>
            </w:r>
            <w:r w:rsidR="00CA0A99">
              <w:rPr>
                <w:rFonts w:ascii="Garamond" w:hAnsi="Garamond"/>
                <w:color w:val="000000"/>
              </w:rPr>
              <w:t xml:space="preserve"> </w:t>
            </w:r>
            <w:r w:rsidRPr="006016BC">
              <w:rPr>
                <w:rFonts w:ascii="Garamond" w:hAnsi="Garamond"/>
                <w:color w:val="000000"/>
              </w:rPr>
              <w:t>toward doing so</w:t>
            </w:r>
          </w:p>
        </w:tc>
        <w:tc>
          <w:tcPr>
            <w:tcW w:w="1530" w:type="dxa"/>
          </w:tcPr>
          <w:p w14:paraId="1C2A0029" w14:textId="1F6C2F2F" w:rsidR="00BC5A52" w:rsidRDefault="00A76009" w:rsidP="00BC5A52">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r>
      <w:tr w:rsidR="00BC5A52" w:rsidRPr="00FB4D37" w14:paraId="01DEF0CE" w14:textId="77777777" w:rsidTr="00BC5A52">
        <w:tc>
          <w:tcPr>
            <w:tcW w:w="5490" w:type="dxa"/>
          </w:tcPr>
          <w:p w14:paraId="48EDFCE7" w14:textId="6E2A99E5" w:rsidR="00BC5A52" w:rsidRDefault="00BC5A52" w:rsidP="00BC5A52">
            <w:pPr>
              <w:spacing w:after="0" w:line="240" w:lineRule="auto"/>
              <w:rPr>
                <w:rFonts w:ascii="Garamond" w:eastAsiaTheme="minorHAnsi" w:hAnsi="Garamond"/>
                <w:sz w:val="24"/>
                <w:szCs w:val="22"/>
              </w:rPr>
            </w:pPr>
            <w:r w:rsidRPr="006016BC">
              <w:rPr>
                <w:rFonts w:ascii="Garamond" w:hAnsi="Garamond"/>
                <w:color w:val="000000"/>
              </w:rPr>
              <w:t>Not considering at this time, probably consider in the future </w:t>
            </w:r>
          </w:p>
        </w:tc>
        <w:tc>
          <w:tcPr>
            <w:tcW w:w="1530" w:type="dxa"/>
          </w:tcPr>
          <w:p w14:paraId="6D0C09C0" w14:textId="7C0335EF" w:rsidR="00BC5A52" w:rsidRDefault="00A76009" w:rsidP="00BC5A52">
            <w:pPr>
              <w:spacing w:after="0" w:line="240" w:lineRule="auto"/>
              <w:jc w:val="center"/>
              <w:rPr>
                <w:rFonts w:ascii="Garamond" w:eastAsiaTheme="minorHAnsi" w:hAnsi="Garamond"/>
                <w:sz w:val="24"/>
                <w:szCs w:val="22"/>
              </w:rPr>
            </w:pPr>
            <w:r>
              <w:rPr>
                <w:rFonts w:ascii="Garamond" w:eastAsiaTheme="minorHAnsi" w:hAnsi="Garamond"/>
                <w:sz w:val="24"/>
                <w:szCs w:val="22"/>
              </w:rPr>
              <w:t>33</w:t>
            </w:r>
          </w:p>
        </w:tc>
      </w:tr>
      <w:tr w:rsidR="00BC5A52" w:rsidRPr="00FB4D37" w14:paraId="6305BDCB" w14:textId="77777777" w:rsidTr="00BC5A52">
        <w:tc>
          <w:tcPr>
            <w:tcW w:w="5490" w:type="dxa"/>
          </w:tcPr>
          <w:p w14:paraId="74B6A662" w14:textId="735EE4E4" w:rsidR="00BC5A52" w:rsidRDefault="00BC5A52" w:rsidP="00BC5A52">
            <w:pPr>
              <w:spacing w:after="0" w:line="240" w:lineRule="auto"/>
              <w:rPr>
                <w:rFonts w:ascii="Garamond" w:eastAsiaTheme="minorHAnsi" w:hAnsi="Garamond"/>
                <w:sz w:val="24"/>
                <w:szCs w:val="22"/>
              </w:rPr>
            </w:pPr>
            <w:r w:rsidRPr="006016BC">
              <w:rPr>
                <w:rFonts w:ascii="Garamond" w:hAnsi="Garamond"/>
                <w:color w:val="000000" w:themeColor="text1"/>
              </w:rPr>
              <w:t>Not considering at this time, doubtful will consider in the future </w:t>
            </w:r>
          </w:p>
        </w:tc>
        <w:tc>
          <w:tcPr>
            <w:tcW w:w="1530" w:type="dxa"/>
          </w:tcPr>
          <w:p w14:paraId="1E19E8D4" w14:textId="00D49B1F" w:rsidR="00BC5A52" w:rsidRDefault="00A76009" w:rsidP="00BC5A52">
            <w:pPr>
              <w:spacing w:after="0" w:line="240" w:lineRule="auto"/>
              <w:jc w:val="center"/>
              <w:rPr>
                <w:rFonts w:ascii="Garamond" w:eastAsiaTheme="minorHAnsi" w:hAnsi="Garamond"/>
                <w:sz w:val="24"/>
                <w:szCs w:val="22"/>
              </w:rPr>
            </w:pPr>
            <w:r>
              <w:rPr>
                <w:rFonts w:ascii="Garamond" w:eastAsiaTheme="minorHAnsi" w:hAnsi="Garamond"/>
                <w:sz w:val="24"/>
                <w:szCs w:val="22"/>
              </w:rPr>
              <w:t>52</w:t>
            </w:r>
          </w:p>
        </w:tc>
      </w:tr>
    </w:tbl>
    <w:p w14:paraId="04859766" w14:textId="77777777" w:rsidR="00AE0C70" w:rsidRDefault="00AE0C70">
      <w:pPr>
        <w:rPr>
          <w:rFonts w:ascii="Garamond" w:hAnsi="Garamond"/>
          <w:sz w:val="24"/>
        </w:rPr>
      </w:pPr>
    </w:p>
    <w:p w14:paraId="704D266A" w14:textId="49EC60D2" w:rsidR="00DD0C1A" w:rsidRDefault="00B94880" w:rsidP="00DD0C1A">
      <w:pPr>
        <w:pStyle w:val="NoSpacing"/>
        <w:numPr>
          <w:ilvl w:val="0"/>
          <w:numId w:val="1"/>
        </w:numPr>
        <w:spacing w:line="360" w:lineRule="auto"/>
        <w:ind w:left="360"/>
        <w:rPr>
          <w:rFonts w:ascii="Garamond" w:hAnsi="Garamond"/>
          <w:sz w:val="24"/>
        </w:rPr>
      </w:pPr>
      <w:r w:rsidRPr="00B94880">
        <w:rPr>
          <w:rFonts w:ascii="Garamond" w:hAnsi="Garamond"/>
          <w:sz w:val="24"/>
        </w:rPr>
        <w:t>Among those currently selling or considering</w:t>
      </w:r>
      <w:r w:rsidR="00CA437D">
        <w:rPr>
          <w:rFonts w:ascii="Garamond" w:hAnsi="Garamond"/>
          <w:sz w:val="24"/>
        </w:rPr>
        <w:t xml:space="preserve"> (n=</w:t>
      </w:r>
      <w:r w:rsidR="00A76009">
        <w:rPr>
          <w:rFonts w:ascii="Garamond" w:hAnsi="Garamond"/>
          <w:sz w:val="24"/>
        </w:rPr>
        <w:t>4</w:t>
      </w:r>
      <w:r w:rsidR="00CA437D">
        <w:rPr>
          <w:rFonts w:ascii="Garamond" w:hAnsi="Garamond"/>
          <w:sz w:val="24"/>
        </w:rPr>
        <w:t>)</w:t>
      </w:r>
      <w:r w:rsidRPr="00B94880">
        <w:rPr>
          <w:rFonts w:ascii="Garamond" w:hAnsi="Garamond"/>
          <w:sz w:val="24"/>
        </w:rPr>
        <w:t xml:space="preserve">, </w:t>
      </w:r>
      <w:r w:rsidR="00A76009">
        <w:rPr>
          <w:rFonts w:ascii="Garamond" w:hAnsi="Garamond"/>
          <w:sz w:val="24"/>
        </w:rPr>
        <w:t xml:space="preserve">two </w:t>
      </w:r>
      <w:r w:rsidR="0083296C">
        <w:rPr>
          <w:rFonts w:ascii="Garamond" w:hAnsi="Garamond"/>
          <w:sz w:val="24"/>
        </w:rPr>
        <w:t>are considering selling to p</w:t>
      </w:r>
      <w:r w:rsidR="0083296C" w:rsidRPr="00B94880">
        <w:rPr>
          <w:rFonts w:ascii="Garamond" w:hAnsi="Garamond"/>
          <w:sz w:val="24"/>
        </w:rPr>
        <w:t>rivate equity or other corporate investor</w:t>
      </w:r>
      <w:r w:rsidR="0083296C">
        <w:rPr>
          <w:rFonts w:ascii="Garamond" w:hAnsi="Garamond"/>
          <w:sz w:val="24"/>
        </w:rPr>
        <w:t xml:space="preserve">, </w:t>
      </w:r>
      <w:r w:rsidR="00A76009">
        <w:rPr>
          <w:rFonts w:ascii="Garamond" w:hAnsi="Garamond"/>
          <w:sz w:val="24"/>
        </w:rPr>
        <w:t xml:space="preserve">two to a </w:t>
      </w:r>
      <w:r w:rsidR="00057A2A">
        <w:rPr>
          <w:rFonts w:ascii="Garamond" w:hAnsi="Garamond"/>
          <w:sz w:val="24"/>
        </w:rPr>
        <w:t>h</w:t>
      </w:r>
      <w:r w:rsidR="00057A2A" w:rsidRPr="00B94880">
        <w:rPr>
          <w:rFonts w:ascii="Garamond" w:hAnsi="Garamond"/>
          <w:sz w:val="24"/>
        </w:rPr>
        <w:t>ospital system</w:t>
      </w:r>
      <w:r w:rsidR="00A76009">
        <w:rPr>
          <w:rFonts w:ascii="Garamond" w:hAnsi="Garamond"/>
          <w:sz w:val="24"/>
        </w:rPr>
        <w:t xml:space="preserve"> </w:t>
      </w:r>
      <w:r w:rsidR="00715FB2">
        <w:rPr>
          <w:rFonts w:ascii="Garamond" w:hAnsi="Garamond"/>
          <w:sz w:val="24"/>
        </w:rPr>
        <w:t xml:space="preserve">and one </w:t>
      </w:r>
      <w:r w:rsidR="00A76009">
        <w:rPr>
          <w:rFonts w:ascii="Garamond" w:hAnsi="Garamond"/>
          <w:sz w:val="24"/>
        </w:rPr>
        <w:t xml:space="preserve">to </w:t>
      </w:r>
      <w:r w:rsidR="009F0CC1">
        <w:rPr>
          <w:rFonts w:ascii="Garamond" w:hAnsi="Garamond"/>
          <w:sz w:val="24"/>
        </w:rPr>
        <w:t xml:space="preserve">an </w:t>
      </w:r>
      <w:r w:rsidR="006D6ED6">
        <w:rPr>
          <w:rFonts w:ascii="Garamond" w:hAnsi="Garamond"/>
          <w:sz w:val="24"/>
        </w:rPr>
        <w:t>i</w:t>
      </w:r>
      <w:r w:rsidRPr="00B94880">
        <w:rPr>
          <w:rFonts w:ascii="Garamond" w:hAnsi="Garamond"/>
          <w:sz w:val="24"/>
        </w:rPr>
        <w:t>nsurer-affiliated provider group</w:t>
      </w:r>
      <w:r w:rsidR="00CA437D">
        <w:rPr>
          <w:rFonts w:ascii="Garamond" w:hAnsi="Garamond"/>
          <w:sz w:val="24"/>
        </w:rPr>
        <w:t>.</w:t>
      </w:r>
    </w:p>
    <w:p w14:paraId="12736743" w14:textId="77777777" w:rsidR="00DD0C1A" w:rsidRDefault="00DD0C1A">
      <w:pPr>
        <w:rPr>
          <w:rFonts w:ascii="Garamond" w:hAnsi="Garamond"/>
          <w:sz w:val="24"/>
        </w:rPr>
      </w:pPr>
    </w:p>
    <w:p w14:paraId="1AD8AC9D" w14:textId="705164EF" w:rsidR="00880169" w:rsidRDefault="00B94880" w:rsidP="00B94880">
      <w:pPr>
        <w:pStyle w:val="NoSpacing"/>
        <w:numPr>
          <w:ilvl w:val="0"/>
          <w:numId w:val="1"/>
        </w:numPr>
        <w:spacing w:line="360" w:lineRule="auto"/>
        <w:ind w:left="360"/>
        <w:rPr>
          <w:rFonts w:ascii="Garamond" w:hAnsi="Garamond"/>
          <w:sz w:val="24"/>
        </w:rPr>
      </w:pPr>
      <w:r>
        <w:rPr>
          <w:rFonts w:ascii="Garamond" w:hAnsi="Garamond"/>
          <w:sz w:val="24"/>
        </w:rPr>
        <w:t xml:space="preserve">Among </w:t>
      </w:r>
      <w:r w:rsidR="00880169">
        <w:rPr>
          <w:rFonts w:ascii="Garamond" w:hAnsi="Garamond"/>
          <w:sz w:val="24"/>
        </w:rPr>
        <w:t xml:space="preserve">all owner/partners in an </w:t>
      </w:r>
      <w:r w:rsidR="00843002">
        <w:rPr>
          <w:rFonts w:ascii="Garamond" w:hAnsi="Garamond"/>
          <w:sz w:val="24"/>
        </w:rPr>
        <w:t xml:space="preserve">independent practice </w:t>
      </w:r>
      <w:r w:rsidR="00C532A5">
        <w:rPr>
          <w:rFonts w:ascii="Garamond" w:hAnsi="Garamond"/>
          <w:sz w:val="24"/>
        </w:rPr>
        <w:t>(n=</w:t>
      </w:r>
      <w:r w:rsidR="009F0CC1">
        <w:rPr>
          <w:rFonts w:ascii="Garamond" w:hAnsi="Garamond"/>
          <w:sz w:val="24"/>
        </w:rPr>
        <w:t>27</w:t>
      </w:r>
      <w:r w:rsidR="00C532A5">
        <w:rPr>
          <w:rFonts w:ascii="Garamond" w:hAnsi="Garamond"/>
          <w:sz w:val="24"/>
        </w:rPr>
        <w:t>)</w:t>
      </w:r>
      <w:r>
        <w:rPr>
          <w:rFonts w:ascii="Garamond" w:hAnsi="Garamond"/>
          <w:sz w:val="24"/>
        </w:rPr>
        <w:t>,</w:t>
      </w:r>
      <w:r w:rsidR="00A767E3">
        <w:rPr>
          <w:rFonts w:ascii="Garamond" w:hAnsi="Garamond"/>
          <w:sz w:val="24"/>
        </w:rPr>
        <w:t xml:space="preserve"> </w:t>
      </w:r>
      <w:r w:rsidR="00AF599C">
        <w:rPr>
          <w:rFonts w:ascii="Garamond" w:hAnsi="Garamond"/>
          <w:sz w:val="24"/>
        </w:rPr>
        <w:t>58</w:t>
      </w:r>
      <w:r w:rsidR="00843002">
        <w:rPr>
          <w:rFonts w:ascii="Garamond" w:hAnsi="Garamond"/>
          <w:sz w:val="24"/>
        </w:rPr>
        <w:t>%</w:t>
      </w:r>
      <w:r w:rsidR="002B6B49">
        <w:rPr>
          <w:rFonts w:ascii="Garamond" w:hAnsi="Garamond"/>
          <w:sz w:val="24"/>
        </w:rPr>
        <w:t xml:space="preserve"> ha</w:t>
      </w:r>
      <w:r w:rsidR="002B6B49" w:rsidRPr="00B94880">
        <w:rPr>
          <w:rFonts w:ascii="Garamond" w:hAnsi="Garamond"/>
          <w:sz w:val="24"/>
        </w:rPr>
        <w:t xml:space="preserve">ve been approached to be acquired, financed or otherwise funded </w:t>
      </w:r>
      <w:r w:rsidR="00843002">
        <w:rPr>
          <w:rFonts w:ascii="Garamond" w:hAnsi="Garamond"/>
          <w:sz w:val="24"/>
        </w:rPr>
        <w:t>by p</w:t>
      </w:r>
      <w:r w:rsidR="00843002" w:rsidRPr="00B94880">
        <w:rPr>
          <w:rFonts w:ascii="Garamond" w:hAnsi="Garamond"/>
          <w:sz w:val="24"/>
        </w:rPr>
        <w:t>rivate equity or other corporate investor</w:t>
      </w:r>
      <w:r w:rsidR="00AF599C">
        <w:rPr>
          <w:rFonts w:ascii="Garamond" w:hAnsi="Garamond"/>
          <w:sz w:val="24"/>
        </w:rPr>
        <w:t>s</w:t>
      </w:r>
      <w:r w:rsidR="00843002">
        <w:rPr>
          <w:rFonts w:ascii="Garamond" w:hAnsi="Garamond"/>
          <w:sz w:val="24"/>
        </w:rPr>
        <w:t xml:space="preserve">, </w:t>
      </w:r>
      <w:r w:rsidR="00AF599C">
        <w:rPr>
          <w:rFonts w:ascii="Garamond" w:hAnsi="Garamond"/>
          <w:sz w:val="24"/>
        </w:rPr>
        <w:t>23</w:t>
      </w:r>
      <w:r w:rsidR="002B6B49" w:rsidRPr="00B94880">
        <w:rPr>
          <w:rFonts w:ascii="Garamond" w:hAnsi="Garamond"/>
          <w:sz w:val="24"/>
        </w:rPr>
        <w:t>%</w:t>
      </w:r>
      <w:r w:rsidR="002B6B49">
        <w:rPr>
          <w:rFonts w:ascii="Garamond" w:hAnsi="Garamond"/>
          <w:sz w:val="24"/>
        </w:rPr>
        <w:t xml:space="preserve"> </w:t>
      </w:r>
      <w:r w:rsidR="002B6B49" w:rsidRPr="00B94880">
        <w:rPr>
          <w:rFonts w:ascii="Garamond" w:hAnsi="Garamond"/>
          <w:sz w:val="24"/>
        </w:rPr>
        <w:t xml:space="preserve">by </w:t>
      </w:r>
      <w:r w:rsidR="002B6B49">
        <w:rPr>
          <w:rFonts w:ascii="Garamond" w:hAnsi="Garamond"/>
          <w:sz w:val="24"/>
        </w:rPr>
        <w:t>a h</w:t>
      </w:r>
      <w:r w:rsidR="002B6B49" w:rsidRPr="00B94880">
        <w:rPr>
          <w:rFonts w:ascii="Garamond" w:hAnsi="Garamond"/>
          <w:sz w:val="24"/>
        </w:rPr>
        <w:t>ospital system</w:t>
      </w:r>
      <w:r w:rsidR="00A767E3">
        <w:rPr>
          <w:rFonts w:ascii="Garamond" w:hAnsi="Garamond"/>
          <w:sz w:val="24"/>
        </w:rPr>
        <w:t xml:space="preserve"> and </w:t>
      </w:r>
      <w:r w:rsidR="00AF599C">
        <w:rPr>
          <w:rFonts w:ascii="Garamond" w:hAnsi="Garamond"/>
          <w:sz w:val="24"/>
        </w:rPr>
        <w:t>12</w:t>
      </w:r>
      <w:r w:rsidR="00C532A5">
        <w:rPr>
          <w:rFonts w:ascii="Garamond" w:hAnsi="Garamond"/>
          <w:sz w:val="24"/>
        </w:rPr>
        <w:t>% by an</w:t>
      </w:r>
      <w:r w:rsidRPr="00B94880">
        <w:rPr>
          <w:rFonts w:ascii="Garamond" w:hAnsi="Garamond"/>
          <w:sz w:val="24"/>
        </w:rPr>
        <w:t xml:space="preserve"> </w:t>
      </w:r>
      <w:r w:rsidR="00843002">
        <w:rPr>
          <w:rFonts w:ascii="Garamond" w:hAnsi="Garamond"/>
          <w:sz w:val="24"/>
        </w:rPr>
        <w:t>i</w:t>
      </w:r>
      <w:r w:rsidRPr="00B94880">
        <w:rPr>
          <w:rFonts w:ascii="Garamond" w:hAnsi="Garamond"/>
          <w:sz w:val="24"/>
        </w:rPr>
        <w:t>nsurer-affiliated provider group</w:t>
      </w:r>
      <w:r w:rsidR="00A767E3">
        <w:rPr>
          <w:rFonts w:ascii="Garamond" w:hAnsi="Garamond"/>
          <w:sz w:val="24"/>
        </w:rPr>
        <w:t>.</w:t>
      </w:r>
    </w:p>
    <w:p w14:paraId="186C1203" w14:textId="78B565EC" w:rsidR="00880169" w:rsidRPr="00DB50F8" w:rsidRDefault="00880169" w:rsidP="00880169">
      <w:pPr>
        <w:pStyle w:val="NoSpacing"/>
        <w:numPr>
          <w:ilvl w:val="0"/>
          <w:numId w:val="1"/>
        </w:numPr>
        <w:spacing w:line="360" w:lineRule="auto"/>
        <w:ind w:left="720"/>
        <w:rPr>
          <w:rFonts w:ascii="Garamond" w:hAnsi="Garamond"/>
          <w:sz w:val="24"/>
        </w:rPr>
      </w:pPr>
      <w:r>
        <w:rPr>
          <w:rFonts w:ascii="Garamond" w:hAnsi="Garamond"/>
          <w:sz w:val="24"/>
        </w:rPr>
        <w:t xml:space="preserve">We see that </w:t>
      </w:r>
      <w:r w:rsidR="000A38D2">
        <w:rPr>
          <w:rFonts w:ascii="Garamond" w:hAnsi="Garamond"/>
          <w:sz w:val="24"/>
        </w:rPr>
        <w:t>27</w:t>
      </w:r>
      <w:r w:rsidR="00C532A5" w:rsidRPr="00880169">
        <w:rPr>
          <w:rFonts w:ascii="Garamond" w:hAnsi="Garamond"/>
          <w:sz w:val="24"/>
        </w:rPr>
        <w:t>% said n</w:t>
      </w:r>
      <w:r w:rsidR="00B94880" w:rsidRPr="00880169">
        <w:rPr>
          <w:rFonts w:ascii="Garamond" w:hAnsi="Garamond"/>
          <w:sz w:val="24"/>
        </w:rPr>
        <w:t>one</w:t>
      </w:r>
      <w:r w:rsidR="00C532A5" w:rsidRPr="00880169">
        <w:rPr>
          <w:rFonts w:ascii="Garamond" w:hAnsi="Garamond"/>
          <w:sz w:val="24"/>
        </w:rPr>
        <w:t xml:space="preserve"> of the above</w:t>
      </w:r>
      <w:r>
        <w:rPr>
          <w:rFonts w:ascii="Garamond" w:hAnsi="Garamond"/>
          <w:sz w:val="24"/>
        </w:rPr>
        <w:t xml:space="preserve">; recall that </w:t>
      </w:r>
      <w:r w:rsidR="00081051" w:rsidRPr="00880169">
        <w:rPr>
          <w:rFonts w:ascii="Garamond" w:hAnsi="Garamond"/>
          <w:sz w:val="24"/>
        </w:rPr>
        <w:t>multiple responses were allowed for this question</w:t>
      </w:r>
      <w:r>
        <w:rPr>
          <w:rFonts w:ascii="Garamond" w:hAnsi="Garamond"/>
          <w:sz w:val="24"/>
        </w:rPr>
        <w:t xml:space="preserve">, so </w:t>
      </w:r>
      <w:r w:rsidR="00081051" w:rsidRPr="00880169">
        <w:rPr>
          <w:rFonts w:ascii="Garamond" w:hAnsi="Garamond"/>
          <w:sz w:val="24"/>
        </w:rPr>
        <w:t xml:space="preserve">the implication is that </w:t>
      </w:r>
      <w:r w:rsidR="00A767E3">
        <w:rPr>
          <w:rFonts w:ascii="Garamond" w:hAnsi="Garamond"/>
          <w:sz w:val="24"/>
        </w:rPr>
        <w:t>7</w:t>
      </w:r>
      <w:r w:rsidR="002B6B49">
        <w:rPr>
          <w:rFonts w:ascii="Garamond" w:hAnsi="Garamond"/>
          <w:sz w:val="24"/>
        </w:rPr>
        <w:t>3</w:t>
      </w:r>
      <w:r w:rsidR="00081051" w:rsidRPr="00880169">
        <w:rPr>
          <w:rFonts w:ascii="Garamond" w:hAnsi="Garamond"/>
          <w:sz w:val="24"/>
        </w:rPr>
        <w:t xml:space="preserve">% </w:t>
      </w:r>
      <w:r w:rsidR="00A767E3">
        <w:rPr>
          <w:rFonts w:ascii="Garamond" w:hAnsi="Garamond"/>
          <w:sz w:val="24"/>
        </w:rPr>
        <w:t xml:space="preserve">of these physicians </w:t>
      </w:r>
      <w:r w:rsidR="00081051" w:rsidRPr="00880169">
        <w:rPr>
          <w:rFonts w:ascii="Garamond" w:hAnsi="Garamond"/>
          <w:sz w:val="24"/>
        </w:rPr>
        <w:t>have been approached in one form or another</w:t>
      </w:r>
      <w:r w:rsidR="00E05051" w:rsidRPr="00880169">
        <w:rPr>
          <w:rFonts w:ascii="Garamond" w:hAnsi="Garamond"/>
          <w:sz w:val="24"/>
        </w:rPr>
        <w:t xml:space="preserve">. </w:t>
      </w:r>
    </w:p>
    <w:p w14:paraId="20000A21" w14:textId="04FBCC71" w:rsidR="00081051" w:rsidRPr="00880169" w:rsidRDefault="00081051" w:rsidP="00880169">
      <w:pPr>
        <w:pStyle w:val="NoSpacing"/>
        <w:spacing w:line="360" w:lineRule="auto"/>
        <w:ind w:left="360"/>
        <w:rPr>
          <w:rFonts w:ascii="Garamond" w:hAnsi="Garamond"/>
          <w:sz w:val="24"/>
        </w:rPr>
      </w:pPr>
    </w:p>
    <w:p w14:paraId="7AED2357" w14:textId="0428DB25" w:rsidR="00081051" w:rsidRDefault="000A38D2" w:rsidP="00081051">
      <w:pPr>
        <w:pStyle w:val="NoSpacing"/>
        <w:numPr>
          <w:ilvl w:val="0"/>
          <w:numId w:val="1"/>
        </w:numPr>
        <w:spacing w:line="360" w:lineRule="auto"/>
        <w:ind w:left="360"/>
        <w:rPr>
          <w:rFonts w:ascii="Garamond" w:hAnsi="Garamond"/>
          <w:sz w:val="24"/>
        </w:rPr>
      </w:pPr>
      <w:r>
        <w:rPr>
          <w:rFonts w:ascii="Garamond" w:hAnsi="Garamond"/>
          <w:sz w:val="24"/>
        </w:rPr>
        <w:t>Just 8</w:t>
      </w:r>
      <w:r w:rsidR="00B94880" w:rsidRPr="00081051">
        <w:rPr>
          <w:rFonts w:ascii="Garamond" w:hAnsi="Garamond"/>
          <w:sz w:val="24"/>
        </w:rPr>
        <w:t>%</w:t>
      </w:r>
      <w:r w:rsidR="00C62EFC" w:rsidRPr="00081051">
        <w:rPr>
          <w:rFonts w:ascii="Garamond" w:hAnsi="Garamond"/>
          <w:sz w:val="24"/>
        </w:rPr>
        <w:t xml:space="preserve"> </w:t>
      </w:r>
      <w:r w:rsidR="002A445B">
        <w:rPr>
          <w:rFonts w:ascii="Garamond" w:hAnsi="Garamond"/>
          <w:sz w:val="24"/>
        </w:rPr>
        <w:t xml:space="preserve">of </w:t>
      </w:r>
      <w:r w:rsidR="00C62EFC" w:rsidRPr="00081051">
        <w:rPr>
          <w:rFonts w:ascii="Garamond" w:hAnsi="Garamond"/>
          <w:sz w:val="24"/>
        </w:rPr>
        <w:t>independent practice owner physicians</w:t>
      </w:r>
      <w:r w:rsidR="00B94880" w:rsidRPr="00081051">
        <w:rPr>
          <w:rFonts w:ascii="Garamond" w:hAnsi="Garamond"/>
          <w:sz w:val="24"/>
        </w:rPr>
        <w:t xml:space="preserve"> </w:t>
      </w:r>
      <w:r w:rsidR="00C62EFC" w:rsidRPr="00081051">
        <w:rPr>
          <w:rFonts w:ascii="Garamond" w:hAnsi="Garamond"/>
          <w:sz w:val="24"/>
        </w:rPr>
        <w:t>a</w:t>
      </w:r>
      <w:r w:rsidR="00B94880" w:rsidRPr="00081051">
        <w:rPr>
          <w:rFonts w:ascii="Garamond" w:hAnsi="Garamond"/>
          <w:sz w:val="24"/>
        </w:rPr>
        <w:t xml:space="preserve">re considering funding from new sources at this time to address challenges and keep </w:t>
      </w:r>
      <w:r w:rsidR="00C532A5" w:rsidRPr="00081051">
        <w:rPr>
          <w:rFonts w:ascii="Garamond" w:hAnsi="Garamond"/>
          <w:sz w:val="24"/>
        </w:rPr>
        <w:t xml:space="preserve">their </w:t>
      </w:r>
      <w:r w:rsidR="00B94880" w:rsidRPr="00081051">
        <w:rPr>
          <w:rFonts w:ascii="Garamond" w:hAnsi="Garamond"/>
          <w:sz w:val="24"/>
        </w:rPr>
        <w:t>practice solvent</w:t>
      </w:r>
      <w:r w:rsidR="00C532A5" w:rsidRPr="00081051">
        <w:rPr>
          <w:rFonts w:ascii="Garamond" w:hAnsi="Garamond"/>
          <w:sz w:val="24"/>
        </w:rPr>
        <w:t xml:space="preserve">, while </w:t>
      </w:r>
      <w:r>
        <w:rPr>
          <w:rFonts w:ascii="Garamond" w:hAnsi="Garamond"/>
          <w:sz w:val="24"/>
        </w:rPr>
        <w:t>85</w:t>
      </w:r>
      <w:r w:rsidR="00C532A5" w:rsidRPr="00081051">
        <w:rPr>
          <w:rFonts w:ascii="Garamond" w:hAnsi="Garamond"/>
          <w:sz w:val="24"/>
        </w:rPr>
        <w:t xml:space="preserve">% are not </w:t>
      </w:r>
      <w:r w:rsidR="00C62EFC" w:rsidRPr="00081051">
        <w:rPr>
          <w:rFonts w:ascii="Garamond" w:hAnsi="Garamond"/>
          <w:sz w:val="24"/>
        </w:rPr>
        <w:t>(</w:t>
      </w:r>
      <w:r w:rsidR="00C532A5" w:rsidRPr="00081051">
        <w:rPr>
          <w:rFonts w:ascii="Garamond" w:hAnsi="Garamond"/>
          <w:sz w:val="24"/>
        </w:rPr>
        <w:t xml:space="preserve">and </w:t>
      </w:r>
      <w:r>
        <w:rPr>
          <w:rFonts w:ascii="Garamond" w:hAnsi="Garamond"/>
          <w:sz w:val="24"/>
        </w:rPr>
        <w:t>8</w:t>
      </w:r>
      <w:r w:rsidR="00C532A5" w:rsidRPr="00081051">
        <w:rPr>
          <w:rFonts w:ascii="Garamond" w:hAnsi="Garamond"/>
          <w:sz w:val="24"/>
        </w:rPr>
        <w:t>% are not sure</w:t>
      </w:r>
      <w:r w:rsidR="00C62EFC" w:rsidRPr="00081051">
        <w:rPr>
          <w:rFonts w:ascii="Garamond" w:hAnsi="Garamond"/>
          <w:sz w:val="24"/>
        </w:rPr>
        <w:t>)</w:t>
      </w:r>
      <w:r w:rsidR="00C532A5" w:rsidRPr="00081051">
        <w:rPr>
          <w:rFonts w:ascii="Garamond" w:hAnsi="Garamond"/>
          <w:sz w:val="24"/>
        </w:rPr>
        <w:t>.</w:t>
      </w:r>
    </w:p>
    <w:p w14:paraId="7EDABDC6" w14:textId="6406B5F6" w:rsidR="00305181" w:rsidRPr="00F71B1F" w:rsidRDefault="00133F24" w:rsidP="00305181">
      <w:pPr>
        <w:pStyle w:val="NoSpacing"/>
        <w:numPr>
          <w:ilvl w:val="0"/>
          <w:numId w:val="1"/>
        </w:numPr>
        <w:spacing w:line="360" w:lineRule="auto"/>
        <w:ind w:left="360"/>
        <w:rPr>
          <w:rFonts w:ascii="Garamond" w:hAnsi="Garamond"/>
          <w:sz w:val="24"/>
        </w:rPr>
      </w:pPr>
      <w:r w:rsidRPr="00133F24">
        <w:rPr>
          <w:rFonts w:ascii="Garamond" w:hAnsi="Garamond"/>
          <w:sz w:val="24"/>
        </w:rPr>
        <w:lastRenderedPageBreak/>
        <w:t xml:space="preserve">As the table below indicates, the strongest reason </w:t>
      </w:r>
      <w:r w:rsidR="002004A0">
        <w:rPr>
          <w:rFonts w:ascii="Garamond" w:hAnsi="Garamond"/>
          <w:sz w:val="24"/>
        </w:rPr>
        <w:t xml:space="preserve">why </w:t>
      </w:r>
      <w:r w:rsidR="001C1800">
        <w:rPr>
          <w:rFonts w:ascii="Garamond" w:hAnsi="Garamond"/>
          <w:sz w:val="24"/>
        </w:rPr>
        <w:t>A</w:t>
      </w:r>
      <w:r w:rsidR="00423148">
        <w:rPr>
          <w:rFonts w:ascii="Garamond" w:hAnsi="Garamond"/>
          <w:sz w:val="24"/>
        </w:rPr>
        <w:t>r</w:t>
      </w:r>
      <w:r w:rsidR="001C1800">
        <w:rPr>
          <w:rFonts w:ascii="Garamond" w:hAnsi="Garamond"/>
          <w:sz w:val="24"/>
        </w:rPr>
        <w:t xml:space="preserve">MA </w:t>
      </w:r>
      <w:r w:rsidR="00360ECE">
        <w:rPr>
          <w:rFonts w:ascii="Garamond" w:hAnsi="Garamond"/>
          <w:sz w:val="24"/>
        </w:rPr>
        <w:t xml:space="preserve">independent practice </w:t>
      </w:r>
      <w:r w:rsidR="00B70D2C">
        <w:rPr>
          <w:rFonts w:ascii="Garamond" w:hAnsi="Garamond"/>
          <w:sz w:val="24"/>
        </w:rPr>
        <w:t xml:space="preserve">owner/partners </w:t>
      </w:r>
      <w:r w:rsidRPr="00133F24">
        <w:rPr>
          <w:rFonts w:ascii="Garamond" w:hAnsi="Garamond"/>
          <w:sz w:val="24"/>
        </w:rPr>
        <w:t>would sell their practice or seek outside funding is that they would be able to get more favorable contract negotiations/reimbursement with payers</w:t>
      </w:r>
      <w:r w:rsidR="004A4EBE">
        <w:rPr>
          <w:rFonts w:ascii="Garamond" w:hAnsi="Garamond"/>
          <w:sz w:val="24"/>
        </w:rPr>
        <w:t>:</w:t>
      </w:r>
      <w:r w:rsidR="00F07D05">
        <w:rPr>
          <w:rFonts w:ascii="Garamond" w:hAnsi="Garamond"/>
          <w:sz w:val="24"/>
        </w:rPr>
        <w:t xml:space="preserve"> </w:t>
      </w:r>
      <w:r w:rsidRPr="00133F24">
        <w:rPr>
          <w:rFonts w:ascii="Garamond" w:hAnsi="Garamond"/>
          <w:sz w:val="24"/>
        </w:rPr>
        <w:t xml:space="preserve"> </w:t>
      </w:r>
      <w:r w:rsidR="00D12301">
        <w:rPr>
          <w:rFonts w:ascii="Garamond" w:hAnsi="Garamond"/>
          <w:sz w:val="24"/>
        </w:rPr>
        <w:t>57</w:t>
      </w:r>
      <w:r w:rsidRPr="00133F24">
        <w:rPr>
          <w:rFonts w:ascii="Garamond" w:hAnsi="Garamond"/>
          <w:sz w:val="24"/>
        </w:rPr>
        <w:t xml:space="preserve">% say this is a reason, including </w:t>
      </w:r>
      <w:r w:rsidR="00D12301">
        <w:rPr>
          <w:rFonts w:ascii="Garamond" w:hAnsi="Garamond"/>
          <w:sz w:val="24"/>
        </w:rPr>
        <w:t>38</w:t>
      </w:r>
      <w:r w:rsidRPr="00133F24">
        <w:rPr>
          <w:rFonts w:ascii="Garamond" w:hAnsi="Garamond"/>
          <w:sz w:val="24"/>
        </w:rPr>
        <w:t xml:space="preserve">% who say it is a major reason and </w:t>
      </w:r>
      <w:r w:rsidR="00FC212C">
        <w:rPr>
          <w:rFonts w:ascii="Garamond" w:hAnsi="Garamond"/>
          <w:sz w:val="24"/>
        </w:rPr>
        <w:t>1</w:t>
      </w:r>
      <w:r w:rsidR="00D12301">
        <w:rPr>
          <w:rFonts w:ascii="Garamond" w:hAnsi="Garamond"/>
          <w:sz w:val="24"/>
        </w:rPr>
        <w:t>9</w:t>
      </w:r>
      <w:r w:rsidRPr="00133F24">
        <w:rPr>
          <w:rFonts w:ascii="Garamond" w:hAnsi="Garamond"/>
          <w:sz w:val="24"/>
        </w:rPr>
        <w:t>% who say it is a minor reason</w:t>
      </w:r>
      <w:r w:rsidR="002004A0">
        <w:rPr>
          <w:rFonts w:ascii="Garamond" w:hAnsi="Garamond"/>
          <w:sz w:val="24"/>
        </w:rPr>
        <w:t xml:space="preserve">, with </w:t>
      </w:r>
      <w:r w:rsidR="00D12301">
        <w:rPr>
          <w:rFonts w:ascii="Garamond" w:hAnsi="Garamond"/>
          <w:sz w:val="24"/>
        </w:rPr>
        <w:t>23</w:t>
      </w:r>
      <w:r w:rsidR="002004A0">
        <w:rPr>
          <w:rFonts w:ascii="Garamond" w:hAnsi="Garamond"/>
          <w:sz w:val="24"/>
        </w:rPr>
        <w:t xml:space="preserve">% saying </w:t>
      </w:r>
      <w:r w:rsidR="00874412">
        <w:rPr>
          <w:rFonts w:ascii="Garamond" w:hAnsi="Garamond"/>
          <w:sz w:val="24"/>
        </w:rPr>
        <w:t xml:space="preserve">this </w:t>
      </w:r>
      <w:r w:rsidR="002004A0">
        <w:rPr>
          <w:rFonts w:ascii="Garamond" w:hAnsi="Garamond"/>
          <w:sz w:val="24"/>
        </w:rPr>
        <w:t xml:space="preserve">is not a reason for them (and </w:t>
      </w:r>
      <w:r w:rsidR="00874412">
        <w:rPr>
          <w:rFonts w:ascii="Garamond" w:hAnsi="Garamond"/>
          <w:sz w:val="24"/>
        </w:rPr>
        <w:t>1</w:t>
      </w:r>
      <w:r w:rsidR="00D12301">
        <w:rPr>
          <w:rFonts w:ascii="Garamond" w:hAnsi="Garamond"/>
          <w:sz w:val="24"/>
        </w:rPr>
        <w:t>9</w:t>
      </w:r>
      <w:r w:rsidR="002004A0">
        <w:rPr>
          <w:rFonts w:ascii="Garamond" w:hAnsi="Garamond"/>
          <w:sz w:val="24"/>
        </w:rPr>
        <w:t xml:space="preserve">% saying </w:t>
      </w:r>
      <w:r w:rsidR="00874412">
        <w:rPr>
          <w:rFonts w:ascii="Garamond" w:hAnsi="Garamond"/>
          <w:sz w:val="24"/>
        </w:rPr>
        <w:t xml:space="preserve">negotiations </w:t>
      </w:r>
      <w:r w:rsidR="002004A0">
        <w:rPr>
          <w:rFonts w:ascii="Garamond" w:hAnsi="Garamond"/>
          <w:sz w:val="24"/>
        </w:rPr>
        <w:t>do not apply to their practice)</w:t>
      </w:r>
      <w:r w:rsidRPr="00133F24">
        <w:rPr>
          <w:rFonts w:ascii="Garamond" w:hAnsi="Garamond"/>
          <w:sz w:val="24"/>
        </w:rPr>
        <w:t xml:space="preserve">. </w:t>
      </w:r>
    </w:p>
    <w:p w14:paraId="2287407F" w14:textId="4B6D7340" w:rsidR="00E05051" w:rsidRPr="00DB50F8" w:rsidRDefault="00133F24" w:rsidP="00E05051">
      <w:pPr>
        <w:pStyle w:val="NoSpacing"/>
        <w:numPr>
          <w:ilvl w:val="0"/>
          <w:numId w:val="1"/>
        </w:numPr>
        <w:spacing w:line="360" w:lineRule="auto"/>
        <w:ind w:left="720"/>
        <w:rPr>
          <w:rFonts w:ascii="Garamond" w:hAnsi="Garamond"/>
          <w:sz w:val="24"/>
        </w:rPr>
      </w:pPr>
      <w:r w:rsidRPr="00133F24">
        <w:rPr>
          <w:rFonts w:ascii="Garamond" w:hAnsi="Garamond"/>
          <w:sz w:val="24"/>
        </w:rPr>
        <w:t xml:space="preserve">We also see a range of factors that are </w:t>
      </w:r>
      <w:r w:rsidR="00874412">
        <w:rPr>
          <w:rFonts w:ascii="Garamond" w:hAnsi="Garamond"/>
          <w:sz w:val="24"/>
        </w:rPr>
        <w:t>important to a significant majority, but with relatively fewer saying these are a major reason</w:t>
      </w:r>
      <w:r w:rsidRPr="00133F24">
        <w:rPr>
          <w:rFonts w:ascii="Garamond" w:hAnsi="Garamond"/>
          <w:sz w:val="24"/>
        </w:rPr>
        <w:t xml:space="preserve"> </w:t>
      </w:r>
      <w:r w:rsidR="00874412">
        <w:rPr>
          <w:rFonts w:ascii="Garamond" w:hAnsi="Garamond"/>
          <w:sz w:val="24"/>
        </w:rPr>
        <w:t xml:space="preserve">owner/partners feel they </w:t>
      </w:r>
      <w:r w:rsidR="004A4EBE">
        <w:rPr>
          <w:rFonts w:ascii="Garamond" w:hAnsi="Garamond"/>
          <w:sz w:val="24"/>
        </w:rPr>
        <w:t xml:space="preserve">should sell or seek outside funding: </w:t>
      </w:r>
      <w:r w:rsidRPr="00133F24">
        <w:rPr>
          <w:rFonts w:ascii="Garamond" w:hAnsi="Garamond"/>
          <w:sz w:val="24"/>
        </w:rPr>
        <w:t>these include</w:t>
      </w:r>
      <w:r w:rsidR="00874412" w:rsidRPr="00874412">
        <w:rPr>
          <w:rFonts w:ascii="Garamond" w:hAnsi="Garamond"/>
          <w:sz w:val="24"/>
        </w:rPr>
        <w:t xml:space="preserve"> </w:t>
      </w:r>
      <w:r w:rsidR="00100B61" w:rsidRPr="00133F24">
        <w:rPr>
          <w:rFonts w:ascii="Garamond" w:hAnsi="Garamond"/>
          <w:sz w:val="24"/>
        </w:rPr>
        <w:t>less paperwork and administrative burden hassles</w:t>
      </w:r>
      <w:r w:rsidR="00764E13">
        <w:rPr>
          <w:rFonts w:ascii="Garamond" w:hAnsi="Garamond"/>
          <w:sz w:val="24"/>
        </w:rPr>
        <w:t>,</w:t>
      </w:r>
      <w:r w:rsidR="00100B61" w:rsidRPr="00100B61">
        <w:rPr>
          <w:rFonts w:ascii="Garamond" w:hAnsi="Garamond"/>
          <w:sz w:val="24"/>
        </w:rPr>
        <w:t xml:space="preserve"> </w:t>
      </w:r>
      <w:r w:rsidR="00874412" w:rsidRPr="00133F24">
        <w:rPr>
          <w:rFonts w:ascii="Garamond" w:hAnsi="Garamond"/>
          <w:sz w:val="24"/>
        </w:rPr>
        <w:t>better work-life balance</w:t>
      </w:r>
      <w:r w:rsidR="00D12301">
        <w:rPr>
          <w:rFonts w:ascii="Garamond" w:hAnsi="Garamond"/>
          <w:sz w:val="24"/>
        </w:rPr>
        <w:t xml:space="preserve">, </w:t>
      </w:r>
      <w:r w:rsidR="00100B61">
        <w:rPr>
          <w:rFonts w:ascii="Garamond" w:hAnsi="Garamond"/>
          <w:sz w:val="24"/>
        </w:rPr>
        <w:t xml:space="preserve">making it </w:t>
      </w:r>
      <w:r w:rsidR="00100B61" w:rsidRPr="00133F24">
        <w:rPr>
          <w:rFonts w:ascii="Garamond" w:hAnsi="Garamond"/>
          <w:sz w:val="24"/>
        </w:rPr>
        <w:t>easier to deal with compliance</w:t>
      </w:r>
      <w:r w:rsidR="00100B61">
        <w:rPr>
          <w:rFonts w:ascii="Garamond" w:hAnsi="Garamond"/>
          <w:sz w:val="24"/>
        </w:rPr>
        <w:t xml:space="preserve">, </w:t>
      </w:r>
      <w:r w:rsidR="00D12301" w:rsidRPr="00A06955">
        <w:rPr>
          <w:rFonts w:ascii="Garamond" w:hAnsi="Garamond"/>
          <w:sz w:val="24"/>
        </w:rPr>
        <w:t>less hassles/costs around EMR or other technology</w:t>
      </w:r>
      <w:r w:rsidR="00D12301">
        <w:rPr>
          <w:rFonts w:ascii="Garamond" w:hAnsi="Garamond"/>
          <w:sz w:val="24"/>
        </w:rPr>
        <w:t xml:space="preserve">, </w:t>
      </w:r>
      <w:r w:rsidR="00D12301" w:rsidRPr="00A06955">
        <w:rPr>
          <w:rFonts w:ascii="Garamond" w:hAnsi="Garamond"/>
          <w:sz w:val="24"/>
        </w:rPr>
        <w:t>hir</w:t>
      </w:r>
      <w:r w:rsidR="00100B61">
        <w:rPr>
          <w:rFonts w:ascii="Garamond" w:hAnsi="Garamond"/>
          <w:sz w:val="24"/>
        </w:rPr>
        <w:t xml:space="preserve">ing </w:t>
      </w:r>
      <w:r w:rsidR="00D12301" w:rsidRPr="00A06955">
        <w:rPr>
          <w:rFonts w:ascii="Garamond" w:hAnsi="Garamond"/>
          <w:sz w:val="24"/>
        </w:rPr>
        <w:t xml:space="preserve">a quality workforce </w:t>
      </w:r>
      <w:r w:rsidR="00764E13">
        <w:rPr>
          <w:rFonts w:ascii="Garamond" w:hAnsi="Garamond"/>
          <w:sz w:val="24"/>
        </w:rPr>
        <w:t xml:space="preserve">and making it </w:t>
      </w:r>
      <w:r w:rsidR="00764E13" w:rsidRPr="00133F24">
        <w:rPr>
          <w:rFonts w:ascii="Garamond" w:hAnsi="Garamond"/>
          <w:sz w:val="24"/>
        </w:rPr>
        <w:t>easier to obtain prior authorization</w:t>
      </w:r>
      <w:r w:rsidRPr="00133F24">
        <w:rPr>
          <w:rFonts w:ascii="Garamond" w:hAnsi="Garamond"/>
          <w:sz w:val="24"/>
        </w:rPr>
        <w:t>.</w:t>
      </w:r>
      <w:r w:rsidR="00E05051" w:rsidRPr="00E05051">
        <w:rPr>
          <w:rFonts w:ascii="Garamond" w:hAnsi="Garamond"/>
          <w:sz w:val="24"/>
        </w:rPr>
        <w:t xml:space="preserve"> </w:t>
      </w:r>
    </w:p>
    <w:p w14:paraId="0E72661A" w14:textId="2F173B32" w:rsidR="00E05051" w:rsidRPr="00A06955" w:rsidRDefault="002A342A" w:rsidP="00E65689">
      <w:pPr>
        <w:pStyle w:val="NoSpacing"/>
        <w:numPr>
          <w:ilvl w:val="0"/>
          <w:numId w:val="1"/>
        </w:numPr>
        <w:spacing w:line="360" w:lineRule="auto"/>
        <w:ind w:left="720"/>
        <w:rPr>
          <w:rFonts w:ascii="Garamond" w:hAnsi="Garamond"/>
          <w:sz w:val="24"/>
        </w:rPr>
      </w:pPr>
      <w:r>
        <w:rPr>
          <w:rFonts w:ascii="Garamond" w:hAnsi="Garamond"/>
          <w:sz w:val="24"/>
        </w:rPr>
        <w:t xml:space="preserve">Fewer </w:t>
      </w:r>
      <w:r w:rsidR="00764E13" w:rsidRPr="00A06955">
        <w:rPr>
          <w:rFonts w:ascii="Garamond" w:hAnsi="Garamond"/>
          <w:sz w:val="24"/>
        </w:rPr>
        <w:t xml:space="preserve">cited </w:t>
      </w:r>
      <w:r w:rsidR="00133F24" w:rsidRPr="00A06955">
        <w:rPr>
          <w:rFonts w:ascii="Garamond" w:hAnsi="Garamond"/>
          <w:sz w:val="24"/>
        </w:rPr>
        <w:t xml:space="preserve">better access to referral networks </w:t>
      </w:r>
      <w:r w:rsidR="00100B61">
        <w:rPr>
          <w:rFonts w:ascii="Garamond" w:hAnsi="Garamond"/>
          <w:sz w:val="24"/>
        </w:rPr>
        <w:t>or e</w:t>
      </w:r>
      <w:r w:rsidR="00DE10DE" w:rsidRPr="00A06955">
        <w:rPr>
          <w:rFonts w:ascii="Garamond" w:hAnsi="Garamond"/>
          <w:sz w:val="24"/>
        </w:rPr>
        <w:t>asier p</w:t>
      </w:r>
      <w:r w:rsidR="00133F24" w:rsidRPr="00A06955">
        <w:rPr>
          <w:rFonts w:ascii="Garamond" w:hAnsi="Garamond"/>
          <w:sz w:val="24"/>
        </w:rPr>
        <w:t>atient retention</w:t>
      </w:r>
      <w:r w:rsidR="00100B61">
        <w:rPr>
          <w:rFonts w:ascii="Garamond" w:hAnsi="Garamond"/>
          <w:sz w:val="24"/>
        </w:rPr>
        <w:t>.</w:t>
      </w:r>
    </w:p>
    <w:p w14:paraId="6C358DFD" w14:textId="55C3AE1D" w:rsidR="00133F24" w:rsidRPr="00133F24" w:rsidRDefault="00133F24" w:rsidP="00133F24">
      <w:pPr>
        <w:rPr>
          <w:rFonts w:ascii="Garamond" w:hAnsi="Garamond"/>
          <w:sz w:val="24"/>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0"/>
        <w:gridCol w:w="1080"/>
        <w:gridCol w:w="720"/>
        <w:gridCol w:w="717"/>
        <w:gridCol w:w="720"/>
      </w:tblGrid>
      <w:tr w:rsidR="00E4756E" w:rsidRPr="00FB4D37" w14:paraId="6C0D1D2A" w14:textId="77777777" w:rsidTr="00AE0B5B">
        <w:tc>
          <w:tcPr>
            <w:tcW w:w="5490" w:type="dxa"/>
            <w:shd w:val="clear" w:color="auto" w:fill="DBE5F1" w:themeFill="accent1" w:themeFillTint="33"/>
          </w:tcPr>
          <w:p w14:paraId="1B2D0357" w14:textId="09ADBDC2" w:rsidR="00E4756E" w:rsidRPr="00BD23AE" w:rsidRDefault="00E4756E" w:rsidP="00C141A7">
            <w:pPr>
              <w:spacing w:after="0" w:line="240" w:lineRule="auto"/>
              <w:rPr>
                <w:rFonts w:ascii="Garamond" w:eastAsiaTheme="minorHAnsi" w:hAnsi="Garamond"/>
                <w:b/>
                <w:sz w:val="20"/>
                <w:szCs w:val="22"/>
              </w:rPr>
            </w:pPr>
            <w:r w:rsidRPr="00BD23AE">
              <w:rPr>
                <w:rFonts w:ascii="Garamond" w:eastAsiaTheme="minorHAnsi" w:hAnsi="Garamond"/>
                <w:b/>
                <w:sz w:val="20"/>
                <w:szCs w:val="22"/>
              </w:rPr>
              <w:t xml:space="preserve">Table </w:t>
            </w:r>
            <w:r w:rsidR="00816F9A" w:rsidRPr="00BD23AE">
              <w:rPr>
                <w:rFonts w:ascii="Garamond" w:eastAsiaTheme="minorHAnsi" w:hAnsi="Garamond"/>
                <w:b/>
                <w:sz w:val="20"/>
                <w:szCs w:val="22"/>
              </w:rPr>
              <w:t>5</w:t>
            </w:r>
            <w:r w:rsidRPr="00BD23AE">
              <w:rPr>
                <w:rFonts w:ascii="Garamond" w:eastAsiaTheme="minorHAnsi" w:hAnsi="Garamond"/>
                <w:b/>
                <w:sz w:val="20"/>
                <w:szCs w:val="22"/>
              </w:rPr>
              <w:t xml:space="preserve">:  </w:t>
            </w:r>
            <w:r w:rsidR="003462C9" w:rsidRPr="00BD23AE">
              <w:rPr>
                <w:rFonts w:ascii="Garamond" w:eastAsiaTheme="minorHAnsi" w:hAnsi="Garamond"/>
                <w:b/>
                <w:sz w:val="20"/>
                <w:szCs w:val="22"/>
              </w:rPr>
              <w:t xml:space="preserve">The following have been cited as reasons some independent practice physicians feel pressured to sell or seek outside funding due to the presence of hospitals, insurers and private equity owned practices in their area. </w:t>
            </w:r>
            <w:r w:rsidRPr="00BD23AE">
              <w:rPr>
                <w:rFonts w:ascii="Garamond" w:hAnsi="Garamond"/>
                <w:b/>
                <w:sz w:val="20"/>
              </w:rPr>
              <w:t>For each one, please indicate whether it is a major reason you feel you should sell your practice or seek outside funding, minor reason, or not a reason to sell your practice or seek outside funding.</w:t>
            </w:r>
          </w:p>
        </w:tc>
        <w:tc>
          <w:tcPr>
            <w:tcW w:w="1080" w:type="dxa"/>
            <w:shd w:val="clear" w:color="auto" w:fill="DBE5F1" w:themeFill="accent1" w:themeFillTint="33"/>
          </w:tcPr>
          <w:p w14:paraId="28E5F0C8" w14:textId="6B80CEB8" w:rsidR="00E4756E" w:rsidRPr="003462C9" w:rsidRDefault="0087147C" w:rsidP="00C141A7">
            <w:pPr>
              <w:spacing w:after="0" w:line="240" w:lineRule="auto"/>
              <w:rPr>
                <w:rFonts w:ascii="Garamond" w:eastAsiaTheme="minorHAnsi" w:hAnsi="Garamond"/>
                <w:b/>
                <w:i/>
                <w:sz w:val="18"/>
                <w:szCs w:val="22"/>
              </w:rPr>
            </w:pPr>
            <w:r w:rsidRPr="003462C9">
              <w:rPr>
                <w:rFonts w:ascii="Garamond" w:eastAsiaTheme="minorHAnsi" w:hAnsi="Garamond"/>
                <w:b/>
                <w:i/>
                <w:sz w:val="18"/>
                <w:szCs w:val="22"/>
              </w:rPr>
              <w:t>Major reason</w:t>
            </w:r>
          </w:p>
        </w:tc>
        <w:tc>
          <w:tcPr>
            <w:tcW w:w="720" w:type="dxa"/>
            <w:shd w:val="clear" w:color="auto" w:fill="DBE5F1" w:themeFill="accent1" w:themeFillTint="33"/>
          </w:tcPr>
          <w:p w14:paraId="1852E9C6" w14:textId="7807284F" w:rsidR="00E4756E" w:rsidRPr="003462C9" w:rsidRDefault="0087147C" w:rsidP="00C141A7">
            <w:pPr>
              <w:spacing w:after="0" w:line="240" w:lineRule="auto"/>
              <w:rPr>
                <w:rFonts w:ascii="Garamond" w:eastAsiaTheme="minorHAnsi" w:hAnsi="Garamond"/>
                <w:b/>
                <w:i/>
                <w:sz w:val="18"/>
                <w:szCs w:val="22"/>
              </w:rPr>
            </w:pPr>
            <w:r w:rsidRPr="003462C9">
              <w:rPr>
                <w:rFonts w:ascii="Garamond" w:eastAsiaTheme="minorHAnsi" w:hAnsi="Garamond"/>
                <w:b/>
                <w:i/>
                <w:sz w:val="18"/>
                <w:szCs w:val="22"/>
              </w:rPr>
              <w:t>Minor reason</w:t>
            </w:r>
          </w:p>
        </w:tc>
        <w:tc>
          <w:tcPr>
            <w:tcW w:w="717" w:type="dxa"/>
            <w:shd w:val="clear" w:color="auto" w:fill="DBE5F1" w:themeFill="accent1" w:themeFillTint="33"/>
          </w:tcPr>
          <w:p w14:paraId="3FDEFE7D" w14:textId="0E0BCFE0" w:rsidR="00E4756E" w:rsidRPr="003462C9" w:rsidRDefault="0087147C" w:rsidP="00C141A7">
            <w:pPr>
              <w:spacing w:after="0" w:line="240" w:lineRule="auto"/>
              <w:rPr>
                <w:rFonts w:ascii="Garamond" w:eastAsiaTheme="minorHAnsi" w:hAnsi="Garamond"/>
                <w:b/>
                <w:i/>
                <w:sz w:val="18"/>
                <w:szCs w:val="22"/>
              </w:rPr>
            </w:pPr>
            <w:r w:rsidRPr="003462C9">
              <w:rPr>
                <w:rFonts w:ascii="Garamond" w:eastAsiaTheme="minorHAnsi" w:hAnsi="Garamond"/>
                <w:b/>
                <w:i/>
                <w:sz w:val="18"/>
                <w:szCs w:val="22"/>
              </w:rPr>
              <w:t>Not a reason</w:t>
            </w:r>
          </w:p>
        </w:tc>
        <w:tc>
          <w:tcPr>
            <w:tcW w:w="720" w:type="dxa"/>
            <w:shd w:val="clear" w:color="auto" w:fill="DBE5F1" w:themeFill="accent1" w:themeFillTint="33"/>
          </w:tcPr>
          <w:p w14:paraId="68D5C5AB" w14:textId="42DCE6E5" w:rsidR="00E4756E" w:rsidRPr="003462C9" w:rsidRDefault="0087147C" w:rsidP="00C141A7">
            <w:pPr>
              <w:spacing w:after="0" w:line="240" w:lineRule="auto"/>
              <w:rPr>
                <w:rFonts w:ascii="Garamond" w:eastAsiaTheme="minorHAnsi" w:hAnsi="Garamond"/>
                <w:b/>
                <w:i/>
                <w:sz w:val="18"/>
                <w:szCs w:val="22"/>
              </w:rPr>
            </w:pPr>
            <w:r w:rsidRPr="003462C9">
              <w:rPr>
                <w:rFonts w:ascii="Garamond" w:eastAsiaTheme="minorHAnsi" w:hAnsi="Garamond"/>
                <w:b/>
                <w:i/>
                <w:sz w:val="18"/>
                <w:szCs w:val="22"/>
              </w:rPr>
              <w:t>Not apply</w:t>
            </w:r>
          </w:p>
        </w:tc>
      </w:tr>
      <w:tr w:rsidR="000F7770" w14:paraId="26571405" w14:textId="77777777" w:rsidTr="00AE0B5B">
        <w:tc>
          <w:tcPr>
            <w:tcW w:w="5490" w:type="dxa"/>
          </w:tcPr>
          <w:p w14:paraId="439FE136" w14:textId="54785E57" w:rsidR="000F7770" w:rsidRPr="008A5F8A" w:rsidRDefault="000F7770" w:rsidP="000F7770">
            <w:pPr>
              <w:spacing w:after="0" w:line="240" w:lineRule="auto"/>
              <w:rPr>
                <w:rFonts w:ascii="Garamond" w:hAnsi="Garamond"/>
                <w:color w:val="000000"/>
              </w:rPr>
            </w:pPr>
            <w:r w:rsidRPr="008A5F8A">
              <w:rPr>
                <w:rFonts w:ascii="Garamond" w:hAnsi="Garamond"/>
                <w:color w:val="000000"/>
              </w:rPr>
              <w:t>More favorable contract negotiations/reimbursement with payers</w:t>
            </w:r>
          </w:p>
        </w:tc>
        <w:tc>
          <w:tcPr>
            <w:tcW w:w="1080" w:type="dxa"/>
          </w:tcPr>
          <w:p w14:paraId="678FA922" w14:textId="5F912A4D" w:rsidR="000F7770" w:rsidRDefault="00EB7737" w:rsidP="000F7770">
            <w:pPr>
              <w:spacing w:after="0" w:line="240" w:lineRule="auto"/>
              <w:jc w:val="center"/>
              <w:rPr>
                <w:rFonts w:ascii="Garamond" w:eastAsiaTheme="minorHAnsi" w:hAnsi="Garamond"/>
                <w:sz w:val="24"/>
                <w:szCs w:val="22"/>
              </w:rPr>
            </w:pPr>
            <w:r>
              <w:rPr>
                <w:rFonts w:ascii="Garamond" w:eastAsiaTheme="minorHAnsi" w:hAnsi="Garamond"/>
                <w:sz w:val="24"/>
                <w:szCs w:val="22"/>
              </w:rPr>
              <w:t>38</w:t>
            </w:r>
            <w:r w:rsidR="00565FC2">
              <w:rPr>
                <w:rFonts w:ascii="Garamond" w:eastAsiaTheme="minorHAnsi" w:hAnsi="Garamond"/>
                <w:sz w:val="24"/>
                <w:szCs w:val="22"/>
              </w:rPr>
              <w:t>%</w:t>
            </w:r>
          </w:p>
        </w:tc>
        <w:tc>
          <w:tcPr>
            <w:tcW w:w="720" w:type="dxa"/>
          </w:tcPr>
          <w:p w14:paraId="0D58795C" w14:textId="20286689" w:rsidR="000F7770" w:rsidRDefault="00EB7737" w:rsidP="000F7770">
            <w:pPr>
              <w:spacing w:after="0" w:line="240" w:lineRule="auto"/>
              <w:jc w:val="center"/>
              <w:rPr>
                <w:rFonts w:ascii="Garamond" w:eastAsiaTheme="minorHAnsi" w:hAnsi="Garamond"/>
                <w:sz w:val="24"/>
                <w:szCs w:val="22"/>
              </w:rPr>
            </w:pPr>
            <w:r>
              <w:rPr>
                <w:rFonts w:ascii="Garamond" w:eastAsiaTheme="minorHAnsi" w:hAnsi="Garamond"/>
                <w:sz w:val="24"/>
                <w:szCs w:val="22"/>
              </w:rPr>
              <w:t>19</w:t>
            </w:r>
            <w:r w:rsidR="00565FC2">
              <w:rPr>
                <w:rFonts w:ascii="Garamond" w:eastAsiaTheme="minorHAnsi" w:hAnsi="Garamond"/>
                <w:sz w:val="24"/>
                <w:szCs w:val="22"/>
              </w:rPr>
              <w:t>%</w:t>
            </w:r>
          </w:p>
        </w:tc>
        <w:tc>
          <w:tcPr>
            <w:tcW w:w="717" w:type="dxa"/>
          </w:tcPr>
          <w:p w14:paraId="16348981" w14:textId="11FF26EA" w:rsidR="000F7770" w:rsidRDefault="00EB7737" w:rsidP="000F7770">
            <w:pPr>
              <w:spacing w:after="0" w:line="240" w:lineRule="auto"/>
              <w:jc w:val="center"/>
              <w:rPr>
                <w:rFonts w:ascii="Garamond" w:eastAsiaTheme="minorHAnsi" w:hAnsi="Garamond"/>
                <w:sz w:val="24"/>
                <w:szCs w:val="22"/>
              </w:rPr>
            </w:pPr>
            <w:r>
              <w:rPr>
                <w:rFonts w:ascii="Garamond" w:eastAsiaTheme="minorHAnsi" w:hAnsi="Garamond"/>
                <w:sz w:val="24"/>
                <w:szCs w:val="22"/>
              </w:rPr>
              <w:t>23</w:t>
            </w:r>
            <w:r w:rsidR="00565FC2">
              <w:rPr>
                <w:rFonts w:ascii="Garamond" w:eastAsiaTheme="minorHAnsi" w:hAnsi="Garamond"/>
                <w:sz w:val="24"/>
                <w:szCs w:val="22"/>
              </w:rPr>
              <w:t>%</w:t>
            </w:r>
          </w:p>
        </w:tc>
        <w:tc>
          <w:tcPr>
            <w:tcW w:w="720" w:type="dxa"/>
          </w:tcPr>
          <w:p w14:paraId="788BCD7C" w14:textId="6F8C72D8" w:rsidR="000F7770" w:rsidRDefault="00EB7737" w:rsidP="000F7770">
            <w:pPr>
              <w:spacing w:after="0" w:line="240" w:lineRule="auto"/>
              <w:jc w:val="center"/>
              <w:rPr>
                <w:rFonts w:ascii="Garamond" w:eastAsiaTheme="minorHAnsi" w:hAnsi="Garamond"/>
                <w:sz w:val="24"/>
                <w:szCs w:val="22"/>
              </w:rPr>
            </w:pPr>
            <w:r>
              <w:rPr>
                <w:rFonts w:ascii="Garamond" w:eastAsiaTheme="minorHAnsi" w:hAnsi="Garamond"/>
                <w:sz w:val="24"/>
                <w:szCs w:val="22"/>
              </w:rPr>
              <w:t>19</w:t>
            </w:r>
            <w:r w:rsidR="00565FC2">
              <w:rPr>
                <w:rFonts w:ascii="Garamond" w:eastAsiaTheme="minorHAnsi" w:hAnsi="Garamond"/>
                <w:sz w:val="24"/>
                <w:szCs w:val="22"/>
              </w:rPr>
              <w:t>%</w:t>
            </w:r>
          </w:p>
        </w:tc>
      </w:tr>
      <w:tr w:rsidR="00100B61" w14:paraId="23558C75" w14:textId="77777777" w:rsidTr="00AE0B5B">
        <w:tc>
          <w:tcPr>
            <w:tcW w:w="5490" w:type="dxa"/>
          </w:tcPr>
          <w:p w14:paraId="0421D838" w14:textId="680F3CA5" w:rsidR="00100B61" w:rsidRPr="008A5F8A" w:rsidRDefault="00100B61" w:rsidP="00100B61">
            <w:pPr>
              <w:spacing w:after="0" w:line="240" w:lineRule="auto"/>
              <w:rPr>
                <w:rFonts w:ascii="Garamond" w:hAnsi="Garamond"/>
                <w:color w:val="000000"/>
              </w:rPr>
            </w:pPr>
            <w:r w:rsidRPr="008A5F8A">
              <w:rPr>
                <w:rFonts w:ascii="Garamond" w:hAnsi="Garamond"/>
                <w:color w:val="000000"/>
              </w:rPr>
              <w:t>Less paperwork and administrative burden </w:t>
            </w:r>
          </w:p>
        </w:tc>
        <w:tc>
          <w:tcPr>
            <w:tcW w:w="1080" w:type="dxa"/>
          </w:tcPr>
          <w:p w14:paraId="217080E9" w14:textId="2B966853"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35</w:t>
            </w:r>
          </w:p>
        </w:tc>
        <w:tc>
          <w:tcPr>
            <w:tcW w:w="720" w:type="dxa"/>
          </w:tcPr>
          <w:p w14:paraId="740E36B2" w14:textId="442CFE96"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19</w:t>
            </w:r>
          </w:p>
        </w:tc>
        <w:tc>
          <w:tcPr>
            <w:tcW w:w="717" w:type="dxa"/>
          </w:tcPr>
          <w:p w14:paraId="60553283" w14:textId="0D2F9072"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27</w:t>
            </w:r>
          </w:p>
        </w:tc>
        <w:tc>
          <w:tcPr>
            <w:tcW w:w="720" w:type="dxa"/>
          </w:tcPr>
          <w:p w14:paraId="3F7FC280" w14:textId="74C5119E"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19</w:t>
            </w:r>
          </w:p>
        </w:tc>
      </w:tr>
      <w:tr w:rsidR="00100B61" w14:paraId="271F5368" w14:textId="77777777" w:rsidTr="00AE0B5B">
        <w:tc>
          <w:tcPr>
            <w:tcW w:w="5490" w:type="dxa"/>
          </w:tcPr>
          <w:p w14:paraId="0C37C7AC" w14:textId="4741E10B" w:rsidR="00100B61" w:rsidRPr="008A5F8A" w:rsidRDefault="00100B61" w:rsidP="00100B61">
            <w:pPr>
              <w:spacing w:after="0" w:line="240" w:lineRule="auto"/>
              <w:rPr>
                <w:rFonts w:ascii="Garamond" w:hAnsi="Garamond"/>
                <w:color w:val="000000"/>
              </w:rPr>
            </w:pPr>
            <w:r w:rsidRPr="008A5F8A">
              <w:rPr>
                <w:rFonts w:ascii="Garamond" w:hAnsi="Garamond"/>
                <w:color w:val="000000"/>
              </w:rPr>
              <w:t>Better work-life balance</w:t>
            </w:r>
          </w:p>
        </w:tc>
        <w:tc>
          <w:tcPr>
            <w:tcW w:w="1080" w:type="dxa"/>
          </w:tcPr>
          <w:p w14:paraId="52F3C808" w14:textId="45634C92"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35</w:t>
            </w:r>
          </w:p>
        </w:tc>
        <w:tc>
          <w:tcPr>
            <w:tcW w:w="720" w:type="dxa"/>
          </w:tcPr>
          <w:p w14:paraId="6D4DBDBC" w14:textId="0D7D5442"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15</w:t>
            </w:r>
          </w:p>
        </w:tc>
        <w:tc>
          <w:tcPr>
            <w:tcW w:w="717" w:type="dxa"/>
          </w:tcPr>
          <w:p w14:paraId="5A74C58A" w14:textId="1C162BF0"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31</w:t>
            </w:r>
          </w:p>
        </w:tc>
        <w:tc>
          <w:tcPr>
            <w:tcW w:w="720" w:type="dxa"/>
          </w:tcPr>
          <w:p w14:paraId="4CCB1CDE" w14:textId="19A0665D"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19</w:t>
            </w:r>
          </w:p>
        </w:tc>
      </w:tr>
      <w:tr w:rsidR="00100B61" w14:paraId="40992257" w14:textId="77777777" w:rsidTr="00AE0B5B">
        <w:tc>
          <w:tcPr>
            <w:tcW w:w="5490" w:type="dxa"/>
          </w:tcPr>
          <w:p w14:paraId="49B1D514" w14:textId="649C2421" w:rsidR="00100B61" w:rsidRPr="008A5F8A" w:rsidRDefault="00100B61" w:rsidP="00100B61">
            <w:pPr>
              <w:spacing w:after="0" w:line="240" w:lineRule="auto"/>
              <w:rPr>
                <w:rFonts w:ascii="Garamond" w:hAnsi="Garamond"/>
                <w:color w:val="000000"/>
              </w:rPr>
            </w:pPr>
            <w:r w:rsidRPr="008A5F8A">
              <w:rPr>
                <w:rFonts w:ascii="Garamond" w:hAnsi="Garamond"/>
                <w:color w:val="000000"/>
              </w:rPr>
              <w:t>Less hassles/cost around EMR or other technologies</w:t>
            </w:r>
          </w:p>
        </w:tc>
        <w:tc>
          <w:tcPr>
            <w:tcW w:w="1080" w:type="dxa"/>
          </w:tcPr>
          <w:p w14:paraId="464843C5" w14:textId="5522EE5D"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24</w:t>
            </w:r>
          </w:p>
        </w:tc>
        <w:tc>
          <w:tcPr>
            <w:tcW w:w="720" w:type="dxa"/>
          </w:tcPr>
          <w:p w14:paraId="5D5CBECC" w14:textId="381F4C10"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32</w:t>
            </w:r>
          </w:p>
        </w:tc>
        <w:tc>
          <w:tcPr>
            <w:tcW w:w="717" w:type="dxa"/>
          </w:tcPr>
          <w:p w14:paraId="4A1076F8" w14:textId="23B5D955"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28</w:t>
            </w:r>
          </w:p>
        </w:tc>
        <w:tc>
          <w:tcPr>
            <w:tcW w:w="720" w:type="dxa"/>
          </w:tcPr>
          <w:p w14:paraId="74B0E048" w14:textId="125F4B5A"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16</w:t>
            </w:r>
          </w:p>
        </w:tc>
      </w:tr>
      <w:tr w:rsidR="00100B61" w14:paraId="2CA9FEF3" w14:textId="77777777" w:rsidTr="00AE0B5B">
        <w:tc>
          <w:tcPr>
            <w:tcW w:w="5490" w:type="dxa"/>
          </w:tcPr>
          <w:p w14:paraId="45A3D4C0" w14:textId="783D0403" w:rsidR="00100B61" w:rsidRPr="008A5F8A" w:rsidRDefault="00100B61" w:rsidP="00100B61">
            <w:pPr>
              <w:spacing w:after="0" w:line="240" w:lineRule="auto"/>
              <w:rPr>
                <w:rFonts w:ascii="Garamond" w:hAnsi="Garamond"/>
                <w:color w:val="000000"/>
              </w:rPr>
            </w:pPr>
            <w:r w:rsidRPr="008A5F8A">
              <w:rPr>
                <w:rFonts w:ascii="Garamond" w:hAnsi="Garamond"/>
                <w:color w:val="000000"/>
              </w:rPr>
              <w:t xml:space="preserve">Easier to deal with compliance issues for government and payers </w:t>
            </w:r>
          </w:p>
        </w:tc>
        <w:tc>
          <w:tcPr>
            <w:tcW w:w="1080" w:type="dxa"/>
          </w:tcPr>
          <w:p w14:paraId="39259906" w14:textId="4F697BA1"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24</w:t>
            </w:r>
          </w:p>
        </w:tc>
        <w:tc>
          <w:tcPr>
            <w:tcW w:w="720" w:type="dxa"/>
          </w:tcPr>
          <w:p w14:paraId="726C5BC2" w14:textId="717EA19E"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28</w:t>
            </w:r>
          </w:p>
        </w:tc>
        <w:tc>
          <w:tcPr>
            <w:tcW w:w="717" w:type="dxa"/>
          </w:tcPr>
          <w:p w14:paraId="420926D9" w14:textId="2134AA48"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32</w:t>
            </w:r>
          </w:p>
        </w:tc>
        <w:tc>
          <w:tcPr>
            <w:tcW w:w="720" w:type="dxa"/>
          </w:tcPr>
          <w:p w14:paraId="742438F5" w14:textId="3AEB8672"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16</w:t>
            </w:r>
          </w:p>
        </w:tc>
      </w:tr>
      <w:tr w:rsidR="00100B61" w14:paraId="1E7CF4D2" w14:textId="77777777" w:rsidTr="00AE0B5B">
        <w:tc>
          <w:tcPr>
            <w:tcW w:w="5490" w:type="dxa"/>
          </w:tcPr>
          <w:p w14:paraId="45DAB601" w14:textId="2407BD0B" w:rsidR="00100B61" w:rsidRPr="008A5F8A" w:rsidRDefault="00100B61" w:rsidP="00100B61">
            <w:pPr>
              <w:spacing w:after="0" w:line="240" w:lineRule="auto"/>
              <w:rPr>
                <w:rFonts w:ascii="Garamond" w:hAnsi="Garamond"/>
                <w:color w:val="000000"/>
              </w:rPr>
            </w:pPr>
            <w:r w:rsidRPr="008A5F8A">
              <w:rPr>
                <w:rFonts w:ascii="Garamond" w:hAnsi="Garamond"/>
                <w:color w:val="000000"/>
              </w:rPr>
              <w:t>Ability to have a quality workforce for the practice (medical and administrative staff)</w:t>
            </w:r>
          </w:p>
        </w:tc>
        <w:tc>
          <w:tcPr>
            <w:tcW w:w="1080" w:type="dxa"/>
          </w:tcPr>
          <w:p w14:paraId="72852D69" w14:textId="57EC0C49"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15</w:t>
            </w:r>
          </w:p>
        </w:tc>
        <w:tc>
          <w:tcPr>
            <w:tcW w:w="720" w:type="dxa"/>
          </w:tcPr>
          <w:p w14:paraId="7A2C084E" w14:textId="15A03CB1"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35</w:t>
            </w:r>
          </w:p>
        </w:tc>
        <w:tc>
          <w:tcPr>
            <w:tcW w:w="717" w:type="dxa"/>
          </w:tcPr>
          <w:p w14:paraId="06479F96" w14:textId="3F45028E"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31</w:t>
            </w:r>
          </w:p>
        </w:tc>
        <w:tc>
          <w:tcPr>
            <w:tcW w:w="720" w:type="dxa"/>
          </w:tcPr>
          <w:p w14:paraId="04C1EBBA" w14:textId="557FDA86"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19</w:t>
            </w:r>
          </w:p>
        </w:tc>
      </w:tr>
      <w:tr w:rsidR="00100B61" w14:paraId="2C0997D4" w14:textId="77777777" w:rsidTr="00AE0B5B">
        <w:tc>
          <w:tcPr>
            <w:tcW w:w="5490" w:type="dxa"/>
          </w:tcPr>
          <w:p w14:paraId="4623BC84" w14:textId="06C5891C" w:rsidR="00100B61" w:rsidRPr="008A5F8A" w:rsidRDefault="00100B61" w:rsidP="00100B61">
            <w:pPr>
              <w:spacing w:after="0" w:line="240" w:lineRule="auto"/>
              <w:rPr>
                <w:rFonts w:ascii="Garamond" w:hAnsi="Garamond"/>
                <w:color w:val="000000"/>
              </w:rPr>
            </w:pPr>
            <w:r w:rsidRPr="008A5F8A">
              <w:rPr>
                <w:rFonts w:ascii="Garamond" w:hAnsi="Garamond"/>
                <w:color w:val="000000"/>
              </w:rPr>
              <w:t xml:space="preserve">Easier to obtain prior authorization </w:t>
            </w:r>
          </w:p>
        </w:tc>
        <w:tc>
          <w:tcPr>
            <w:tcW w:w="1080" w:type="dxa"/>
          </w:tcPr>
          <w:p w14:paraId="6403E420" w14:textId="42F168B9"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12</w:t>
            </w:r>
          </w:p>
        </w:tc>
        <w:tc>
          <w:tcPr>
            <w:tcW w:w="720" w:type="dxa"/>
          </w:tcPr>
          <w:p w14:paraId="0453871B" w14:textId="5F9D50C8"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27</w:t>
            </w:r>
          </w:p>
        </w:tc>
        <w:tc>
          <w:tcPr>
            <w:tcW w:w="717" w:type="dxa"/>
          </w:tcPr>
          <w:p w14:paraId="1372C45E" w14:textId="3C064CF4"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39</w:t>
            </w:r>
          </w:p>
        </w:tc>
        <w:tc>
          <w:tcPr>
            <w:tcW w:w="720" w:type="dxa"/>
          </w:tcPr>
          <w:p w14:paraId="34E40E69" w14:textId="4E8E7AD4"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23</w:t>
            </w:r>
          </w:p>
        </w:tc>
      </w:tr>
      <w:tr w:rsidR="00100B61" w14:paraId="6A185A0C" w14:textId="77777777" w:rsidTr="00AE0B5B">
        <w:tc>
          <w:tcPr>
            <w:tcW w:w="5490" w:type="dxa"/>
          </w:tcPr>
          <w:p w14:paraId="0C7EC572" w14:textId="6ECFC8D0" w:rsidR="00100B61" w:rsidRPr="00F71B1F" w:rsidRDefault="00100B61" w:rsidP="00100B61">
            <w:pPr>
              <w:spacing w:after="0" w:line="240" w:lineRule="auto"/>
              <w:rPr>
                <w:rFonts w:ascii="Garamond" w:hAnsi="Garamond"/>
                <w:sz w:val="24"/>
              </w:rPr>
            </w:pPr>
            <w:r w:rsidRPr="008A5F8A">
              <w:rPr>
                <w:rFonts w:ascii="Garamond" w:hAnsi="Garamond"/>
                <w:color w:val="000000"/>
              </w:rPr>
              <w:t>Better access to referral networks </w:t>
            </w:r>
          </w:p>
        </w:tc>
        <w:tc>
          <w:tcPr>
            <w:tcW w:w="1080" w:type="dxa"/>
          </w:tcPr>
          <w:p w14:paraId="76695AC9" w14:textId="20DF11F6"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8</w:t>
            </w:r>
          </w:p>
        </w:tc>
        <w:tc>
          <w:tcPr>
            <w:tcW w:w="720" w:type="dxa"/>
          </w:tcPr>
          <w:p w14:paraId="42CCCFF3" w14:textId="0A33801D"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20</w:t>
            </w:r>
          </w:p>
        </w:tc>
        <w:tc>
          <w:tcPr>
            <w:tcW w:w="717" w:type="dxa"/>
          </w:tcPr>
          <w:p w14:paraId="46526BBA" w14:textId="7DBFDA3C"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52</w:t>
            </w:r>
          </w:p>
        </w:tc>
        <w:tc>
          <w:tcPr>
            <w:tcW w:w="720" w:type="dxa"/>
          </w:tcPr>
          <w:p w14:paraId="62FB9F3A" w14:textId="3C3277A9"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20</w:t>
            </w:r>
          </w:p>
        </w:tc>
      </w:tr>
      <w:tr w:rsidR="00100B61" w14:paraId="3F7D6CFD" w14:textId="77777777" w:rsidTr="00AE0B5B">
        <w:tc>
          <w:tcPr>
            <w:tcW w:w="5490" w:type="dxa"/>
          </w:tcPr>
          <w:p w14:paraId="19ABF614" w14:textId="1275C7E1" w:rsidR="00100B61" w:rsidRPr="00F71B1F" w:rsidRDefault="00100B61" w:rsidP="00100B61">
            <w:pPr>
              <w:spacing w:after="0" w:line="240" w:lineRule="auto"/>
              <w:rPr>
                <w:rFonts w:ascii="Garamond" w:hAnsi="Garamond"/>
                <w:sz w:val="24"/>
              </w:rPr>
            </w:pPr>
            <w:r w:rsidRPr="008A5F8A">
              <w:rPr>
                <w:rFonts w:ascii="Garamond" w:hAnsi="Garamond"/>
                <w:color w:val="000000"/>
              </w:rPr>
              <w:t>Easier to retain patients</w:t>
            </w:r>
          </w:p>
        </w:tc>
        <w:tc>
          <w:tcPr>
            <w:tcW w:w="1080" w:type="dxa"/>
          </w:tcPr>
          <w:p w14:paraId="750C16BC" w14:textId="77256037"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4</w:t>
            </w:r>
          </w:p>
        </w:tc>
        <w:tc>
          <w:tcPr>
            <w:tcW w:w="720" w:type="dxa"/>
          </w:tcPr>
          <w:p w14:paraId="6BD11059" w14:textId="597D6DC2"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23</w:t>
            </w:r>
          </w:p>
        </w:tc>
        <w:tc>
          <w:tcPr>
            <w:tcW w:w="717" w:type="dxa"/>
          </w:tcPr>
          <w:p w14:paraId="4E6D0F75" w14:textId="615DD0F6"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50</w:t>
            </w:r>
          </w:p>
        </w:tc>
        <w:tc>
          <w:tcPr>
            <w:tcW w:w="720" w:type="dxa"/>
          </w:tcPr>
          <w:p w14:paraId="48F6CF59" w14:textId="4297CD26" w:rsidR="00100B61" w:rsidRDefault="00100B61" w:rsidP="00100B61">
            <w:pPr>
              <w:spacing w:after="0" w:line="240" w:lineRule="auto"/>
              <w:jc w:val="center"/>
              <w:rPr>
                <w:rFonts w:ascii="Garamond" w:eastAsiaTheme="minorHAnsi" w:hAnsi="Garamond"/>
                <w:sz w:val="24"/>
                <w:szCs w:val="22"/>
              </w:rPr>
            </w:pPr>
            <w:r>
              <w:rPr>
                <w:rFonts w:ascii="Garamond" w:eastAsiaTheme="minorHAnsi" w:hAnsi="Garamond"/>
                <w:sz w:val="24"/>
                <w:szCs w:val="22"/>
              </w:rPr>
              <w:t>23</w:t>
            </w:r>
          </w:p>
        </w:tc>
      </w:tr>
    </w:tbl>
    <w:p w14:paraId="767AC111" w14:textId="06BC30C4" w:rsidR="00747C33" w:rsidRDefault="00747C33" w:rsidP="00747C33">
      <w:pPr>
        <w:jc w:val="center"/>
        <w:rPr>
          <w:rFonts w:ascii="Garamond" w:hAnsi="Garamond"/>
          <w:sz w:val="24"/>
        </w:rPr>
      </w:pPr>
      <w:r>
        <w:rPr>
          <w:rFonts w:ascii="Garamond" w:hAnsi="Garamond"/>
          <w:sz w:val="24"/>
        </w:rPr>
        <w:t>*Items randomized</w:t>
      </w:r>
    </w:p>
    <w:p w14:paraId="28CABB6C" w14:textId="02CC663C" w:rsidR="00812C5F" w:rsidRDefault="00812C5F">
      <w:pPr>
        <w:rPr>
          <w:rFonts w:ascii="Garamond" w:hAnsi="Garamond"/>
          <w:sz w:val="24"/>
        </w:rPr>
      </w:pPr>
      <w:r>
        <w:rPr>
          <w:rFonts w:ascii="Garamond" w:hAnsi="Garamond"/>
          <w:sz w:val="24"/>
        </w:rPr>
        <w:br w:type="page"/>
      </w:r>
    </w:p>
    <w:p w14:paraId="4628894A" w14:textId="784678DC" w:rsidR="00305181" w:rsidRPr="00F71B1F" w:rsidRDefault="00133F24" w:rsidP="00305181">
      <w:pPr>
        <w:pStyle w:val="NoSpacing"/>
        <w:numPr>
          <w:ilvl w:val="0"/>
          <w:numId w:val="1"/>
        </w:numPr>
        <w:spacing w:line="360" w:lineRule="auto"/>
        <w:ind w:left="360"/>
        <w:rPr>
          <w:rFonts w:ascii="Garamond" w:hAnsi="Garamond"/>
          <w:sz w:val="24"/>
        </w:rPr>
      </w:pPr>
      <w:r w:rsidRPr="00133F24">
        <w:rPr>
          <w:rFonts w:ascii="Garamond" w:hAnsi="Garamond"/>
          <w:sz w:val="24"/>
        </w:rPr>
        <w:lastRenderedPageBreak/>
        <w:t xml:space="preserve">As the table below </w:t>
      </w:r>
      <w:r w:rsidR="004F6E6E">
        <w:rPr>
          <w:rFonts w:ascii="Garamond" w:hAnsi="Garamond"/>
          <w:sz w:val="24"/>
        </w:rPr>
        <w:t>shows</w:t>
      </w:r>
      <w:r w:rsidRPr="00133F24">
        <w:rPr>
          <w:rFonts w:ascii="Garamond" w:hAnsi="Garamond"/>
          <w:sz w:val="24"/>
        </w:rPr>
        <w:t xml:space="preserve">, </w:t>
      </w:r>
      <w:r w:rsidR="00062440">
        <w:rPr>
          <w:rFonts w:ascii="Garamond" w:hAnsi="Garamond"/>
          <w:sz w:val="24"/>
        </w:rPr>
        <w:t xml:space="preserve">76% </w:t>
      </w:r>
      <w:r w:rsidR="00062440" w:rsidRPr="00133F24">
        <w:rPr>
          <w:rFonts w:ascii="Garamond" w:hAnsi="Garamond"/>
          <w:sz w:val="24"/>
        </w:rPr>
        <w:t>have had issues with prior authorization</w:t>
      </w:r>
      <w:r w:rsidR="00423148">
        <w:rPr>
          <w:rFonts w:ascii="Garamond" w:hAnsi="Garamond"/>
          <w:sz w:val="24"/>
        </w:rPr>
        <w:t xml:space="preserve"> /</w:t>
      </w:r>
      <w:r w:rsidR="00062440" w:rsidRPr="00133F24">
        <w:rPr>
          <w:rFonts w:ascii="Garamond" w:hAnsi="Garamond"/>
          <w:sz w:val="24"/>
        </w:rPr>
        <w:t xml:space="preserve"> utilization</w:t>
      </w:r>
      <w:r w:rsidR="00423148">
        <w:rPr>
          <w:rFonts w:ascii="Garamond" w:hAnsi="Garamond"/>
          <w:sz w:val="24"/>
        </w:rPr>
        <w:t xml:space="preserve"> management</w:t>
      </w:r>
      <w:r w:rsidR="00062440">
        <w:rPr>
          <w:rFonts w:ascii="Garamond" w:hAnsi="Garamond"/>
          <w:sz w:val="24"/>
        </w:rPr>
        <w:t xml:space="preserve">, </w:t>
      </w:r>
      <w:r w:rsidR="001C1F7E">
        <w:rPr>
          <w:rFonts w:ascii="Garamond" w:hAnsi="Garamond"/>
          <w:sz w:val="24"/>
        </w:rPr>
        <w:t>7</w:t>
      </w:r>
      <w:r w:rsidR="00062440">
        <w:rPr>
          <w:rFonts w:ascii="Garamond" w:hAnsi="Garamond"/>
          <w:sz w:val="24"/>
        </w:rPr>
        <w:t>2</w:t>
      </w:r>
      <w:r w:rsidR="001C1F7E">
        <w:rPr>
          <w:rFonts w:ascii="Garamond" w:hAnsi="Garamond"/>
          <w:sz w:val="24"/>
        </w:rPr>
        <w:t xml:space="preserve">% cite </w:t>
      </w:r>
      <w:r w:rsidR="001C1F7E" w:rsidRPr="00133F24">
        <w:rPr>
          <w:rFonts w:ascii="Garamond" w:hAnsi="Garamond"/>
          <w:sz w:val="24"/>
        </w:rPr>
        <w:t>increased denials that are not clinically appropriate</w:t>
      </w:r>
      <w:r w:rsidR="001C1F7E">
        <w:rPr>
          <w:rFonts w:ascii="Garamond" w:hAnsi="Garamond"/>
          <w:sz w:val="24"/>
        </w:rPr>
        <w:t xml:space="preserve"> as a factor that has </w:t>
      </w:r>
      <w:r w:rsidRPr="00133F24">
        <w:rPr>
          <w:rFonts w:ascii="Garamond" w:hAnsi="Garamond"/>
          <w:sz w:val="24"/>
        </w:rPr>
        <w:t xml:space="preserve">caused them to consider selling their practice. </w:t>
      </w:r>
    </w:p>
    <w:p w14:paraId="3F330C0A" w14:textId="3FB96021" w:rsidR="001E0A35" w:rsidRDefault="00246225" w:rsidP="001970C0">
      <w:pPr>
        <w:pStyle w:val="NoSpacing"/>
        <w:numPr>
          <w:ilvl w:val="0"/>
          <w:numId w:val="1"/>
        </w:numPr>
        <w:spacing w:line="360" w:lineRule="auto"/>
        <w:ind w:left="720"/>
        <w:rPr>
          <w:rFonts w:ascii="Garamond" w:hAnsi="Garamond"/>
          <w:sz w:val="24"/>
        </w:rPr>
      </w:pPr>
      <w:r>
        <w:rPr>
          <w:rFonts w:ascii="Garamond" w:hAnsi="Garamond"/>
          <w:sz w:val="24"/>
        </w:rPr>
        <w:t xml:space="preserve">A majority cite </w:t>
      </w:r>
      <w:r w:rsidR="00FB4630" w:rsidRPr="00133F24">
        <w:rPr>
          <w:rFonts w:ascii="Garamond" w:hAnsi="Garamond"/>
          <w:sz w:val="24"/>
        </w:rPr>
        <w:t>timely payment</w:t>
      </w:r>
      <w:r w:rsidR="00FB4630">
        <w:rPr>
          <w:rFonts w:ascii="Garamond" w:hAnsi="Garamond"/>
          <w:sz w:val="24"/>
        </w:rPr>
        <w:t xml:space="preserve"> (64%)</w:t>
      </w:r>
      <w:r w:rsidR="00FB4630" w:rsidRPr="00133F24">
        <w:rPr>
          <w:rFonts w:ascii="Garamond" w:hAnsi="Garamond"/>
          <w:sz w:val="24"/>
        </w:rPr>
        <w:t xml:space="preserve">, increased medical requests </w:t>
      </w:r>
      <w:r w:rsidR="00FB4630">
        <w:rPr>
          <w:rFonts w:ascii="Garamond" w:hAnsi="Garamond"/>
          <w:sz w:val="24"/>
        </w:rPr>
        <w:t xml:space="preserve">(64%), </w:t>
      </w:r>
      <w:r w:rsidRPr="00133F24">
        <w:rPr>
          <w:rFonts w:ascii="Garamond" w:hAnsi="Garamond"/>
          <w:sz w:val="24"/>
        </w:rPr>
        <w:t>claims processing</w:t>
      </w:r>
      <w:r>
        <w:rPr>
          <w:rFonts w:ascii="Garamond" w:hAnsi="Garamond"/>
          <w:sz w:val="24"/>
        </w:rPr>
        <w:t xml:space="preserve"> (</w:t>
      </w:r>
      <w:r w:rsidR="00062440">
        <w:rPr>
          <w:rFonts w:ascii="Garamond" w:hAnsi="Garamond"/>
          <w:sz w:val="24"/>
        </w:rPr>
        <w:t>56</w:t>
      </w:r>
      <w:r>
        <w:rPr>
          <w:rFonts w:ascii="Garamond" w:hAnsi="Garamond"/>
          <w:sz w:val="24"/>
        </w:rPr>
        <w:t>%)</w:t>
      </w:r>
      <w:r w:rsidR="00FB4630">
        <w:rPr>
          <w:rFonts w:ascii="Garamond" w:hAnsi="Garamond"/>
          <w:sz w:val="24"/>
        </w:rPr>
        <w:t xml:space="preserve"> and </w:t>
      </w:r>
      <w:r w:rsidR="00FB4630" w:rsidRPr="00133F24">
        <w:rPr>
          <w:rFonts w:ascii="Garamond" w:hAnsi="Garamond"/>
          <w:sz w:val="24"/>
        </w:rPr>
        <w:t xml:space="preserve">unfair appeals </w:t>
      </w:r>
      <w:r w:rsidR="00FB4630">
        <w:rPr>
          <w:rFonts w:ascii="Garamond" w:hAnsi="Garamond"/>
          <w:sz w:val="24"/>
        </w:rPr>
        <w:t xml:space="preserve">process (56%), </w:t>
      </w:r>
      <w:r>
        <w:rPr>
          <w:rFonts w:ascii="Garamond" w:hAnsi="Garamond"/>
          <w:sz w:val="24"/>
        </w:rPr>
        <w:t xml:space="preserve">with </w:t>
      </w:r>
      <w:r w:rsidR="00FB4630">
        <w:rPr>
          <w:rFonts w:ascii="Garamond" w:hAnsi="Garamond"/>
          <w:sz w:val="24"/>
        </w:rPr>
        <w:t xml:space="preserve">fewer citing </w:t>
      </w:r>
      <w:r w:rsidR="00EB42BA" w:rsidRPr="00133F24">
        <w:rPr>
          <w:rFonts w:ascii="Garamond" w:hAnsi="Garamond"/>
          <w:sz w:val="24"/>
        </w:rPr>
        <w:t xml:space="preserve">retroactive audits </w:t>
      </w:r>
      <w:r w:rsidR="00EB42BA">
        <w:rPr>
          <w:rFonts w:ascii="Garamond" w:hAnsi="Garamond"/>
          <w:sz w:val="24"/>
        </w:rPr>
        <w:t>(4</w:t>
      </w:r>
      <w:r w:rsidR="00062440">
        <w:rPr>
          <w:rFonts w:ascii="Garamond" w:hAnsi="Garamond"/>
          <w:sz w:val="24"/>
        </w:rPr>
        <w:t>4</w:t>
      </w:r>
      <w:r w:rsidR="00EB42BA">
        <w:rPr>
          <w:rFonts w:ascii="Garamond" w:hAnsi="Garamond"/>
          <w:sz w:val="24"/>
        </w:rPr>
        <w:t>%)</w:t>
      </w:r>
      <w:r w:rsidR="00FB4630">
        <w:rPr>
          <w:rFonts w:ascii="Garamond" w:hAnsi="Garamond"/>
          <w:sz w:val="24"/>
        </w:rPr>
        <w:t>, midyear cuts or payment changes (44%)</w:t>
      </w:r>
      <w:r>
        <w:rPr>
          <w:rFonts w:ascii="Garamond" w:hAnsi="Garamond"/>
          <w:sz w:val="24"/>
        </w:rPr>
        <w:t xml:space="preserve"> </w:t>
      </w:r>
      <w:r w:rsidR="00FB4630">
        <w:rPr>
          <w:rFonts w:ascii="Garamond" w:hAnsi="Garamond"/>
          <w:sz w:val="24"/>
        </w:rPr>
        <w:t>and downcoding (32%)</w:t>
      </w:r>
      <w:r w:rsidR="00423148">
        <w:rPr>
          <w:rFonts w:ascii="Garamond" w:hAnsi="Garamond"/>
          <w:sz w:val="24"/>
        </w:rPr>
        <w:t>.</w:t>
      </w:r>
    </w:p>
    <w:p w14:paraId="12470894" w14:textId="2793C726" w:rsidR="00BD568F" w:rsidRPr="00DB50F8" w:rsidRDefault="00062440" w:rsidP="00BD568F">
      <w:pPr>
        <w:pStyle w:val="NoSpacing"/>
        <w:numPr>
          <w:ilvl w:val="0"/>
          <w:numId w:val="1"/>
        </w:numPr>
        <w:spacing w:line="360" w:lineRule="auto"/>
        <w:ind w:left="720"/>
        <w:rPr>
          <w:rFonts w:ascii="Garamond" w:hAnsi="Garamond"/>
          <w:sz w:val="24"/>
        </w:rPr>
      </w:pPr>
      <w:r>
        <w:rPr>
          <w:rFonts w:ascii="Garamond" w:hAnsi="Garamond"/>
          <w:sz w:val="24"/>
        </w:rPr>
        <w:t xml:space="preserve">None of these </w:t>
      </w:r>
      <w:r w:rsidR="00BD568F" w:rsidRPr="00133F24">
        <w:rPr>
          <w:rFonts w:ascii="Garamond" w:hAnsi="Garamond"/>
          <w:sz w:val="24"/>
        </w:rPr>
        <w:t>independen</w:t>
      </w:r>
      <w:r w:rsidR="0038273A">
        <w:rPr>
          <w:rFonts w:ascii="Garamond" w:hAnsi="Garamond"/>
          <w:sz w:val="24"/>
        </w:rPr>
        <w:t>t</w:t>
      </w:r>
      <w:r w:rsidR="00BD568F" w:rsidRPr="00133F24">
        <w:rPr>
          <w:rFonts w:ascii="Garamond" w:hAnsi="Garamond"/>
          <w:sz w:val="24"/>
        </w:rPr>
        <w:t xml:space="preserve"> practice physician </w:t>
      </w:r>
      <w:r w:rsidR="003B05CC">
        <w:rPr>
          <w:rFonts w:ascii="Garamond" w:hAnsi="Garamond"/>
          <w:sz w:val="24"/>
        </w:rPr>
        <w:t xml:space="preserve">experienced </w:t>
      </w:r>
      <w:r w:rsidR="00FB4630">
        <w:rPr>
          <w:rFonts w:ascii="Garamond" w:hAnsi="Garamond"/>
          <w:sz w:val="24"/>
        </w:rPr>
        <w:t>“</w:t>
      </w:r>
      <w:r w:rsidR="00BD568F" w:rsidRPr="00133F24">
        <w:rPr>
          <w:rFonts w:ascii="Garamond" w:hAnsi="Garamond"/>
          <w:sz w:val="24"/>
        </w:rPr>
        <w:t>none</w:t>
      </w:r>
      <w:r w:rsidR="00FB4630">
        <w:rPr>
          <w:rFonts w:ascii="Garamond" w:hAnsi="Garamond"/>
          <w:sz w:val="24"/>
        </w:rPr>
        <w:t>”</w:t>
      </w:r>
      <w:r w:rsidR="00BD568F" w:rsidRPr="00133F24">
        <w:rPr>
          <w:rFonts w:ascii="Garamond" w:hAnsi="Garamond"/>
          <w:sz w:val="24"/>
        </w:rPr>
        <w:t xml:space="preserve"> of the</w:t>
      </w:r>
      <w:r w:rsidR="003B05CC">
        <w:rPr>
          <w:rFonts w:ascii="Garamond" w:hAnsi="Garamond"/>
          <w:sz w:val="24"/>
        </w:rPr>
        <w:t>se problems.</w:t>
      </w:r>
    </w:p>
    <w:p w14:paraId="1244B288" w14:textId="77777777" w:rsidR="00B94880" w:rsidRDefault="00B94880">
      <w:pPr>
        <w:rPr>
          <w:rFonts w:ascii="Garamond" w:hAnsi="Garamond"/>
          <w:sz w:val="24"/>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50"/>
        <w:gridCol w:w="1170"/>
      </w:tblGrid>
      <w:tr w:rsidR="00526D69" w:rsidRPr="00FB4D37" w14:paraId="12FAFDDC" w14:textId="77777777" w:rsidTr="00D81101">
        <w:tc>
          <w:tcPr>
            <w:tcW w:w="5850" w:type="dxa"/>
            <w:shd w:val="clear" w:color="auto" w:fill="DBE5F1" w:themeFill="accent1" w:themeFillTint="33"/>
          </w:tcPr>
          <w:p w14:paraId="4CFA0F2C" w14:textId="7E14C81B" w:rsidR="00526D69" w:rsidRPr="00F86F37" w:rsidRDefault="00526D69" w:rsidP="00C141A7">
            <w:pPr>
              <w:spacing w:after="0" w:line="240" w:lineRule="auto"/>
              <w:rPr>
                <w:rFonts w:ascii="Garamond" w:eastAsiaTheme="minorHAnsi" w:hAnsi="Garamond"/>
                <w:b/>
                <w:iCs/>
                <w:sz w:val="22"/>
                <w:szCs w:val="22"/>
              </w:rPr>
            </w:pPr>
            <w:r w:rsidRPr="00F86F37">
              <w:rPr>
                <w:rFonts w:ascii="Garamond" w:eastAsiaTheme="minorHAnsi" w:hAnsi="Garamond"/>
                <w:b/>
                <w:iCs/>
                <w:sz w:val="22"/>
                <w:szCs w:val="22"/>
              </w:rPr>
              <w:t xml:space="preserve">Table </w:t>
            </w:r>
            <w:r w:rsidR="00816F9A" w:rsidRPr="00F86F37">
              <w:rPr>
                <w:rFonts w:ascii="Garamond" w:eastAsiaTheme="minorHAnsi" w:hAnsi="Garamond"/>
                <w:b/>
                <w:iCs/>
                <w:sz w:val="22"/>
                <w:szCs w:val="22"/>
              </w:rPr>
              <w:t>6</w:t>
            </w:r>
            <w:r w:rsidRPr="00F86F37">
              <w:rPr>
                <w:rFonts w:ascii="Garamond" w:eastAsiaTheme="minorHAnsi" w:hAnsi="Garamond"/>
                <w:b/>
                <w:iCs/>
                <w:sz w:val="22"/>
                <w:szCs w:val="22"/>
              </w:rPr>
              <w:t xml:space="preserve">:  </w:t>
            </w:r>
            <w:r w:rsidR="007E2B0A" w:rsidRPr="00F86F37">
              <w:rPr>
                <w:rFonts w:ascii="Garamond" w:eastAsiaTheme="minorHAnsi" w:hAnsi="Garamond"/>
                <w:b/>
                <w:iCs/>
                <w:sz w:val="22"/>
                <w:szCs w:val="22"/>
              </w:rPr>
              <w:t xml:space="preserve">Thinking specifically about your contracts/prior authorizations/reimbursement with payers, have you experienced problems with any of the following which made you more likely to consider selling your practice or seeking outside funding:  </w:t>
            </w:r>
          </w:p>
        </w:tc>
        <w:tc>
          <w:tcPr>
            <w:tcW w:w="1170" w:type="dxa"/>
            <w:shd w:val="clear" w:color="auto" w:fill="DBE5F1" w:themeFill="accent1" w:themeFillTint="33"/>
          </w:tcPr>
          <w:p w14:paraId="3024E892" w14:textId="77777777" w:rsidR="00526D69" w:rsidRPr="00FB4D37" w:rsidRDefault="00526D69" w:rsidP="00070250">
            <w:pPr>
              <w:spacing w:after="0" w:line="240" w:lineRule="auto"/>
              <w:jc w:val="center"/>
              <w:rPr>
                <w:rFonts w:ascii="Garamond" w:eastAsiaTheme="minorHAnsi" w:hAnsi="Garamond"/>
                <w:b/>
                <w:i/>
                <w:sz w:val="20"/>
                <w:szCs w:val="22"/>
              </w:rPr>
            </w:pPr>
            <w:r>
              <w:rPr>
                <w:rFonts w:ascii="Garamond" w:eastAsiaTheme="minorHAnsi" w:hAnsi="Garamond"/>
                <w:b/>
                <w:i/>
                <w:sz w:val="20"/>
                <w:szCs w:val="22"/>
              </w:rPr>
              <w:t>%</w:t>
            </w:r>
          </w:p>
        </w:tc>
      </w:tr>
      <w:tr w:rsidR="00C01737" w14:paraId="4E5AD205" w14:textId="77777777" w:rsidTr="00D81101">
        <w:tc>
          <w:tcPr>
            <w:tcW w:w="5850" w:type="dxa"/>
          </w:tcPr>
          <w:p w14:paraId="3459B3B6" w14:textId="77777777" w:rsidR="00C01737" w:rsidRPr="006016BC" w:rsidRDefault="00C01737" w:rsidP="00526D69">
            <w:pPr>
              <w:spacing w:after="0" w:line="240" w:lineRule="auto"/>
              <w:rPr>
                <w:rFonts w:ascii="Garamond" w:hAnsi="Garamond"/>
                <w:color w:val="000000"/>
              </w:rPr>
            </w:pPr>
            <w:r w:rsidRPr="00C80988">
              <w:rPr>
                <w:rFonts w:ascii="Garamond" w:hAnsi="Garamond"/>
                <w:color w:val="000000"/>
              </w:rPr>
              <w:t>Prior authorization/utilization management</w:t>
            </w:r>
          </w:p>
        </w:tc>
        <w:tc>
          <w:tcPr>
            <w:tcW w:w="1170" w:type="dxa"/>
          </w:tcPr>
          <w:p w14:paraId="705029A7" w14:textId="3E5F5E97" w:rsidR="00C01737" w:rsidRDefault="00C01737" w:rsidP="00526D69">
            <w:pPr>
              <w:spacing w:after="0" w:line="240" w:lineRule="auto"/>
              <w:jc w:val="center"/>
              <w:rPr>
                <w:rFonts w:ascii="Garamond" w:eastAsiaTheme="minorHAnsi" w:hAnsi="Garamond"/>
                <w:sz w:val="24"/>
                <w:szCs w:val="22"/>
              </w:rPr>
            </w:pPr>
            <w:r>
              <w:rPr>
                <w:rFonts w:ascii="Garamond" w:eastAsiaTheme="minorHAnsi" w:hAnsi="Garamond"/>
                <w:sz w:val="24"/>
                <w:szCs w:val="22"/>
              </w:rPr>
              <w:t>76%</w:t>
            </w:r>
          </w:p>
        </w:tc>
      </w:tr>
      <w:tr w:rsidR="00C01737" w14:paraId="2DBBCCC9" w14:textId="77777777" w:rsidTr="00D81101">
        <w:tc>
          <w:tcPr>
            <w:tcW w:w="5850" w:type="dxa"/>
          </w:tcPr>
          <w:p w14:paraId="0D37E874" w14:textId="77777777" w:rsidR="00C01737" w:rsidRPr="006016BC" w:rsidRDefault="00C01737" w:rsidP="00526D69">
            <w:pPr>
              <w:spacing w:after="0" w:line="240" w:lineRule="auto"/>
              <w:rPr>
                <w:rFonts w:ascii="Garamond" w:hAnsi="Garamond"/>
                <w:color w:val="000000"/>
              </w:rPr>
            </w:pPr>
            <w:r w:rsidRPr="00C80988">
              <w:rPr>
                <w:rFonts w:ascii="Garamond" w:hAnsi="Garamond"/>
                <w:color w:val="000000"/>
              </w:rPr>
              <w:t xml:space="preserve">Increased denials that are not clinically appropriate.  </w:t>
            </w:r>
          </w:p>
        </w:tc>
        <w:tc>
          <w:tcPr>
            <w:tcW w:w="1170" w:type="dxa"/>
          </w:tcPr>
          <w:p w14:paraId="34DD6D6D" w14:textId="77777777" w:rsidR="00C01737" w:rsidRDefault="00C01737" w:rsidP="00526D69">
            <w:pPr>
              <w:spacing w:after="0" w:line="240" w:lineRule="auto"/>
              <w:jc w:val="center"/>
              <w:rPr>
                <w:rFonts w:ascii="Garamond" w:eastAsiaTheme="minorHAnsi" w:hAnsi="Garamond"/>
                <w:sz w:val="24"/>
                <w:szCs w:val="22"/>
              </w:rPr>
            </w:pPr>
            <w:r>
              <w:rPr>
                <w:rFonts w:ascii="Garamond" w:eastAsiaTheme="minorHAnsi" w:hAnsi="Garamond"/>
                <w:sz w:val="24"/>
                <w:szCs w:val="22"/>
              </w:rPr>
              <w:t>72</w:t>
            </w:r>
          </w:p>
        </w:tc>
      </w:tr>
      <w:tr w:rsidR="00C01737" w14:paraId="2309D18D" w14:textId="77777777" w:rsidTr="00D81101">
        <w:tc>
          <w:tcPr>
            <w:tcW w:w="5850" w:type="dxa"/>
          </w:tcPr>
          <w:p w14:paraId="18ABFADC" w14:textId="77777777" w:rsidR="00C01737" w:rsidRDefault="00C01737" w:rsidP="008421E8">
            <w:pPr>
              <w:spacing w:after="0" w:line="240" w:lineRule="auto"/>
              <w:rPr>
                <w:rFonts w:ascii="Garamond" w:eastAsiaTheme="minorHAnsi" w:hAnsi="Garamond"/>
                <w:sz w:val="24"/>
                <w:szCs w:val="22"/>
              </w:rPr>
            </w:pPr>
            <w:r w:rsidRPr="00C80988">
              <w:rPr>
                <w:rFonts w:ascii="Garamond" w:hAnsi="Garamond"/>
                <w:color w:val="000000"/>
              </w:rPr>
              <w:t>Timely payment</w:t>
            </w:r>
          </w:p>
        </w:tc>
        <w:tc>
          <w:tcPr>
            <w:tcW w:w="1170" w:type="dxa"/>
          </w:tcPr>
          <w:p w14:paraId="18C39A79" w14:textId="77777777" w:rsidR="00C01737" w:rsidRDefault="00C01737" w:rsidP="008421E8">
            <w:pPr>
              <w:spacing w:after="0" w:line="240" w:lineRule="auto"/>
              <w:jc w:val="center"/>
              <w:rPr>
                <w:rFonts w:ascii="Garamond" w:eastAsiaTheme="minorHAnsi" w:hAnsi="Garamond"/>
                <w:sz w:val="24"/>
                <w:szCs w:val="22"/>
              </w:rPr>
            </w:pPr>
            <w:r>
              <w:rPr>
                <w:rFonts w:ascii="Garamond" w:eastAsiaTheme="minorHAnsi" w:hAnsi="Garamond"/>
                <w:sz w:val="24"/>
                <w:szCs w:val="22"/>
              </w:rPr>
              <w:t>64</w:t>
            </w:r>
          </w:p>
        </w:tc>
      </w:tr>
      <w:tr w:rsidR="00C01737" w14:paraId="7AE82423" w14:textId="77777777" w:rsidTr="00D81101">
        <w:tc>
          <w:tcPr>
            <w:tcW w:w="5850" w:type="dxa"/>
          </w:tcPr>
          <w:p w14:paraId="4AB8CD89" w14:textId="77777777" w:rsidR="00C01737" w:rsidRPr="006016BC" w:rsidRDefault="00C01737" w:rsidP="008421E8">
            <w:pPr>
              <w:spacing w:after="0" w:line="240" w:lineRule="auto"/>
              <w:rPr>
                <w:rFonts w:ascii="Garamond" w:hAnsi="Garamond"/>
                <w:color w:val="000000"/>
              </w:rPr>
            </w:pPr>
            <w:r w:rsidRPr="00C80988">
              <w:rPr>
                <w:rFonts w:ascii="Garamond" w:hAnsi="Garamond"/>
                <w:color w:val="000000"/>
              </w:rPr>
              <w:t>Increased medical records requests</w:t>
            </w:r>
          </w:p>
        </w:tc>
        <w:tc>
          <w:tcPr>
            <w:tcW w:w="1170" w:type="dxa"/>
          </w:tcPr>
          <w:p w14:paraId="2EB1ED44" w14:textId="77777777" w:rsidR="00C01737" w:rsidRDefault="00C01737" w:rsidP="008421E8">
            <w:pPr>
              <w:spacing w:after="0" w:line="240" w:lineRule="auto"/>
              <w:jc w:val="center"/>
              <w:rPr>
                <w:rFonts w:ascii="Garamond" w:eastAsiaTheme="minorHAnsi" w:hAnsi="Garamond"/>
                <w:sz w:val="24"/>
                <w:szCs w:val="22"/>
              </w:rPr>
            </w:pPr>
            <w:r>
              <w:rPr>
                <w:rFonts w:ascii="Garamond" w:eastAsiaTheme="minorHAnsi" w:hAnsi="Garamond"/>
                <w:sz w:val="24"/>
                <w:szCs w:val="22"/>
              </w:rPr>
              <w:t>64</w:t>
            </w:r>
          </w:p>
        </w:tc>
      </w:tr>
      <w:tr w:rsidR="00C01737" w14:paraId="0273C6AF" w14:textId="77777777" w:rsidTr="00D81101">
        <w:tc>
          <w:tcPr>
            <w:tcW w:w="5850" w:type="dxa"/>
          </w:tcPr>
          <w:p w14:paraId="36BF5C22" w14:textId="77777777" w:rsidR="00C01737" w:rsidRPr="006016BC" w:rsidRDefault="00C01737" w:rsidP="008421E8">
            <w:pPr>
              <w:spacing w:after="0" w:line="240" w:lineRule="auto"/>
              <w:rPr>
                <w:rFonts w:ascii="Garamond" w:hAnsi="Garamond"/>
                <w:color w:val="000000"/>
              </w:rPr>
            </w:pPr>
            <w:r w:rsidRPr="00C80988">
              <w:rPr>
                <w:rFonts w:ascii="Garamond" w:hAnsi="Garamond"/>
                <w:color w:val="000000" w:themeColor="text1"/>
              </w:rPr>
              <w:t>Unfair appeals process</w:t>
            </w:r>
          </w:p>
        </w:tc>
        <w:tc>
          <w:tcPr>
            <w:tcW w:w="1170" w:type="dxa"/>
          </w:tcPr>
          <w:p w14:paraId="663E6349" w14:textId="77777777" w:rsidR="00C01737" w:rsidRDefault="00C01737" w:rsidP="008421E8">
            <w:pPr>
              <w:spacing w:after="0" w:line="240" w:lineRule="auto"/>
              <w:jc w:val="center"/>
              <w:rPr>
                <w:rFonts w:ascii="Garamond" w:eastAsiaTheme="minorHAnsi" w:hAnsi="Garamond"/>
                <w:sz w:val="24"/>
                <w:szCs w:val="22"/>
              </w:rPr>
            </w:pPr>
            <w:r>
              <w:rPr>
                <w:rFonts w:ascii="Garamond" w:eastAsiaTheme="minorHAnsi" w:hAnsi="Garamond"/>
                <w:sz w:val="24"/>
                <w:szCs w:val="22"/>
              </w:rPr>
              <w:t>56</w:t>
            </w:r>
          </w:p>
        </w:tc>
      </w:tr>
      <w:tr w:rsidR="00C01737" w14:paraId="6A7E37CB" w14:textId="77777777" w:rsidTr="00D81101">
        <w:tc>
          <w:tcPr>
            <w:tcW w:w="5850" w:type="dxa"/>
          </w:tcPr>
          <w:p w14:paraId="2E99CEEA" w14:textId="77777777" w:rsidR="00C01737" w:rsidRPr="00C80988" w:rsidRDefault="00C01737" w:rsidP="008421E8">
            <w:pPr>
              <w:spacing w:after="0" w:line="240" w:lineRule="auto"/>
              <w:rPr>
                <w:rFonts w:ascii="Garamond" w:hAnsi="Garamond"/>
                <w:color w:val="000000"/>
              </w:rPr>
            </w:pPr>
            <w:r w:rsidRPr="00C80988">
              <w:rPr>
                <w:rFonts w:ascii="Garamond" w:hAnsi="Garamond"/>
                <w:color w:val="000000"/>
              </w:rPr>
              <w:t xml:space="preserve">Claims processing </w:t>
            </w:r>
          </w:p>
        </w:tc>
        <w:tc>
          <w:tcPr>
            <w:tcW w:w="1170" w:type="dxa"/>
          </w:tcPr>
          <w:p w14:paraId="5DA3A859" w14:textId="77777777" w:rsidR="00C01737" w:rsidRDefault="00C01737" w:rsidP="008421E8">
            <w:pPr>
              <w:spacing w:after="0" w:line="240" w:lineRule="auto"/>
              <w:jc w:val="center"/>
              <w:rPr>
                <w:rFonts w:ascii="Garamond" w:eastAsiaTheme="minorHAnsi" w:hAnsi="Garamond"/>
                <w:sz w:val="24"/>
                <w:szCs w:val="22"/>
              </w:rPr>
            </w:pPr>
            <w:r>
              <w:rPr>
                <w:rFonts w:ascii="Garamond" w:eastAsiaTheme="minorHAnsi" w:hAnsi="Garamond"/>
                <w:sz w:val="24"/>
                <w:szCs w:val="22"/>
              </w:rPr>
              <w:t>56</w:t>
            </w:r>
          </w:p>
        </w:tc>
      </w:tr>
      <w:tr w:rsidR="00C01737" w14:paraId="524D2372" w14:textId="77777777" w:rsidTr="00D81101">
        <w:tc>
          <w:tcPr>
            <w:tcW w:w="5850" w:type="dxa"/>
          </w:tcPr>
          <w:p w14:paraId="072F624E" w14:textId="77777777" w:rsidR="00C01737" w:rsidRDefault="00C01737" w:rsidP="008421E8">
            <w:pPr>
              <w:spacing w:after="0" w:line="240" w:lineRule="auto"/>
              <w:rPr>
                <w:rFonts w:ascii="Garamond" w:eastAsiaTheme="minorHAnsi" w:hAnsi="Garamond"/>
                <w:sz w:val="24"/>
                <w:szCs w:val="22"/>
              </w:rPr>
            </w:pPr>
            <w:r w:rsidRPr="00C80988">
              <w:rPr>
                <w:rFonts w:ascii="Garamond" w:hAnsi="Garamond"/>
                <w:color w:val="000000"/>
              </w:rPr>
              <w:t>Retroactive audits</w:t>
            </w:r>
          </w:p>
        </w:tc>
        <w:tc>
          <w:tcPr>
            <w:tcW w:w="1170" w:type="dxa"/>
          </w:tcPr>
          <w:p w14:paraId="3FDB11F8" w14:textId="77777777" w:rsidR="00C01737" w:rsidRDefault="00C01737" w:rsidP="008421E8">
            <w:pPr>
              <w:spacing w:after="0" w:line="240" w:lineRule="auto"/>
              <w:jc w:val="center"/>
              <w:rPr>
                <w:rFonts w:ascii="Garamond" w:eastAsiaTheme="minorHAnsi" w:hAnsi="Garamond"/>
                <w:sz w:val="24"/>
                <w:szCs w:val="22"/>
              </w:rPr>
            </w:pPr>
            <w:r>
              <w:rPr>
                <w:rFonts w:ascii="Garamond" w:eastAsiaTheme="minorHAnsi" w:hAnsi="Garamond"/>
                <w:sz w:val="24"/>
                <w:szCs w:val="22"/>
              </w:rPr>
              <w:t>44</w:t>
            </w:r>
          </w:p>
        </w:tc>
      </w:tr>
      <w:tr w:rsidR="00C01737" w14:paraId="773E83D8" w14:textId="77777777" w:rsidTr="00D81101">
        <w:tc>
          <w:tcPr>
            <w:tcW w:w="5850" w:type="dxa"/>
          </w:tcPr>
          <w:p w14:paraId="7455A9C6" w14:textId="77777777" w:rsidR="00C01737" w:rsidRPr="006016BC" w:rsidRDefault="00C01737" w:rsidP="008421E8">
            <w:pPr>
              <w:spacing w:after="0" w:line="240" w:lineRule="auto"/>
              <w:rPr>
                <w:rFonts w:ascii="Garamond" w:hAnsi="Garamond"/>
                <w:color w:val="000000"/>
              </w:rPr>
            </w:pPr>
            <w:r w:rsidRPr="00C80988">
              <w:rPr>
                <w:rFonts w:ascii="Garamond" w:hAnsi="Garamond"/>
                <w:color w:val="000000"/>
              </w:rPr>
              <w:t>Midyear cuts or payment changes</w:t>
            </w:r>
          </w:p>
        </w:tc>
        <w:tc>
          <w:tcPr>
            <w:tcW w:w="1170" w:type="dxa"/>
          </w:tcPr>
          <w:p w14:paraId="155EF736" w14:textId="77777777" w:rsidR="00C01737" w:rsidRDefault="00C01737" w:rsidP="008421E8">
            <w:pPr>
              <w:spacing w:after="0" w:line="240" w:lineRule="auto"/>
              <w:jc w:val="center"/>
              <w:rPr>
                <w:rFonts w:ascii="Garamond" w:eastAsiaTheme="minorHAnsi" w:hAnsi="Garamond"/>
                <w:sz w:val="24"/>
                <w:szCs w:val="22"/>
              </w:rPr>
            </w:pPr>
            <w:r>
              <w:rPr>
                <w:rFonts w:ascii="Garamond" w:eastAsiaTheme="minorHAnsi" w:hAnsi="Garamond"/>
                <w:sz w:val="24"/>
                <w:szCs w:val="22"/>
              </w:rPr>
              <w:t>44</w:t>
            </w:r>
          </w:p>
        </w:tc>
      </w:tr>
      <w:tr w:rsidR="00C01737" w14:paraId="45FF33FC" w14:textId="77777777" w:rsidTr="00D81101">
        <w:tc>
          <w:tcPr>
            <w:tcW w:w="5850" w:type="dxa"/>
          </w:tcPr>
          <w:p w14:paraId="3454DC45" w14:textId="77777777" w:rsidR="00C01737" w:rsidRDefault="00C01737" w:rsidP="008421E8">
            <w:pPr>
              <w:spacing w:after="0" w:line="240" w:lineRule="auto"/>
              <w:rPr>
                <w:rFonts w:ascii="Garamond" w:eastAsiaTheme="minorHAnsi" w:hAnsi="Garamond"/>
                <w:sz w:val="24"/>
                <w:szCs w:val="22"/>
              </w:rPr>
            </w:pPr>
            <w:r w:rsidRPr="00C80988">
              <w:rPr>
                <w:rFonts w:ascii="Garamond" w:hAnsi="Garamond"/>
                <w:color w:val="000000"/>
              </w:rPr>
              <w:t>Downcoding</w:t>
            </w:r>
          </w:p>
        </w:tc>
        <w:tc>
          <w:tcPr>
            <w:tcW w:w="1170" w:type="dxa"/>
          </w:tcPr>
          <w:p w14:paraId="36932500" w14:textId="77777777" w:rsidR="00C01737" w:rsidRDefault="00C01737" w:rsidP="008421E8">
            <w:pPr>
              <w:spacing w:after="0" w:line="240" w:lineRule="auto"/>
              <w:jc w:val="center"/>
              <w:rPr>
                <w:rFonts w:ascii="Garamond" w:eastAsiaTheme="minorHAnsi" w:hAnsi="Garamond"/>
                <w:sz w:val="24"/>
                <w:szCs w:val="22"/>
              </w:rPr>
            </w:pPr>
            <w:r>
              <w:rPr>
                <w:rFonts w:ascii="Garamond" w:eastAsiaTheme="minorHAnsi" w:hAnsi="Garamond"/>
                <w:sz w:val="24"/>
                <w:szCs w:val="22"/>
              </w:rPr>
              <w:t>32</w:t>
            </w:r>
          </w:p>
        </w:tc>
      </w:tr>
      <w:tr w:rsidR="00C01737" w14:paraId="7BEB1BF4" w14:textId="77777777" w:rsidTr="00D81101">
        <w:tc>
          <w:tcPr>
            <w:tcW w:w="5850" w:type="dxa"/>
          </w:tcPr>
          <w:p w14:paraId="6A7A3338" w14:textId="77777777" w:rsidR="00C01737" w:rsidRDefault="00C01737" w:rsidP="008421E8">
            <w:pPr>
              <w:spacing w:after="0" w:line="240" w:lineRule="auto"/>
              <w:rPr>
                <w:rFonts w:ascii="Garamond" w:eastAsiaTheme="minorHAnsi" w:hAnsi="Garamond"/>
                <w:sz w:val="24"/>
                <w:szCs w:val="22"/>
              </w:rPr>
            </w:pPr>
            <w:r w:rsidRPr="00C80988">
              <w:rPr>
                <w:rFonts w:ascii="Garamond" w:hAnsi="Garamond"/>
                <w:color w:val="000000"/>
              </w:rPr>
              <w:t>Transparency</w:t>
            </w:r>
          </w:p>
        </w:tc>
        <w:tc>
          <w:tcPr>
            <w:tcW w:w="1170" w:type="dxa"/>
          </w:tcPr>
          <w:p w14:paraId="6D0BE207" w14:textId="77777777" w:rsidR="00C01737" w:rsidRDefault="00C01737" w:rsidP="008421E8">
            <w:pPr>
              <w:spacing w:after="0" w:line="240" w:lineRule="auto"/>
              <w:jc w:val="center"/>
              <w:rPr>
                <w:rFonts w:ascii="Garamond" w:eastAsiaTheme="minorHAnsi" w:hAnsi="Garamond"/>
                <w:sz w:val="24"/>
                <w:szCs w:val="22"/>
              </w:rPr>
            </w:pPr>
            <w:r>
              <w:rPr>
                <w:rFonts w:ascii="Garamond" w:eastAsiaTheme="minorHAnsi" w:hAnsi="Garamond"/>
                <w:sz w:val="24"/>
                <w:szCs w:val="22"/>
              </w:rPr>
              <w:t>16</w:t>
            </w:r>
          </w:p>
        </w:tc>
      </w:tr>
      <w:tr w:rsidR="00C01737" w14:paraId="6ED361E4" w14:textId="77777777" w:rsidTr="00D81101">
        <w:tc>
          <w:tcPr>
            <w:tcW w:w="5850" w:type="dxa"/>
          </w:tcPr>
          <w:p w14:paraId="059C51C3" w14:textId="77777777" w:rsidR="00C01737" w:rsidRPr="006016BC" w:rsidRDefault="00C01737" w:rsidP="008421E8">
            <w:pPr>
              <w:spacing w:after="0" w:line="240" w:lineRule="auto"/>
              <w:rPr>
                <w:rFonts w:ascii="Garamond" w:hAnsi="Garamond"/>
                <w:color w:val="000000"/>
              </w:rPr>
            </w:pPr>
            <w:r w:rsidRPr="00C80988">
              <w:rPr>
                <w:rFonts w:ascii="Garamond" w:hAnsi="Garamond"/>
                <w:color w:val="000000"/>
              </w:rPr>
              <w:t>Value</w:t>
            </w:r>
            <w:r>
              <w:rPr>
                <w:rFonts w:ascii="Garamond" w:hAnsi="Garamond"/>
                <w:color w:val="000000"/>
              </w:rPr>
              <w:t>-</w:t>
            </w:r>
            <w:r w:rsidRPr="00C80988">
              <w:rPr>
                <w:rFonts w:ascii="Garamond" w:hAnsi="Garamond"/>
                <w:color w:val="000000"/>
              </w:rPr>
              <w:t>based payment contracts</w:t>
            </w:r>
          </w:p>
        </w:tc>
        <w:tc>
          <w:tcPr>
            <w:tcW w:w="1170" w:type="dxa"/>
          </w:tcPr>
          <w:p w14:paraId="58F94B87" w14:textId="77777777" w:rsidR="00C01737" w:rsidRDefault="00C01737" w:rsidP="008421E8">
            <w:pPr>
              <w:spacing w:after="0" w:line="240" w:lineRule="auto"/>
              <w:jc w:val="center"/>
              <w:rPr>
                <w:rFonts w:ascii="Garamond" w:eastAsiaTheme="minorHAnsi" w:hAnsi="Garamond"/>
                <w:sz w:val="24"/>
                <w:szCs w:val="22"/>
              </w:rPr>
            </w:pPr>
            <w:r>
              <w:rPr>
                <w:rFonts w:ascii="Garamond" w:eastAsiaTheme="minorHAnsi" w:hAnsi="Garamond"/>
                <w:sz w:val="24"/>
                <w:szCs w:val="22"/>
              </w:rPr>
              <w:t>12</w:t>
            </w:r>
          </w:p>
        </w:tc>
      </w:tr>
      <w:tr w:rsidR="001C1F7E" w14:paraId="609E0FFB" w14:textId="77777777" w:rsidTr="00D81101">
        <w:tc>
          <w:tcPr>
            <w:tcW w:w="5850" w:type="dxa"/>
          </w:tcPr>
          <w:p w14:paraId="2411188F" w14:textId="77777777" w:rsidR="001C1F7E" w:rsidRPr="006016BC" w:rsidRDefault="001C1F7E" w:rsidP="008421E8">
            <w:pPr>
              <w:spacing w:after="0" w:line="240" w:lineRule="auto"/>
              <w:rPr>
                <w:rFonts w:ascii="Garamond" w:hAnsi="Garamond"/>
                <w:color w:val="000000"/>
              </w:rPr>
            </w:pPr>
            <w:r w:rsidRPr="00C80988">
              <w:rPr>
                <w:rFonts w:ascii="Garamond" w:hAnsi="Garamond"/>
                <w:color w:val="000000" w:themeColor="text1"/>
              </w:rPr>
              <w:t>Lack of access to peer-to-peer consulting</w:t>
            </w:r>
          </w:p>
        </w:tc>
        <w:tc>
          <w:tcPr>
            <w:tcW w:w="1170" w:type="dxa"/>
          </w:tcPr>
          <w:p w14:paraId="3EE7E08B" w14:textId="4BBA73A4" w:rsidR="001C1F7E" w:rsidRDefault="004E6A9C" w:rsidP="008421E8">
            <w:pPr>
              <w:spacing w:after="0" w:line="240" w:lineRule="auto"/>
              <w:jc w:val="center"/>
              <w:rPr>
                <w:rFonts w:ascii="Garamond" w:eastAsiaTheme="minorHAnsi" w:hAnsi="Garamond"/>
                <w:sz w:val="24"/>
                <w:szCs w:val="22"/>
              </w:rPr>
            </w:pPr>
            <w:r>
              <w:rPr>
                <w:rFonts w:ascii="Garamond" w:eastAsiaTheme="minorHAnsi" w:hAnsi="Garamond"/>
                <w:sz w:val="24"/>
                <w:szCs w:val="22"/>
              </w:rPr>
              <w:t>8</w:t>
            </w:r>
          </w:p>
        </w:tc>
      </w:tr>
      <w:tr w:rsidR="001C1F7E" w14:paraId="55E797BD" w14:textId="77777777" w:rsidTr="00D81101">
        <w:tc>
          <w:tcPr>
            <w:tcW w:w="5850" w:type="dxa"/>
          </w:tcPr>
          <w:p w14:paraId="2AD80812" w14:textId="77777777" w:rsidR="001C1F7E" w:rsidRPr="00C80988" w:rsidRDefault="001C1F7E" w:rsidP="008421E8">
            <w:pPr>
              <w:spacing w:after="0" w:line="240" w:lineRule="auto"/>
              <w:rPr>
                <w:rFonts w:ascii="Garamond" w:hAnsi="Garamond"/>
                <w:color w:val="000000"/>
              </w:rPr>
            </w:pPr>
            <w:r w:rsidRPr="004F6E77">
              <w:rPr>
                <w:rFonts w:ascii="Garamond" w:hAnsi="Garamond"/>
                <w:color w:val="000000"/>
              </w:rPr>
              <w:t xml:space="preserve">Payor initiated termination for failure to accept cuts in reimbursement </w:t>
            </w:r>
          </w:p>
        </w:tc>
        <w:tc>
          <w:tcPr>
            <w:tcW w:w="1170" w:type="dxa"/>
          </w:tcPr>
          <w:p w14:paraId="3CBA65FE" w14:textId="4AF32ECC" w:rsidR="001C1F7E" w:rsidRDefault="004E6A9C" w:rsidP="008421E8">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r w:rsidR="008421E8" w14:paraId="11AFB840" w14:textId="77777777" w:rsidTr="00D81101">
        <w:tc>
          <w:tcPr>
            <w:tcW w:w="5850" w:type="dxa"/>
          </w:tcPr>
          <w:p w14:paraId="2070CBE0" w14:textId="5C5F90EF" w:rsidR="008421E8" w:rsidRPr="00C80988" w:rsidRDefault="008421E8" w:rsidP="008421E8">
            <w:pPr>
              <w:spacing w:after="0" w:line="240" w:lineRule="auto"/>
              <w:rPr>
                <w:rFonts w:ascii="Garamond" w:hAnsi="Garamond"/>
                <w:color w:val="000000"/>
              </w:rPr>
            </w:pPr>
            <w:r w:rsidRPr="004F6E77">
              <w:rPr>
                <w:rFonts w:ascii="Garamond" w:hAnsi="Garamond"/>
                <w:color w:val="000000" w:themeColor="text1"/>
              </w:rPr>
              <w:t>None of these</w:t>
            </w:r>
          </w:p>
        </w:tc>
        <w:tc>
          <w:tcPr>
            <w:tcW w:w="1170" w:type="dxa"/>
          </w:tcPr>
          <w:p w14:paraId="224A2665" w14:textId="6E57283D" w:rsidR="008421E8" w:rsidRDefault="004E6A9C" w:rsidP="008421E8">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bl>
    <w:p w14:paraId="103AFB32" w14:textId="69D51144" w:rsidR="006C7A47" w:rsidRDefault="00747C33" w:rsidP="006C7A47">
      <w:pPr>
        <w:ind w:left="1440"/>
        <w:rPr>
          <w:rFonts w:ascii="Garamond" w:hAnsi="Garamond"/>
          <w:sz w:val="24"/>
        </w:rPr>
      </w:pPr>
      <w:r>
        <w:rPr>
          <w:rFonts w:ascii="Garamond" w:hAnsi="Garamond"/>
          <w:sz w:val="24"/>
        </w:rPr>
        <w:t>*</w:t>
      </w:r>
      <w:r w:rsidR="00E077E4">
        <w:rPr>
          <w:rFonts w:ascii="Garamond" w:hAnsi="Garamond"/>
          <w:sz w:val="24"/>
        </w:rPr>
        <w:t xml:space="preserve">Multiple responses allowed, </w:t>
      </w:r>
      <w:r>
        <w:rPr>
          <w:rFonts w:ascii="Garamond" w:hAnsi="Garamond"/>
          <w:sz w:val="24"/>
        </w:rPr>
        <w:t xml:space="preserve">items </w:t>
      </w:r>
      <w:r w:rsidR="00E077E4">
        <w:rPr>
          <w:rFonts w:ascii="Garamond" w:hAnsi="Garamond"/>
          <w:sz w:val="24"/>
        </w:rPr>
        <w:t>randomized</w:t>
      </w:r>
    </w:p>
    <w:p w14:paraId="62B5DA0C" w14:textId="77777777" w:rsidR="008C068B" w:rsidRDefault="008C068B">
      <w:pPr>
        <w:rPr>
          <w:rFonts w:ascii="Garamond" w:hAnsi="Garamond"/>
          <w:sz w:val="24"/>
        </w:rPr>
      </w:pPr>
    </w:p>
    <w:p w14:paraId="6571AC85" w14:textId="54F45397" w:rsidR="00270012" w:rsidRDefault="00270012">
      <w:pPr>
        <w:rPr>
          <w:rFonts w:ascii="Garamond" w:hAnsi="Garamond"/>
          <w:sz w:val="24"/>
        </w:rPr>
      </w:pPr>
      <w:r>
        <w:rPr>
          <w:rFonts w:ascii="Garamond" w:hAnsi="Garamond"/>
          <w:sz w:val="24"/>
        </w:rPr>
        <w:br w:type="page"/>
      </w:r>
    </w:p>
    <w:p w14:paraId="1765D402" w14:textId="2C2199CE" w:rsidR="008C068B" w:rsidRDefault="00EC1FD5" w:rsidP="00544624">
      <w:pPr>
        <w:pStyle w:val="ListParagraph"/>
        <w:numPr>
          <w:ilvl w:val="0"/>
          <w:numId w:val="13"/>
        </w:numPr>
        <w:rPr>
          <w:rFonts w:ascii="Garamond" w:hAnsi="Garamond"/>
          <w:sz w:val="24"/>
        </w:rPr>
      </w:pPr>
      <w:r>
        <w:rPr>
          <w:rFonts w:ascii="Garamond" w:hAnsi="Garamond"/>
          <w:sz w:val="24"/>
        </w:rPr>
        <w:lastRenderedPageBreak/>
        <w:t xml:space="preserve">Independent practice physicians describe </w:t>
      </w:r>
      <w:r w:rsidR="004E2334">
        <w:rPr>
          <w:rFonts w:ascii="Garamond" w:hAnsi="Garamond"/>
          <w:sz w:val="24"/>
        </w:rPr>
        <w:t xml:space="preserve">- </w:t>
      </w:r>
      <w:r w:rsidR="00F86F37">
        <w:rPr>
          <w:rFonts w:ascii="Garamond" w:hAnsi="Garamond"/>
          <w:sz w:val="24"/>
        </w:rPr>
        <w:t xml:space="preserve">on an open-ended basis </w:t>
      </w:r>
      <w:r w:rsidR="004E2334">
        <w:rPr>
          <w:rFonts w:ascii="Garamond" w:hAnsi="Garamond"/>
          <w:sz w:val="24"/>
        </w:rPr>
        <w:t xml:space="preserve">– how economic factors in particular </w:t>
      </w:r>
      <w:r w:rsidR="00C570BD">
        <w:rPr>
          <w:rFonts w:ascii="Garamond" w:hAnsi="Garamond"/>
          <w:sz w:val="24"/>
        </w:rPr>
        <w:t>make them feel they should consider selling or seeking outside funding:</w:t>
      </w:r>
    </w:p>
    <w:p w14:paraId="0584E86C" w14:textId="700B80B3" w:rsidR="002006E9" w:rsidRDefault="002006E9" w:rsidP="002006E9">
      <w:pPr>
        <w:pStyle w:val="ListParagraph"/>
        <w:numPr>
          <w:ilvl w:val="1"/>
          <w:numId w:val="13"/>
        </w:numPr>
        <w:rPr>
          <w:rFonts w:ascii="Garamond" w:hAnsi="Garamond"/>
          <w:sz w:val="24"/>
        </w:rPr>
      </w:pPr>
      <w:r>
        <w:rPr>
          <w:rFonts w:ascii="Garamond" w:hAnsi="Garamond"/>
          <w:sz w:val="24"/>
        </w:rPr>
        <w:t>Flat reimbursement, or lower reimbursement than larger groups/hospitals, inability to negotiate as a small entity</w:t>
      </w:r>
    </w:p>
    <w:p w14:paraId="0F254043" w14:textId="634C7D8E" w:rsidR="004E2334" w:rsidRDefault="004E2334" w:rsidP="002006E9">
      <w:pPr>
        <w:pStyle w:val="ListParagraph"/>
        <w:numPr>
          <w:ilvl w:val="1"/>
          <w:numId w:val="13"/>
        </w:numPr>
        <w:rPr>
          <w:rFonts w:ascii="Garamond" w:hAnsi="Garamond"/>
          <w:sz w:val="24"/>
        </w:rPr>
      </w:pPr>
      <w:r>
        <w:rPr>
          <w:rFonts w:ascii="Garamond" w:hAnsi="Garamond"/>
          <w:sz w:val="24"/>
        </w:rPr>
        <w:t>Patients going to other practices</w:t>
      </w:r>
    </w:p>
    <w:p w14:paraId="39E5A797" w14:textId="402F793A" w:rsidR="004E2334" w:rsidRDefault="004E2334" w:rsidP="002006E9">
      <w:pPr>
        <w:pStyle w:val="ListParagraph"/>
        <w:numPr>
          <w:ilvl w:val="1"/>
          <w:numId w:val="13"/>
        </w:numPr>
        <w:rPr>
          <w:rFonts w:ascii="Garamond" w:hAnsi="Garamond"/>
          <w:sz w:val="24"/>
        </w:rPr>
      </w:pPr>
      <w:r>
        <w:rPr>
          <w:rFonts w:ascii="Garamond" w:hAnsi="Garamond"/>
          <w:sz w:val="24"/>
        </w:rPr>
        <w:t>Rising operational costs</w:t>
      </w:r>
    </w:p>
    <w:p w14:paraId="776B491E" w14:textId="5296AF4E" w:rsidR="003E0413" w:rsidRDefault="00F86F37" w:rsidP="00DE26F0">
      <w:pPr>
        <w:spacing w:line="240" w:lineRule="auto"/>
        <w:ind w:left="432" w:right="432"/>
        <w:jc w:val="both"/>
        <w:rPr>
          <w:rFonts w:ascii="Arial" w:hAnsi="Arial"/>
          <w:sz w:val="20"/>
        </w:rPr>
      </w:pPr>
      <w:r>
        <w:rPr>
          <w:rFonts w:ascii="Garamond" w:hAnsi="Garamond"/>
          <w:noProof/>
          <w:sz w:val="24"/>
        </w:rPr>
        <mc:AlternateContent>
          <mc:Choice Requires="wps">
            <w:drawing>
              <wp:anchor distT="0" distB="0" distL="114300" distR="114300" simplePos="0" relativeHeight="251655164" behindDoc="0" locked="0" layoutInCell="1" allowOverlap="1" wp14:anchorId="6912B9DD" wp14:editId="45DE79FA">
                <wp:simplePos x="0" y="0"/>
                <wp:positionH relativeFrom="column">
                  <wp:posOffset>-38100</wp:posOffset>
                </wp:positionH>
                <wp:positionV relativeFrom="paragraph">
                  <wp:posOffset>38735</wp:posOffset>
                </wp:positionV>
                <wp:extent cx="6000750" cy="5924550"/>
                <wp:effectExtent l="552450" t="38100" r="19050" b="19050"/>
                <wp:wrapNone/>
                <wp:docPr id="1826425573" name="Speech Bubble: Rectangle 2"/>
                <wp:cNvGraphicFramePr/>
                <a:graphic xmlns:a="http://schemas.openxmlformats.org/drawingml/2006/main">
                  <a:graphicData uri="http://schemas.microsoft.com/office/word/2010/wordprocessingShape">
                    <wps:wsp>
                      <wps:cNvSpPr/>
                      <wps:spPr>
                        <a:xfrm>
                          <a:off x="0" y="0"/>
                          <a:ext cx="6000750" cy="5924550"/>
                        </a:xfrm>
                        <a:prstGeom prst="wedgeRectCallout">
                          <a:avLst>
                            <a:gd name="adj1" fmla="val -59017"/>
                            <a:gd name="adj2" fmla="val -50546"/>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B54A2A3" w14:textId="6F4EFEC3" w:rsidR="00F86F37" w:rsidRDefault="00F86F37" w:rsidP="00FC21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2B9DD" id="_x0000_s1027" type="#_x0000_t61" style="position:absolute;left:0;text-align:left;margin-left:-3pt;margin-top:3.05pt;width:472.5pt;height:466.5pt;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" adj="-1948,-118" filled="f" strokecolor="#0a121c [484]" strokeweight="1.5pt">
                <v:textbox>
                  <w:txbxContent>
                    <w:p w14:paraId="2B54A2A3" w14:textId="6F4EFEC3" w:rsidR="00F86F37" w:rsidRDefault="00F86F37" w:rsidP="00FC2145">
                      <w:pPr>
                        <w:jc w:val="center"/>
                      </w:pPr>
                    </w:p>
                  </w:txbxContent>
                </v:textbox>
              </v:shape>
            </w:pict>
          </mc:Fallback>
        </mc:AlternateContent>
      </w:r>
    </w:p>
    <w:p w14:paraId="1E48FED5" w14:textId="77777777" w:rsidR="00E136FE" w:rsidRPr="00E136FE" w:rsidRDefault="00E136FE" w:rsidP="00E136FE">
      <w:pPr>
        <w:spacing w:after="0" w:line="240" w:lineRule="auto"/>
        <w:rPr>
          <w:rFonts w:ascii="Calibri" w:eastAsia="Times New Roman" w:hAnsi="Calibri" w:cs="Calibri"/>
          <w:color w:val="000000"/>
          <w:sz w:val="22"/>
          <w:szCs w:val="22"/>
        </w:rPr>
      </w:pPr>
      <w:r w:rsidRPr="00E136FE">
        <w:rPr>
          <w:rFonts w:ascii="Calibri" w:eastAsia="Times New Roman" w:hAnsi="Calibri" w:cs="Calibri"/>
          <w:color w:val="000000"/>
          <w:sz w:val="22"/>
          <w:szCs w:val="22"/>
        </w:rPr>
        <w:t xml:space="preserve">  Decreased reimbursement Would be the primary reason, however </w:t>
      </w:r>
      <w:r w:rsidRPr="00E136FE">
        <w:rPr>
          <w:rFonts w:ascii="Calibri" w:eastAsia="Times New Roman" w:hAnsi="Calibri" w:cs="Calibri"/>
          <w:b/>
          <w:bCs/>
          <w:color w:val="000000"/>
          <w:sz w:val="22"/>
          <w:szCs w:val="22"/>
        </w:rPr>
        <w:t>even if hospitals or private equity got us higher reimbursement, they wouldn’t pay us more</w:t>
      </w:r>
    </w:p>
    <w:p w14:paraId="2914E57D" w14:textId="77777777" w:rsidR="00721D7E" w:rsidRDefault="00721D7E" w:rsidP="00E136FE">
      <w:pPr>
        <w:spacing w:after="0" w:line="240" w:lineRule="auto"/>
        <w:rPr>
          <w:rFonts w:ascii="Calibri" w:eastAsia="Times New Roman" w:hAnsi="Calibri" w:cs="Calibri"/>
          <w:color w:val="000000"/>
          <w:sz w:val="22"/>
          <w:szCs w:val="22"/>
        </w:rPr>
      </w:pPr>
    </w:p>
    <w:p w14:paraId="5C1B4540" w14:textId="17837464" w:rsidR="00E136FE" w:rsidRPr="00E136FE" w:rsidRDefault="00E136FE" w:rsidP="00E136FE">
      <w:pPr>
        <w:spacing w:after="0" w:line="240" w:lineRule="auto"/>
        <w:rPr>
          <w:rFonts w:ascii="Calibri" w:eastAsia="Times New Roman" w:hAnsi="Calibri" w:cs="Calibri"/>
          <w:color w:val="000000"/>
          <w:sz w:val="22"/>
          <w:szCs w:val="22"/>
        </w:rPr>
      </w:pPr>
      <w:r w:rsidRPr="00E136FE">
        <w:rPr>
          <w:rFonts w:ascii="Calibri" w:eastAsia="Times New Roman" w:hAnsi="Calibri" w:cs="Calibri"/>
          <w:color w:val="000000"/>
          <w:sz w:val="22"/>
          <w:szCs w:val="22"/>
        </w:rPr>
        <w:t>patients going elsewhere</w:t>
      </w:r>
    </w:p>
    <w:p w14:paraId="2D298DD0" w14:textId="77777777" w:rsidR="00721D7E" w:rsidRDefault="00721D7E" w:rsidP="00E136FE">
      <w:pPr>
        <w:spacing w:after="0" w:line="240" w:lineRule="auto"/>
        <w:rPr>
          <w:rFonts w:ascii="Calibri" w:eastAsia="Times New Roman" w:hAnsi="Calibri" w:cs="Calibri"/>
          <w:color w:val="000000"/>
          <w:sz w:val="22"/>
          <w:szCs w:val="22"/>
        </w:rPr>
      </w:pPr>
    </w:p>
    <w:p w14:paraId="5D851E16" w14:textId="21B4B8FD" w:rsidR="00E136FE" w:rsidRPr="00E136FE" w:rsidRDefault="00E136FE" w:rsidP="00E136FE">
      <w:pPr>
        <w:spacing w:after="0" w:line="240" w:lineRule="auto"/>
        <w:rPr>
          <w:rFonts w:ascii="Calibri" w:eastAsia="Times New Roman" w:hAnsi="Calibri" w:cs="Calibri"/>
          <w:color w:val="000000"/>
          <w:sz w:val="22"/>
          <w:szCs w:val="22"/>
        </w:rPr>
      </w:pPr>
      <w:r w:rsidRPr="00E136FE">
        <w:rPr>
          <w:rFonts w:ascii="Calibri" w:eastAsia="Times New Roman" w:hAnsi="Calibri" w:cs="Calibri"/>
          <w:color w:val="000000"/>
          <w:sz w:val="22"/>
          <w:szCs w:val="22"/>
        </w:rPr>
        <w:t xml:space="preserve">Too hard for solo to do this going forward.  I can't imagine a new physician dealing with all of these problems and still have any kind of personal life.  </w:t>
      </w:r>
      <w:r w:rsidRPr="00E136FE">
        <w:rPr>
          <w:rFonts w:ascii="Calibri" w:eastAsia="Times New Roman" w:hAnsi="Calibri" w:cs="Calibri"/>
          <w:b/>
          <w:bCs/>
          <w:color w:val="000000"/>
          <w:sz w:val="22"/>
          <w:szCs w:val="22"/>
        </w:rPr>
        <w:t>Admin burden is way too high</w:t>
      </w:r>
      <w:r w:rsidRPr="00E136FE">
        <w:rPr>
          <w:rFonts w:ascii="Calibri" w:eastAsia="Times New Roman" w:hAnsi="Calibri" w:cs="Calibri"/>
          <w:color w:val="000000"/>
          <w:sz w:val="22"/>
          <w:szCs w:val="22"/>
        </w:rPr>
        <w:t xml:space="preserve"> and getting worse.</w:t>
      </w:r>
    </w:p>
    <w:p w14:paraId="6F1AB463" w14:textId="77777777" w:rsidR="00E136FE" w:rsidRPr="00E136FE" w:rsidRDefault="00E136FE" w:rsidP="00E136FE">
      <w:pPr>
        <w:rPr>
          <w:rFonts w:ascii="Arial" w:hAnsi="Arial"/>
          <w:sz w:val="20"/>
        </w:rPr>
      </w:pPr>
      <w:r w:rsidRPr="003D58BA">
        <w:rPr>
          <w:rFonts w:ascii="Arial" w:hAnsi="Arial"/>
          <w:b/>
          <w:bCs/>
          <w:sz w:val="20"/>
        </w:rPr>
        <w:t>Increased cost</w:t>
      </w:r>
      <w:r w:rsidRPr="00E136FE">
        <w:rPr>
          <w:rFonts w:ascii="Arial" w:hAnsi="Arial"/>
          <w:sz w:val="20"/>
        </w:rPr>
        <w:t xml:space="preserve"> of mandated overhead </w:t>
      </w:r>
      <w:r w:rsidRPr="003D58BA">
        <w:rPr>
          <w:rFonts w:ascii="Arial" w:hAnsi="Arial"/>
          <w:b/>
          <w:bCs/>
          <w:sz w:val="20"/>
        </w:rPr>
        <w:t>without increased reimbursements</w:t>
      </w:r>
    </w:p>
    <w:p w14:paraId="6E871C31" w14:textId="2E323E7A" w:rsidR="00E136FE" w:rsidRPr="00E136FE" w:rsidRDefault="00E136FE" w:rsidP="00E136FE">
      <w:pPr>
        <w:rPr>
          <w:rFonts w:ascii="Arial" w:hAnsi="Arial"/>
          <w:sz w:val="20"/>
        </w:rPr>
      </w:pPr>
      <w:r w:rsidRPr="003D58BA">
        <w:rPr>
          <w:rFonts w:ascii="Arial" w:hAnsi="Arial"/>
          <w:b/>
          <w:bCs/>
          <w:sz w:val="20"/>
        </w:rPr>
        <w:t>Declining reimbursements</w:t>
      </w:r>
      <w:r w:rsidRPr="00E136FE">
        <w:rPr>
          <w:rFonts w:ascii="Arial" w:hAnsi="Arial"/>
          <w:sz w:val="20"/>
        </w:rPr>
        <w:t xml:space="preserve">, difficulty with payment and </w:t>
      </w:r>
      <w:r w:rsidRPr="003D58BA">
        <w:rPr>
          <w:rFonts w:ascii="Arial" w:hAnsi="Arial"/>
          <w:b/>
          <w:bCs/>
          <w:sz w:val="20"/>
        </w:rPr>
        <w:t>prior authorization</w:t>
      </w:r>
      <w:r w:rsidRPr="00E136FE">
        <w:rPr>
          <w:rFonts w:ascii="Arial" w:hAnsi="Arial"/>
          <w:sz w:val="20"/>
        </w:rPr>
        <w:t xml:space="preserve"> and approvals, with the </w:t>
      </w:r>
      <w:r w:rsidRPr="003D58BA">
        <w:rPr>
          <w:rFonts w:ascii="Arial" w:hAnsi="Arial"/>
          <w:b/>
          <w:bCs/>
          <w:sz w:val="20"/>
        </w:rPr>
        <w:t>increased costs of staffing, equipment, leasing,</w:t>
      </w:r>
      <w:r w:rsidRPr="00E136FE">
        <w:rPr>
          <w:rFonts w:ascii="Arial" w:hAnsi="Arial"/>
          <w:sz w:val="20"/>
        </w:rPr>
        <w:t xml:space="preserve"> etc. The current physician payment model is outdated and does not accommodate the current inflationary and growth concerns of practices.</w:t>
      </w:r>
    </w:p>
    <w:p w14:paraId="63056350" w14:textId="337900A3" w:rsidR="00E136FE" w:rsidRPr="00E136FE" w:rsidRDefault="00E136FE" w:rsidP="00E136FE">
      <w:pPr>
        <w:rPr>
          <w:rFonts w:ascii="Arial" w:hAnsi="Arial"/>
          <w:sz w:val="20"/>
        </w:rPr>
      </w:pPr>
      <w:r w:rsidRPr="00E136FE">
        <w:rPr>
          <w:rFonts w:ascii="Arial" w:hAnsi="Arial"/>
          <w:sz w:val="20"/>
        </w:rPr>
        <w:t xml:space="preserve">Physicians are </w:t>
      </w:r>
      <w:r w:rsidRPr="00973BBE">
        <w:rPr>
          <w:rFonts w:ascii="Arial" w:hAnsi="Arial"/>
          <w:b/>
          <w:bCs/>
          <w:sz w:val="20"/>
        </w:rPr>
        <w:t>forced to accept ongoing pay cuts</w:t>
      </w:r>
      <w:r w:rsidRPr="00E136FE">
        <w:rPr>
          <w:rFonts w:ascii="Arial" w:hAnsi="Arial"/>
          <w:sz w:val="20"/>
        </w:rPr>
        <w:t xml:space="preserve"> with ever increasing practice expenses and we have no way to align our charges with the reality of 2024.  This is a completely unsustainable business model. </w:t>
      </w:r>
    </w:p>
    <w:p w14:paraId="60BFEF18" w14:textId="3D758928" w:rsidR="00E136FE" w:rsidRPr="00E136FE" w:rsidRDefault="00E136FE" w:rsidP="00E136FE">
      <w:pPr>
        <w:rPr>
          <w:rFonts w:ascii="Arial" w:hAnsi="Arial"/>
          <w:sz w:val="20"/>
        </w:rPr>
      </w:pPr>
      <w:r w:rsidRPr="00973BBE">
        <w:rPr>
          <w:rFonts w:ascii="Arial" w:hAnsi="Arial"/>
          <w:b/>
          <w:bCs/>
          <w:sz w:val="20"/>
        </w:rPr>
        <w:t>Inflation and rising operation costs</w:t>
      </w:r>
      <w:r w:rsidRPr="00E136FE">
        <w:rPr>
          <w:rFonts w:ascii="Arial" w:hAnsi="Arial"/>
          <w:sz w:val="20"/>
        </w:rPr>
        <w:t xml:space="preserve"> with no comparable increase in compensation </w:t>
      </w:r>
    </w:p>
    <w:p w14:paraId="4E046D82" w14:textId="5DA2FFCF" w:rsidR="00E136FE" w:rsidRDefault="00E136FE" w:rsidP="00E136FE">
      <w:pPr>
        <w:rPr>
          <w:rFonts w:ascii="Arial" w:hAnsi="Arial"/>
          <w:sz w:val="20"/>
        </w:rPr>
      </w:pPr>
      <w:r w:rsidRPr="00973BBE">
        <w:rPr>
          <w:rFonts w:ascii="Arial" w:hAnsi="Arial"/>
          <w:b/>
          <w:bCs/>
          <w:sz w:val="20"/>
        </w:rPr>
        <w:t>Reimbursement</w:t>
      </w:r>
      <w:r w:rsidRPr="00E136FE">
        <w:rPr>
          <w:rFonts w:ascii="Arial" w:hAnsi="Arial"/>
          <w:sz w:val="20"/>
        </w:rPr>
        <w:t xml:space="preserve"> as a pediatrician</w:t>
      </w:r>
    </w:p>
    <w:p w14:paraId="0A973831" w14:textId="26701B48" w:rsidR="0096030D" w:rsidRDefault="0096030D" w:rsidP="00E136FE">
      <w:pPr>
        <w:rPr>
          <w:rFonts w:ascii="Arial" w:hAnsi="Arial"/>
          <w:sz w:val="20"/>
        </w:rPr>
      </w:pPr>
      <w:r w:rsidRPr="0096030D">
        <w:rPr>
          <w:rFonts w:ascii="Arial" w:hAnsi="Arial"/>
          <w:sz w:val="20"/>
        </w:rPr>
        <w:t xml:space="preserve">I am happy to be in a physician owned group with strong physician leadership in executive positions. Unwilling to seek buyer, </w:t>
      </w:r>
      <w:r w:rsidRPr="0096030D">
        <w:rPr>
          <w:rFonts w:ascii="Arial" w:hAnsi="Arial"/>
          <w:b/>
          <w:bCs/>
          <w:sz w:val="20"/>
        </w:rPr>
        <w:t>like working for ourselves in spite of headwinds</w:t>
      </w:r>
      <w:r w:rsidRPr="0096030D">
        <w:rPr>
          <w:rFonts w:ascii="Arial" w:hAnsi="Arial"/>
          <w:sz w:val="20"/>
        </w:rPr>
        <w:t>.</w:t>
      </w:r>
    </w:p>
    <w:p w14:paraId="5B9149C0" w14:textId="05A8D46D" w:rsidR="00BE7A72" w:rsidRDefault="00BE7A72">
      <w:pPr>
        <w:rPr>
          <w:rFonts w:ascii="Garamond" w:hAnsi="Garamond"/>
          <w:b/>
          <w:bCs/>
          <w:color w:val="000000"/>
        </w:rPr>
      </w:pPr>
    </w:p>
    <w:p w14:paraId="48672350" w14:textId="77777777" w:rsidR="00E136FE" w:rsidRDefault="00E136FE">
      <w:pPr>
        <w:rPr>
          <w:rFonts w:ascii="Garamond" w:hAnsi="Garamond"/>
          <w:b/>
          <w:bCs/>
          <w:color w:val="000000"/>
        </w:rPr>
      </w:pPr>
      <w:r>
        <w:rPr>
          <w:rFonts w:ascii="Garamond" w:hAnsi="Garamond"/>
          <w:b/>
          <w:bCs/>
          <w:color w:val="000000"/>
        </w:rPr>
        <w:br w:type="page"/>
      </w:r>
    </w:p>
    <w:p w14:paraId="20F6D433" w14:textId="7164F064" w:rsidR="0087147C" w:rsidRDefault="0087147C">
      <w:pPr>
        <w:rPr>
          <w:rFonts w:ascii="Garamond" w:hAnsi="Garamond"/>
          <w:sz w:val="24"/>
        </w:rPr>
      </w:pPr>
      <w:r w:rsidRPr="001A634F">
        <w:rPr>
          <w:rFonts w:ascii="Garamond" w:hAnsi="Garamond"/>
          <w:b/>
          <w:bCs/>
          <w:color w:val="000000"/>
        </w:rPr>
        <w:lastRenderedPageBreak/>
        <w:t>Reasons you Sold/Engaged PE</w:t>
      </w:r>
      <w:r w:rsidR="007F3E6C">
        <w:rPr>
          <w:rFonts w:ascii="Garamond" w:hAnsi="Garamond"/>
          <w:b/>
          <w:bCs/>
          <w:color w:val="000000"/>
        </w:rPr>
        <w:t xml:space="preserve"> (n=</w:t>
      </w:r>
      <w:r w:rsidR="00284D6B">
        <w:rPr>
          <w:rFonts w:ascii="Garamond" w:hAnsi="Garamond"/>
          <w:b/>
          <w:bCs/>
          <w:color w:val="000000"/>
        </w:rPr>
        <w:t>7</w:t>
      </w:r>
      <w:r w:rsidR="007F3E6C">
        <w:rPr>
          <w:rFonts w:ascii="Garamond" w:hAnsi="Garamond"/>
          <w:b/>
          <w:bCs/>
          <w:color w:val="000000"/>
        </w:rPr>
        <w:t>)</w:t>
      </w:r>
    </w:p>
    <w:p w14:paraId="31B5AFC2" w14:textId="7E1C082B" w:rsidR="00726376" w:rsidRDefault="00726376" w:rsidP="00AA3AF8">
      <w:pPr>
        <w:pStyle w:val="ListParagraph"/>
        <w:numPr>
          <w:ilvl w:val="0"/>
          <w:numId w:val="13"/>
        </w:numPr>
        <w:rPr>
          <w:rFonts w:ascii="Garamond" w:hAnsi="Garamond"/>
          <w:sz w:val="24"/>
        </w:rPr>
      </w:pPr>
      <w:r>
        <w:rPr>
          <w:rFonts w:ascii="Garamond" w:hAnsi="Garamond"/>
          <w:sz w:val="24"/>
        </w:rPr>
        <w:t xml:space="preserve">We had </w:t>
      </w:r>
      <w:r w:rsidR="00850DAE">
        <w:rPr>
          <w:rFonts w:ascii="Garamond" w:hAnsi="Garamond"/>
          <w:sz w:val="24"/>
        </w:rPr>
        <w:t xml:space="preserve">7 </w:t>
      </w:r>
      <w:r w:rsidR="001C1800">
        <w:rPr>
          <w:rFonts w:ascii="Garamond" w:hAnsi="Garamond"/>
          <w:sz w:val="24"/>
        </w:rPr>
        <w:t>A</w:t>
      </w:r>
      <w:r w:rsidR="008B62E9">
        <w:rPr>
          <w:rFonts w:ascii="Garamond" w:hAnsi="Garamond"/>
          <w:sz w:val="24"/>
        </w:rPr>
        <w:t>r</w:t>
      </w:r>
      <w:r w:rsidR="001C1800">
        <w:rPr>
          <w:rFonts w:ascii="Garamond" w:hAnsi="Garamond"/>
          <w:sz w:val="24"/>
        </w:rPr>
        <w:t xml:space="preserve">MA </w:t>
      </w:r>
      <w:r>
        <w:rPr>
          <w:rFonts w:ascii="Garamond" w:hAnsi="Garamond"/>
          <w:sz w:val="24"/>
        </w:rPr>
        <w:t>member physicians report that they had been an owner/partner in a practice and are now employed</w:t>
      </w:r>
      <w:r w:rsidR="008B12BE">
        <w:rPr>
          <w:rFonts w:ascii="Garamond" w:hAnsi="Garamond"/>
          <w:sz w:val="24"/>
        </w:rPr>
        <w:t xml:space="preserve">; </w:t>
      </w:r>
      <w:r w:rsidR="00E209BB">
        <w:rPr>
          <w:rFonts w:ascii="Garamond" w:hAnsi="Garamond"/>
          <w:sz w:val="24"/>
        </w:rPr>
        <w:t xml:space="preserve">because of the relatively small sample size, </w:t>
      </w:r>
      <w:r w:rsidR="008B12BE">
        <w:rPr>
          <w:rFonts w:ascii="Garamond" w:hAnsi="Garamond"/>
          <w:sz w:val="24"/>
        </w:rPr>
        <w:t>these results should be considered directional (like a set of focus groups)</w:t>
      </w:r>
      <w:r>
        <w:rPr>
          <w:rFonts w:ascii="Garamond" w:hAnsi="Garamond"/>
          <w:sz w:val="24"/>
        </w:rPr>
        <w:t>.</w:t>
      </w:r>
    </w:p>
    <w:p w14:paraId="625B2EF0" w14:textId="77777777" w:rsidR="00726376" w:rsidRDefault="00726376" w:rsidP="00726376">
      <w:pPr>
        <w:pStyle w:val="ListParagraph"/>
        <w:ind w:left="360"/>
        <w:rPr>
          <w:rFonts w:ascii="Garamond" w:hAnsi="Garamond"/>
          <w:sz w:val="24"/>
        </w:rPr>
      </w:pPr>
    </w:p>
    <w:p w14:paraId="7A743FC6" w14:textId="5556CE1E" w:rsidR="0087147C" w:rsidRDefault="00EB42BA" w:rsidP="00AA3AF8">
      <w:pPr>
        <w:pStyle w:val="ListParagraph"/>
        <w:numPr>
          <w:ilvl w:val="0"/>
          <w:numId w:val="13"/>
        </w:numPr>
        <w:rPr>
          <w:rFonts w:ascii="Garamond" w:hAnsi="Garamond"/>
          <w:sz w:val="24"/>
        </w:rPr>
      </w:pPr>
      <w:r>
        <w:rPr>
          <w:rFonts w:ascii="Garamond" w:hAnsi="Garamond"/>
          <w:sz w:val="24"/>
        </w:rPr>
        <w:t xml:space="preserve">One-third </w:t>
      </w:r>
      <w:r w:rsidR="00726376">
        <w:rPr>
          <w:rFonts w:ascii="Garamond" w:hAnsi="Garamond"/>
          <w:sz w:val="24"/>
        </w:rPr>
        <w:t xml:space="preserve">of them sold or obtained outside funding </w:t>
      </w:r>
      <w:r w:rsidR="0087147C" w:rsidRPr="0017420C">
        <w:rPr>
          <w:rFonts w:ascii="Garamond" w:hAnsi="Garamond"/>
          <w:sz w:val="24"/>
        </w:rPr>
        <w:t xml:space="preserve">when </w:t>
      </w:r>
      <w:r w:rsidR="00726376">
        <w:rPr>
          <w:rFonts w:ascii="Garamond" w:hAnsi="Garamond"/>
          <w:sz w:val="24"/>
        </w:rPr>
        <w:t xml:space="preserve">they </w:t>
      </w:r>
      <w:r w:rsidR="0087147C" w:rsidRPr="0017420C">
        <w:rPr>
          <w:rFonts w:ascii="Garamond" w:hAnsi="Garamond"/>
          <w:sz w:val="24"/>
        </w:rPr>
        <w:t>were an owner/partner in an independent, physician-owned practice.</w:t>
      </w:r>
      <w:r w:rsidR="0017420C">
        <w:rPr>
          <w:rFonts w:ascii="Garamond" w:hAnsi="Garamond"/>
          <w:sz w:val="24"/>
        </w:rPr>
        <w:t xml:space="preserve">  </w:t>
      </w:r>
      <w:r w:rsidR="00726376">
        <w:rPr>
          <w:rFonts w:ascii="Garamond" w:hAnsi="Garamond"/>
          <w:sz w:val="24"/>
        </w:rPr>
        <w:t xml:space="preserve">Another </w:t>
      </w:r>
      <w:r w:rsidR="00850DAE">
        <w:rPr>
          <w:rFonts w:ascii="Garamond" w:hAnsi="Garamond"/>
          <w:sz w:val="24"/>
        </w:rPr>
        <w:t xml:space="preserve">quarter </w:t>
      </w:r>
      <w:r w:rsidR="00726376">
        <w:rPr>
          <w:rFonts w:ascii="Garamond" w:hAnsi="Garamond"/>
          <w:sz w:val="24"/>
        </w:rPr>
        <w:t>c</w:t>
      </w:r>
      <w:r w:rsidR="0087147C" w:rsidRPr="0017420C">
        <w:rPr>
          <w:rFonts w:ascii="Garamond" w:hAnsi="Garamond"/>
          <w:sz w:val="24"/>
        </w:rPr>
        <w:t>onsidered sale or outside funding, but did not go through with it</w:t>
      </w:r>
      <w:r w:rsidR="00726376">
        <w:rPr>
          <w:rFonts w:ascii="Garamond" w:hAnsi="Garamond"/>
          <w:sz w:val="24"/>
        </w:rPr>
        <w:t xml:space="preserve"> </w:t>
      </w:r>
      <w:r w:rsidR="00850DAE">
        <w:rPr>
          <w:rFonts w:ascii="Garamond" w:hAnsi="Garamond"/>
          <w:sz w:val="24"/>
        </w:rPr>
        <w:t xml:space="preserve">(while </w:t>
      </w:r>
      <w:r w:rsidR="00010153">
        <w:rPr>
          <w:rFonts w:ascii="Garamond" w:hAnsi="Garamond"/>
          <w:sz w:val="24"/>
        </w:rPr>
        <w:t>42</w:t>
      </w:r>
      <w:r w:rsidR="007F3E6C" w:rsidRPr="0017420C">
        <w:rPr>
          <w:rFonts w:ascii="Garamond" w:hAnsi="Garamond"/>
          <w:sz w:val="24"/>
        </w:rPr>
        <w:t>%</w:t>
      </w:r>
      <w:r w:rsidR="0087147C" w:rsidRPr="0017420C">
        <w:rPr>
          <w:rFonts w:ascii="Garamond" w:hAnsi="Garamond"/>
          <w:sz w:val="24"/>
        </w:rPr>
        <w:t xml:space="preserve"> </w:t>
      </w:r>
      <w:r w:rsidR="00726376">
        <w:rPr>
          <w:rFonts w:ascii="Garamond" w:hAnsi="Garamond"/>
          <w:sz w:val="24"/>
        </w:rPr>
        <w:t>n</w:t>
      </w:r>
      <w:r w:rsidR="0087147C" w:rsidRPr="0017420C">
        <w:rPr>
          <w:rFonts w:ascii="Garamond" w:hAnsi="Garamond"/>
          <w:sz w:val="24"/>
        </w:rPr>
        <w:t>ever considered sale or outside funding</w:t>
      </w:r>
      <w:r w:rsidR="00850DAE">
        <w:rPr>
          <w:rFonts w:ascii="Garamond" w:hAnsi="Garamond"/>
          <w:sz w:val="24"/>
        </w:rPr>
        <w:t>)</w:t>
      </w:r>
      <w:r w:rsidR="007F3E6C" w:rsidRPr="0017420C">
        <w:rPr>
          <w:rFonts w:ascii="Garamond" w:hAnsi="Garamond"/>
          <w:sz w:val="24"/>
        </w:rPr>
        <w:t>.</w:t>
      </w:r>
    </w:p>
    <w:p w14:paraId="557C5F96" w14:textId="77777777" w:rsidR="00734508" w:rsidRDefault="00734508" w:rsidP="00734508">
      <w:pPr>
        <w:pStyle w:val="ListParagraph"/>
        <w:ind w:left="360"/>
        <w:rPr>
          <w:rFonts w:ascii="Garamond" w:hAnsi="Garamond"/>
          <w:sz w:val="24"/>
        </w:rPr>
      </w:pPr>
    </w:p>
    <w:p w14:paraId="4D08BFC8" w14:textId="51183EE3" w:rsidR="00726376" w:rsidRPr="00734508" w:rsidRDefault="00726376" w:rsidP="00AA3AF8">
      <w:pPr>
        <w:pStyle w:val="ListParagraph"/>
        <w:numPr>
          <w:ilvl w:val="0"/>
          <w:numId w:val="13"/>
        </w:numPr>
        <w:rPr>
          <w:rFonts w:ascii="Garamond" w:hAnsi="Garamond"/>
          <w:sz w:val="24"/>
        </w:rPr>
      </w:pPr>
      <w:r>
        <w:rPr>
          <w:rFonts w:ascii="Garamond" w:hAnsi="Garamond"/>
          <w:sz w:val="24"/>
        </w:rPr>
        <w:t>Among those who sold or obtained funding, nearly all (</w:t>
      </w:r>
      <w:r w:rsidR="009B2272">
        <w:rPr>
          <w:rFonts w:ascii="Garamond" w:hAnsi="Garamond"/>
          <w:sz w:val="24"/>
        </w:rPr>
        <w:t>8</w:t>
      </w:r>
      <w:r w:rsidR="00010153">
        <w:rPr>
          <w:rFonts w:ascii="Garamond" w:hAnsi="Garamond"/>
          <w:sz w:val="24"/>
        </w:rPr>
        <w:t>3</w:t>
      </w:r>
      <w:r>
        <w:rPr>
          <w:rFonts w:ascii="Garamond" w:hAnsi="Garamond"/>
          <w:sz w:val="24"/>
        </w:rPr>
        <w:t>%) stayed on as an employee with their practice.</w:t>
      </w:r>
    </w:p>
    <w:p w14:paraId="70ADEDD0" w14:textId="77777777" w:rsidR="00773F75" w:rsidRDefault="00773F75" w:rsidP="00773F75">
      <w:pPr>
        <w:pStyle w:val="ListParagraph"/>
        <w:ind w:left="360"/>
        <w:rPr>
          <w:rFonts w:ascii="Garamond" w:hAnsi="Garamond"/>
          <w:sz w:val="24"/>
        </w:rPr>
      </w:pPr>
    </w:p>
    <w:p w14:paraId="229A0305" w14:textId="0966FF6F" w:rsidR="00773F75" w:rsidRDefault="0087147C" w:rsidP="00773F75">
      <w:pPr>
        <w:pStyle w:val="ListParagraph"/>
        <w:numPr>
          <w:ilvl w:val="0"/>
          <w:numId w:val="13"/>
        </w:numPr>
        <w:rPr>
          <w:rFonts w:ascii="Garamond" w:hAnsi="Garamond"/>
          <w:sz w:val="24"/>
        </w:rPr>
      </w:pPr>
      <w:r w:rsidRPr="0087147C">
        <w:rPr>
          <w:rFonts w:ascii="Garamond" w:hAnsi="Garamond"/>
          <w:sz w:val="24"/>
        </w:rPr>
        <w:t xml:space="preserve">Regardless of </w:t>
      </w:r>
      <w:r w:rsidR="00A939CE">
        <w:rPr>
          <w:rFonts w:ascii="Garamond" w:hAnsi="Garamond"/>
          <w:sz w:val="24"/>
        </w:rPr>
        <w:t>their circumstance, (</w:t>
      </w:r>
      <w:r w:rsidR="00010153">
        <w:rPr>
          <w:rFonts w:ascii="Garamond" w:hAnsi="Garamond"/>
          <w:sz w:val="24"/>
        </w:rPr>
        <w:t>67</w:t>
      </w:r>
      <w:r w:rsidR="00A939CE">
        <w:rPr>
          <w:rFonts w:ascii="Garamond" w:hAnsi="Garamond"/>
          <w:sz w:val="24"/>
        </w:rPr>
        <w:t xml:space="preserve">%) report that they </w:t>
      </w:r>
      <w:r w:rsidRPr="0087147C">
        <w:rPr>
          <w:rFonts w:ascii="Garamond" w:hAnsi="Garamond"/>
          <w:sz w:val="24"/>
        </w:rPr>
        <w:t xml:space="preserve">were approached by </w:t>
      </w:r>
      <w:r w:rsidR="00A939CE">
        <w:rPr>
          <w:rFonts w:ascii="Garamond" w:hAnsi="Garamond"/>
          <w:sz w:val="24"/>
        </w:rPr>
        <w:t xml:space="preserve">a hospital system </w:t>
      </w:r>
      <w:r w:rsidRPr="0087147C">
        <w:rPr>
          <w:rFonts w:ascii="Garamond" w:hAnsi="Garamond"/>
          <w:sz w:val="24"/>
        </w:rPr>
        <w:t>about an acquisition/investment</w:t>
      </w:r>
      <w:r w:rsidR="00A939CE">
        <w:rPr>
          <w:rFonts w:ascii="Garamond" w:hAnsi="Garamond"/>
          <w:sz w:val="24"/>
        </w:rPr>
        <w:t>, one-</w:t>
      </w:r>
      <w:r w:rsidR="00010153">
        <w:rPr>
          <w:rFonts w:ascii="Garamond" w:hAnsi="Garamond"/>
          <w:sz w:val="24"/>
        </w:rPr>
        <w:t>third</w:t>
      </w:r>
      <w:r w:rsidR="00A939CE">
        <w:rPr>
          <w:rFonts w:ascii="Garamond" w:hAnsi="Garamond"/>
          <w:sz w:val="24"/>
        </w:rPr>
        <w:t xml:space="preserve"> (</w:t>
      </w:r>
      <w:r w:rsidR="009B2272">
        <w:rPr>
          <w:rFonts w:ascii="Garamond" w:hAnsi="Garamond"/>
          <w:sz w:val="24"/>
        </w:rPr>
        <w:t>3</w:t>
      </w:r>
      <w:r w:rsidR="00010153">
        <w:rPr>
          <w:rFonts w:ascii="Garamond" w:hAnsi="Garamond"/>
          <w:sz w:val="24"/>
        </w:rPr>
        <w:t>3</w:t>
      </w:r>
      <w:r w:rsidR="00117DBE">
        <w:rPr>
          <w:rFonts w:ascii="Garamond" w:hAnsi="Garamond"/>
          <w:sz w:val="24"/>
        </w:rPr>
        <w:t>%</w:t>
      </w:r>
      <w:r w:rsidR="00A939CE">
        <w:rPr>
          <w:rFonts w:ascii="Garamond" w:hAnsi="Garamond"/>
          <w:sz w:val="24"/>
        </w:rPr>
        <w:t>)</w:t>
      </w:r>
      <w:r w:rsidR="00117DBE">
        <w:rPr>
          <w:rFonts w:ascii="Garamond" w:hAnsi="Garamond"/>
          <w:sz w:val="24"/>
        </w:rPr>
        <w:t xml:space="preserve"> by an</w:t>
      </w:r>
      <w:r w:rsidR="00117DBE" w:rsidRPr="00B94880">
        <w:rPr>
          <w:rFonts w:ascii="Garamond" w:hAnsi="Garamond"/>
          <w:sz w:val="24"/>
        </w:rPr>
        <w:t xml:space="preserve"> </w:t>
      </w:r>
      <w:r w:rsidR="00A939CE">
        <w:rPr>
          <w:rFonts w:ascii="Garamond" w:hAnsi="Garamond"/>
          <w:sz w:val="24"/>
        </w:rPr>
        <w:t>i</w:t>
      </w:r>
      <w:r w:rsidR="00117DBE" w:rsidRPr="00B94880">
        <w:rPr>
          <w:rFonts w:ascii="Garamond" w:hAnsi="Garamond"/>
          <w:sz w:val="24"/>
        </w:rPr>
        <w:t>nsurer-affiliated provider group</w:t>
      </w:r>
      <w:r w:rsidR="00A939CE">
        <w:rPr>
          <w:rFonts w:ascii="Garamond" w:hAnsi="Garamond"/>
          <w:sz w:val="24"/>
        </w:rPr>
        <w:t xml:space="preserve"> and </w:t>
      </w:r>
      <w:r w:rsidR="00010153">
        <w:rPr>
          <w:rFonts w:ascii="Garamond" w:hAnsi="Garamond"/>
          <w:sz w:val="24"/>
        </w:rPr>
        <w:t>33</w:t>
      </w:r>
      <w:r w:rsidR="00117DBE">
        <w:rPr>
          <w:rFonts w:ascii="Garamond" w:hAnsi="Garamond"/>
          <w:sz w:val="24"/>
        </w:rPr>
        <w:t xml:space="preserve">% by </w:t>
      </w:r>
      <w:r w:rsidR="00F557A1">
        <w:rPr>
          <w:rFonts w:ascii="Garamond" w:hAnsi="Garamond"/>
          <w:sz w:val="24"/>
        </w:rPr>
        <w:t>p</w:t>
      </w:r>
      <w:r w:rsidR="00117DBE" w:rsidRPr="00B94880">
        <w:rPr>
          <w:rFonts w:ascii="Garamond" w:hAnsi="Garamond"/>
          <w:sz w:val="24"/>
        </w:rPr>
        <w:t>rivate equity or other corporate investor</w:t>
      </w:r>
      <w:r w:rsidR="00A939CE">
        <w:rPr>
          <w:rFonts w:ascii="Garamond" w:hAnsi="Garamond"/>
          <w:sz w:val="24"/>
        </w:rPr>
        <w:t>s.</w:t>
      </w:r>
    </w:p>
    <w:p w14:paraId="22169743" w14:textId="77777777" w:rsidR="00773F75" w:rsidRDefault="00773F75" w:rsidP="00773F75">
      <w:pPr>
        <w:pStyle w:val="ListParagraph"/>
        <w:ind w:left="360"/>
        <w:rPr>
          <w:rFonts w:ascii="Garamond" w:hAnsi="Garamond"/>
          <w:sz w:val="24"/>
        </w:rPr>
      </w:pPr>
    </w:p>
    <w:p w14:paraId="37F808BE" w14:textId="6DCD827F" w:rsidR="00773F75" w:rsidRDefault="00A939CE" w:rsidP="00773F75">
      <w:pPr>
        <w:pStyle w:val="ListParagraph"/>
        <w:numPr>
          <w:ilvl w:val="0"/>
          <w:numId w:val="13"/>
        </w:numPr>
        <w:rPr>
          <w:rFonts w:ascii="Garamond" w:hAnsi="Garamond"/>
          <w:sz w:val="24"/>
        </w:rPr>
      </w:pPr>
      <w:r>
        <w:rPr>
          <w:rFonts w:ascii="Garamond" w:hAnsi="Garamond"/>
          <w:sz w:val="24"/>
        </w:rPr>
        <w:t>Those who sold are split evenly – 5</w:t>
      </w:r>
      <w:r w:rsidR="004E5BF5">
        <w:rPr>
          <w:rFonts w:ascii="Garamond" w:hAnsi="Garamond"/>
          <w:sz w:val="24"/>
        </w:rPr>
        <w:t>0%</w:t>
      </w:r>
      <w:r>
        <w:rPr>
          <w:rFonts w:ascii="Garamond" w:hAnsi="Garamond"/>
          <w:sz w:val="24"/>
        </w:rPr>
        <w:t>/</w:t>
      </w:r>
      <w:r w:rsidR="004E5BF5">
        <w:rPr>
          <w:rFonts w:ascii="Garamond" w:hAnsi="Garamond"/>
          <w:sz w:val="24"/>
        </w:rPr>
        <w:t>50</w:t>
      </w:r>
      <w:r w:rsidR="00F557A1">
        <w:rPr>
          <w:rFonts w:ascii="Garamond" w:hAnsi="Garamond"/>
          <w:sz w:val="24"/>
        </w:rPr>
        <w:t>%</w:t>
      </w:r>
      <w:r>
        <w:rPr>
          <w:rFonts w:ascii="Garamond" w:hAnsi="Garamond"/>
          <w:sz w:val="24"/>
        </w:rPr>
        <w:t xml:space="preserve"> – as to whether they </w:t>
      </w:r>
      <w:r w:rsidR="0087147C" w:rsidRPr="0087147C">
        <w:rPr>
          <w:rFonts w:ascii="Garamond" w:hAnsi="Garamond"/>
          <w:sz w:val="24"/>
        </w:rPr>
        <w:t xml:space="preserve">feel like </w:t>
      </w:r>
      <w:r>
        <w:rPr>
          <w:rFonts w:ascii="Garamond" w:hAnsi="Garamond"/>
          <w:sz w:val="24"/>
        </w:rPr>
        <w:t xml:space="preserve">they </w:t>
      </w:r>
      <w:r w:rsidR="0087147C" w:rsidRPr="0087147C">
        <w:rPr>
          <w:rFonts w:ascii="Garamond" w:hAnsi="Garamond"/>
          <w:sz w:val="24"/>
        </w:rPr>
        <w:t xml:space="preserve">had a choice (were in control of </w:t>
      </w:r>
      <w:r w:rsidR="00F557A1">
        <w:rPr>
          <w:rFonts w:ascii="Garamond" w:hAnsi="Garamond"/>
          <w:sz w:val="24"/>
        </w:rPr>
        <w:t xml:space="preserve">the </w:t>
      </w:r>
      <w:r w:rsidR="0087147C" w:rsidRPr="0087147C">
        <w:rPr>
          <w:rFonts w:ascii="Garamond" w:hAnsi="Garamond"/>
          <w:sz w:val="24"/>
        </w:rPr>
        <w:t xml:space="preserve">decision) to sell or seek outside funding, or were forced because of factors out of </w:t>
      </w:r>
      <w:r>
        <w:rPr>
          <w:rFonts w:ascii="Garamond" w:hAnsi="Garamond"/>
          <w:sz w:val="24"/>
        </w:rPr>
        <w:t xml:space="preserve">their </w:t>
      </w:r>
      <w:r w:rsidR="0087147C" w:rsidRPr="0087147C">
        <w:rPr>
          <w:rFonts w:ascii="Garamond" w:hAnsi="Garamond"/>
          <w:sz w:val="24"/>
        </w:rPr>
        <w:t>control</w:t>
      </w:r>
      <w:r>
        <w:rPr>
          <w:rFonts w:ascii="Garamond" w:hAnsi="Garamond"/>
          <w:sz w:val="24"/>
        </w:rPr>
        <w:t xml:space="preserve">.  </w:t>
      </w:r>
    </w:p>
    <w:p w14:paraId="3736F3A0" w14:textId="77777777" w:rsidR="003619F3" w:rsidRDefault="003619F3" w:rsidP="003619F3">
      <w:pPr>
        <w:pStyle w:val="ListParagraph"/>
        <w:ind w:left="360"/>
        <w:rPr>
          <w:rFonts w:ascii="Garamond" w:hAnsi="Garamond"/>
          <w:sz w:val="24"/>
        </w:rPr>
      </w:pPr>
    </w:p>
    <w:p w14:paraId="1145E748" w14:textId="42BA612F" w:rsidR="00305181" w:rsidRDefault="00742056" w:rsidP="00305181">
      <w:pPr>
        <w:pStyle w:val="NoSpacing"/>
        <w:numPr>
          <w:ilvl w:val="0"/>
          <w:numId w:val="1"/>
        </w:numPr>
        <w:spacing w:line="360" w:lineRule="auto"/>
        <w:ind w:left="360"/>
        <w:rPr>
          <w:rFonts w:ascii="Garamond" w:hAnsi="Garamond"/>
          <w:sz w:val="24"/>
        </w:rPr>
      </w:pPr>
      <w:r>
        <w:rPr>
          <w:rFonts w:ascii="Garamond" w:hAnsi="Garamond"/>
          <w:sz w:val="24"/>
        </w:rPr>
        <w:t>Open-ended comments reflect financial pressure</w:t>
      </w:r>
      <w:r w:rsidR="00BA563F">
        <w:rPr>
          <w:rFonts w:ascii="Garamond" w:hAnsi="Garamond"/>
          <w:sz w:val="24"/>
        </w:rPr>
        <w:t>s</w:t>
      </w:r>
      <w:r>
        <w:rPr>
          <w:rFonts w:ascii="Garamond" w:hAnsi="Garamond"/>
          <w:sz w:val="24"/>
        </w:rPr>
        <w:t xml:space="preserve"> </w:t>
      </w:r>
      <w:r w:rsidR="007C0B29">
        <w:rPr>
          <w:rFonts w:ascii="Garamond" w:hAnsi="Garamond"/>
          <w:sz w:val="24"/>
        </w:rPr>
        <w:t>facing independent practices:</w:t>
      </w:r>
    </w:p>
    <w:p w14:paraId="080E1C4A" w14:textId="77777777" w:rsidR="007C0B29" w:rsidRDefault="007C0B29" w:rsidP="007C0B29">
      <w:pPr>
        <w:pStyle w:val="NoSpacing"/>
        <w:spacing w:line="360" w:lineRule="auto"/>
        <w:ind w:left="360"/>
        <w:rPr>
          <w:rFonts w:ascii="Garamond" w:hAnsi="Garamond"/>
          <w:sz w:val="24"/>
        </w:rPr>
      </w:pPr>
    </w:p>
    <w:p w14:paraId="67F5F6B2" w14:textId="7BE61258" w:rsidR="0087147C" w:rsidRDefault="00F86F37">
      <w:pPr>
        <w:rPr>
          <w:rFonts w:ascii="Garamond" w:hAnsi="Garamond"/>
          <w:sz w:val="24"/>
        </w:rPr>
      </w:pPr>
      <w:r>
        <w:rPr>
          <w:rFonts w:ascii="Garamond" w:hAnsi="Garamond"/>
          <w:noProof/>
          <w:sz w:val="24"/>
        </w:rPr>
        <mc:AlternateContent>
          <mc:Choice Requires="wps">
            <w:drawing>
              <wp:anchor distT="0" distB="0" distL="114300" distR="114300" simplePos="0" relativeHeight="251663360" behindDoc="0" locked="0" layoutInCell="1" allowOverlap="1" wp14:anchorId="56911141" wp14:editId="0DE95D35">
                <wp:simplePos x="0" y="0"/>
                <wp:positionH relativeFrom="margin">
                  <wp:posOffset>95250</wp:posOffset>
                </wp:positionH>
                <wp:positionV relativeFrom="paragraph">
                  <wp:posOffset>187316</wp:posOffset>
                </wp:positionV>
                <wp:extent cx="5830570" cy="2213610"/>
                <wp:effectExtent l="533400" t="19050" r="17780" b="15240"/>
                <wp:wrapNone/>
                <wp:docPr id="817101839" name="Speech Bubble: Rectangle 2"/>
                <wp:cNvGraphicFramePr/>
                <a:graphic xmlns:a="http://schemas.openxmlformats.org/drawingml/2006/main">
                  <a:graphicData uri="http://schemas.microsoft.com/office/word/2010/wordprocessingShape">
                    <wps:wsp>
                      <wps:cNvSpPr/>
                      <wps:spPr>
                        <a:xfrm>
                          <a:off x="0" y="0"/>
                          <a:ext cx="5830570" cy="2213610"/>
                        </a:xfrm>
                        <a:prstGeom prst="wedgeRectCallout">
                          <a:avLst>
                            <a:gd name="adj1" fmla="val -59017"/>
                            <a:gd name="adj2" fmla="val -50546"/>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B5E73C7" w14:textId="77777777" w:rsidR="00F86F37" w:rsidRDefault="00F86F37" w:rsidP="00FC21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911141" id="_x0000_s1028" type="#_x0000_t61" style="position:absolute;margin-left:7.5pt;margin-top:14.75pt;width:459.1pt;height:174.3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" adj="-1948,-118" filled="f" strokecolor="#0a121c [484]" strokeweight="1.5pt">
                <v:textbox>
                  <w:txbxContent>
                    <w:p w14:paraId="4B5E73C7" w14:textId="77777777" w:rsidR="00F86F37" w:rsidRDefault="00F86F37" w:rsidP="00FC2145">
                      <w:pPr>
                        <w:jc w:val="center"/>
                      </w:pPr>
                    </w:p>
                  </w:txbxContent>
                </v:textbox>
                <w10:wrap anchorx="margin"/>
              </v:shape>
            </w:pict>
          </mc:Fallback>
        </mc:AlternateContent>
      </w:r>
    </w:p>
    <w:p w14:paraId="11734D20" w14:textId="0E6BD119" w:rsidR="00F17B01" w:rsidRPr="00F17B01" w:rsidRDefault="0096030D" w:rsidP="00F17B01">
      <w:pPr>
        <w:ind w:left="432" w:right="432"/>
        <w:rPr>
          <w:rFonts w:ascii="Arial" w:hAnsi="Arial"/>
          <w:sz w:val="20"/>
        </w:rPr>
      </w:pPr>
      <w:r w:rsidRPr="00756CC6">
        <w:rPr>
          <w:rFonts w:ascii="Arial" w:hAnsi="Arial"/>
          <w:b/>
          <w:bCs/>
          <w:sz w:val="20"/>
        </w:rPr>
        <w:t>increasing expenses and complexity of overhead</w:t>
      </w:r>
      <w:r w:rsidRPr="0096030D">
        <w:rPr>
          <w:rFonts w:ascii="Arial" w:hAnsi="Arial"/>
          <w:sz w:val="20"/>
        </w:rPr>
        <w:t xml:space="preserve"> due to administrative requirements (eg with </w:t>
      </w:r>
      <w:r w:rsidRPr="00756CC6">
        <w:rPr>
          <w:rFonts w:ascii="Arial" w:hAnsi="Arial"/>
          <w:b/>
          <w:bCs/>
          <w:sz w:val="20"/>
        </w:rPr>
        <w:t>billing, prior auths, contracting and credentialing,</w:t>
      </w:r>
      <w:r w:rsidRPr="0096030D">
        <w:rPr>
          <w:rFonts w:ascii="Arial" w:hAnsi="Arial"/>
          <w:sz w:val="20"/>
        </w:rPr>
        <w:t xml:space="preserve"> etc) while reimbursement rates for MDs have been decreasing (and certainly not keeping up with the pace of inflation)</w:t>
      </w:r>
    </w:p>
    <w:p w14:paraId="1988C49A" w14:textId="1BD125C9" w:rsidR="007A2EAE" w:rsidRDefault="0096030D" w:rsidP="00F17B01">
      <w:pPr>
        <w:ind w:left="432" w:right="432"/>
        <w:rPr>
          <w:rFonts w:ascii="Arial" w:hAnsi="Arial"/>
          <w:sz w:val="20"/>
        </w:rPr>
      </w:pPr>
      <w:r w:rsidRPr="0096030D">
        <w:rPr>
          <w:rFonts w:ascii="Arial" w:hAnsi="Arial"/>
          <w:sz w:val="20"/>
        </w:rPr>
        <w:t>I was not able to make enough profit to take a paycheck home.  I could only cover practice expenses</w:t>
      </w:r>
    </w:p>
    <w:p w14:paraId="36D1542B" w14:textId="68875180" w:rsidR="00D1497B" w:rsidRDefault="00D1497B">
      <w:pPr>
        <w:rPr>
          <w:rFonts w:ascii="Garamond" w:hAnsi="Garamond"/>
          <w:sz w:val="24"/>
        </w:rPr>
      </w:pPr>
      <w:r>
        <w:rPr>
          <w:rFonts w:ascii="Garamond" w:hAnsi="Garamond"/>
          <w:sz w:val="24"/>
        </w:rPr>
        <w:br w:type="page"/>
      </w:r>
    </w:p>
    <w:p w14:paraId="10BDB421" w14:textId="74048BF6" w:rsidR="00305181" w:rsidRPr="00F71B1F" w:rsidRDefault="00133F24" w:rsidP="00305181">
      <w:pPr>
        <w:pStyle w:val="NoSpacing"/>
        <w:numPr>
          <w:ilvl w:val="0"/>
          <w:numId w:val="1"/>
        </w:numPr>
        <w:spacing w:line="360" w:lineRule="auto"/>
        <w:ind w:left="360"/>
        <w:rPr>
          <w:rFonts w:ascii="Garamond" w:hAnsi="Garamond"/>
          <w:sz w:val="24"/>
        </w:rPr>
      </w:pPr>
      <w:r w:rsidRPr="00133F24">
        <w:rPr>
          <w:rFonts w:ascii="Garamond" w:hAnsi="Garamond"/>
          <w:sz w:val="24"/>
        </w:rPr>
        <w:lastRenderedPageBreak/>
        <w:t xml:space="preserve">As the table below indicates, </w:t>
      </w:r>
      <w:r w:rsidR="00612930">
        <w:rPr>
          <w:rFonts w:ascii="Garamond" w:hAnsi="Garamond"/>
          <w:sz w:val="24"/>
        </w:rPr>
        <w:t xml:space="preserve">seeking </w:t>
      </w:r>
      <w:r w:rsidRPr="00133F24">
        <w:rPr>
          <w:rFonts w:ascii="Garamond" w:hAnsi="Garamond"/>
          <w:sz w:val="24"/>
        </w:rPr>
        <w:t>more favorable contract negotiations</w:t>
      </w:r>
      <w:r w:rsidR="00E11EB5">
        <w:rPr>
          <w:rFonts w:ascii="Garamond" w:hAnsi="Garamond"/>
          <w:sz w:val="24"/>
        </w:rPr>
        <w:t xml:space="preserve"> </w:t>
      </w:r>
      <w:r w:rsidR="00A325FA">
        <w:rPr>
          <w:rFonts w:ascii="Garamond" w:hAnsi="Garamond"/>
          <w:sz w:val="24"/>
        </w:rPr>
        <w:t>(</w:t>
      </w:r>
      <w:r w:rsidR="00E11EB5">
        <w:rPr>
          <w:rFonts w:ascii="Garamond" w:hAnsi="Garamond"/>
          <w:sz w:val="24"/>
        </w:rPr>
        <w:t xml:space="preserve">along with </w:t>
      </w:r>
      <w:r w:rsidRPr="00133F24">
        <w:rPr>
          <w:rFonts w:ascii="Garamond" w:hAnsi="Garamond"/>
          <w:sz w:val="24"/>
        </w:rPr>
        <w:t>less hassles around technology</w:t>
      </w:r>
      <w:r w:rsidR="000932E4">
        <w:rPr>
          <w:rFonts w:ascii="Garamond" w:hAnsi="Garamond"/>
          <w:sz w:val="24"/>
        </w:rPr>
        <w:t xml:space="preserve">, </w:t>
      </w:r>
      <w:r w:rsidR="000932E4" w:rsidRPr="00AB0953">
        <w:rPr>
          <w:rFonts w:ascii="Garamond" w:hAnsi="Garamond"/>
          <w:sz w:val="24"/>
        </w:rPr>
        <w:t>quality workforce</w:t>
      </w:r>
      <w:r w:rsidR="000932E4">
        <w:rPr>
          <w:rFonts w:ascii="Garamond" w:hAnsi="Garamond"/>
          <w:sz w:val="24"/>
        </w:rPr>
        <w:t xml:space="preserve"> and administrative</w:t>
      </w:r>
      <w:r w:rsidR="00435F77">
        <w:rPr>
          <w:rFonts w:ascii="Garamond" w:hAnsi="Garamond"/>
          <w:sz w:val="24"/>
        </w:rPr>
        <w:t xml:space="preserve"> burden</w:t>
      </w:r>
      <w:r w:rsidR="00A325FA">
        <w:rPr>
          <w:rFonts w:ascii="Garamond" w:hAnsi="Garamond"/>
          <w:sz w:val="24"/>
        </w:rPr>
        <w:t>)</w:t>
      </w:r>
      <w:r w:rsidRPr="00133F24">
        <w:rPr>
          <w:rFonts w:ascii="Garamond" w:hAnsi="Garamond"/>
          <w:sz w:val="24"/>
        </w:rPr>
        <w:t xml:space="preserve"> drove their decision to sell or seek outside funding. </w:t>
      </w:r>
    </w:p>
    <w:p w14:paraId="3FBACC4E" w14:textId="485D7389" w:rsidR="001970C0" w:rsidRPr="00DB50F8" w:rsidRDefault="00133F24" w:rsidP="001970C0">
      <w:pPr>
        <w:pStyle w:val="NoSpacing"/>
        <w:numPr>
          <w:ilvl w:val="0"/>
          <w:numId w:val="1"/>
        </w:numPr>
        <w:spacing w:line="360" w:lineRule="auto"/>
        <w:ind w:left="720"/>
        <w:rPr>
          <w:rFonts w:ascii="Garamond" w:hAnsi="Garamond"/>
          <w:sz w:val="24"/>
        </w:rPr>
      </w:pPr>
      <w:r w:rsidRPr="00133F24">
        <w:rPr>
          <w:rFonts w:ascii="Garamond" w:hAnsi="Garamond"/>
          <w:sz w:val="24"/>
        </w:rPr>
        <w:t xml:space="preserve">We also see the importance </w:t>
      </w:r>
      <w:r w:rsidR="00E11EB5">
        <w:rPr>
          <w:rFonts w:ascii="Garamond" w:hAnsi="Garamond"/>
          <w:sz w:val="24"/>
        </w:rPr>
        <w:t>(</w:t>
      </w:r>
      <w:r w:rsidR="00612930">
        <w:rPr>
          <w:rFonts w:ascii="Garamond" w:hAnsi="Garamond"/>
          <w:sz w:val="24"/>
        </w:rPr>
        <w:t xml:space="preserve">as </w:t>
      </w:r>
      <w:r w:rsidRPr="00133F24">
        <w:rPr>
          <w:rFonts w:ascii="Garamond" w:hAnsi="Garamond"/>
          <w:sz w:val="24"/>
        </w:rPr>
        <w:t xml:space="preserve">a </w:t>
      </w:r>
      <w:r w:rsidR="00E11EB5">
        <w:rPr>
          <w:rFonts w:ascii="Garamond" w:hAnsi="Garamond"/>
          <w:sz w:val="24"/>
        </w:rPr>
        <w:t xml:space="preserve">secondary tier) </w:t>
      </w:r>
      <w:r w:rsidR="005110FF">
        <w:rPr>
          <w:rFonts w:ascii="Garamond" w:hAnsi="Garamond"/>
          <w:sz w:val="24"/>
        </w:rPr>
        <w:t xml:space="preserve">of </w:t>
      </w:r>
      <w:r w:rsidRPr="00133F24">
        <w:rPr>
          <w:rFonts w:ascii="Garamond" w:hAnsi="Garamond"/>
          <w:sz w:val="24"/>
        </w:rPr>
        <w:t>compliance issues</w:t>
      </w:r>
      <w:r w:rsidR="005110FF">
        <w:rPr>
          <w:rFonts w:ascii="Garamond" w:hAnsi="Garamond"/>
          <w:sz w:val="24"/>
        </w:rPr>
        <w:t xml:space="preserve"> </w:t>
      </w:r>
      <w:r w:rsidR="00E11EB5">
        <w:rPr>
          <w:rFonts w:ascii="Garamond" w:hAnsi="Garamond"/>
          <w:sz w:val="24"/>
        </w:rPr>
        <w:t xml:space="preserve">and better </w:t>
      </w:r>
      <w:r w:rsidRPr="00133F24">
        <w:rPr>
          <w:rFonts w:ascii="Garamond" w:hAnsi="Garamond"/>
          <w:sz w:val="24"/>
        </w:rPr>
        <w:t>work-life balance.</w:t>
      </w:r>
      <w:r w:rsidR="00AB0953">
        <w:rPr>
          <w:rFonts w:ascii="Garamond" w:hAnsi="Garamond"/>
          <w:sz w:val="24"/>
        </w:rPr>
        <w:t xml:space="preserve">  </w:t>
      </w:r>
    </w:p>
    <w:p w14:paraId="2266B462" w14:textId="77777777" w:rsidR="002157E8" w:rsidRPr="00AB0953" w:rsidRDefault="002157E8" w:rsidP="002157E8">
      <w:pPr>
        <w:pStyle w:val="NoSpacing"/>
        <w:spacing w:line="360" w:lineRule="auto"/>
        <w:ind w:left="720"/>
        <w:rPr>
          <w:rFonts w:ascii="Garamond" w:hAnsi="Garamond"/>
          <w:sz w:val="24"/>
        </w:r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745"/>
        <w:gridCol w:w="773"/>
        <w:gridCol w:w="806"/>
        <w:gridCol w:w="679"/>
      </w:tblGrid>
      <w:tr w:rsidR="0087147C" w:rsidRPr="00FB4D37" w14:paraId="5E6C7833" w14:textId="77777777" w:rsidTr="00CB07A3">
        <w:tc>
          <w:tcPr>
            <w:tcW w:w="5220" w:type="dxa"/>
            <w:shd w:val="clear" w:color="auto" w:fill="DBE5F1" w:themeFill="accent1" w:themeFillTint="33"/>
          </w:tcPr>
          <w:p w14:paraId="246274C0" w14:textId="3C3E25C2" w:rsidR="0087147C" w:rsidRPr="00E4756E" w:rsidRDefault="0087147C" w:rsidP="00C141A7">
            <w:pPr>
              <w:spacing w:after="0" w:line="240" w:lineRule="auto"/>
              <w:rPr>
                <w:rFonts w:ascii="Garamond" w:eastAsiaTheme="minorHAnsi" w:hAnsi="Garamond"/>
                <w:b/>
                <w:sz w:val="22"/>
                <w:szCs w:val="22"/>
              </w:rPr>
            </w:pPr>
            <w:r w:rsidRPr="00E4756E">
              <w:rPr>
                <w:rFonts w:ascii="Garamond" w:eastAsiaTheme="minorHAnsi" w:hAnsi="Garamond"/>
                <w:b/>
                <w:sz w:val="22"/>
                <w:szCs w:val="22"/>
              </w:rPr>
              <w:t xml:space="preserve">Table </w:t>
            </w:r>
            <w:r w:rsidR="00816F9A">
              <w:rPr>
                <w:rFonts w:ascii="Garamond" w:eastAsiaTheme="minorHAnsi" w:hAnsi="Garamond"/>
                <w:b/>
                <w:sz w:val="22"/>
                <w:szCs w:val="22"/>
              </w:rPr>
              <w:t>7</w:t>
            </w:r>
            <w:r w:rsidRPr="00E4756E">
              <w:rPr>
                <w:rFonts w:ascii="Garamond" w:eastAsiaTheme="minorHAnsi" w:hAnsi="Garamond"/>
                <w:b/>
                <w:sz w:val="22"/>
                <w:szCs w:val="22"/>
              </w:rPr>
              <w:t xml:space="preserve">:  </w:t>
            </w:r>
            <w:r w:rsidRPr="0087147C">
              <w:rPr>
                <w:rFonts w:ascii="Garamond" w:hAnsi="Garamond"/>
                <w:b/>
                <w:sz w:val="24"/>
              </w:rPr>
              <w:t>For each of the following, please indicate whether it is a major reason you felt you should sell your practice or seek outside funding, minor reason, or not a reason that you felt you should sell your practice or seek outside funding.</w:t>
            </w:r>
            <w:r w:rsidR="00117DBE">
              <w:rPr>
                <w:rFonts w:ascii="Garamond" w:hAnsi="Garamond"/>
                <w:b/>
                <w:sz w:val="24"/>
              </w:rPr>
              <w:t xml:space="preserve"> </w:t>
            </w:r>
            <w:r w:rsidR="007C551E">
              <w:rPr>
                <w:rFonts w:ascii="Garamond" w:hAnsi="Garamond"/>
                <w:b/>
                <w:sz w:val="24"/>
              </w:rPr>
              <w:t>(</w:t>
            </w:r>
            <w:r w:rsidR="00117DBE">
              <w:rPr>
                <w:rFonts w:ascii="Garamond" w:hAnsi="Garamond"/>
                <w:b/>
                <w:sz w:val="24"/>
              </w:rPr>
              <w:t>n=</w:t>
            </w:r>
            <w:r w:rsidR="004E5BF5">
              <w:rPr>
                <w:rFonts w:ascii="Garamond" w:hAnsi="Garamond"/>
                <w:b/>
                <w:sz w:val="24"/>
              </w:rPr>
              <w:t>10</w:t>
            </w:r>
            <w:r w:rsidR="00117DBE">
              <w:rPr>
                <w:rFonts w:ascii="Garamond" w:hAnsi="Garamond"/>
                <w:b/>
                <w:sz w:val="24"/>
              </w:rPr>
              <w:t>)</w:t>
            </w:r>
          </w:p>
        </w:tc>
        <w:tc>
          <w:tcPr>
            <w:tcW w:w="745" w:type="dxa"/>
            <w:shd w:val="clear" w:color="auto" w:fill="DBE5F1" w:themeFill="accent1" w:themeFillTint="33"/>
          </w:tcPr>
          <w:p w14:paraId="7025A46B" w14:textId="77777777" w:rsidR="0087147C" w:rsidRPr="004D1324" w:rsidRDefault="0087147C" w:rsidP="00C141A7">
            <w:pPr>
              <w:spacing w:after="0" w:line="240" w:lineRule="auto"/>
              <w:rPr>
                <w:rFonts w:ascii="Garamond" w:eastAsiaTheme="minorHAnsi" w:hAnsi="Garamond"/>
                <w:b/>
                <w:i/>
                <w:sz w:val="19"/>
                <w:szCs w:val="22"/>
              </w:rPr>
            </w:pPr>
            <w:r>
              <w:rPr>
                <w:rFonts w:ascii="Garamond" w:eastAsiaTheme="minorHAnsi" w:hAnsi="Garamond"/>
                <w:b/>
                <w:i/>
                <w:sz w:val="19"/>
                <w:szCs w:val="22"/>
              </w:rPr>
              <w:t>Major reason</w:t>
            </w:r>
          </w:p>
        </w:tc>
        <w:tc>
          <w:tcPr>
            <w:tcW w:w="773" w:type="dxa"/>
            <w:shd w:val="clear" w:color="auto" w:fill="DBE5F1" w:themeFill="accent1" w:themeFillTint="33"/>
          </w:tcPr>
          <w:p w14:paraId="6F217F53" w14:textId="77777777" w:rsidR="0087147C" w:rsidRPr="00FB4D37" w:rsidRDefault="0087147C" w:rsidP="00C141A7">
            <w:pPr>
              <w:spacing w:after="0" w:line="240" w:lineRule="auto"/>
              <w:rPr>
                <w:rFonts w:ascii="Garamond" w:eastAsiaTheme="minorHAnsi" w:hAnsi="Garamond"/>
                <w:b/>
                <w:i/>
                <w:sz w:val="20"/>
                <w:szCs w:val="22"/>
              </w:rPr>
            </w:pPr>
            <w:r>
              <w:rPr>
                <w:rFonts w:ascii="Garamond" w:eastAsiaTheme="minorHAnsi" w:hAnsi="Garamond"/>
                <w:b/>
                <w:i/>
                <w:sz w:val="20"/>
                <w:szCs w:val="22"/>
              </w:rPr>
              <w:t>Minor reason</w:t>
            </w:r>
          </w:p>
        </w:tc>
        <w:tc>
          <w:tcPr>
            <w:tcW w:w="806" w:type="dxa"/>
            <w:shd w:val="clear" w:color="auto" w:fill="DBE5F1" w:themeFill="accent1" w:themeFillTint="33"/>
          </w:tcPr>
          <w:p w14:paraId="731E8710" w14:textId="77777777" w:rsidR="0087147C" w:rsidRPr="00FB4D37" w:rsidRDefault="0087147C" w:rsidP="00C141A7">
            <w:pPr>
              <w:spacing w:after="0" w:line="240" w:lineRule="auto"/>
              <w:rPr>
                <w:rFonts w:ascii="Garamond" w:eastAsiaTheme="minorHAnsi" w:hAnsi="Garamond"/>
                <w:b/>
                <w:i/>
                <w:sz w:val="20"/>
                <w:szCs w:val="22"/>
              </w:rPr>
            </w:pPr>
            <w:r>
              <w:rPr>
                <w:rFonts w:ascii="Garamond" w:eastAsiaTheme="minorHAnsi" w:hAnsi="Garamond"/>
                <w:b/>
                <w:i/>
                <w:sz w:val="20"/>
                <w:szCs w:val="22"/>
              </w:rPr>
              <w:t>Not a reason</w:t>
            </w:r>
          </w:p>
        </w:tc>
        <w:tc>
          <w:tcPr>
            <w:tcW w:w="679" w:type="dxa"/>
            <w:shd w:val="clear" w:color="auto" w:fill="DBE5F1" w:themeFill="accent1" w:themeFillTint="33"/>
          </w:tcPr>
          <w:p w14:paraId="75307103" w14:textId="77777777" w:rsidR="0087147C" w:rsidRPr="00FB4D37" w:rsidRDefault="0087147C" w:rsidP="00C141A7">
            <w:pPr>
              <w:spacing w:after="0" w:line="240" w:lineRule="auto"/>
              <w:rPr>
                <w:rFonts w:ascii="Garamond" w:eastAsiaTheme="minorHAnsi" w:hAnsi="Garamond"/>
                <w:b/>
                <w:i/>
                <w:sz w:val="20"/>
                <w:szCs w:val="22"/>
              </w:rPr>
            </w:pPr>
            <w:r>
              <w:rPr>
                <w:rFonts w:ascii="Garamond" w:eastAsiaTheme="minorHAnsi" w:hAnsi="Garamond"/>
                <w:b/>
                <w:i/>
                <w:sz w:val="20"/>
                <w:szCs w:val="22"/>
              </w:rPr>
              <w:t>Not apply</w:t>
            </w:r>
          </w:p>
        </w:tc>
      </w:tr>
      <w:tr w:rsidR="00CB07A3" w14:paraId="2848733B" w14:textId="77777777" w:rsidTr="00CB07A3">
        <w:tc>
          <w:tcPr>
            <w:tcW w:w="5220" w:type="dxa"/>
          </w:tcPr>
          <w:p w14:paraId="096B2BEE" w14:textId="0DB169B1" w:rsidR="00CB07A3" w:rsidRPr="008A5F8A" w:rsidRDefault="00CB07A3" w:rsidP="00CB07A3">
            <w:pPr>
              <w:spacing w:after="0" w:line="240" w:lineRule="auto"/>
              <w:rPr>
                <w:rFonts w:ascii="Garamond" w:hAnsi="Garamond"/>
                <w:color w:val="000000"/>
              </w:rPr>
            </w:pPr>
            <w:r w:rsidRPr="008A5F8A">
              <w:rPr>
                <w:rFonts w:ascii="Garamond" w:hAnsi="Garamond"/>
                <w:color w:val="000000"/>
              </w:rPr>
              <w:t>More favorable contract negotiations/reimbursement with payers</w:t>
            </w:r>
          </w:p>
        </w:tc>
        <w:tc>
          <w:tcPr>
            <w:tcW w:w="745" w:type="dxa"/>
          </w:tcPr>
          <w:p w14:paraId="6F80F90A" w14:textId="7AFC23A8" w:rsidR="00CB07A3" w:rsidRDefault="004E5BF5" w:rsidP="00CB07A3">
            <w:pPr>
              <w:spacing w:after="0" w:line="240" w:lineRule="auto"/>
              <w:jc w:val="center"/>
              <w:rPr>
                <w:rFonts w:ascii="Garamond" w:eastAsiaTheme="minorHAnsi" w:hAnsi="Garamond"/>
                <w:sz w:val="24"/>
                <w:szCs w:val="22"/>
              </w:rPr>
            </w:pPr>
            <w:r>
              <w:rPr>
                <w:rFonts w:ascii="Garamond" w:eastAsiaTheme="minorHAnsi" w:hAnsi="Garamond"/>
                <w:sz w:val="24"/>
                <w:szCs w:val="22"/>
              </w:rPr>
              <w:t>7</w:t>
            </w:r>
            <w:r w:rsidR="00734EB0">
              <w:rPr>
                <w:rFonts w:ascii="Garamond" w:eastAsiaTheme="minorHAnsi" w:hAnsi="Garamond"/>
                <w:sz w:val="24"/>
                <w:szCs w:val="22"/>
              </w:rPr>
              <w:t>0</w:t>
            </w:r>
            <w:r w:rsidR="003F7400">
              <w:rPr>
                <w:rFonts w:ascii="Garamond" w:eastAsiaTheme="minorHAnsi" w:hAnsi="Garamond"/>
                <w:sz w:val="24"/>
                <w:szCs w:val="22"/>
              </w:rPr>
              <w:t>%</w:t>
            </w:r>
          </w:p>
        </w:tc>
        <w:tc>
          <w:tcPr>
            <w:tcW w:w="773" w:type="dxa"/>
          </w:tcPr>
          <w:p w14:paraId="41DEDB96" w14:textId="49466BF2" w:rsidR="00CB07A3" w:rsidRDefault="004E5BF5" w:rsidP="00CB07A3">
            <w:pPr>
              <w:spacing w:after="0" w:line="240" w:lineRule="auto"/>
              <w:jc w:val="center"/>
              <w:rPr>
                <w:rFonts w:ascii="Garamond" w:eastAsiaTheme="minorHAnsi" w:hAnsi="Garamond"/>
                <w:sz w:val="24"/>
                <w:szCs w:val="22"/>
              </w:rPr>
            </w:pPr>
            <w:r>
              <w:rPr>
                <w:rFonts w:ascii="Garamond" w:eastAsiaTheme="minorHAnsi" w:hAnsi="Garamond"/>
                <w:sz w:val="24"/>
                <w:szCs w:val="22"/>
              </w:rPr>
              <w:t>20</w:t>
            </w:r>
            <w:r w:rsidR="003F7400">
              <w:rPr>
                <w:rFonts w:ascii="Garamond" w:eastAsiaTheme="minorHAnsi" w:hAnsi="Garamond"/>
                <w:sz w:val="24"/>
                <w:szCs w:val="22"/>
              </w:rPr>
              <w:t>%</w:t>
            </w:r>
          </w:p>
        </w:tc>
        <w:tc>
          <w:tcPr>
            <w:tcW w:w="806" w:type="dxa"/>
          </w:tcPr>
          <w:p w14:paraId="1D9AD326" w14:textId="23474AE1" w:rsidR="00CB07A3" w:rsidRDefault="00734EB0" w:rsidP="00CB07A3">
            <w:pPr>
              <w:spacing w:after="0" w:line="240" w:lineRule="auto"/>
              <w:jc w:val="center"/>
              <w:rPr>
                <w:rFonts w:ascii="Garamond" w:eastAsiaTheme="minorHAnsi" w:hAnsi="Garamond"/>
                <w:sz w:val="24"/>
                <w:szCs w:val="22"/>
              </w:rPr>
            </w:pPr>
            <w:r>
              <w:rPr>
                <w:rFonts w:ascii="Garamond" w:eastAsiaTheme="minorHAnsi" w:hAnsi="Garamond"/>
                <w:sz w:val="24"/>
                <w:szCs w:val="22"/>
              </w:rPr>
              <w:t>1</w:t>
            </w:r>
            <w:r w:rsidR="004E5BF5">
              <w:rPr>
                <w:rFonts w:ascii="Garamond" w:eastAsiaTheme="minorHAnsi" w:hAnsi="Garamond"/>
                <w:sz w:val="24"/>
                <w:szCs w:val="22"/>
              </w:rPr>
              <w:t>0</w:t>
            </w:r>
            <w:r w:rsidR="003F7400">
              <w:rPr>
                <w:rFonts w:ascii="Garamond" w:eastAsiaTheme="minorHAnsi" w:hAnsi="Garamond"/>
                <w:sz w:val="24"/>
                <w:szCs w:val="22"/>
              </w:rPr>
              <w:t>%</w:t>
            </w:r>
          </w:p>
        </w:tc>
        <w:tc>
          <w:tcPr>
            <w:tcW w:w="679" w:type="dxa"/>
          </w:tcPr>
          <w:p w14:paraId="57A3217C" w14:textId="6B3DD3D4" w:rsidR="00CB07A3" w:rsidRDefault="004E5BF5" w:rsidP="00CB07A3">
            <w:pPr>
              <w:spacing w:after="0" w:line="240" w:lineRule="auto"/>
              <w:jc w:val="center"/>
              <w:rPr>
                <w:rFonts w:ascii="Garamond" w:eastAsiaTheme="minorHAnsi" w:hAnsi="Garamond"/>
                <w:sz w:val="24"/>
                <w:szCs w:val="22"/>
              </w:rPr>
            </w:pPr>
            <w:r>
              <w:rPr>
                <w:rFonts w:ascii="Garamond" w:eastAsiaTheme="minorHAnsi" w:hAnsi="Garamond"/>
                <w:sz w:val="24"/>
                <w:szCs w:val="22"/>
              </w:rPr>
              <w:t>0</w:t>
            </w:r>
            <w:r w:rsidR="003F7400">
              <w:rPr>
                <w:rFonts w:ascii="Garamond" w:eastAsiaTheme="minorHAnsi" w:hAnsi="Garamond"/>
                <w:sz w:val="24"/>
                <w:szCs w:val="22"/>
              </w:rPr>
              <w:t>%</w:t>
            </w:r>
          </w:p>
        </w:tc>
      </w:tr>
      <w:tr w:rsidR="00CB07A3" w14:paraId="6C6F755E" w14:textId="77777777" w:rsidTr="00CB07A3">
        <w:tc>
          <w:tcPr>
            <w:tcW w:w="5220" w:type="dxa"/>
          </w:tcPr>
          <w:p w14:paraId="712C952B" w14:textId="2D83D1E0" w:rsidR="00CB07A3" w:rsidRPr="008A5F8A" w:rsidRDefault="00CB07A3" w:rsidP="00CB07A3">
            <w:pPr>
              <w:spacing w:after="0" w:line="240" w:lineRule="auto"/>
              <w:rPr>
                <w:rFonts w:ascii="Garamond" w:hAnsi="Garamond"/>
                <w:color w:val="000000"/>
              </w:rPr>
            </w:pPr>
            <w:r w:rsidRPr="008A5F8A">
              <w:rPr>
                <w:rFonts w:ascii="Garamond" w:hAnsi="Garamond"/>
                <w:color w:val="000000"/>
              </w:rPr>
              <w:t>Less hassles/cost around EMR or other technologies</w:t>
            </w:r>
          </w:p>
        </w:tc>
        <w:tc>
          <w:tcPr>
            <w:tcW w:w="745" w:type="dxa"/>
          </w:tcPr>
          <w:p w14:paraId="56637D8B" w14:textId="7765C855" w:rsidR="00CB07A3" w:rsidRDefault="004E5BF5" w:rsidP="00CB07A3">
            <w:pPr>
              <w:spacing w:after="0" w:line="240" w:lineRule="auto"/>
              <w:jc w:val="center"/>
              <w:rPr>
                <w:rFonts w:ascii="Garamond" w:eastAsiaTheme="minorHAnsi" w:hAnsi="Garamond"/>
                <w:sz w:val="24"/>
                <w:szCs w:val="22"/>
              </w:rPr>
            </w:pPr>
            <w:r>
              <w:rPr>
                <w:rFonts w:ascii="Garamond" w:eastAsiaTheme="minorHAnsi" w:hAnsi="Garamond"/>
                <w:sz w:val="24"/>
                <w:szCs w:val="22"/>
              </w:rPr>
              <w:t>50</w:t>
            </w:r>
          </w:p>
        </w:tc>
        <w:tc>
          <w:tcPr>
            <w:tcW w:w="773" w:type="dxa"/>
          </w:tcPr>
          <w:p w14:paraId="41D41F21" w14:textId="612F069E" w:rsidR="00CB07A3" w:rsidRDefault="004E5BF5" w:rsidP="00CB07A3">
            <w:pPr>
              <w:spacing w:after="0" w:line="240" w:lineRule="auto"/>
              <w:jc w:val="center"/>
              <w:rPr>
                <w:rFonts w:ascii="Garamond" w:eastAsiaTheme="minorHAnsi" w:hAnsi="Garamond"/>
                <w:sz w:val="24"/>
                <w:szCs w:val="22"/>
              </w:rPr>
            </w:pPr>
            <w:r>
              <w:rPr>
                <w:rFonts w:ascii="Garamond" w:eastAsiaTheme="minorHAnsi" w:hAnsi="Garamond"/>
                <w:sz w:val="24"/>
                <w:szCs w:val="22"/>
              </w:rPr>
              <w:t>40</w:t>
            </w:r>
          </w:p>
        </w:tc>
        <w:tc>
          <w:tcPr>
            <w:tcW w:w="806" w:type="dxa"/>
          </w:tcPr>
          <w:p w14:paraId="01BB0278" w14:textId="6625AFA5" w:rsidR="00CB07A3" w:rsidRDefault="004E5BF5" w:rsidP="00CB07A3">
            <w:pPr>
              <w:spacing w:after="0" w:line="240" w:lineRule="auto"/>
              <w:jc w:val="center"/>
              <w:rPr>
                <w:rFonts w:ascii="Garamond" w:eastAsiaTheme="minorHAnsi" w:hAnsi="Garamond"/>
                <w:sz w:val="24"/>
                <w:szCs w:val="22"/>
              </w:rPr>
            </w:pPr>
            <w:r>
              <w:rPr>
                <w:rFonts w:ascii="Garamond" w:eastAsiaTheme="minorHAnsi" w:hAnsi="Garamond"/>
                <w:sz w:val="24"/>
                <w:szCs w:val="22"/>
              </w:rPr>
              <w:t>10</w:t>
            </w:r>
          </w:p>
        </w:tc>
        <w:tc>
          <w:tcPr>
            <w:tcW w:w="679" w:type="dxa"/>
          </w:tcPr>
          <w:p w14:paraId="7E5A6206" w14:textId="055B085B" w:rsidR="00CB07A3" w:rsidRDefault="00B37E29" w:rsidP="00CB07A3">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r w:rsidR="00B37E29" w14:paraId="4768D426" w14:textId="77777777" w:rsidTr="00CB07A3">
        <w:tc>
          <w:tcPr>
            <w:tcW w:w="5220" w:type="dxa"/>
          </w:tcPr>
          <w:p w14:paraId="0032AFE8" w14:textId="3A519A3A" w:rsidR="00B37E29" w:rsidRPr="008A5F8A" w:rsidRDefault="00B37E29" w:rsidP="00B37E29">
            <w:pPr>
              <w:spacing w:after="0" w:line="240" w:lineRule="auto"/>
              <w:rPr>
                <w:rFonts w:ascii="Garamond" w:hAnsi="Garamond"/>
                <w:color w:val="000000"/>
              </w:rPr>
            </w:pPr>
            <w:r w:rsidRPr="008A5F8A">
              <w:rPr>
                <w:rFonts w:ascii="Garamond" w:hAnsi="Garamond"/>
                <w:color w:val="000000"/>
              </w:rPr>
              <w:t>Ability to have a quality workforce for the practice (medical and administrative staff)</w:t>
            </w:r>
          </w:p>
        </w:tc>
        <w:tc>
          <w:tcPr>
            <w:tcW w:w="745" w:type="dxa"/>
          </w:tcPr>
          <w:p w14:paraId="3392F747" w14:textId="67966CB9"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50</w:t>
            </w:r>
          </w:p>
        </w:tc>
        <w:tc>
          <w:tcPr>
            <w:tcW w:w="773" w:type="dxa"/>
          </w:tcPr>
          <w:p w14:paraId="282527C7" w14:textId="10D5E441"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20</w:t>
            </w:r>
          </w:p>
        </w:tc>
        <w:tc>
          <w:tcPr>
            <w:tcW w:w="806" w:type="dxa"/>
          </w:tcPr>
          <w:p w14:paraId="3473BC02" w14:textId="78A24C6E"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30</w:t>
            </w:r>
          </w:p>
        </w:tc>
        <w:tc>
          <w:tcPr>
            <w:tcW w:w="679" w:type="dxa"/>
          </w:tcPr>
          <w:p w14:paraId="570073D7" w14:textId="105C5038"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r w:rsidR="00B37E29" w14:paraId="16E5F59A" w14:textId="77777777" w:rsidTr="00CB07A3">
        <w:tc>
          <w:tcPr>
            <w:tcW w:w="5220" w:type="dxa"/>
          </w:tcPr>
          <w:p w14:paraId="40DC31ED" w14:textId="1147DA52" w:rsidR="00B37E29" w:rsidRPr="008A5F8A" w:rsidRDefault="00B37E29" w:rsidP="00B37E29">
            <w:pPr>
              <w:spacing w:after="0" w:line="240" w:lineRule="auto"/>
              <w:rPr>
                <w:rFonts w:ascii="Garamond" w:hAnsi="Garamond"/>
                <w:color w:val="000000"/>
              </w:rPr>
            </w:pPr>
            <w:r w:rsidRPr="008A5F8A">
              <w:rPr>
                <w:rFonts w:ascii="Garamond" w:hAnsi="Garamond"/>
                <w:color w:val="000000"/>
              </w:rPr>
              <w:t>Less paperwork and administrative burden </w:t>
            </w:r>
          </w:p>
        </w:tc>
        <w:tc>
          <w:tcPr>
            <w:tcW w:w="745" w:type="dxa"/>
          </w:tcPr>
          <w:p w14:paraId="5A743AF8" w14:textId="24F35B3B"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40</w:t>
            </w:r>
          </w:p>
        </w:tc>
        <w:tc>
          <w:tcPr>
            <w:tcW w:w="773" w:type="dxa"/>
          </w:tcPr>
          <w:p w14:paraId="38072F2F" w14:textId="3B74BB21"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30</w:t>
            </w:r>
          </w:p>
        </w:tc>
        <w:tc>
          <w:tcPr>
            <w:tcW w:w="806" w:type="dxa"/>
          </w:tcPr>
          <w:p w14:paraId="06A9F7EB" w14:textId="765B8A1B"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30</w:t>
            </w:r>
          </w:p>
        </w:tc>
        <w:tc>
          <w:tcPr>
            <w:tcW w:w="679" w:type="dxa"/>
          </w:tcPr>
          <w:p w14:paraId="41989DAE" w14:textId="407E40EC"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r w:rsidR="00B37E29" w14:paraId="5EADF3F0" w14:textId="77777777" w:rsidTr="00CB07A3">
        <w:tc>
          <w:tcPr>
            <w:tcW w:w="5220" w:type="dxa"/>
          </w:tcPr>
          <w:p w14:paraId="4848D364" w14:textId="55F35E8C" w:rsidR="00B37E29" w:rsidRPr="008A5F8A" w:rsidRDefault="00B37E29" w:rsidP="00B37E29">
            <w:pPr>
              <w:spacing w:after="0" w:line="240" w:lineRule="auto"/>
              <w:rPr>
                <w:rFonts w:ascii="Garamond" w:hAnsi="Garamond"/>
                <w:color w:val="000000"/>
              </w:rPr>
            </w:pPr>
            <w:r w:rsidRPr="008A5F8A">
              <w:rPr>
                <w:rFonts w:ascii="Garamond" w:hAnsi="Garamond"/>
                <w:color w:val="000000"/>
              </w:rPr>
              <w:t xml:space="preserve">Easier to deal with compliance issues for government and payers </w:t>
            </w:r>
          </w:p>
        </w:tc>
        <w:tc>
          <w:tcPr>
            <w:tcW w:w="745" w:type="dxa"/>
          </w:tcPr>
          <w:p w14:paraId="2CE273A7" w14:textId="71C20FA8"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30</w:t>
            </w:r>
          </w:p>
        </w:tc>
        <w:tc>
          <w:tcPr>
            <w:tcW w:w="773" w:type="dxa"/>
          </w:tcPr>
          <w:p w14:paraId="067B9CB9" w14:textId="6A1B8F3A"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60</w:t>
            </w:r>
          </w:p>
        </w:tc>
        <w:tc>
          <w:tcPr>
            <w:tcW w:w="806" w:type="dxa"/>
          </w:tcPr>
          <w:p w14:paraId="4F380A85" w14:textId="6C135D8E"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10</w:t>
            </w:r>
          </w:p>
        </w:tc>
        <w:tc>
          <w:tcPr>
            <w:tcW w:w="679" w:type="dxa"/>
          </w:tcPr>
          <w:p w14:paraId="33F87BB1" w14:textId="468D69A3"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r w:rsidR="00B37E29" w14:paraId="193049A5" w14:textId="77777777" w:rsidTr="00CB07A3">
        <w:tc>
          <w:tcPr>
            <w:tcW w:w="5220" w:type="dxa"/>
          </w:tcPr>
          <w:p w14:paraId="066608CA" w14:textId="08044397" w:rsidR="00B37E29" w:rsidRPr="008A5F8A" w:rsidRDefault="00B37E29" w:rsidP="00B37E29">
            <w:pPr>
              <w:spacing w:after="0" w:line="240" w:lineRule="auto"/>
              <w:rPr>
                <w:rFonts w:ascii="Garamond" w:hAnsi="Garamond"/>
                <w:color w:val="000000"/>
              </w:rPr>
            </w:pPr>
            <w:r w:rsidRPr="008A5F8A">
              <w:rPr>
                <w:rFonts w:ascii="Garamond" w:hAnsi="Garamond"/>
                <w:color w:val="000000"/>
              </w:rPr>
              <w:t>Better work-life balance</w:t>
            </w:r>
          </w:p>
        </w:tc>
        <w:tc>
          <w:tcPr>
            <w:tcW w:w="745" w:type="dxa"/>
          </w:tcPr>
          <w:p w14:paraId="136BDCAA" w14:textId="12E136EE"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20</w:t>
            </w:r>
          </w:p>
        </w:tc>
        <w:tc>
          <w:tcPr>
            <w:tcW w:w="773" w:type="dxa"/>
          </w:tcPr>
          <w:p w14:paraId="2BFD30D6" w14:textId="0B339882"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50</w:t>
            </w:r>
          </w:p>
        </w:tc>
        <w:tc>
          <w:tcPr>
            <w:tcW w:w="806" w:type="dxa"/>
          </w:tcPr>
          <w:p w14:paraId="2B475BBC" w14:textId="0A6C1647"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30</w:t>
            </w:r>
          </w:p>
        </w:tc>
        <w:tc>
          <w:tcPr>
            <w:tcW w:w="679" w:type="dxa"/>
          </w:tcPr>
          <w:p w14:paraId="6B96F48A" w14:textId="3A1A6C21"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r w:rsidR="00B37E29" w14:paraId="1467D7E8" w14:textId="77777777" w:rsidTr="00CB07A3">
        <w:tc>
          <w:tcPr>
            <w:tcW w:w="5220" w:type="dxa"/>
          </w:tcPr>
          <w:p w14:paraId="4C7C1E02" w14:textId="6A2A805D" w:rsidR="00B37E29" w:rsidRPr="00F71B1F" w:rsidRDefault="00B37E29" w:rsidP="00B37E29">
            <w:pPr>
              <w:spacing w:after="0" w:line="240" w:lineRule="auto"/>
              <w:rPr>
                <w:rFonts w:ascii="Garamond" w:hAnsi="Garamond"/>
                <w:sz w:val="24"/>
              </w:rPr>
            </w:pPr>
            <w:r w:rsidRPr="008A5F8A">
              <w:rPr>
                <w:rFonts w:ascii="Garamond" w:hAnsi="Garamond"/>
                <w:color w:val="000000"/>
              </w:rPr>
              <w:t>Better access to referral networks </w:t>
            </w:r>
          </w:p>
        </w:tc>
        <w:tc>
          <w:tcPr>
            <w:tcW w:w="745" w:type="dxa"/>
          </w:tcPr>
          <w:p w14:paraId="509806DF" w14:textId="6D19796E"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20</w:t>
            </w:r>
          </w:p>
        </w:tc>
        <w:tc>
          <w:tcPr>
            <w:tcW w:w="773" w:type="dxa"/>
          </w:tcPr>
          <w:p w14:paraId="734C722C" w14:textId="12F67079"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20</w:t>
            </w:r>
          </w:p>
        </w:tc>
        <w:tc>
          <w:tcPr>
            <w:tcW w:w="806" w:type="dxa"/>
          </w:tcPr>
          <w:p w14:paraId="56C50808" w14:textId="7039012C"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60</w:t>
            </w:r>
          </w:p>
        </w:tc>
        <w:tc>
          <w:tcPr>
            <w:tcW w:w="679" w:type="dxa"/>
          </w:tcPr>
          <w:p w14:paraId="5FD1F318" w14:textId="491223C2"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r w:rsidR="00B37E29" w14:paraId="0A50C246" w14:textId="77777777" w:rsidTr="00CB07A3">
        <w:tc>
          <w:tcPr>
            <w:tcW w:w="5220" w:type="dxa"/>
          </w:tcPr>
          <w:p w14:paraId="4E3497F0" w14:textId="260CAA3A" w:rsidR="00B37E29" w:rsidRPr="008A5F8A" w:rsidRDefault="00B37E29" w:rsidP="00B37E29">
            <w:pPr>
              <w:spacing w:after="0" w:line="240" w:lineRule="auto"/>
              <w:rPr>
                <w:rFonts w:ascii="Garamond" w:hAnsi="Garamond"/>
                <w:color w:val="000000"/>
              </w:rPr>
            </w:pPr>
            <w:r w:rsidRPr="008A5F8A">
              <w:rPr>
                <w:rFonts w:ascii="Garamond" w:hAnsi="Garamond"/>
                <w:color w:val="000000"/>
              </w:rPr>
              <w:t xml:space="preserve">Easier to obtain prior authorization </w:t>
            </w:r>
          </w:p>
        </w:tc>
        <w:tc>
          <w:tcPr>
            <w:tcW w:w="745" w:type="dxa"/>
          </w:tcPr>
          <w:p w14:paraId="52B5ADD3" w14:textId="46D75716"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20</w:t>
            </w:r>
          </w:p>
        </w:tc>
        <w:tc>
          <w:tcPr>
            <w:tcW w:w="773" w:type="dxa"/>
          </w:tcPr>
          <w:p w14:paraId="1EDA571D" w14:textId="565B39A1"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10</w:t>
            </w:r>
          </w:p>
        </w:tc>
        <w:tc>
          <w:tcPr>
            <w:tcW w:w="806" w:type="dxa"/>
          </w:tcPr>
          <w:p w14:paraId="394CB6BF" w14:textId="274D23E0"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70</w:t>
            </w:r>
          </w:p>
        </w:tc>
        <w:tc>
          <w:tcPr>
            <w:tcW w:w="679" w:type="dxa"/>
          </w:tcPr>
          <w:p w14:paraId="4F0B949A" w14:textId="57F29813"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r w:rsidR="00B37E29" w14:paraId="4DF40795" w14:textId="77777777" w:rsidTr="00CB07A3">
        <w:tc>
          <w:tcPr>
            <w:tcW w:w="5220" w:type="dxa"/>
          </w:tcPr>
          <w:p w14:paraId="5F2BB32B" w14:textId="77777777" w:rsidR="00B37E29" w:rsidRPr="00F71B1F" w:rsidRDefault="00B37E29" w:rsidP="00B37E29">
            <w:pPr>
              <w:spacing w:after="0" w:line="240" w:lineRule="auto"/>
              <w:rPr>
                <w:rFonts w:ascii="Garamond" w:hAnsi="Garamond"/>
                <w:sz w:val="24"/>
              </w:rPr>
            </w:pPr>
            <w:r w:rsidRPr="008A5F8A">
              <w:rPr>
                <w:rFonts w:ascii="Garamond" w:hAnsi="Garamond"/>
                <w:color w:val="000000"/>
              </w:rPr>
              <w:t>Easier to retain patients</w:t>
            </w:r>
          </w:p>
        </w:tc>
        <w:tc>
          <w:tcPr>
            <w:tcW w:w="745" w:type="dxa"/>
          </w:tcPr>
          <w:p w14:paraId="2A856305" w14:textId="55660AFC"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c>
          <w:tcPr>
            <w:tcW w:w="773" w:type="dxa"/>
          </w:tcPr>
          <w:p w14:paraId="5A348DF5" w14:textId="5B0CCAF3"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30</w:t>
            </w:r>
          </w:p>
        </w:tc>
        <w:tc>
          <w:tcPr>
            <w:tcW w:w="806" w:type="dxa"/>
          </w:tcPr>
          <w:p w14:paraId="2D36D35C" w14:textId="74159235"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70</w:t>
            </w:r>
          </w:p>
        </w:tc>
        <w:tc>
          <w:tcPr>
            <w:tcW w:w="679" w:type="dxa"/>
          </w:tcPr>
          <w:p w14:paraId="2B5744B8" w14:textId="10C0FF80" w:rsidR="00B37E29" w:rsidRDefault="00B37E29" w:rsidP="00B37E29">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bl>
    <w:p w14:paraId="3722E3CA" w14:textId="220D0D66" w:rsidR="00747C33" w:rsidRDefault="00747C33" w:rsidP="00747C33">
      <w:pPr>
        <w:jc w:val="center"/>
        <w:rPr>
          <w:rFonts w:ascii="Garamond" w:hAnsi="Garamond"/>
          <w:sz w:val="24"/>
        </w:rPr>
      </w:pPr>
      <w:r>
        <w:rPr>
          <w:rFonts w:ascii="Garamond" w:hAnsi="Garamond"/>
          <w:sz w:val="24"/>
        </w:rPr>
        <w:t>*Items randomized</w:t>
      </w:r>
    </w:p>
    <w:p w14:paraId="185582BF" w14:textId="77777777" w:rsidR="0087147C" w:rsidRDefault="0087147C" w:rsidP="0087147C">
      <w:pPr>
        <w:rPr>
          <w:rFonts w:ascii="Garamond" w:hAnsi="Garamond"/>
          <w:sz w:val="24"/>
        </w:rPr>
      </w:pPr>
    </w:p>
    <w:p w14:paraId="273E4FA4" w14:textId="294A0F17" w:rsidR="00644898" w:rsidRDefault="00644898">
      <w:pPr>
        <w:rPr>
          <w:rFonts w:ascii="Garamond" w:hAnsi="Garamond"/>
          <w:sz w:val="24"/>
        </w:rPr>
      </w:pPr>
      <w:r>
        <w:rPr>
          <w:rFonts w:ascii="Garamond" w:hAnsi="Garamond"/>
          <w:sz w:val="24"/>
        </w:rPr>
        <w:br w:type="page"/>
      </w:r>
    </w:p>
    <w:p w14:paraId="1530BEB2" w14:textId="7FE9F99F" w:rsidR="00305181" w:rsidRPr="00F71B1F" w:rsidRDefault="00874F06" w:rsidP="00305181">
      <w:pPr>
        <w:pStyle w:val="NoSpacing"/>
        <w:numPr>
          <w:ilvl w:val="0"/>
          <w:numId w:val="1"/>
        </w:numPr>
        <w:spacing w:line="360" w:lineRule="auto"/>
        <w:ind w:left="360"/>
        <w:rPr>
          <w:rFonts w:ascii="Garamond" w:hAnsi="Garamond"/>
          <w:sz w:val="24"/>
        </w:rPr>
      </w:pPr>
      <w:r>
        <w:rPr>
          <w:rFonts w:ascii="Garamond" w:hAnsi="Garamond"/>
          <w:sz w:val="24"/>
        </w:rPr>
        <w:lastRenderedPageBreak/>
        <w:t>In terms of their interactions with commercial payers,</w:t>
      </w:r>
      <w:r w:rsidR="00072BB2">
        <w:rPr>
          <w:rFonts w:ascii="Garamond" w:hAnsi="Garamond"/>
          <w:sz w:val="24"/>
        </w:rPr>
        <w:t xml:space="preserve"> a solid majority reports </w:t>
      </w:r>
      <w:r w:rsidR="00133F24" w:rsidRPr="00133F24">
        <w:rPr>
          <w:rFonts w:ascii="Garamond" w:hAnsi="Garamond"/>
          <w:sz w:val="24"/>
        </w:rPr>
        <w:t xml:space="preserve">issues with </w:t>
      </w:r>
      <w:r w:rsidR="00072BB2" w:rsidRPr="00133F24">
        <w:rPr>
          <w:rFonts w:ascii="Garamond" w:hAnsi="Garamond"/>
          <w:sz w:val="24"/>
        </w:rPr>
        <w:t>increased denials</w:t>
      </w:r>
      <w:r w:rsidR="00907ACC">
        <w:rPr>
          <w:rFonts w:ascii="Garamond" w:hAnsi="Garamond"/>
          <w:sz w:val="24"/>
        </w:rPr>
        <w:t xml:space="preserve">, </w:t>
      </w:r>
      <w:r w:rsidR="00133F24" w:rsidRPr="00133F24">
        <w:rPr>
          <w:rFonts w:ascii="Garamond" w:hAnsi="Garamond"/>
          <w:sz w:val="24"/>
        </w:rPr>
        <w:t>claims processing</w:t>
      </w:r>
      <w:r w:rsidR="00907ACC">
        <w:rPr>
          <w:rFonts w:ascii="Garamond" w:hAnsi="Garamond"/>
          <w:sz w:val="24"/>
        </w:rPr>
        <w:t>, timely payment and prior authorization</w:t>
      </w:r>
      <w:r w:rsidR="00072BB2">
        <w:rPr>
          <w:rFonts w:ascii="Garamond" w:hAnsi="Garamond"/>
          <w:sz w:val="24"/>
        </w:rPr>
        <w:t xml:space="preserve"> as making</w:t>
      </w:r>
      <w:r w:rsidR="00361280">
        <w:rPr>
          <w:rFonts w:ascii="Garamond" w:hAnsi="Garamond"/>
          <w:sz w:val="24"/>
        </w:rPr>
        <w:t xml:space="preserve"> them more likely to sell or seek funding</w:t>
      </w:r>
      <w:r w:rsidR="00907ACC">
        <w:rPr>
          <w:rFonts w:ascii="Garamond" w:hAnsi="Garamond"/>
          <w:sz w:val="24"/>
        </w:rPr>
        <w:t>.  One-half cites issues with transparency.</w:t>
      </w:r>
    </w:p>
    <w:p w14:paraId="4106287C" w14:textId="451C9622" w:rsidR="00EB7472" w:rsidRPr="00E86D6A" w:rsidRDefault="00874F06" w:rsidP="00EE49F8">
      <w:pPr>
        <w:pStyle w:val="NoSpacing"/>
        <w:numPr>
          <w:ilvl w:val="0"/>
          <w:numId w:val="1"/>
        </w:numPr>
        <w:spacing w:line="360" w:lineRule="auto"/>
        <w:ind w:left="720"/>
        <w:rPr>
          <w:rFonts w:ascii="Garamond" w:hAnsi="Garamond"/>
          <w:sz w:val="24"/>
        </w:rPr>
      </w:pPr>
      <w:r w:rsidRPr="00E86D6A">
        <w:rPr>
          <w:rFonts w:ascii="Garamond" w:hAnsi="Garamond"/>
          <w:sz w:val="24"/>
        </w:rPr>
        <w:t xml:space="preserve">Two-in-five </w:t>
      </w:r>
      <w:r w:rsidR="00133F24" w:rsidRPr="00E86D6A">
        <w:rPr>
          <w:rFonts w:ascii="Garamond" w:hAnsi="Garamond"/>
          <w:sz w:val="24"/>
        </w:rPr>
        <w:t xml:space="preserve">mention that they have </w:t>
      </w:r>
      <w:r w:rsidR="00907ACC">
        <w:rPr>
          <w:rFonts w:ascii="Garamond" w:hAnsi="Garamond"/>
          <w:sz w:val="24"/>
        </w:rPr>
        <w:t xml:space="preserve">seen increased </w:t>
      </w:r>
      <w:r w:rsidR="00E86D6A" w:rsidRPr="00E86D6A">
        <w:rPr>
          <w:rFonts w:ascii="Garamond" w:hAnsi="Garamond"/>
          <w:sz w:val="24"/>
        </w:rPr>
        <w:t xml:space="preserve">medical records requests, </w:t>
      </w:r>
      <w:r w:rsidR="00AD37F1">
        <w:rPr>
          <w:rFonts w:ascii="Garamond" w:hAnsi="Garamond"/>
          <w:sz w:val="24"/>
        </w:rPr>
        <w:t>with one-third citing unfair appeals process, downcoding and retroactive audits.</w:t>
      </w:r>
    </w:p>
    <w:p w14:paraId="464244A1" w14:textId="77777777" w:rsidR="00133F24" w:rsidRDefault="00133F24" w:rsidP="0087147C">
      <w:pPr>
        <w:rPr>
          <w:rFonts w:ascii="Garamond" w:hAnsi="Garamond"/>
          <w:sz w:val="24"/>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50"/>
        <w:gridCol w:w="1170"/>
      </w:tblGrid>
      <w:tr w:rsidR="00D81101" w:rsidRPr="00FB4D37" w14:paraId="46A7ED36" w14:textId="77777777" w:rsidTr="00C141A7">
        <w:tc>
          <w:tcPr>
            <w:tcW w:w="5850" w:type="dxa"/>
            <w:shd w:val="clear" w:color="auto" w:fill="DBE5F1" w:themeFill="accent1" w:themeFillTint="33"/>
          </w:tcPr>
          <w:p w14:paraId="7410B634" w14:textId="5CB815EE" w:rsidR="00D81101" w:rsidRPr="00F86F37" w:rsidRDefault="00D81101" w:rsidP="00C141A7">
            <w:pPr>
              <w:spacing w:after="0" w:line="240" w:lineRule="auto"/>
              <w:rPr>
                <w:rFonts w:ascii="Garamond" w:eastAsiaTheme="minorHAnsi" w:hAnsi="Garamond"/>
                <w:b/>
                <w:iCs/>
                <w:sz w:val="22"/>
                <w:szCs w:val="22"/>
              </w:rPr>
            </w:pPr>
            <w:r w:rsidRPr="00F86F37">
              <w:rPr>
                <w:rFonts w:ascii="Garamond" w:eastAsiaTheme="minorHAnsi" w:hAnsi="Garamond"/>
                <w:b/>
                <w:iCs/>
                <w:sz w:val="22"/>
                <w:szCs w:val="22"/>
              </w:rPr>
              <w:t xml:space="preserve">Table </w:t>
            </w:r>
            <w:r w:rsidR="00816F9A" w:rsidRPr="00F86F37">
              <w:rPr>
                <w:rFonts w:ascii="Garamond" w:eastAsiaTheme="minorHAnsi" w:hAnsi="Garamond"/>
                <w:b/>
                <w:iCs/>
                <w:sz w:val="22"/>
                <w:szCs w:val="22"/>
              </w:rPr>
              <w:t>8</w:t>
            </w:r>
            <w:r w:rsidRPr="00F86F37">
              <w:rPr>
                <w:rFonts w:ascii="Garamond" w:eastAsiaTheme="minorHAnsi" w:hAnsi="Garamond"/>
                <w:b/>
                <w:iCs/>
                <w:sz w:val="22"/>
                <w:szCs w:val="22"/>
              </w:rPr>
              <w:t>:  Thinking specifically about your contracts/authorization/reimbursement with payers, did you experience any of the following while in independent practice which made you more likely to sell or seek funding:</w:t>
            </w:r>
            <w:r w:rsidR="00E56FA5">
              <w:rPr>
                <w:rFonts w:ascii="Garamond" w:eastAsiaTheme="minorHAnsi" w:hAnsi="Garamond"/>
                <w:b/>
                <w:iCs/>
                <w:sz w:val="22"/>
                <w:szCs w:val="22"/>
              </w:rPr>
              <w:t xml:space="preserve"> (n=1</w:t>
            </w:r>
            <w:r w:rsidR="00EE5ADC">
              <w:rPr>
                <w:rFonts w:ascii="Garamond" w:eastAsiaTheme="minorHAnsi" w:hAnsi="Garamond"/>
                <w:b/>
                <w:iCs/>
                <w:sz w:val="22"/>
                <w:szCs w:val="22"/>
              </w:rPr>
              <w:t>0</w:t>
            </w:r>
            <w:r w:rsidR="00E56FA5">
              <w:rPr>
                <w:rFonts w:ascii="Garamond" w:eastAsiaTheme="minorHAnsi" w:hAnsi="Garamond"/>
                <w:b/>
                <w:iCs/>
                <w:sz w:val="22"/>
                <w:szCs w:val="22"/>
              </w:rPr>
              <w:t>)</w:t>
            </w:r>
          </w:p>
        </w:tc>
        <w:tc>
          <w:tcPr>
            <w:tcW w:w="1170" w:type="dxa"/>
            <w:shd w:val="clear" w:color="auto" w:fill="DBE5F1" w:themeFill="accent1" w:themeFillTint="33"/>
          </w:tcPr>
          <w:p w14:paraId="402AD7DC" w14:textId="77777777" w:rsidR="00D81101" w:rsidRPr="00FB4D37" w:rsidRDefault="00D81101" w:rsidP="00070250">
            <w:pPr>
              <w:spacing w:after="0" w:line="240" w:lineRule="auto"/>
              <w:jc w:val="center"/>
              <w:rPr>
                <w:rFonts w:ascii="Garamond" w:eastAsiaTheme="minorHAnsi" w:hAnsi="Garamond"/>
                <w:b/>
                <w:i/>
                <w:sz w:val="20"/>
                <w:szCs w:val="22"/>
              </w:rPr>
            </w:pPr>
            <w:r>
              <w:rPr>
                <w:rFonts w:ascii="Garamond" w:eastAsiaTheme="minorHAnsi" w:hAnsi="Garamond"/>
                <w:b/>
                <w:i/>
                <w:sz w:val="20"/>
                <w:szCs w:val="22"/>
              </w:rPr>
              <w:t>%</w:t>
            </w:r>
          </w:p>
        </w:tc>
      </w:tr>
      <w:tr w:rsidR="00E56FA5" w14:paraId="784F60A7" w14:textId="77777777" w:rsidTr="00C141A7">
        <w:tc>
          <w:tcPr>
            <w:tcW w:w="5850" w:type="dxa"/>
          </w:tcPr>
          <w:p w14:paraId="5CC53D4A" w14:textId="77777777" w:rsidR="00E56FA5" w:rsidRPr="006016BC" w:rsidRDefault="00E56FA5" w:rsidP="00C141A7">
            <w:pPr>
              <w:spacing w:after="0" w:line="240" w:lineRule="auto"/>
              <w:rPr>
                <w:rFonts w:ascii="Garamond" w:hAnsi="Garamond"/>
                <w:color w:val="000000"/>
              </w:rPr>
            </w:pPr>
            <w:r w:rsidRPr="00C80988">
              <w:rPr>
                <w:rFonts w:ascii="Garamond" w:hAnsi="Garamond"/>
                <w:color w:val="000000"/>
              </w:rPr>
              <w:t xml:space="preserve">Increased denials that are not clinically appropriate.  </w:t>
            </w:r>
          </w:p>
        </w:tc>
        <w:tc>
          <w:tcPr>
            <w:tcW w:w="1170" w:type="dxa"/>
          </w:tcPr>
          <w:p w14:paraId="15CD1946" w14:textId="6D6FEA99" w:rsidR="00E56FA5" w:rsidRDefault="00EE5AD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70</w:t>
            </w:r>
            <w:r w:rsidR="00E56FA5">
              <w:rPr>
                <w:rFonts w:ascii="Garamond" w:eastAsiaTheme="minorHAnsi" w:hAnsi="Garamond"/>
                <w:sz w:val="24"/>
                <w:szCs w:val="22"/>
              </w:rPr>
              <w:t>%</w:t>
            </w:r>
          </w:p>
        </w:tc>
      </w:tr>
      <w:tr w:rsidR="00907ACC" w:rsidRPr="00FB4D37" w14:paraId="24069E4D" w14:textId="77777777" w:rsidTr="00C141A7">
        <w:tc>
          <w:tcPr>
            <w:tcW w:w="5850" w:type="dxa"/>
          </w:tcPr>
          <w:p w14:paraId="7DDCBE63" w14:textId="77777777" w:rsidR="00907ACC" w:rsidRPr="00FB4D37" w:rsidRDefault="00907ACC" w:rsidP="00C141A7">
            <w:pPr>
              <w:spacing w:after="0" w:line="240" w:lineRule="auto"/>
              <w:rPr>
                <w:rFonts w:ascii="Garamond" w:eastAsiaTheme="minorHAnsi" w:hAnsi="Garamond"/>
                <w:sz w:val="24"/>
                <w:szCs w:val="22"/>
              </w:rPr>
            </w:pPr>
            <w:r w:rsidRPr="00C80988">
              <w:rPr>
                <w:rFonts w:ascii="Garamond" w:hAnsi="Garamond"/>
                <w:color w:val="000000"/>
              </w:rPr>
              <w:t xml:space="preserve">Claims processing </w:t>
            </w:r>
          </w:p>
        </w:tc>
        <w:tc>
          <w:tcPr>
            <w:tcW w:w="1170" w:type="dxa"/>
          </w:tcPr>
          <w:p w14:paraId="1880E60F" w14:textId="77777777" w:rsidR="00907ACC" w:rsidRPr="00FB4D37" w:rsidRDefault="00907AC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60</w:t>
            </w:r>
          </w:p>
        </w:tc>
      </w:tr>
      <w:tr w:rsidR="00907ACC" w14:paraId="0B38B7B8" w14:textId="77777777" w:rsidTr="00C141A7">
        <w:tc>
          <w:tcPr>
            <w:tcW w:w="5850" w:type="dxa"/>
          </w:tcPr>
          <w:p w14:paraId="2CF3A313" w14:textId="77777777" w:rsidR="00907ACC" w:rsidRDefault="00907ACC" w:rsidP="00C141A7">
            <w:pPr>
              <w:spacing w:after="0" w:line="240" w:lineRule="auto"/>
              <w:rPr>
                <w:rFonts w:ascii="Garamond" w:eastAsiaTheme="minorHAnsi" w:hAnsi="Garamond"/>
                <w:sz w:val="24"/>
                <w:szCs w:val="22"/>
              </w:rPr>
            </w:pPr>
            <w:r w:rsidRPr="00C80988">
              <w:rPr>
                <w:rFonts w:ascii="Garamond" w:hAnsi="Garamond"/>
                <w:color w:val="000000"/>
              </w:rPr>
              <w:t>Timely payment</w:t>
            </w:r>
          </w:p>
        </w:tc>
        <w:tc>
          <w:tcPr>
            <w:tcW w:w="1170" w:type="dxa"/>
          </w:tcPr>
          <w:p w14:paraId="19C3E519" w14:textId="77777777" w:rsidR="00907ACC" w:rsidRDefault="00907AC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60</w:t>
            </w:r>
          </w:p>
        </w:tc>
      </w:tr>
      <w:tr w:rsidR="00907ACC" w14:paraId="481D6BF0" w14:textId="77777777" w:rsidTr="00C141A7">
        <w:tc>
          <w:tcPr>
            <w:tcW w:w="5850" w:type="dxa"/>
          </w:tcPr>
          <w:p w14:paraId="19ECB3D6" w14:textId="77777777" w:rsidR="00907ACC" w:rsidRPr="006016BC" w:rsidRDefault="00907ACC" w:rsidP="00C141A7">
            <w:pPr>
              <w:spacing w:after="0" w:line="240" w:lineRule="auto"/>
              <w:rPr>
                <w:rFonts w:ascii="Garamond" w:hAnsi="Garamond"/>
                <w:color w:val="000000"/>
              </w:rPr>
            </w:pPr>
            <w:r w:rsidRPr="00C80988">
              <w:rPr>
                <w:rFonts w:ascii="Garamond" w:hAnsi="Garamond"/>
                <w:color w:val="000000"/>
              </w:rPr>
              <w:t>Prior authorization/utilization management</w:t>
            </w:r>
          </w:p>
        </w:tc>
        <w:tc>
          <w:tcPr>
            <w:tcW w:w="1170" w:type="dxa"/>
          </w:tcPr>
          <w:p w14:paraId="28BBCFBE" w14:textId="77777777" w:rsidR="00907ACC" w:rsidRDefault="00907AC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60</w:t>
            </w:r>
          </w:p>
        </w:tc>
      </w:tr>
      <w:tr w:rsidR="00907ACC" w14:paraId="0B581AC3" w14:textId="77777777" w:rsidTr="00C141A7">
        <w:tc>
          <w:tcPr>
            <w:tcW w:w="5850" w:type="dxa"/>
          </w:tcPr>
          <w:p w14:paraId="2BC2ADB5" w14:textId="77777777" w:rsidR="00907ACC" w:rsidRDefault="00907ACC" w:rsidP="00C141A7">
            <w:pPr>
              <w:spacing w:after="0" w:line="240" w:lineRule="auto"/>
              <w:rPr>
                <w:rFonts w:ascii="Garamond" w:eastAsiaTheme="minorHAnsi" w:hAnsi="Garamond"/>
                <w:sz w:val="24"/>
                <w:szCs w:val="22"/>
              </w:rPr>
            </w:pPr>
            <w:r w:rsidRPr="00C80988">
              <w:rPr>
                <w:rFonts w:ascii="Garamond" w:hAnsi="Garamond"/>
                <w:color w:val="000000"/>
              </w:rPr>
              <w:t>Transparency</w:t>
            </w:r>
          </w:p>
        </w:tc>
        <w:tc>
          <w:tcPr>
            <w:tcW w:w="1170" w:type="dxa"/>
          </w:tcPr>
          <w:p w14:paraId="668EB239" w14:textId="77777777" w:rsidR="00907ACC" w:rsidRDefault="00907AC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50</w:t>
            </w:r>
          </w:p>
        </w:tc>
      </w:tr>
      <w:tr w:rsidR="00907ACC" w14:paraId="013DF564" w14:textId="77777777" w:rsidTr="00C141A7">
        <w:tc>
          <w:tcPr>
            <w:tcW w:w="5850" w:type="dxa"/>
          </w:tcPr>
          <w:p w14:paraId="4E076D73" w14:textId="77777777" w:rsidR="00907ACC" w:rsidRPr="006016BC" w:rsidRDefault="00907ACC" w:rsidP="00C141A7">
            <w:pPr>
              <w:spacing w:after="0" w:line="240" w:lineRule="auto"/>
              <w:rPr>
                <w:rFonts w:ascii="Garamond" w:hAnsi="Garamond"/>
                <w:color w:val="000000"/>
              </w:rPr>
            </w:pPr>
            <w:r w:rsidRPr="00C80988">
              <w:rPr>
                <w:rFonts w:ascii="Garamond" w:hAnsi="Garamond"/>
                <w:color w:val="000000"/>
              </w:rPr>
              <w:t>Increased medical records requests</w:t>
            </w:r>
          </w:p>
        </w:tc>
        <w:tc>
          <w:tcPr>
            <w:tcW w:w="1170" w:type="dxa"/>
          </w:tcPr>
          <w:p w14:paraId="0DFEC0FA" w14:textId="77777777" w:rsidR="00907ACC" w:rsidRDefault="00907AC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40</w:t>
            </w:r>
          </w:p>
        </w:tc>
      </w:tr>
      <w:tr w:rsidR="00907ACC" w14:paraId="5030988F" w14:textId="77777777" w:rsidTr="00C141A7">
        <w:tc>
          <w:tcPr>
            <w:tcW w:w="5850" w:type="dxa"/>
          </w:tcPr>
          <w:p w14:paraId="40FBA424" w14:textId="77777777" w:rsidR="00907ACC" w:rsidRPr="006016BC" w:rsidRDefault="00907ACC" w:rsidP="00C141A7">
            <w:pPr>
              <w:spacing w:after="0" w:line="240" w:lineRule="auto"/>
              <w:rPr>
                <w:rFonts w:ascii="Garamond" w:hAnsi="Garamond"/>
                <w:color w:val="000000"/>
              </w:rPr>
            </w:pPr>
            <w:r w:rsidRPr="00C80988">
              <w:rPr>
                <w:rFonts w:ascii="Garamond" w:hAnsi="Garamond"/>
                <w:color w:val="000000" w:themeColor="text1"/>
              </w:rPr>
              <w:t>Unfair appeals process</w:t>
            </w:r>
          </w:p>
        </w:tc>
        <w:tc>
          <w:tcPr>
            <w:tcW w:w="1170" w:type="dxa"/>
          </w:tcPr>
          <w:p w14:paraId="10D4D65E" w14:textId="77777777" w:rsidR="00907ACC" w:rsidRDefault="00907AC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30</w:t>
            </w:r>
          </w:p>
        </w:tc>
      </w:tr>
      <w:tr w:rsidR="00907ACC" w14:paraId="0353AFA1" w14:textId="77777777" w:rsidTr="00C141A7">
        <w:tc>
          <w:tcPr>
            <w:tcW w:w="5850" w:type="dxa"/>
          </w:tcPr>
          <w:p w14:paraId="73597991" w14:textId="77777777" w:rsidR="00907ACC" w:rsidRDefault="00907ACC" w:rsidP="00C141A7">
            <w:pPr>
              <w:spacing w:after="0" w:line="240" w:lineRule="auto"/>
              <w:rPr>
                <w:rFonts w:ascii="Garamond" w:eastAsiaTheme="minorHAnsi" w:hAnsi="Garamond"/>
                <w:sz w:val="24"/>
                <w:szCs w:val="22"/>
              </w:rPr>
            </w:pPr>
            <w:r w:rsidRPr="00C80988">
              <w:rPr>
                <w:rFonts w:ascii="Garamond" w:hAnsi="Garamond"/>
                <w:color w:val="000000"/>
              </w:rPr>
              <w:t>Downcoding</w:t>
            </w:r>
          </w:p>
        </w:tc>
        <w:tc>
          <w:tcPr>
            <w:tcW w:w="1170" w:type="dxa"/>
          </w:tcPr>
          <w:p w14:paraId="4A99A4CA" w14:textId="77777777" w:rsidR="00907ACC" w:rsidRDefault="00907AC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30</w:t>
            </w:r>
          </w:p>
        </w:tc>
      </w:tr>
      <w:tr w:rsidR="00907ACC" w14:paraId="108050FD" w14:textId="77777777" w:rsidTr="00C141A7">
        <w:tc>
          <w:tcPr>
            <w:tcW w:w="5850" w:type="dxa"/>
          </w:tcPr>
          <w:p w14:paraId="3C856996" w14:textId="77777777" w:rsidR="00907ACC" w:rsidRDefault="00907ACC" w:rsidP="00C141A7">
            <w:pPr>
              <w:spacing w:after="0" w:line="240" w:lineRule="auto"/>
              <w:rPr>
                <w:rFonts w:ascii="Garamond" w:eastAsiaTheme="minorHAnsi" w:hAnsi="Garamond"/>
                <w:sz w:val="24"/>
                <w:szCs w:val="22"/>
              </w:rPr>
            </w:pPr>
            <w:r w:rsidRPr="00C80988">
              <w:rPr>
                <w:rFonts w:ascii="Garamond" w:hAnsi="Garamond"/>
                <w:color w:val="000000"/>
              </w:rPr>
              <w:t>Retroactive audits</w:t>
            </w:r>
          </w:p>
        </w:tc>
        <w:tc>
          <w:tcPr>
            <w:tcW w:w="1170" w:type="dxa"/>
          </w:tcPr>
          <w:p w14:paraId="65307EE0" w14:textId="77777777" w:rsidR="00907ACC" w:rsidRDefault="00907AC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30</w:t>
            </w:r>
          </w:p>
        </w:tc>
      </w:tr>
      <w:tr w:rsidR="00907ACC" w14:paraId="69DAFFA5" w14:textId="77777777" w:rsidTr="00C141A7">
        <w:tc>
          <w:tcPr>
            <w:tcW w:w="5850" w:type="dxa"/>
          </w:tcPr>
          <w:p w14:paraId="25AFA5D2" w14:textId="77777777" w:rsidR="00907ACC" w:rsidRPr="006016BC" w:rsidRDefault="00907ACC" w:rsidP="00C141A7">
            <w:pPr>
              <w:spacing w:after="0" w:line="240" w:lineRule="auto"/>
              <w:rPr>
                <w:rFonts w:ascii="Garamond" w:hAnsi="Garamond"/>
                <w:color w:val="000000"/>
              </w:rPr>
            </w:pPr>
            <w:r w:rsidRPr="00C80988">
              <w:rPr>
                <w:rFonts w:ascii="Garamond" w:hAnsi="Garamond"/>
                <w:color w:val="000000"/>
              </w:rPr>
              <w:t>Value</w:t>
            </w:r>
            <w:r>
              <w:rPr>
                <w:rFonts w:ascii="Garamond" w:hAnsi="Garamond"/>
                <w:color w:val="000000"/>
              </w:rPr>
              <w:t>-</w:t>
            </w:r>
            <w:r w:rsidRPr="00C80988">
              <w:rPr>
                <w:rFonts w:ascii="Garamond" w:hAnsi="Garamond"/>
                <w:color w:val="000000"/>
              </w:rPr>
              <w:t>based payment contracts</w:t>
            </w:r>
          </w:p>
        </w:tc>
        <w:tc>
          <w:tcPr>
            <w:tcW w:w="1170" w:type="dxa"/>
          </w:tcPr>
          <w:p w14:paraId="5E792DB2" w14:textId="77777777" w:rsidR="00907ACC" w:rsidRDefault="00907AC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20</w:t>
            </w:r>
          </w:p>
        </w:tc>
      </w:tr>
      <w:tr w:rsidR="00907ACC" w14:paraId="3045C81C" w14:textId="77777777" w:rsidTr="00C141A7">
        <w:tc>
          <w:tcPr>
            <w:tcW w:w="5850" w:type="dxa"/>
          </w:tcPr>
          <w:p w14:paraId="118E520F" w14:textId="77777777" w:rsidR="00907ACC" w:rsidRPr="00C80988" w:rsidRDefault="00907ACC" w:rsidP="00C141A7">
            <w:pPr>
              <w:spacing w:after="0" w:line="240" w:lineRule="auto"/>
              <w:rPr>
                <w:rFonts w:ascii="Garamond" w:hAnsi="Garamond"/>
                <w:color w:val="000000"/>
              </w:rPr>
            </w:pPr>
            <w:r w:rsidRPr="004F6E77">
              <w:rPr>
                <w:rFonts w:ascii="Garamond" w:hAnsi="Garamond"/>
                <w:color w:val="000000"/>
              </w:rPr>
              <w:t xml:space="preserve">Payor initiated termination for failure to accept cuts in reimbursement </w:t>
            </w:r>
          </w:p>
        </w:tc>
        <w:tc>
          <w:tcPr>
            <w:tcW w:w="1170" w:type="dxa"/>
          </w:tcPr>
          <w:p w14:paraId="1BEEB942" w14:textId="77777777" w:rsidR="00907ACC" w:rsidRDefault="00907AC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20</w:t>
            </w:r>
          </w:p>
        </w:tc>
      </w:tr>
      <w:tr w:rsidR="00907ACC" w14:paraId="0396AE1C" w14:textId="77777777" w:rsidTr="00C141A7">
        <w:tc>
          <w:tcPr>
            <w:tcW w:w="5850" w:type="dxa"/>
          </w:tcPr>
          <w:p w14:paraId="001A9751" w14:textId="77777777" w:rsidR="00907ACC" w:rsidRPr="006016BC" w:rsidRDefault="00907ACC" w:rsidP="00C141A7">
            <w:pPr>
              <w:spacing w:after="0" w:line="240" w:lineRule="auto"/>
              <w:rPr>
                <w:rFonts w:ascii="Garamond" w:hAnsi="Garamond"/>
                <w:color w:val="000000"/>
              </w:rPr>
            </w:pPr>
            <w:r w:rsidRPr="00C80988">
              <w:rPr>
                <w:rFonts w:ascii="Garamond" w:hAnsi="Garamond"/>
                <w:color w:val="000000"/>
              </w:rPr>
              <w:t>Midyear cuts or payment changes</w:t>
            </w:r>
          </w:p>
        </w:tc>
        <w:tc>
          <w:tcPr>
            <w:tcW w:w="1170" w:type="dxa"/>
          </w:tcPr>
          <w:p w14:paraId="172BBA4C" w14:textId="77777777" w:rsidR="00907ACC" w:rsidRDefault="00907AC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20</w:t>
            </w:r>
          </w:p>
        </w:tc>
      </w:tr>
      <w:tr w:rsidR="00907ACC" w14:paraId="7790872A" w14:textId="77777777" w:rsidTr="00C141A7">
        <w:tc>
          <w:tcPr>
            <w:tcW w:w="5850" w:type="dxa"/>
          </w:tcPr>
          <w:p w14:paraId="46A2285E" w14:textId="77777777" w:rsidR="00907ACC" w:rsidRPr="006016BC" w:rsidRDefault="00907ACC" w:rsidP="00C141A7">
            <w:pPr>
              <w:spacing w:after="0" w:line="240" w:lineRule="auto"/>
              <w:rPr>
                <w:rFonts w:ascii="Garamond" w:hAnsi="Garamond"/>
                <w:color w:val="000000"/>
              </w:rPr>
            </w:pPr>
            <w:r w:rsidRPr="00C80988">
              <w:rPr>
                <w:rFonts w:ascii="Garamond" w:hAnsi="Garamond"/>
                <w:color w:val="000000" w:themeColor="text1"/>
              </w:rPr>
              <w:t>Lack of access to peer-to-peer consulting</w:t>
            </w:r>
          </w:p>
        </w:tc>
        <w:tc>
          <w:tcPr>
            <w:tcW w:w="1170" w:type="dxa"/>
          </w:tcPr>
          <w:p w14:paraId="55F37306" w14:textId="77777777" w:rsidR="00907ACC" w:rsidRDefault="00907AC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10</w:t>
            </w:r>
          </w:p>
        </w:tc>
      </w:tr>
      <w:tr w:rsidR="00117DBE" w14:paraId="4595A128" w14:textId="77777777" w:rsidTr="00C141A7">
        <w:tc>
          <w:tcPr>
            <w:tcW w:w="5850" w:type="dxa"/>
          </w:tcPr>
          <w:p w14:paraId="1BB69720" w14:textId="583C54B3" w:rsidR="00117DBE" w:rsidRPr="004F6E77" w:rsidRDefault="00117DBE" w:rsidP="00C141A7">
            <w:pPr>
              <w:spacing w:after="0" w:line="240" w:lineRule="auto"/>
              <w:rPr>
                <w:rFonts w:ascii="Garamond" w:hAnsi="Garamond"/>
                <w:color w:val="000000"/>
              </w:rPr>
            </w:pPr>
            <w:r>
              <w:rPr>
                <w:rFonts w:ascii="Garamond" w:hAnsi="Garamond"/>
                <w:color w:val="000000"/>
              </w:rPr>
              <w:t>None of these</w:t>
            </w:r>
          </w:p>
        </w:tc>
        <w:tc>
          <w:tcPr>
            <w:tcW w:w="1170" w:type="dxa"/>
          </w:tcPr>
          <w:p w14:paraId="46D07141" w14:textId="2AD6B495" w:rsidR="00117DBE" w:rsidRDefault="00EE5ADC" w:rsidP="00C141A7">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bl>
    <w:p w14:paraId="02F6C603" w14:textId="7ACE8FE8" w:rsidR="00747C33" w:rsidRDefault="00747C33" w:rsidP="00747C33">
      <w:pPr>
        <w:jc w:val="center"/>
        <w:rPr>
          <w:rFonts w:ascii="Garamond" w:hAnsi="Garamond"/>
          <w:sz w:val="24"/>
        </w:rPr>
      </w:pPr>
      <w:r>
        <w:rPr>
          <w:rFonts w:ascii="Garamond" w:hAnsi="Garamond"/>
          <w:sz w:val="24"/>
        </w:rPr>
        <w:t>*Multiple responses allowed, items randomized</w:t>
      </w:r>
    </w:p>
    <w:p w14:paraId="176F70C3" w14:textId="77777777" w:rsidR="0087147C" w:rsidRDefault="0087147C">
      <w:pPr>
        <w:rPr>
          <w:rFonts w:ascii="Garamond" w:hAnsi="Garamond"/>
          <w:sz w:val="24"/>
        </w:rPr>
      </w:pPr>
    </w:p>
    <w:p w14:paraId="76A3D7D9" w14:textId="77777777" w:rsidR="006233FC" w:rsidRDefault="006233FC">
      <w:pPr>
        <w:rPr>
          <w:rFonts w:ascii="Garamond" w:hAnsi="Garamond"/>
          <w:sz w:val="24"/>
        </w:rPr>
      </w:pPr>
    </w:p>
    <w:p w14:paraId="6B6DA53E" w14:textId="77777777" w:rsidR="008C068B" w:rsidRDefault="008C068B">
      <w:pPr>
        <w:rPr>
          <w:rFonts w:ascii="Garamond" w:hAnsi="Garamond"/>
          <w:sz w:val="24"/>
        </w:rPr>
      </w:pPr>
    </w:p>
    <w:p w14:paraId="4B71878B" w14:textId="24B22EB0" w:rsidR="002F463F" w:rsidRDefault="002F463F">
      <w:pPr>
        <w:rPr>
          <w:rFonts w:ascii="Garamond" w:hAnsi="Garamond"/>
          <w:sz w:val="24"/>
        </w:rPr>
      </w:pPr>
      <w:r>
        <w:rPr>
          <w:rFonts w:ascii="Garamond" w:hAnsi="Garamond"/>
          <w:sz w:val="24"/>
        </w:rPr>
        <w:br w:type="page"/>
      </w:r>
    </w:p>
    <w:p w14:paraId="3B541149" w14:textId="510863A9" w:rsidR="002F463F" w:rsidRDefault="00003FA4">
      <w:pPr>
        <w:rPr>
          <w:rFonts w:ascii="Garamond" w:hAnsi="Garamond"/>
          <w:sz w:val="24"/>
        </w:rPr>
      </w:pPr>
      <w:r w:rsidRPr="001A634F">
        <w:rPr>
          <w:rFonts w:ascii="Garamond" w:hAnsi="Garamond"/>
          <w:b/>
          <w:bCs/>
          <w:color w:val="000000" w:themeColor="text1"/>
          <w:sz w:val="24"/>
        </w:rPr>
        <w:lastRenderedPageBreak/>
        <w:t>Pressures on Employed Physicians</w:t>
      </w:r>
      <w:r w:rsidR="005B15C3">
        <w:rPr>
          <w:rFonts w:ascii="Garamond" w:hAnsi="Garamond"/>
          <w:b/>
          <w:bCs/>
          <w:color w:val="000000" w:themeColor="text1"/>
          <w:sz w:val="24"/>
        </w:rPr>
        <w:t xml:space="preserve"> (n=</w:t>
      </w:r>
      <w:r w:rsidR="00606675">
        <w:rPr>
          <w:rFonts w:ascii="Garamond" w:hAnsi="Garamond"/>
          <w:b/>
          <w:bCs/>
          <w:color w:val="000000" w:themeColor="text1"/>
          <w:sz w:val="24"/>
        </w:rPr>
        <w:t>19</w:t>
      </w:r>
      <w:r w:rsidR="005B15C3">
        <w:rPr>
          <w:rFonts w:ascii="Garamond" w:hAnsi="Garamond"/>
          <w:b/>
          <w:bCs/>
          <w:color w:val="000000" w:themeColor="text1"/>
          <w:sz w:val="24"/>
        </w:rPr>
        <w:t>)</w:t>
      </w:r>
    </w:p>
    <w:p w14:paraId="23C2EFA7" w14:textId="2401DA4B" w:rsidR="00305181" w:rsidRPr="00F71B1F" w:rsidRDefault="00BE148D" w:rsidP="00305181">
      <w:pPr>
        <w:pStyle w:val="NoSpacing"/>
        <w:numPr>
          <w:ilvl w:val="0"/>
          <w:numId w:val="1"/>
        </w:numPr>
        <w:spacing w:line="360" w:lineRule="auto"/>
        <w:ind w:left="360"/>
        <w:rPr>
          <w:rFonts w:ascii="Garamond" w:hAnsi="Garamond"/>
          <w:sz w:val="24"/>
        </w:rPr>
      </w:pPr>
      <w:r>
        <w:rPr>
          <w:rFonts w:ascii="Garamond" w:hAnsi="Garamond"/>
          <w:sz w:val="24"/>
        </w:rPr>
        <w:t>R</w:t>
      </w:r>
      <w:r w:rsidR="00905B16">
        <w:rPr>
          <w:rFonts w:ascii="Garamond" w:hAnsi="Garamond"/>
          <w:sz w:val="24"/>
        </w:rPr>
        <w:t xml:space="preserve">atings among </w:t>
      </w:r>
      <w:r>
        <w:rPr>
          <w:rFonts w:ascii="Garamond" w:hAnsi="Garamond"/>
          <w:sz w:val="24"/>
        </w:rPr>
        <w:t xml:space="preserve">the </w:t>
      </w:r>
      <w:r w:rsidR="00816D54">
        <w:rPr>
          <w:rFonts w:ascii="Garamond" w:hAnsi="Garamond"/>
          <w:sz w:val="24"/>
        </w:rPr>
        <w:t xml:space="preserve">employed </w:t>
      </w:r>
      <w:r w:rsidR="001C1800">
        <w:rPr>
          <w:rFonts w:ascii="Garamond" w:hAnsi="Garamond"/>
          <w:sz w:val="24"/>
        </w:rPr>
        <w:t>A</w:t>
      </w:r>
      <w:r w:rsidR="008B62E9">
        <w:rPr>
          <w:rFonts w:ascii="Garamond" w:hAnsi="Garamond"/>
          <w:sz w:val="24"/>
        </w:rPr>
        <w:t>r</w:t>
      </w:r>
      <w:r w:rsidR="001C1800">
        <w:rPr>
          <w:rFonts w:ascii="Garamond" w:hAnsi="Garamond"/>
          <w:sz w:val="24"/>
        </w:rPr>
        <w:t xml:space="preserve">MA </w:t>
      </w:r>
      <w:r w:rsidR="00905B16">
        <w:rPr>
          <w:rFonts w:ascii="Garamond" w:hAnsi="Garamond"/>
          <w:sz w:val="24"/>
        </w:rPr>
        <w:t>physician</w:t>
      </w:r>
      <w:r w:rsidR="00816D54">
        <w:rPr>
          <w:rFonts w:ascii="Garamond" w:hAnsi="Garamond"/>
          <w:sz w:val="24"/>
        </w:rPr>
        <w:t>s</w:t>
      </w:r>
      <w:r w:rsidR="00905B16">
        <w:rPr>
          <w:rFonts w:ascii="Garamond" w:hAnsi="Garamond"/>
          <w:sz w:val="24"/>
        </w:rPr>
        <w:t xml:space="preserve"> </w:t>
      </w:r>
      <w:r>
        <w:rPr>
          <w:rFonts w:ascii="Garamond" w:hAnsi="Garamond"/>
          <w:sz w:val="24"/>
        </w:rPr>
        <w:t xml:space="preserve">in the survey </w:t>
      </w:r>
      <w:r w:rsidR="00905B16">
        <w:rPr>
          <w:rFonts w:ascii="Garamond" w:hAnsi="Garamond"/>
          <w:sz w:val="24"/>
        </w:rPr>
        <w:t xml:space="preserve">regarding </w:t>
      </w:r>
      <w:r w:rsidR="00121E3B">
        <w:rPr>
          <w:rFonts w:ascii="Garamond" w:hAnsi="Garamond"/>
          <w:sz w:val="24"/>
        </w:rPr>
        <w:t xml:space="preserve">the quality of care they are able to provide </w:t>
      </w:r>
      <w:r w:rsidR="00905B16">
        <w:rPr>
          <w:rFonts w:ascii="Garamond" w:hAnsi="Garamond"/>
          <w:sz w:val="24"/>
        </w:rPr>
        <w:t xml:space="preserve">are </w:t>
      </w:r>
      <w:r w:rsidR="001646B3">
        <w:rPr>
          <w:rFonts w:ascii="Garamond" w:hAnsi="Garamond"/>
          <w:sz w:val="24"/>
        </w:rPr>
        <w:t xml:space="preserve">broadly </w:t>
      </w:r>
      <w:r w:rsidR="00905B16">
        <w:rPr>
          <w:rFonts w:ascii="Garamond" w:hAnsi="Garamond"/>
          <w:sz w:val="24"/>
        </w:rPr>
        <w:t>positive</w:t>
      </w:r>
      <w:r w:rsidR="00816D54">
        <w:rPr>
          <w:rFonts w:ascii="Garamond" w:hAnsi="Garamond"/>
          <w:sz w:val="24"/>
        </w:rPr>
        <w:t xml:space="preserve"> (</w:t>
      </w:r>
      <w:r w:rsidR="0007195F">
        <w:rPr>
          <w:rFonts w:ascii="Garamond" w:hAnsi="Garamond"/>
          <w:sz w:val="24"/>
        </w:rPr>
        <w:t>with nearly everyone (95</w:t>
      </w:r>
      <w:r w:rsidR="00816D54">
        <w:rPr>
          <w:rFonts w:ascii="Garamond" w:hAnsi="Garamond"/>
          <w:sz w:val="24"/>
        </w:rPr>
        <w:t>%</w:t>
      </w:r>
      <w:r w:rsidR="0007195F">
        <w:rPr>
          <w:rFonts w:ascii="Garamond" w:hAnsi="Garamond"/>
          <w:sz w:val="24"/>
        </w:rPr>
        <w:t>)</w:t>
      </w:r>
      <w:r w:rsidR="00816D54">
        <w:rPr>
          <w:rFonts w:ascii="Garamond" w:hAnsi="Garamond"/>
          <w:sz w:val="24"/>
        </w:rPr>
        <w:t xml:space="preserve"> positive versus </w:t>
      </w:r>
      <w:r w:rsidR="0007195F">
        <w:rPr>
          <w:rFonts w:ascii="Garamond" w:hAnsi="Garamond"/>
          <w:sz w:val="24"/>
        </w:rPr>
        <w:t xml:space="preserve">just </w:t>
      </w:r>
      <w:r w:rsidR="001646B3">
        <w:rPr>
          <w:rFonts w:ascii="Garamond" w:hAnsi="Garamond"/>
          <w:sz w:val="24"/>
        </w:rPr>
        <w:t>5</w:t>
      </w:r>
      <w:r w:rsidR="00816D54">
        <w:rPr>
          <w:rFonts w:ascii="Garamond" w:hAnsi="Garamond"/>
          <w:sz w:val="24"/>
        </w:rPr>
        <w:t xml:space="preserve">% negative); this includes </w:t>
      </w:r>
      <w:r w:rsidR="0007195F">
        <w:rPr>
          <w:rFonts w:ascii="Garamond" w:hAnsi="Garamond"/>
          <w:sz w:val="24"/>
        </w:rPr>
        <w:t>58</w:t>
      </w:r>
      <w:r w:rsidR="00816D54">
        <w:rPr>
          <w:rFonts w:ascii="Garamond" w:hAnsi="Garamond"/>
          <w:sz w:val="24"/>
        </w:rPr>
        <w:t xml:space="preserve">% saying </w:t>
      </w:r>
      <w:r w:rsidR="00121E3B">
        <w:rPr>
          <w:rFonts w:ascii="Garamond" w:hAnsi="Garamond"/>
          <w:sz w:val="24"/>
        </w:rPr>
        <w:t xml:space="preserve">excellent </w:t>
      </w:r>
      <w:r w:rsidR="00816D54">
        <w:rPr>
          <w:rFonts w:ascii="Garamond" w:hAnsi="Garamond"/>
          <w:sz w:val="24"/>
        </w:rPr>
        <w:t xml:space="preserve">and </w:t>
      </w:r>
      <w:r w:rsidR="00F52F81">
        <w:rPr>
          <w:rFonts w:ascii="Garamond" w:hAnsi="Garamond"/>
          <w:sz w:val="24"/>
        </w:rPr>
        <w:t>3</w:t>
      </w:r>
      <w:r w:rsidR="0007195F">
        <w:rPr>
          <w:rFonts w:ascii="Garamond" w:hAnsi="Garamond"/>
          <w:sz w:val="24"/>
        </w:rPr>
        <w:t>7</w:t>
      </w:r>
      <w:r w:rsidR="00816D54">
        <w:rPr>
          <w:rFonts w:ascii="Garamond" w:hAnsi="Garamond"/>
          <w:sz w:val="24"/>
        </w:rPr>
        <w:t xml:space="preserve">% saying </w:t>
      </w:r>
      <w:r w:rsidR="00121E3B">
        <w:rPr>
          <w:rFonts w:ascii="Garamond" w:hAnsi="Garamond"/>
          <w:sz w:val="24"/>
        </w:rPr>
        <w:t>good.</w:t>
      </w:r>
    </w:p>
    <w:p w14:paraId="2096CF36" w14:textId="71597572" w:rsidR="008C2F51" w:rsidRPr="00DB50F8" w:rsidRDefault="0007195F" w:rsidP="008C2F51">
      <w:pPr>
        <w:pStyle w:val="NoSpacing"/>
        <w:numPr>
          <w:ilvl w:val="0"/>
          <w:numId w:val="1"/>
        </w:numPr>
        <w:spacing w:line="360" w:lineRule="auto"/>
        <w:ind w:left="720"/>
        <w:rPr>
          <w:rFonts w:ascii="Garamond" w:hAnsi="Garamond"/>
          <w:sz w:val="24"/>
        </w:rPr>
      </w:pPr>
      <w:r>
        <w:rPr>
          <w:rFonts w:ascii="Garamond" w:hAnsi="Garamond"/>
          <w:sz w:val="24"/>
        </w:rPr>
        <w:t>95</w:t>
      </w:r>
      <w:r w:rsidR="00133F24" w:rsidRPr="00133F24">
        <w:rPr>
          <w:rFonts w:ascii="Garamond" w:hAnsi="Garamond"/>
          <w:sz w:val="24"/>
        </w:rPr>
        <w:t xml:space="preserve">% </w:t>
      </w:r>
      <w:r>
        <w:rPr>
          <w:rFonts w:ascii="Garamond" w:hAnsi="Garamond"/>
          <w:sz w:val="24"/>
        </w:rPr>
        <w:t xml:space="preserve">also </w:t>
      </w:r>
      <w:r w:rsidR="00133F24" w:rsidRPr="00133F24">
        <w:rPr>
          <w:rFonts w:ascii="Garamond" w:hAnsi="Garamond"/>
          <w:sz w:val="24"/>
        </w:rPr>
        <w:t xml:space="preserve">rate their autonomy over their own clinical decision making </w:t>
      </w:r>
      <w:r w:rsidR="00121E3B">
        <w:rPr>
          <w:rFonts w:ascii="Garamond" w:hAnsi="Garamond"/>
          <w:sz w:val="24"/>
        </w:rPr>
        <w:t>a</w:t>
      </w:r>
      <w:r w:rsidR="00133F24" w:rsidRPr="00133F24">
        <w:rPr>
          <w:rFonts w:ascii="Garamond" w:hAnsi="Garamond"/>
          <w:sz w:val="24"/>
        </w:rPr>
        <w:t xml:space="preserve">s excellent </w:t>
      </w:r>
      <w:r w:rsidR="00121E3B">
        <w:rPr>
          <w:rFonts w:ascii="Garamond" w:hAnsi="Garamond"/>
          <w:sz w:val="24"/>
        </w:rPr>
        <w:t>(</w:t>
      </w:r>
      <w:r>
        <w:rPr>
          <w:rFonts w:ascii="Garamond" w:hAnsi="Garamond"/>
          <w:sz w:val="24"/>
        </w:rPr>
        <w:t>63</w:t>
      </w:r>
      <w:r w:rsidR="00121E3B">
        <w:rPr>
          <w:rFonts w:ascii="Garamond" w:hAnsi="Garamond"/>
          <w:sz w:val="24"/>
        </w:rPr>
        <w:t xml:space="preserve">%) </w:t>
      </w:r>
      <w:r w:rsidR="00133F24" w:rsidRPr="00133F24">
        <w:rPr>
          <w:rFonts w:ascii="Garamond" w:hAnsi="Garamond"/>
          <w:sz w:val="24"/>
        </w:rPr>
        <w:t xml:space="preserve">or good </w:t>
      </w:r>
      <w:r w:rsidR="00121E3B">
        <w:rPr>
          <w:rFonts w:ascii="Garamond" w:hAnsi="Garamond"/>
          <w:sz w:val="24"/>
        </w:rPr>
        <w:t>(</w:t>
      </w:r>
      <w:r>
        <w:rPr>
          <w:rFonts w:ascii="Garamond" w:hAnsi="Garamond"/>
          <w:sz w:val="24"/>
        </w:rPr>
        <w:t>3</w:t>
      </w:r>
      <w:r w:rsidR="001646B3">
        <w:rPr>
          <w:rFonts w:ascii="Garamond" w:hAnsi="Garamond"/>
          <w:sz w:val="24"/>
        </w:rPr>
        <w:t>2</w:t>
      </w:r>
      <w:r w:rsidR="00121E3B">
        <w:rPr>
          <w:rFonts w:ascii="Garamond" w:hAnsi="Garamond"/>
          <w:sz w:val="24"/>
        </w:rPr>
        <w:t>%)</w:t>
      </w:r>
      <w:r w:rsidR="00504D53">
        <w:rPr>
          <w:rFonts w:ascii="Garamond" w:hAnsi="Garamond"/>
          <w:sz w:val="24"/>
        </w:rPr>
        <w:t>,</w:t>
      </w:r>
      <w:r w:rsidR="00121E3B">
        <w:rPr>
          <w:rFonts w:ascii="Garamond" w:hAnsi="Garamond"/>
          <w:sz w:val="24"/>
        </w:rPr>
        <w:t xml:space="preserve"> </w:t>
      </w:r>
      <w:r w:rsidR="00504D53">
        <w:rPr>
          <w:rFonts w:ascii="Garamond" w:hAnsi="Garamond"/>
          <w:sz w:val="24"/>
        </w:rPr>
        <w:t xml:space="preserve">versus </w:t>
      </w:r>
      <w:r>
        <w:rPr>
          <w:rFonts w:ascii="Garamond" w:hAnsi="Garamond"/>
          <w:sz w:val="24"/>
        </w:rPr>
        <w:t>5</w:t>
      </w:r>
      <w:r w:rsidR="00133F24" w:rsidRPr="00133F24">
        <w:rPr>
          <w:rFonts w:ascii="Garamond" w:hAnsi="Garamond"/>
          <w:sz w:val="24"/>
        </w:rPr>
        <w:t xml:space="preserve">% </w:t>
      </w:r>
      <w:r w:rsidR="00504D53">
        <w:rPr>
          <w:rFonts w:ascii="Garamond" w:hAnsi="Garamond"/>
          <w:sz w:val="24"/>
        </w:rPr>
        <w:t>negative</w:t>
      </w:r>
      <w:r w:rsidR="00133F24" w:rsidRPr="00133F24">
        <w:rPr>
          <w:rFonts w:ascii="Garamond" w:hAnsi="Garamond"/>
          <w:sz w:val="24"/>
        </w:rPr>
        <w:t>.</w:t>
      </w:r>
      <w:r w:rsidR="008C2F51" w:rsidRPr="008C2F51">
        <w:rPr>
          <w:rFonts w:ascii="Garamond" w:hAnsi="Garamond"/>
          <w:sz w:val="24"/>
        </w:rPr>
        <w:t xml:space="preserve"> </w:t>
      </w:r>
    </w:p>
    <w:p w14:paraId="40EA29E0" w14:textId="77777777" w:rsidR="00AE58B0" w:rsidRPr="00DB50F8" w:rsidRDefault="00AE58B0" w:rsidP="00AE58B0">
      <w:pPr>
        <w:pStyle w:val="NoSpacing"/>
        <w:numPr>
          <w:ilvl w:val="0"/>
          <w:numId w:val="1"/>
        </w:numPr>
        <w:spacing w:line="360" w:lineRule="auto"/>
        <w:ind w:left="720"/>
        <w:rPr>
          <w:rFonts w:ascii="Garamond" w:hAnsi="Garamond"/>
          <w:sz w:val="24"/>
        </w:rPr>
      </w:pPr>
      <w:r>
        <w:rPr>
          <w:rFonts w:ascii="Garamond" w:hAnsi="Garamond"/>
          <w:sz w:val="24"/>
        </w:rPr>
        <w:t>58%</w:t>
      </w:r>
      <w:r w:rsidRPr="00133F24">
        <w:rPr>
          <w:rFonts w:ascii="Garamond" w:hAnsi="Garamond"/>
          <w:sz w:val="24"/>
        </w:rPr>
        <w:t xml:space="preserve"> are positive toward their compensation and benefits, including </w:t>
      </w:r>
      <w:r>
        <w:rPr>
          <w:rFonts w:ascii="Garamond" w:hAnsi="Garamond"/>
          <w:sz w:val="24"/>
        </w:rPr>
        <w:t>11</w:t>
      </w:r>
      <w:r w:rsidRPr="00133F24">
        <w:rPr>
          <w:rFonts w:ascii="Garamond" w:hAnsi="Garamond"/>
          <w:sz w:val="24"/>
        </w:rPr>
        <w:t xml:space="preserve">% who say excellent and </w:t>
      </w:r>
      <w:r>
        <w:rPr>
          <w:rFonts w:ascii="Garamond" w:hAnsi="Garamond"/>
          <w:sz w:val="24"/>
        </w:rPr>
        <w:t>47</w:t>
      </w:r>
      <w:r w:rsidRPr="00133F24">
        <w:rPr>
          <w:rFonts w:ascii="Garamond" w:hAnsi="Garamond"/>
          <w:sz w:val="24"/>
        </w:rPr>
        <w:t xml:space="preserve">% who say good, versus </w:t>
      </w:r>
      <w:r>
        <w:rPr>
          <w:rFonts w:ascii="Garamond" w:hAnsi="Garamond"/>
          <w:sz w:val="24"/>
        </w:rPr>
        <w:t>43</w:t>
      </w:r>
      <w:r w:rsidRPr="00133F24">
        <w:rPr>
          <w:rFonts w:ascii="Garamond" w:hAnsi="Garamond"/>
          <w:sz w:val="24"/>
        </w:rPr>
        <w:t xml:space="preserve">% who </w:t>
      </w:r>
      <w:r>
        <w:rPr>
          <w:rFonts w:ascii="Garamond" w:hAnsi="Garamond"/>
          <w:sz w:val="24"/>
        </w:rPr>
        <w:t>are negative (</w:t>
      </w:r>
      <w:r w:rsidRPr="00133F24">
        <w:rPr>
          <w:rFonts w:ascii="Garamond" w:hAnsi="Garamond"/>
          <w:sz w:val="24"/>
        </w:rPr>
        <w:t xml:space="preserve">not so good </w:t>
      </w:r>
      <w:r>
        <w:rPr>
          <w:rFonts w:ascii="Garamond" w:hAnsi="Garamond"/>
          <w:sz w:val="24"/>
        </w:rPr>
        <w:t>(32</w:t>
      </w:r>
      <w:r w:rsidRPr="00133F24">
        <w:rPr>
          <w:rFonts w:ascii="Garamond" w:hAnsi="Garamond"/>
          <w:sz w:val="24"/>
        </w:rPr>
        <w:t>%</w:t>
      </w:r>
      <w:r>
        <w:rPr>
          <w:rFonts w:ascii="Garamond" w:hAnsi="Garamond"/>
          <w:sz w:val="24"/>
        </w:rPr>
        <w:t>)</w:t>
      </w:r>
      <w:r w:rsidRPr="00133F24">
        <w:rPr>
          <w:rFonts w:ascii="Garamond" w:hAnsi="Garamond"/>
          <w:sz w:val="24"/>
        </w:rPr>
        <w:t xml:space="preserve"> or poor </w:t>
      </w:r>
      <w:r>
        <w:rPr>
          <w:rFonts w:ascii="Garamond" w:hAnsi="Garamond"/>
          <w:sz w:val="24"/>
        </w:rPr>
        <w:t>(11</w:t>
      </w:r>
      <w:r w:rsidRPr="00133F24">
        <w:rPr>
          <w:rFonts w:ascii="Garamond" w:hAnsi="Garamond"/>
          <w:sz w:val="24"/>
        </w:rPr>
        <w:t>%</w:t>
      </w:r>
      <w:r>
        <w:rPr>
          <w:rFonts w:ascii="Garamond" w:hAnsi="Garamond"/>
          <w:sz w:val="24"/>
        </w:rPr>
        <w:t>))</w:t>
      </w:r>
      <w:r w:rsidRPr="00133F24">
        <w:rPr>
          <w:rFonts w:ascii="Garamond" w:hAnsi="Garamond"/>
          <w:sz w:val="24"/>
        </w:rPr>
        <w:t>.</w:t>
      </w:r>
      <w:r w:rsidRPr="008C2F51">
        <w:rPr>
          <w:rFonts w:ascii="Garamond" w:hAnsi="Garamond"/>
          <w:sz w:val="24"/>
        </w:rPr>
        <w:t xml:space="preserve"> </w:t>
      </w:r>
    </w:p>
    <w:p w14:paraId="0049ED07" w14:textId="4BA3F094" w:rsidR="00251525" w:rsidRPr="00DB50F8" w:rsidRDefault="00BA3E43" w:rsidP="00251525">
      <w:pPr>
        <w:pStyle w:val="NoSpacing"/>
        <w:numPr>
          <w:ilvl w:val="0"/>
          <w:numId w:val="1"/>
        </w:numPr>
        <w:spacing w:line="360" w:lineRule="auto"/>
        <w:ind w:left="720"/>
        <w:rPr>
          <w:rFonts w:ascii="Garamond" w:hAnsi="Garamond"/>
          <w:sz w:val="24"/>
        </w:rPr>
      </w:pPr>
      <w:r>
        <w:rPr>
          <w:rFonts w:ascii="Garamond" w:hAnsi="Garamond"/>
          <w:sz w:val="24"/>
        </w:rPr>
        <w:t xml:space="preserve">One-half </w:t>
      </w:r>
      <w:r w:rsidR="00251525">
        <w:rPr>
          <w:rFonts w:ascii="Garamond" w:hAnsi="Garamond"/>
          <w:sz w:val="24"/>
        </w:rPr>
        <w:t>(</w:t>
      </w:r>
      <w:r>
        <w:rPr>
          <w:rFonts w:ascii="Garamond" w:hAnsi="Garamond"/>
          <w:sz w:val="24"/>
        </w:rPr>
        <w:t>53</w:t>
      </w:r>
      <w:r w:rsidR="00251525" w:rsidRPr="00133F24">
        <w:rPr>
          <w:rFonts w:ascii="Garamond" w:hAnsi="Garamond"/>
          <w:sz w:val="24"/>
        </w:rPr>
        <w:t>%</w:t>
      </w:r>
      <w:r w:rsidR="00251525">
        <w:rPr>
          <w:rFonts w:ascii="Garamond" w:hAnsi="Garamond"/>
          <w:sz w:val="24"/>
        </w:rPr>
        <w:t>)</w:t>
      </w:r>
      <w:r w:rsidR="00251525" w:rsidRPr="00133F24">
        <w:rPr>
          <w:rFonts w:ascii="Garamond" w:hAnsi="Garamond"/>
          <w:sz w:val="24"/>
        </w:rPr>
        <w:t xml:space="preserve"> are positive about having quality medical administrative staff</w:t>
      </w:r>
      <w:r w:rsidR="00251525">
        <w:rPr>
          <w:rFonts w:ascii="Garamond" w:hAnsi="Garamond"/>
          <w:sz w:val="24"/>
        </w:rPr>
        <w:t xml:space="preserve"> (with </w:t>
      </w:r>
      <w:r>
        <w:rPr>
          <w:rFonts w:ascii="Garamond" w:hAnsi="Garamond"/>
          <w:sz w:val="24"/>
        </w:rPr>
        <w:t>11</w:t>
      </w:r>
      <w:r w:rsidR="00251525">
        <w:rPr>
          <w:rFonts w:ascii="Garamond" w:hAnsi="Garamond"/>
          <w:sz w:val="24"/>
        </w:rPr>
        <w:t xml:space="preserve">% excellent and </w:t>
      </w:r>
      <w:r>
        <w:rPr>
          <w:rFonts w:ascii="Garamond" w:hAnsi="Garamond"/>
          <w:sz w:val="24"/>
        </w:rPr>
        <w:t>42</w:t>
      </w:r>
      <w:r w:rsidR="00251525">
        <w:rPr>
          <w:rFonts w:ascii="Garamond" w:hAnsi="Garamond"/>
          <w:sz w:val="24"/>
        </w:rPr>
        <w:t>% good)</w:t>
      </w:r>
      <w:r w:rsidR="00251525" w:rsidRPr="00133F24">
        <w:rPr>
          <w:rFonts w:ascii="Garamond" w:hAnsi="Garamond"/>
          <w:sz w:val="24"/>
        </w:rPr>
        <w:t xml:space="preserve"> while </w:t>
      </w:r>
      <w:r>
        <w:rPr>
          <w:rFonts w:ascii="Garamond" w:hAnsi="Garamond"/>
          <w:sz w:val="24"/>
        </w:rPr>
        <w:t>47</w:t>
      </w:r>
      <w:r w:rsidR="00251525" w:rsidRPr="00133F24">
        <w:rPr>
          <w:rFonts w:ascii="Garamond" w:hAnsi="Garamond"/>
          <w:sz w:val="24"/>
        </w:rPr>
        <w:t>% have negative impressions.</w:t>
      </w:r>
      <w:r w:rsidR="00251525" w:rsidRPr="008C2F51">
        <w:rPr>
          <w:rFonts w:ascii="Garamond" w:hAnsi="Garamond"/>
          <w:sz w:val="24"/>
        </w:rPr>
        <w:t xml:space="preserve"> </w:t>
      </w:r>
    </w:p>
    <w:p w14:paraId="29566D52" w14:textId="2700DADE" w:rsidR="00423340" w:rsidRPr="00DB50F8" w:rsidRDefault="00067B41" w:rsidP="00423340">
      <w:pPr>
        <w:pStyle w:val="NoSpacing"/>
        <w:numPr>
          <w:ilvl w:val="0"/>
          <w:numId w:val="1"/>
        </w:numPr>
        <w:spacing w:line="360" w:lineRule="auto"/>
        <w:ind w:left="720"/>
        <w:rPr>
          <w:rFonts w:ascii="Garamond" w:hAnsi="Garamond"/>
          <w:sz w:val="24"/>
        </w:rPr>
      </w:pPr>
      <w:r>
        <w:rPr>
          <w:rFonts w:ascii="Garamond" w:hAnsi="Garamond"/>
          <w:sz w:val="24"/>
        </w:rPr>
        <w:t>47</w:t>
      </w:r>
      <w:r w:rsidR="00423340">
        <w:rPr>
          <w:rFonts w:ascii="Garamond" w:hAnsi="Garamond"/>
          <w:sz w:val="24"/>
        </w:rPr>
        <w:t xml:space="preserve">% feel positively regarding </w:t>
      </w:r>
      <w:r w:rsidR="00423340" w:rsidRPr="00133F24">
        <w:rPr>
          <w:rFonts w:ascii="Garamond" w:hAnsi="Garamond"/>
          <w:sz w:val="24"/>
        </w:rPr>
        <w:t xml:space="preserve">their authority </w:t>
      </w:r>
      <w:r w:rsidR="00423340">
        <w:rPr>
          <w:rFonts w:ascii="Garamond" w:hAnsi="Garamond"/>
          <w:sz w:val="24"/>
        </w:rPr>
        <w:t xml:space="preserve">over </w:t>
      </w:r>
      <w:r w:rsidR="00423340" w:rsidRPr="00133F24">
        <w:rPr>
          <w:rFonts w:ascii="Garamond" w:hAnsi="Garamond"/>
          <w:sz w:val="24"/>
        </w:rPr>
        <w:t>practice operation</w:t>
      </w:r>
      <w:r w:rsidR="00D267FF">
        <w:rPr>
          <w:rFonts w:ascii="Garamond" w:hAnsi="Garamond"/>
          <w:sz w:val="24"/>
        </w:rPr>
        <w:t>s</w:t>
      </w:r>
      <w:r w:rsidR="00423340">
        <w:rPr>
          <w:rFonts w:ascii="Garamond" w:hAnsi="Garamond"/>
          <w:sz w:val="24"/>
        </w:rPr>
        <w:t xml:space="preserve">, including </w:t>
      </w:r>
      <w:r>
        <w:rPr>
          <w:rFonts w:ascii="Garamond" w:hAnsi="Garamond"/>
          <w:sz w:val="24"/>
        </w:rPr>
        <w:t>5</w:t>
      </w:r>
      <w:r w:rsidR="00423340">
        <w:rPr>
          <w:rFonts w:ascii="Garamond" w:hAnsi="Garamond"/>
          <w:sz w:val="24"/>
        </w:rPr>
        <w:t xml:space="preserve">% who say excellent and </w:t>
      </w:r>
      <w:r>
        <w:rPr>
          <w:rFonts w:ascii="Garamond" w:hAnsi="Garamond"/>
          <w:sz w:val="24"/>
        </w:rPr>
        <w:t>42</w:t>
      </w:r>
      <w:r w:rsidR="00423340">
        <w:rPr>
          <w:rFonts w:ascii="Garamond" w:hAnsi="Garamond"/>
          <w:sz w:val="24"/>
        </w:rPr>
        <w:t xml:space="preserve">% who say good; </w:t>
      </w:r>
      <w:r>
        <w:rPr>
          <w:rFonts w:ascii="Garamond" w:hAnsi="Garamond"/>
          <w:sz w:val="24"/>
        </w:rPr>
        <w:t>47</w:t>
      </w:r>
      <w:r w:rsidR="00423340">
        <w:rPr>
          <w:rFonts w:ascii="Garamond" w:hAnsi="Garamond"/>
          <w:sz w:val="24"/>
        </w:rPr>
        <w:t>% are dissatisfied</w:t>
      </w:r>
      <w:r>
        <w:rPr>
          <w:rFonts w:ascii="Garamond" w:hAnsi="Garamond"/>
          <w:sz w:val="24"/>
        </w:rPr>
        <w:t>.</w:t>
      </w:r>
    </w:p>
    <w:p w14:paraId="6F515E79" w14:textId="2CEE1DE2" w:rsidR="00BC7197" w:rsidRPr="00DB50F8" w:rsidRDefault="00BC7197" w:rsidP="00BC7197">
      <w:pPr>
        <w:pStyle w:val="NoSpacing"/>
        <w:numPr>
          <w:ilvl w:val="0"/>
          <w:numId w:val="1"/>
        </w:numPr>
        <w:spacing w:line="360" w:lineRule="auto"/>
        <w:ind w:left="720"/>
        <w:rPr>
          <w:rFonts w:ascii="Garamond" w:hAnsi="Garamond"/>
          <w:sz w:val="24"/>
        </w:rPr>
      </w:pPr>
      <w:r>
        <w:rPr>
          <w:rFonts w:ascii="Garamond" w:hAnsi="Garamond"/>
          <w:sz w:val="24"/>
        </w:rPr>
        <w:t xml:space="preserve">47% have a </w:t>
      </w:r>
      <w:r w:rsidRPr="00133F24">
        <w:rPr>
          <w:rFonts w:ascii="Garamond" w:hAnsi="Garamond"/>
          <w:sz w:val="24"/>
        </w:rPr>
        <w:t>positive</w:t>
      </w:r>
      <w:r>
        <w:rPr>
          <w:rFonts w:ascii="Garamond" w:hAnsi="Garamond"/>
          <w:sz w:val="24"/>
        </w:rPr>
        <w:t xml:space="preserve"> outlook </w:t>
      </w:r>
      <w:r w:rsidRPr="00133F24">
        <w:rPr>
          <w:rFonts w:ascii="Garamond" w:hAnsi="Garamond"/>
          <w:sz w:val="24"/>
        </w:rPr>
        <w:t>toward their work-life balance</w:t>
      </w:r>
      <w:r>
        <w:rPr>
          <w:rFonts w:ascii="Garamond" w:hAnsi="Garamond"/>
          <w:sz w:val="24"/>
        </w:rPr>
        <w:t xml:space="preserve">, </w:t>
      </w:r>
      <w:r w:rsidR="004320AC">
        <w:rPr>
          <w:rFonts w:ascii="Garamond" w:hAnsi="Garamond"/>
          <w:sz w:val="24"/>
        </w:rPr>
        <w:t xml:space="preserve">but with none saying </w:t>
      </w:r>
      <w:r w:rsidRPr="00133F24">
        <w:rPr>
          <w:rFonts w:ascii="Garamond" w:hAnsi="Garamond"/>
          <w:sz w:val="24"/>
        </w:rPr>
        <w:t>excellent</w:t>
      </w:r>
      <w:r>
        <w:rPr>
          <w:rFonts w:ascii="Garamond" w:hAnsi="Garamond"/>
          <w:sz w:val="24"/>
        </w:rPr>
        <w:t>,</w:t>
      </w:r>
      <w:r w:rsidRPr="00133F24">
        <w:rPr>
          <w:rFonts w:ascii="Garamond" w:hAnsi="Garamond"/>
          <w:sz w:val="24"/>
        </w:rPr>
        <w:t xml:space="preserve"> versus </w:t>
      </w:r>
      <w:r w:rsidR="004320AC">
        <w:rPr>
          <w:rFonts w:ascii="Garamond" w:hAnsi="Garamond"/>
          <w:sz w:val="24"/>
        </w:rPr>
        <w:t>53</w:t>
      </w:r>
      <w:r w:rsidRPr="00133F24">
        <w:rPr>
          <w:rFonts w:ascii="Garamond" w:hAnsi="Garamond"/>
          <w:sz w:val="24"/>
        </w:rPr>
        <w:t xml:space="preserve">% who </w:t>
      </w:r>
      <w:r w:rsidR="004320AC">
        <w:rPr>
          <w:rFonts w:ascii="Garamond" w:hAnsi="Garamond"/>
          <w:sz w:val="24"/>
        </w:rPr>
        <w:t>have a negative outlook.</w:t>
      </w:r>
    </w:p>
    <w:p w14:paraId="22A5AC92" w14:textId="410E1D14" w:rsidR="008C2F51" w:rsidRPr="00DB50F8" w:rsidRDefault="001013A8" w:rsidP="008C2F51">
      <w:pPr>
        <w:pStyle w:val="NoSpacing"/>
        <w:numPr>
          <w:ilvl w:val="0"/>
          <w:numId w:val="1"/>
        </w:numPr>
        <w:spacing w:line="360" w:lineRule="auto"/>
        <w:ind w:left="720"/>
        <w:rPr>
          <w:rFonts w:ascii="Garamond" w:hAnsi="Garamond"/>
          <w:sz w:val="24"/>
        </w:rPr>
      </w:pPr>
      <w:r>
        <w:rPr>
          <w:rFonts w:ascii="Garamond" w:hAnsi="Garamond"/>
          <w:sz w:val="24"/>
        </w:rPr>
        <w:t xml:space="preserve">Only </w:t>
      </w:r>
      <w:r w:rsidR="00264938">
        <w:rPr>
          <w:rFonts w:ascii="Garamond" w:hAnsi="Garamond"/>
          <w:sz w:val="24"/>
        </w:rPr>
        <w:t>32</w:t>
      </w:r>
      <w:r>
        <w:rPr>
          <w:rFonts w:ascii="Garamond" w:hAnsi="Garamond"/>
          <w:sz w:val="24"/>
        </w:rPr>
        <w:t xml:space="preserve">% are positive – with </w:t>
      </w:r>
      <w:r w:rsidR="00264938">
        <w:rPr>
          <w:rFonts w:ascii="Garamond" w:hAnsi="Garamond"/>
          <w:sz w:val="24"/>
        </w:rPr>
        <w:t xml:space="preserve">none saying </w:t>
      </w:r>
      <w:r>
        <w:rPr>
          <w:rFonts w:ascii="Garamond" w:hAnsi="Garamond"/>
          <w:sz w:val="24"/>
        </w:rPr>
        <w:t xml:space="preserve">excellent– regarding </w:t>
      </w:r>
      <w:r w:rsidR="00133F24" w:rsidRPr="00133F24">
        <w:rPr>
          <w:rFonts w:ascii="Garamond" w:hAnsi="Garamond"/>
          <w:sz w:val="24"/>
        </w:rPr>
        <w:t>the amount of paperwork and administrative burden they have</w:t>
      </w:r>
      <w:r w:rsidR="00264938">
        <w:rPr>
          <w:rFonts w:ascii="Garamond" w:hAnsi="Garamond"/>
          <w:sz w:val="24"/>
        </w:rPr>
        <w:t>.</w:t>
      </w:r>
    </w:p>
    <w:p w14:paraId="6BCA8C56" w14:textId="77777777" w:rsidR="00AE58B0" w:rsidRPr="00DB50F8" w:rsidRDefault="00AE58B0" w:rsidP="00AE58B0">
      <w:pPr>
        <w:pStyle w:val="NoSpacing"/>
        <w:numPr>
          <w:ilvl w:val="0"/>
          <w:numId w:val="1"/>
        </w:numPr>
        <w:spacing w:line="360" w:lineRule="auto"/>
        <w:ind w:left="720"/>
        <w:rPr>
          <w:rFonts w:ascii="Garamond" w:hAnsi="Garamond"/>
          <w:sz w:val="24"/>
        </w:rPr>
      </w:pPr>
      <w:r>
        <w:rPr>
          <w:rFonts w:ascii="Garamond" w:hAnsi="Garamond"/>
          <w:sz w:val="24"/>
        </w:rPr>
        <w:t>One-third (31%)</w:t>
      </w:r>
      <w:r w:rsidRPr="00133F24">
        <w:rPr>
          <w:rFonts w:ascii="Garamond" w:hAnsi="Garamond"/>
          <w:sz w:val="24"/>
        </w:rPr>
        <w:t xml:space="preserve"> feel pos</w:t>
      </w:r>
      <w:r>
        <w:rPr>
          <w:rFonts w:ascii="Garamond" w:hAnsi="Garamond"/>
          <w:sz w:val="24"/>
        </w:rPr>
        <w:t xml:space="preserve">itively regarding the adequacy of </w:t>
      </w:r>
      <w:r w:rsidRPr="00133F24">
        <w:rPr>
          <w:rFonts w:ascii="Garamond" w:hAnsi="Garamond"/>
          <w:sz w:val="24"/>
        </w:rPr>
        <w:t>referral networks</w:t>
      </w:r>
      <w:r>
        <w:rPr>
          <w:rFonts w:ascii="Garamond" w:hAnsi="Garamond"/>
          <w:sz w:val="24"/>
        </w:rPr>
        <w:t xml:space="preserve"> (</w:t>
      </w:r>
      <w:r w:rsidRPr="00133F24">
        <w:rPr>
          <w:rFonts w:ascii="Garamond" w:hAnsi="Garamond"/>
          <w:sz w:val="24"/>
        </w:rPr>
        <w:t xml:space="preserve">including </w:t>
      </w:r>
      <w:r>
        <w:rPr>
          <w:rFonts w:ascii="Garamond" w:hAnsi="Garamond"/>
          <w:sz w:val="24"/>
        </w:rPr>
        <w:t>5% who say excellent and 26</w:t>
      </w:r>
      <w:r w:rsidRPr="00133F24">
        <w:rPr>
          <w:rFonts w:ascii="Garamond" w:hAnsi="Garamond"/>
          <w:sz w:val="24"/>
        </w:rPr>
        <w:t>% who say goo</w:t>
      </w:r>
      <w:r>
        <w:rPr>
          <w:rFonts w:ascii="Garamond" w:hAnsi="Garamond"/>
          <w:sz w:val="24"/>
        </w:rPr>
        <w:t>d)</w:t>
      </w:r>
      <w:r w:rsidRPr="00133F24">
        <w:rPr>
          <w:rFonts w:ascii="Garamond" w:hAnsi="Garamond"/>
          <w:sz w:val="24"/>
        </w:rPr>
        <w:t xml:space="preserve">, while </w:t>
      </w:r>
      <w:r>
        <w:rPr>
          <w:rFonts w:ascii="Garamond" w:hAnsi="Garamond"/>
          <w:sz w:val="24"/>
        </w:rPr>
        <w:t xml:space="preserve">27% </w:t>
      </w:r>
      <w:r w:rsidRPr="00133F24">
        <w:rPr>
          <w:rFonts w:ascii="Garamond" w:hAnsi="Garamond"/>
          <w:sz w:val="24"/>
        </w:rPr>
        <w:t xml:space="preserve">have a negative impression </w:t>
      </w:r>
      <w:r>
        <w:rPr>
          <w:rFonts w:ascii="Garamond" w:hAnsi="Garamond"/>
          <w:sz w:val="24"/>
        </w:rPr>
        <w:t>and 42% say this does not apply to their practice</w:t>
      </w:r>
      <w:r w:rsidRPr="00133F24">
        <w:rPr>
          <w:rFonts w:ascii="Garamond" w:hAnsi="Garamond"/>
          <w:sz w:val="24"/>
        </w:rPr>
        <w:t>.</w:t>
      </w:r>
      <w:r w:rsidRPr="008C2F51">
        <w:rPr>
          <w:rFonts w:ascii="Garamond" w:hAnsi="Garamond"/>
          <w:sz w:val="24"/>
        </w:rPr>
        <w:t xml:space="preserve"> </w:t>
      </w:r>
    </w:p>
    <w:p w14:paraId="4EBBE5BF" w14:textId="7959C69F" w:rsidR="0090410F" w:rsidRPr="00DB50F8" w:rsidRDefault="00F15CB0" w:rsidP="0090410F">
      <w:pPr>
        <w:pStyle w:val="NoSpacing"/>
        <w:numPr>
          <w:ilvl w:val="0"/>
          <w:numId w:val="1"/>
        </w:numPr>
        <w:spacing w:line="360" w:lineRule="auto"/>
        <w:ind w:left="720"/>
        <w:rPr>
          <w:rFonts w:ascii="Garamond" w:hAnsi="Garamond"/>
          <w:sz w:val="24"/>
        </w:rPr>
      </w:pPr>
      <w:r>
        <w:rPr>
          <w:rFonts w:ascii="Garamond" w:hAnsi="Garamond"/>
          <w:sz w:val="24"/>
        </w:rPr>
        <w:t xml:space="preserve">Just 5% </w:t>
      </w:r>
      <w:r w:rsidR="0090410F">
        <w:rPr>
          <w:rFonts w:ascii="Garamond" w:hAnsi="Garamond"/>
          <w:sz w:val="24"/>
        </w:rPr>
        <w:t xml:space="preserve">have a positive opinion </w:t>
      </w:r>
      <w:r w:rsidR="0090410F" w:rsidRPr="00133F24">
        <w:rPr>
          <w:rFonts w:ascii="Garamond" w:hAnsi="Garamond"/>
          <w:sz w:val="24"/>
        </w:rPr>
        <w:t xml:space="preserve">of </w:t>
      </w:r>
      <w:r w:rsidR="0090410F">
        <w:rPr>
          <w:rFonts w:ascii="Garamond" w:hAnsi="Garamond"/>
          <w:sz w:val="24"/>
        </w:rPr>
        <w:t xml:space="preserve">the ease of </w:t>
      </w:r>
      <w:r w:rsidR="0090410F" w:rsidRPr="00133F24">
        <w:rPr>
          <w:rFonts w:ascii="Garamond" w:hAnsi="Garamond"/>
          <w:sz w:val="24"/>
        </w:rPr>
        <w:t>prior authorization</w:t>
      </w:r>
      <w:r w:rsidR="0090410F">
        <w:rPr>
          <w:rFonts w:ascii="Garamond" w:hAnsi="Garamond"/>
          <w:sz w:val="24"/>
        </w:rPr>
        <w:t>;</w:t>
      </w:r>
      <w:r w:rsidR="00A014D2">
        <w:rPr>
          <w:rFonts w:ascii="Garamond" w:hAnsi="Garamond"/>
          <w:sz w:val="24"/>
        </w:rPr>
        <w:t xml:space="preserve"> </w:t>
      </w:r>
      <w:r>
        <w:rPr>
          <w:rFonts w:ascii="Garamond" w:hAnsi="Garamond"/>
          <w:sz w:val="24"/>
        </w:rPr>
        <w:t>47</w:t>
      </w:r>
      <w:r w:rsidR="0090410F">
        <w:rPr>
          <w:rFonts w:ascii="Garamond" w:hAnsi="Garamond"/>
          <w:sz w:val="24"/>
        </w:rPr>
        <w:t xml:space="preserve">% have a negative opinion, </w:t>
      </w:r>
      <w:r>
        <w:rPr>
          <w:rFonts w:ascii="Garamond" w:hAnsi="Garamond"/>
          <w:sz w:val="24"/>
        </w:rPr>
        <w:t>and 47</w:t>
      </w:r>
      <w:r w:rsidR="0090410F">
        <w:rPr>
          <w:rFonts w:ascii="Garamond" w:hAnsi="Garamond"/>
          <w:sz w:val="24"/>
        </w:rPr>
        <w:t xml:space="preserve">% </w:t>
      </w:r>
      <w:r>
        <w:rPr>
          <w:rFonts w:ascii="Garamond" w:hAnsi="Garamond"/>
          <w:sz w:val="24"/>
        </w:rPr>
        <w:t xml:space="preserve">say </w:t>
      </w:r>
      <w:r w:rsidR="0090410F">
        <w:rPr>
          <w:rFonts w:ascii="Garamond" w:hAnsi="Garamond"/>
          <w:sz w:val="24"/>
        </w:rPr>
        <w:t>prior authorization does not apply to their practice.</w:t>
      </w:r>
    </w:p>
    <w:p w14:paraId="1EF1B85A" w14:textId="68460C74" w:rsidR="006A332D" w:rsidRDefault="00CD6845" w:rsidP="008C2F51">
      <w:pPr>
        <w:pStyle w:val="NoSpacing"/>
        <w:numPr>
          <w:ilvl w:val="0"/>
          <w:numId w:val="1"/>
        </w:numPr>
        <w:spacing w:line="360" w:lineRule="auto"/>
        <w:ind w:left="720"/>
        <w:rPr>
          <w:rFonts w:ascii="Garamond" w:hAnsi="Garamond"/>
          <w:sz w:val="24"/>
        </w:rPr>
      </w:pPr>
      <w:r>
        <w:rPr>
          <w:rFonts w:ascii="Garamond" w:hAnsi="Garamond"/>
          <w:sz w:val="24"/>
        </w:rPr>
        <w:t xml:space="preserve">We see similarly soft scores </w:t>
      </w:r>
      <w:r w:rsidR="006A332D">
        <w:rPr>
          <w:rFonts w:ascii="Garamond" w:hAnsi="Garamond"/>
          <w:sz w:val="24"/>
        </w:rPr>
        <w:t xml:space="preserve">regarding </w:t>
      </w:r>
      <w:r w:rsidR="006A332D" w:rsidRPr="00133F24">
        <w:rPr>
          <w:rFonts w:ascii="Garamond" w:hAnsi="Garamond"/>
          <w:sz w:val="24"/>
        </w:rPr>
        <w:t>contract negotiations and reimbursement with payers</w:t>
      </w:r>
      <w:r w:rsidR="006A332D">
        <w:rPr>
          <w:rFonts w:ascii="Garamond" w:hAnsi="Garamond"/>
          <w:sz w:val="24"/>
        </w:rPr>
        <w:t xml:space="preserve">, with </w:t>
      </w:r>
      <w:r>
        <w:rPr>
          <w:rFonts w:ascii="Garamond" w:hAnsi="Garamond"/>
          <w:sz w:val="24"/>
        </w:rPr>
        <w:t xml:space="preserve">5% positive </w:t>
      </w:r>
      <w:r w:rsidR="006A332D">
        <w:rPr>
          <w:rFonts w:ascii="Garamond" w:hAnsi="Garamond"/>
          <w:sz w:val="24"/>
        </w:rPr>
        <w:t xml:space="preserve">versus </w:t>
      </w:r>
      <w:r>
        <w:rPr>
          <w:rFonts w:ascii="Garamond" w:hAnsi="Garamond"/>
          <w:sz w:val="24"/>
        </w:rPr>
        <w:t>32</w:t>
      </w:r>
      <w:r w:rsidR="006A332D" w:rsidRPr="00133F24">
        <w:rPr>
          <w:rFonts w:ascii="Garamond" w:hAnsi="Garamond"/>
          <w:sz w:val="24"/>
        </w:rPr>
        <w:t xml:space="preserve">% </w:t>
      </w:r>
      <w:r w:rsidR="003C4780">
        <w:rPr>
          <w:rFonts w:ascii="Garamond" w:hAnsi="Garamond"/>
          <w:sz w:val="24"/>
        </w:rPr>
        <w:t xml:space="preserve">who are </w:t>
      </w:r>
      <w:r w:rsidR="006A332D" w:rsidRPr="00133F24">
        <w:rPr>
          <w:rFonts w:ascii="Garamond" w:hAnsi="Garamond"/>
          <w:sz w:val="24"/>
        </w:rPr>
        <w:t xml:space="preserve">negative </w:t>
      </w:r>
      <w:r>
        <w:rPr>
          <w:rFonts w:ascii="Garamond" w:hAnsi="Garamond"/>
          <w:sz w:val="24"/>
        </w:rPr>
        <w:t>and two-thirds (63%) of these physicians saying this does not apply to their practice.</w:t>
      </w:r>
    </w:p>
    <w:p w14:paraId="7DC58C2A" w14:textId="77777777" w:rsidR="00960318" w:rsidRDefault="00960318">
      <w:pPr>
        <w:rPr>
          <w:rFonts w:ascii="Garamond" w:hAnsi="Garamond"/>
          <w:sz w:val="24"/>
        </w:rPr>
      </w:pPr>
    </w:p>
    <w:p w14:paraId="320D1696" w14:textId="10EBB66C" w:rsidR="00133F24" w:rsidRPr="00133F24" w:rsidRDefault="00DA0DE1" w:rsidP="00133F24">
      <w:pPr>
        <w:rPr>
          <w:rFonts w:ascii="Garamond" w:hAnsi="Garamond"/>
          <w:sz w:val="24"/>
        </w:rPr>
      </w:pPr>
      <w:r>
        <w:rPr>
          <w:rFonts w:ascii="Garamond" w:hAnsi="Garamond"/>
          <w:sz w:val="24"/>
        </w:rPr>
        <w:br w:type="page"/>
      </w:r>
    </w:p>
    <w:tbl>
      <w:tblPr>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1"/>
        <w:gridCol w:w="1091"/>
        <w:gridCol w:w="681"/>
        <w:gridCol w:w="806"/>
        <w:gridCol w:w="639"/>
        <w:gridCol w:w="679"/>
      </w:tblGrid>
      <w:tr w:rsidR="005B15C3" w:rsidRPr="00FB4D37" w14:paraId="25E1DDBD" w14:textId="64EB2BEF" w:rsidTr="00BC3052">
        <w:tc>
          <w:tcPr>
            <w:tcW w:w="4571" w:type="dxa"/>
            <w:shd w:val="clear" w:color="auto" w:fill="DBE5F1" w:themeFill="accent1" w:themeFillTint="33"/>
          </w:tcPr>
          <w:p w14:paraId="3833CF57" w14:textId="1A9905A8" w:rsidR="005B15C3" w:rsidRPr="00FB4D37" w:rsidRDefault="005B15C3" w:rsidP="00C141A7">
            <w:pPr>
              <w:spacing w:after="0" w:line="240" w:lineRule="auto"/>
              <w:rPr>
                <w:rFonts w:ascii="Garamond" w:eastAsiaTheme="minorHAnsi" w:hAnsi="Garamond"/>
                <w:b/>
                <w:sz w:val="22"/>
                <w:szCs w:val="22"/>
              </w:rPr>
            </w:pPr>
            <w:r w:rsidRPr="00FB4D37">
              <w:rPr>
                <w:rFonts w:ascii="Garamond" w:eastAsiaTheme="minorHAnsi" w:hAnsi="Garamond"/>
                <w:b/>
                <w:sz w:val="22"/>
                <w:szCs w:val="22"/>
              </w:rPr>
              <w:lastRenderedPageBreak/>
              <w:t xml:space="preserve">Table </w:t>
            </w:r>
            <w:r w:rsidR="00816F9A">
              <w:rPr>
                <w:rFonts w:ascii="Garamond" w:eastAsiaTheme="minorHAnsi" w:hAnsi="Garamond"/>
                <w:b/>
                <w:sz w:val="22"/>
                <w:szCs w:val="22"/>
              </w:rPr>
              <w:t>9</w:t>
            </w:r>
            <w:r w:rsidRPr="00FB4D37">
              <w:rPr>
                <w:rFonts w:ascii="Garamond" w:eastAsiaTheme="minorHAnsi" w:hAnsi="Garamond"/>
                <w:b/>
                <w:sz w:val="22"/>
                <w:szCs w:val="22"/>
              </w:rPr>
              <w:t xml:space="preserve">:  </w:t>
            </w:r>
            <w:r w:rsidRPr="00C2325B">
              <w:rPr>
                <w:rFonts w:ascii="Garamond" w:eastAsiaTheme="minorHAnsi" w:hAnsi="Garamond"/>
                <w:b/>
                <w:sz w:val="22"/>
                <w:szCs w:val="22"/>
              </w:rPr>
              <w:t>Thinking about your day-to-day practice as an employed physician (or as a partial owner/shareholder, or in a private equity arrangement), how would you rate each of the following:</w:t>
            </w:r>
          </w:p>
        </w:tc>
        <w:tc>
          <w:tcPr>
            <w:tcW w:w="1091" w:type="dxa"/>
            <w:shd w:val="clear" w:color="auto" w:fill="DBE5F1" w:themeFill="accent1" w:themeFillTint="33"/>
          </w:tcPr>
          <w:p w14:paraId="36A62030" w14:textId="77777777" w:rsidR="005B15C3" w:rsidRPr="004D1324" w:rsidRDefault="005B15C3" w:rsidP="00C141A7">
            <w:pPr>
              <w:spacing w:after="0" w:line="240" w:lineRule="auto"/>
              <w:rPr>
                <w:rFonts w:ascii="Garamond" w:eastAsiaTheme="minorHAnsi" w:hAnsi="Garamond"/>
                <w:b/>
                <w:i/>
                <w:sz w:val="19"/>
                <w:szCs w:val="22"/>
              </w:rPr>
            </w:pPr>
            <w:r w:rsidRPr="00F71B1F">
              <w:rPr>
                <w:rFonts w:ascii="Garamond" w:eastAsiaTheme="minorHAnsi" w:hAnsi="Garamond"/>
                <w:b/>
                <w:i/>
                <w:sz w:val="19"/>
                <w:szCs w:val="22"/>
              </w:rPr>
              <w:t>Excellent</w:t>
            </w:r>
          </w:p>
        </w:tc>
        <w:tc>
          <w:tcPr>
            <w:tcW w:w="681" w:type="dxa"/>
            <w:shd w:val="clear" w:color="auto" w:fill="DBE5F1" w:themeFill="accent1" w:themeFillTint="33"/>
          </w:tcPr>
          <w:p w14:paraId="1E2D9447" w14:textId="77777777" w:rsidR="005B15C3" w:rsidRPr="00FB4D37" w:rsidRDefault="005B15C3" w:rsidP="00C141A7">
            <w:pPr>
              <w:spacing w:after="0" w:line="240" w:lineRule="auto"/>
              <w:rPr>
                <w:rFonts w:ascii="Garamond" w:eastAsiaTheme="minorHAnsi" w:hAnsi="Garamond"/>
                <w:b/>
                <w:i/>
                <w:sz w:val="20"/>
                <w:szCs w:val="22"/>
              </w:rPr>
            </w:pPr>
            <w:r w:rsidRPr="00F71B1F">
              <w:rPr>
                <w:rFonts w:ascii="Garamond" w:eastAsiaTheme="minorHAnsi" w:hAnsi="Garamond"/>
                <w:b/>
                <w:i/>
                <w:sz w:val="20"/>
                <w:szCs w:val="22"/>
              </w:rPr>
              <w:t>Good</w:t>
            </w:r>
          </w:p>
        </w:tc>
        <w:tc>
          <w:tcPr>
            <w:tcW w:w="806" w:type="dxa"/>
            <w:shd w:val="clear" w:color="auto" w:fill="DBE5F1" w:themeFill="accent1" w:themeFillTint="33"/>
          </w:tcPr>
          <w:p w14:paraId="559E1C2B" w14:textId="77777777" w:rsidR="005B15C3" w:rsidRPr="00FB4D37" w:rsidRDefault="005B15C3" w:rsidP="00C141A7">
            <w:pPr>
              <w:spacing w:after="0" w:line="240" w:lineRule="auto"/>
              <w:rPr>
                <w:rFonts w:ascii="Garamond" w:eastAsiaTheme="minorHAnsi" w:hAnsi="Garamond"/>
                <w:b/>
                <w:i/>
                <w:sz w:val="20"/>
                <w:szCs w:val="22"/>
              </w:rPr>
            </w:pPr>
            <w:r w:rsidRPr="00F71B1F">
              <w:rPr>
                <w:rFonts w:ascii="Garamond" w:eastAsiaTheme="minorHAnsi" w:hAnsi="Garamond"/>
                <w:b/>
                <w:i/>
                <w:sz w:val="20"/>
                <w:szCs w:val="22"/>
              </w:rPr>
              <w:t>Not so good</w:t>
            </w:r>
          </w:p>
        </w:tc>
        <w:tc>
          <w:tcPr>
            <w:tcW w:w="639" w:type="dxa"/>
            <w:shd w:val="clear" w:color="auto" w:fill="DBE5F1" w:themeFill="accent1" w:themeFillTint="33"/>
          </w:tcPr>
          <w:p w14:paraId="2DAB7630" w14:textId="77777777" w:rsidR="005B15C3" w:rsidRPr="00FB4D37" w:rsidRDefault="005B15C3" w:rsidP="00C141A7">
            <w:pPr>
              <w:spacing w:after="0" w:line="240" w:lineRule="auto"/>
              <w:rPr>
                <w:rFonts w:ascii="Garamond" w:eastAsiaTheme="minorHAnsi" w:hAnsi="Garamond"/>
                <w:b/>
                <w:i/>
                <w:sz w:val="20"/>
                <w:szCs w:val="22"/>
              </w:rPr>
            </w:pPr>
            <w:r w:rsidRPr="00F71B1F">
              <w:rPr>
                <w:rFonts w:ascii="Garamond" w:eastAsiaTheme="minorHAnsi" w:hAnsi="Garamond"/>
                <w:b/>
                <w:i/>
                <w:sz w:val="20"/>
                <w:szCs w:val="22"/>
              </w:rPr>
              <w:t>Poor</w:t>
            </w:r>
          </w:p>
        </w:tc>
        <w:tc>
          <w:tcPr>
            <w:tcW w:w="679" w:type="dxa"/>
            <w:shd w:val="clear" w:color="auto" w:fill="DBE5F1" w:themeFill="accent1" w:themeFillTint="33"/>
          </w:tcPr>
          <w:p w14:paraId="2D014DA3" w14:textId="127F419A" w:rsidR="005B15C3" w:rsidRPr="00F71B1F" w:rsidRDefault="00BC3052" w:rsidP="00C141A7">
            <w:pPr>
              <w:spacing w:after="0" w:line="240" w:lineRule="auto"/>
              <w:rPr>
                <w:rFonts w:ascii="Garamond" w:eastAsiaTheme="minorHAnsi" w:hAnsi="Garamond"/>
                <w:b/>
                <w:i/>
                <w:sz w:val="20"/>
                <w:szCs w:val="22"/>
              </w:rPr>
            </w:pPr>
            <w:r>
              <w:rPr>
                <w:rFonts w:ascii="Garamond" w:eastAsiaTheme="minorHAnsi" w:hAnsi="Garamond"/>
                <w:b/>
                <w:i/>
                <w:sz w:val="20"/>
                <w:szCs w:val="22"/>
              </w:rPr>
              <w:t>Not apply</w:t>
            </w:r>
          </w:p>
        </w:tc>
      </w:tr>
      <w:tr w:rsidR="00AE58B0" w14:paraId="41374DF7" w14:textId="77777777" w:rsidTr="00BC3052">
        <w:tc>
          <w:tcPr>
            <w:tcW w:w="4571" w:type="dxa"/>
          </w:tcPr>
          <w:p w14:paraId="72EFD107" w14:textId="0E93C6E7" w:rsidR="00AE58B0" w:rsidRPr="00DC40D4" w:rsidRDefault="00AE58B0" w:rsidP="00AE58B0">
            <w:pPr>
              <w:spacing w:after="0" w:line="240" w:lineRule="auto"/>
              <w:rPr>
                <w:rFonts w:ascii="Garamond" w:hAnsi="Garamond"/>
                <w:color w:val="000000" w:themeColor="text1"/>
                <w:sz w:val="24"/>
              </w:rPr>
            </w:pPr>
            <w:r w:rsidRPr="00DC40D4">
              <w:rPr>
                <w:rFonts w:ascii="Garamond" w:hAnsi="Garamond"/>
                <w:color w:val="000000" w:themeColor="text1"/>
                <w:sz w:val="24"/>
              </w:rPr>
              <w:t>Autonomy over clinical decision making</w:t>
            </w:r>
          </w:p>
        </w:tc>
        <w:tc>
          <w:tcPr>
            <w:tcW w:w="1091" w:type="dxa"/>
          </w:tcPr>
          <w:p w14:paraId="7532E9A2" w14:textId="438CFC53"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63</w:t>
            </w:r>
            <w:r w:rsidR="00153909">
              <w:rPr>
                <w:rFonts w:ascii="Garamond" w:eastAsiaTheme="minorHAnsi" w:hAnsi="Garamond"/>
                <w:sz w:val="24"/>
                <w:szCs w:val="22"/>
              </w:rPr>
              <w:t>%</w:t>
            </w:r>
          </w:p>
        </w:tc>
        <w:tc>
          <w:tcPr>
            <w:tcW w:w="681" w:type="dxa"/>
          </w:tcPr>
          <w:p w14:paraId="3D39E1DD" w14:textId="12B8D386"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32</w:t>
            </w:r>
            <w:r w:rsidR="00153909">
              <w:rPr>
                <w:rFonts w:ascii="Garamond" w:eastAsiaTheme="minorHAnsi" w:hAnsi="Garamond"/>
                <w:sz w:val="24"/>
                <w:szCs w:val="22"/>
              </w:rPr>
              <w:t>%</w:t>
            </w:r>
          </w:p>
        </w:tc>
        <w:tc>
          <w:tcPr>
            <w:tcW w:w="806" w:type="dxa"/>
          </w:tcPr>
          <w:p w14:paraId="709AB86B" w14:textId="665F70E9"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5</w:t>
            </w:r>
            <w:r w:rsidR="00153909">
              <w:rPr>
                <w:rFonts w:ascii="Garamond" w:eastAsiaTheme="minorHAnsi" w:hAnsi="Garamond"/>
                <w:sz w:val="24"/>
                <w:szCs w:val="22"/>
              </w:rPr>
              <w:t>%</w:t>
            </w:r>
          </w:p>
        </w:tc>
        <w:tc>
          <w:tcPr>
            <w:tcW w:w="639" w:type="dxa"/>
          </w:tcPr>
          <w:p w14:paraId="7AA1D89A" w14:textId="7B5871E3"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0</w:t>
            </w:r>
            <w:r w:rsidR="00153909">
              <w:rPr>
                <w:rFonts w:ascii="Garamond" w:eastAsiaTheme="minorHAnsi" w:hAnsi="Garamond"/>
                <w:sz w:val="24"/>
                <w:szCs w:val="22"/>
              </w:rPr>
              <w:t>%</w:t>
            </w:r>
          </w:p>
        </w:tc>
        <w:tc>
          <w:tcPr>
            <w:tcW w:w="679" w:type="dxa"/>
          </w:tcPr>
          <w:p w14:paraId="2DFF9657" w14:textId="49AD866E"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0</w:t>
            </w:r>
            <w:r w:rsidR="00153909">
              <w:rPr>
                <w:rFonts w:ascii="Garamond" w:eastAsiaTheme="minorHAnsi" w:hAnsi="Garamond"/>
                <w:sz w:val="24"/>
                <w:szCs w:val="22"/>
              </w:rPr>
              <w:t>%</w:t>
            </w:r>
          </w:p>
        </w:tc>
      </w:tr>
      <w:tr w:rsidR="00AE58B0" w14:paraId="0460BC2E" w14:textId="260C2994" w:rsidTr="00BC3052">
        <w:tc>
          <w:tcPr>
            <w:tcW w:w="4571" w:type="dxa"/>
          </w:tcPr>
          <w:p w14:paraId="65046E61" w14:textId="45B50F06" w:rsidR="00AE58B0" w:rsidRPr="00F71B1F" w:rsidRDefault="00AE58B0" w:rsidP="00AE58B0">
            <w:pPr>
              <w:spacing w:after="0" w:line="240" w:lineRule="auto"/>
              <w:rPr>
                <w:rFonts w:ascii="Garamond" w:hAnsi="Garamond"/>
                <w:sz w:val="24"/>
              </w:rPr>
            </w:pPr>
            <w:r w:rsidRPr="00DC40D4">
              <w:rPr>
                <w:rFonts w:ascii="Garamond" w:hAnsi="Garamond"/>
                <w:color w:val="000000" w:themeColor="text1"/>
                <w:sz w:val="24"/>
              </w:rPr>
              <w:t xml:space="preserve">Quality of care you can provide </w:t>
            </w:r>
          </w:p>
        </w:tc>
        <w:tc>
          <w:tcPr>
            <w:tcW w:w="1091" w:type="dxa"/>
          </w:tcPr>
          <w:p w14:paraId="760B6D74" w14:textId="53D5939E"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58</w:t>
            </w:r>
          </w:p>
        </w:tc>
        <w:tc>
          <w:tcPr>
            <w:tcW w:w="681" w:type="dxa"/>
          </w:tcPr>
          <w:p w14:paraId="2F7302C3" w14:textId="57976736"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37</w:t>
            </w:r>
          </w:p>
        </w:tc>
        <w:tc>
          <w:tcPr>
            <w:tcW w:w="806" w:type="dxa"/>
          </w:tcPr>
          <w:p w14:paraId="6A3DC3FC" w14:textId="767B82DE"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5</w:t>
            </w:r>
          </w:p>
        </w:tc>
        <w:tc>
          <w:tcPr>
            <w:tcW w:w="639" w:type="dxa"/>
          </w:tcPr>
          <w:p w14:paraId="5E948FE2" w14:textId="0B15F965"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c>
          <w:tcPr>
            <w:tcW w:w="679" w:type="dxa"/>
          </w:tcPr>
          <w:p w14:paraId="3BA3D18E" w14:textId="650D48C4"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r w:rsidR="00AE58B0" w14:paraId="1F0DDBCC" w14:textId="16AB16AB" w:rsidTr="00BC3052">
        <w:tc>
          <w:tcPr>
            <w:tcW w:w="4571" w:type="dxa"/>
          </w:tcPr>
          <w:p w14:paraId="377A234E" w14:textId="3D1A1827" w:rsidR="00AE58B0" w:rsidRPr="00F71B1F" w:rsidRDefault="00AE58B0" w:rsidP="00AE58B0">
            <w:pPr>
              <w:spacing w:after="0" w:line="240" w:lineRule="auto"/>
              <w:rPr>
                <w:rFonts w:ascii="Garamond" w:hAnsi="Garamond"/>
                <w:sz w:val="24"/>
              </w:rPr>
            </w:pPr>
            <w:r w:rsidRPr="00DC40D4">
              <w:rPr>
                <w:rFonts w:ascii="Garamond" w:hAnsi="Garamond"/>
                <w:color w:val="000000" w:themeColor="text1"/>
                <w:sz w:val="24"/>
              </w:rPr>
              <w:t>Your compensation/benefits</w:t>
            </w:r>
          </w:p>
        </w:tc>
        <w:tc>
          <w:tcPr>
            <w:tcW w:w="1091" w:type="dxa"/>
          </w:tcPr>
          <w:p w14:paraId="63A92E97" w14:textId="2D1D5507"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c>
          <w:tcPr>
            <w:tcW w:w="681" w:type="dxa"/>
          </w:tcPr>
          <w:p w14:paraId="6C6D4D17" w14:textId="5953C49C"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47</w:t>
            </w:r>
          </w:p>
        </w:tc>
        <w:tc>
          <w:tcPr>
            <w:tcW w:w="806" w:type="dxa"/>
          </w:tcPr>
          <w:p w14:paraId="38335D52" w14:textId="7DAA710E"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32</w:t>
            </w:r>
          </w:p>
        </w:tc>
        <w:tc>
          <w:tcPr>
            <w:tcW w:w="639" w:type="dxa"/>
          </w:tcPr>
          <w:p w14:paraId="258FF745" w14:textId="0EC024DE"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c>
          <w:tcPr>
            <w:tcW w:w="679" w:type="dxa"/>
          </w:tcPr>
          <w:p w14:paraId="3C916F0B" w14:textId="7C531902"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r w:rsidR="00AE58B0" w14:paraId="3AF78F77" w14:textId="77777777" w:rsidTr="00BC3052">
        <w:tc>
          <w:tcPr>
            <w:tcW w:w="4571" w:type="dxa"/>
          </w:tcPr>
          <w:p w14:paraId="3E41FAC8" w14:textId="01466405" w:rsidR="00AE58B0" w:rsidRPr="00DC40D4" w:rsidRDefault="00AE58B0" w:rsidP="00AE58B0">
            <w:pPr>
              <w:spacing w:after="0" w:line="240" w:lineRule="auto"/>
              <w:rPr>
                <w:rFonts w:ascii="Garamond" w:hAnsi="Garamond"/>
                <w:color w:val="000000" w:themeColor="text1"/>
                <w:sz w:val="24"/>
                <w:szCs w:val="24"/>
              </w:rPr>
            </w:pPr>
            <w:r w:rsidRPr="00DC40D4">
              <w:rPr>
                <w:rFonts w:ascii="Garamond" w:hAnsi="Garamond"/>
                <w:color w:val="000000" w:themeColor="text1"/>
                <w:sz w:val="24"/>
              </w:rPr>
              <w:t>Having quality medical and administrative staff</w:t>
            </w:r>
          </w:p>
        </w:tc>
        <w:tc>
          <w:tcPr>
            <w:tcW w:w="1091" w:type="dxa"/>
          </w:tcPr>
          <w:p w14:paraId="043EA21A" w14:textId="59AADB6B"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c>
          <w:tcPr>
            <w:tcW w:w="681" w:type="dxa"/>
          </w:tcPr>
          <w:p w14:paraId="71DD71F2" w14:textId="2F5495CA"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42</w:t>
            </w:r>
          </w:p>
        </w:tc>
        <w:tc>
          <w:tcPr>
            <w:tcW w:w="806" w:type="dxa"/>
          </w:tcPr>
          <w:p w14:paraId="57693B16" w14:textId="240BFBAE"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32</w:t>
            </w:r>
          </w:p>
        </w:tc>
        <w:tc>
          <w:tcPr>
            <w:tcW w:w="639" w:type="dxa"/>
          </w:tcPr>
          <w:p w14:paraId="7B0CA3AA" w14:textId="244133A5"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c>
          <w:tcPr>
            <w:tcW w:w="679" w:type="dxa"/>
          </w:tcPr>
          <w:p w14:paraId="2EEFA772" w14:textId="7FDECC5C"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5</w:t>
            </w:r>
          </w:p>
        </w:tc>
      </w:tr>
      <w:tr w:rsidR="00AE58B0" w14:paraId="570463FF" w14:textId="77777777" w:rsidTr="00BC3052">
        <w:tc>
          <w:tcPr>
            <w:tcW w:w="4571" w:type="dxa"/>
          </w:tcPr>
          <w:p w14:paraId="2714036A" w14:textId="45303637" w:rsidR="00AE58B0" w:rsidRPr="00DC40D4" w:rsidRDefault="00AE58B0" w:rsidP="00AE58B0">
            <w:pPr>
              <w:spacing w:after="0" w:line="240" w:lineRule="auto"/>
              <w:rPr>
                <w:rFonts w:ascii="Garamond" w:hAnsi="Garamond"/>
                <w:color w:val="000000" w:themeColor="text1"/>
                <w:sz w:val="24"/>
              </w:rPr>
            </w:pPr>
            <w:r w:rsidRPr="00DC40D4">
              <w:rPr>
                <w:rFonts w:ascii="Garamond" w:hAnsi="Garamond"/>
                <w:color w:val="000000" w:themeColor="text1"/>
                <w:sz w:val="24"/>
                <w:szCs w:val="24"/>
              </w:rPr>
              <w:t>Authority over practice operations</w:t>
            </w:r>
          </w:p>
        </w:tc>
        <w:tc>
          <w:tcPr>
            <w:tcW w:w="1091" w:type="dxa"/>
          </w:tcPr>
          <w:p w14:paraId="45D3B36D" w14:textId="2152F1D7"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5</w:t>
            </w:r>
          </w:p>
        </w:tc>
        <w:tc>
          <w:tcPr>
            <w:tcW w:w="681" w:type="dxa"/>
          </w:tcPr>
          <w:p w14:paraId="65974618" w14:textId="5CAD236B"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42</w:t>
            </w:r>
          </w:p>
        </w:tc>
        <w:tc>
          <w:tcPr>
            <w:tcW w:w="806" w:type="dxa"/>
          </w:tcPr>
          <w:p w14:paraId="7768FD54" w14:textId="7266E7DF"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21</w:t>
            </w:r>
          </w:p>
        </w:tc>
        <w:tc>
          <w:tcPr>
            <w:tcW w:w="639" w:type="dxa"/>
          </w:tcPr>
          <w:p w14:paraId="11CB6DF7" w14:textId="02A053F0"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26</w:t>
            </w:r>
          </w:p>
        </w:tc>
        <w:tc>
          <w:tcPr>
            <w:tcW w:w="679" w:type="dxa"/>
          </w:tcPr>
          <w:p w14:paraId="44464651" w14:textId="5BC0DE40"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5</w:t>
            </w:r>
          </w:p>
        </w:tc>
      </w:tr>
      <w:tr w:rsidR="00AE58B0" w14:paraId="1C9EB4CA" w14:textId="77777777" w:rsidTr="00BC3052">
        <w:tc>
          <w:tcPr>
            <w:tcW w:w="4571" w:type="dxa"/>
          </w:tcPr>
          <w:p w14:paraId="010B834D" w14:textId="0568CF6C" w:rsidR="00AE58B0" w:rsidRPr="00DC40D4" w:rsidRDefault="00AE58B0" w:rsidP="00AE58B0">
            <w:pPr>
              <w:spacing w:after="0" w:line="240" w:lineRule="auto"/>
              <w:rPr>
                <w:rFonts w:ascii="Garamond" w:hAnsi="Garamond"/>
                <w:color w:val="000000" w:themeColor="text1"/>
                <w:sz w:val="24"/>
                <w:szCs w:val="24"/>
              </w:rPr>
            </w:pPr>
            <w:r w:rsidRPr="00DC40D4">
              <w:rPr>
                <w:rFonts w:ascii="Garamond" w:hAnsi="Garamond"/>
                <w:color w:val="000000" w:themeColor="text1"/>
                <w:sz w:val="24"/>
                <w:szCs w:val="24"/>
              </w:rPr>
              <w:t>Work-life balance</w:t>
            </w:r>
          </w:p>
        </w:tc>
        <w:tc>
          <w:tcPr>
            <w:tcW w:w="1091" w:type="dxa"/>
          </w:tcPr>
          <w:p w14:paraId="31B8C564" w14:textId="20EA2705"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c>
          <w:tcPr>
            <w:tcW w:w="681" w:type="dxa"/>
          </w:tcPr>
          <w:p w14:paraId="18794B73" w14:textId="51E7BAEA"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47</w:t>
            </w:r>
          </w:p>
        </w:tc>
        <w:tc>
          <w:tcPr>
            <w:tcW w:w="806" w:type="dxa"/>
          </w:tcPr>
          <w:p w14:paraId="005029A6" w14:textId="41FA8384"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42</w:t>
            </w:r>
          </w:p>
        </w:tc>
        <w:tc>
          <w:tcPr>
            <w:tcW w:w="639" w:type="dxa"/>
          </w:tcPr>
          <w:p w14:paraId="1E5A7D3E" w14:textId="429436FE"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c>
          <w:tcPr>
            <w:tcW w:w="679" w:type="dxa"/>
          </w:tcPr>
          <w:p w14:paraId="10836AA3" w14:textId="4B0E9885"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r>
      <w:tr w:rsidR="00AE58B0" w14:paraId="5FF83FBE" w14:textId="77777777" w:rsidTr="00BC3052">
        <w:tc>
          <w:tcPr>
            <w:tcW w:w="4571" w:type="dxa"/>
          </w:tcPr>
          <w:p w14:paraId="57B63C7F" w14:textId="4DCDFC99" w:rsidR="00AE58B0" w:rsidRPr="00DC40D4" w:rsidRDefault="00AE58B0" w:rsidP="00AE58B0">
            <w:pPr>
              <w:spacing w:after="0" w:line="240" w:lineRule="auto"/>
              <w:rPr>
                <w:rFonts w:ascii="Garamond" w:hAnsi="Garamond"/>
                <w:color w:val="000000" w:themeColor="text1"/>
                <w:sz w:val="24"/>
                <w:szCs w:val="24"/>
              </w:rPr>
            </w:pPr>
            <w:r w:rsidRPr="00DC40D4">
              <w:rPr>
                <w:rFonts w:ascii="Garamond" w:hAnsi="Garamond"/>
                <w:color w:val="000000" w:themeColor="text1"/>
                <w:sz w:val="24"/>
                <w:szCs w:val="24"/>
              </w:rPr>
              <w:t xml:space="preserve">Amount of paperwork and administrative burden </w:t>
            </w:r>
          </w:p>
        </w:tc>
        <w:tc>
          <w:tcPr>
            <w:tcW w:w="1091" w:type="dxa"/>
          </w:tcPr>
          <w:p w14:paraId="053BBF5D" w14:textId="7260548B"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c>
          <w:tcPr>
            <w:tcW w:w="681" w:type="dxa"/>
          </w:tcPr>
          <w:p w14:paraId="6029037D" w14:textId="749845F7"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32</w:t>
            </w:r>
          </w:p>
        </w:tc>
        <w:tc>
          <w:tcPr>
            <w:tcW w:w="806" w:type="dxa"/>
          </w:tcPr>
          <w:p w14:paraId="2077AECD" w14:textId="10C0FD1C"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47</w:t>
            </w:r>
          </w:p>
        </w:tc>
        <w:tc>
          <w:tcPr>
            <w:tcW w:w="639" w:type="dxa"/>
          </w:tcPr>
          <w:p w14:paraId="2A79A087" w14:textId="56BACFB2"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16</w:t>
            </w:r>
          </w:p>
        </w:tc>
        <w:tc>
          <w:tcPr>
            <w:tcW w:w="679" w:type="dxa"/>
          </w:tcPr>
          <w:p w14:paraId="17101B69" w14:textId="57BEC62A"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5</w:t>
            </w:r>
          </w:p>
        </w:tc>
      </w:tr>
      <w:tr w:rsidR="00AE58B0" w14:paraId="1B4BD102" w14:textId="325DD96E" w:rsidTr="00BC3052">
        <w:tc>
          <w:tcPr>
            <w:tcW w:w="4571" w:type="dxa"/>
          </w:tcPr>
          <w:p w14:paraId="09D53AFE" w14:textId="606386FF" w:rsidR="00AE58B0" w:rsidRPr="00F71B1F" w:rsidRDefault="00AE58B0" w:rsidP="00AE58B0">
            <w:pPr>
              <w:spacing w:after="0" w:line="240" w:lineRule="auto"/>
              <w:rPr>
                <w:rFonts w:ascii="Garamond" w:hAnsi="Garamond"/>
                <w:sz w:val="24"/>
              </w:rPr>
            </w:pPr>
            <w:r w:rsidRPr="00DC40D4">
              <w:rPr>
                <w:rFonts w:ascii="Garamond" w:hAnsi="Garamond"/>
                <w:color w:val="000000" w:themeColor="text1"/>
                <w:sz w:val="24"/>
              </w:rPr>
              <w:t xml:space="preserve">Adequate referral network </w:t>
            </w:r>
          </w:p>
        </w:tc>
        <w:tc>
          <w:tcPr>
            <w:tcW w:w="1091" w:type="dxa"/>
          </w:tcPr>
          <w:p w14:paraId="5444E3E9" w14:textId="2F63CCEB"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5</w:t>
            </w:r>
          </w:p>
        </w:tc>
        <w:tc>
          <w:tcPr>
            <w:tcW w:w="681" w:type="dxa"/>
          </w:tcPr>
          <w:p w14:paraId="71E83FFA" w14:textId="344D6AB2"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26</w:t>
            </w:r>
          </w:p>
        </w:tc>
        <w:tc>
          <w:tcPr>
            <w:tcW w:w="806" w:type="dxa"/>
          </w:tcPr>
          <w:p w14:paraId="75EB4DF5" w14:textId="243EF07A"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16</w:t>
            </w:r>
          </w:p>
        </w:tc>
        <w:tc>
          <w:tcPr>
            <w:tcW w:w="639" w:type="dxa"/>
          </w:tcPr>
          <w:p w14:paraId="5F1A9ED2" w14:textId="0EBB7B15"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c>
          <w:tcPr>
            <w:tcW w:w="679" w:type="dxa"/>
          </w:tcPr>
          <w:p w14:paraId="556B2208" w14:textId="0A19A4D6"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42</w:t>
            </w:r>
          </w:p>
        </w:tc>
      </w:tr>
      <w:tr w:rsidR="00AE58B0" w14:paraId="6DDB1577" w14:textId="77777777" w:rsidTr="00BC3052">
        <w:tc>
          <w:tcPr>
            <w:tcW w:w="4571" w:type="dxa"/>
          </w:tcPr>
          <w:p w14:paraId="2305A56A" w14:textId="1206E01B" w:rsidR="00AE58B0" w:rsidRPr="00DC40D4" w:rsidRDefault="00AE58B0" w:rsidP="00AE58B0">
            <w:pPr>
              <w:spacing w:after="0" w:line="240" w:lineRule="auto"/>
              <w:rPr>
                <w:rFonts w:ascii="Garamond" w:hAnsi="Garamond"/>
                <w:color w:val="000000" w:themeColor="text1"/>
                <w:sz w:val="24"/>
              </w:rPr>
            </w:pPr>
            <w:r w:rsidRPr="00DC40D4">
              <w:rPr>
                <w:rFonts w:ascii="Garamond" w:hAnsi="Garamond"/>
                <w:color w:val="000000" w:themeColor="text1"/>
                <w:sz w:val="24"/>
              </w:rPr>
              <w:t xml:space="preserve">Ease of prior authorization </w:t>
            </w:r>
          </w:p>
        </w:tc>
        <w:tc>
          <w:tcPr>
            <w:tcW w:w="1091" w:type="dxa"/>
          </w:tcPr>
          <w:p w14:paraId="2AA7A3AF" w14:textId="057E3CEE"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c>
          <w:tcPr>
            <w:tcW w:w="681" w:type="dxa"/>
          </w:tcPr>
          <w:p w14:paraId="7C3F31AF" w14:textId="56F41B8D"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5</w:t>
            </w:r>
          </w:p>
        </w:tc>
        <w:tc>
          <w:tcPr>
            <w:tcW w:w="806" w:type="dxa"/>
          </w:tcPr>
          <w:p w14:paraId="1F6200DC" w14:textId="23C03F4E"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26</w:t>
            </w:r>
          </w:p>
        </w:tc>
        <w:tc>
          <w:tcPr>
            <w:tcW w:w="639" w:type="dxa"/>
          </w:tcPr>
          <w:p w14:paraId="0DC7BC2F" w14:textId="17EB74A9"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21</w:t>
            </w:r>
          </w:p>
        </w:tc>
        <w:tc>
          <w:tcPr>
            <w:tcW w:w="679" w:type="dxa"/>
          </w:tcPr>
          <w:p w14:paraId="428B1CC2" w14:textId="492A533B"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47</w:t>
            </w:r>
          </w:p>
        </w:tc>
      </w:tr>
      <w:tr w:rsidR="00AE58B0" w14:paraId="0372B137" w14:textId="329A8CBD" w:rsidTr="00BC3052">
        <w:tc>
          <w:tcPr>
            <w:tcW w:w="4571" w:type="dxa"/>
          </w:tcPr>
          <w:p w14:paraId="3C920370" w14:textId="0938883F" w:rsidR="00AE58B0" w:rsidRPr="00F71B1F" w:rsidRDefault="00AE58B0" w:rsidP="00AE58B0">
            <w:pPr>
              <w:spacing w:after="0" w:line="240" w:lineRule="auto"/>
              <w:rPr>
                <w:rFonts w:ascii="Garamond" w:hAnsi="Garamond"/>
                <w:sz w:val="24"/>
              </w:rPr>
            </w:pPr>
            <w:r w:rsidRPr="00DC40D4">
              <w:rPr>
                <w:rFonts w:ascii="Garamond" w:hAnsi="Garamond"/>
                <w:color w:val="000000" w:themeColor="text1"/>
                <w:sz w:val="24"/>
              </w:rPr>
              <w:t>Favorable contract negotiations/reimbursement with payers</w:t>
            </w:r>
          </w:p>
        </w:tc>
        <w:tc>
          <w:tcPr>
            <w:tcW w:w="1091" w:type="dxa"/>
          </w:tcPr>
          <w:p w14:paraId="489AB75A" w14:textId="50FE2359"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0</w:t>
            </w:r>
          </w:p>
        </w:tc>
        <w:tc>
          <w:tcPr>
            <w:tcW w:w="681" w:type="dxa"/>
          </w:tcPr>
          <w:p w14:paraId="7278E576" w14:textId="0995EA7D"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5</w:t>
            </w:r>
          </w:p>
        </w:tc>
        <w:tc>
          <w:tcPr>
            <w:tcW w:w="806" w:type="dxa"/>
          </w:tcPr>
          <w:p w14:paraId="2307E40B" w14:textId="6D83A22E"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21</w:t>
            </w:r>
          </w:p>
        </w:tc>
        <w:tc>
          <w:tcPr>
            <w:tcW w:w="639" w:type="dxa"/>
          </w:tcPr>
          <w:p w14:paraId="00C43D5C" w14:textId="6EEDE07A"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c>
          <w:tcPr>
            <w:tcW w:w="679" w:type="dxa"/>
          </w:tcPr>
          <w:p w14:paraId="6E15F444" w14:textId="6D481CFB"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63</w:t>
            </w:r>
          </w:p>
        </w:tc>
      </w:tr>
    </w:tbl>
    <w:p w14:paraId="197D6412" w14:textId="77777777" w:rsidR="00003FA4" w:rsidRDefault="00003FA4">
      <w:pPr>
        <w:rPr>
          <w:rFonts w:ascii="Garamond" w:hAnsi="Garamond"/>
          <w:sz w:val="24"/>
        </w:rPr>
      </w:pPr>
    </w:p>
    <w:p w14:paraId="4E61E079" w14:textId="58C84B79" w:rsidR="00305181" w:rsidRPr="00F71B1F" w:rsidRDefault="005A6D6A" w:rsidP="00305181">
      <w:pPr>
        <w:pStyle w:val="NoSpacing"/>
        <w:numPr>
          <w:ilvl w:val="0"/>
          <w:numId w:val="1"/>
        </w:numPr>
        <w:spacing w:line="360" w:lineRule="auto"/>
        <w:ind w:left="360"/>
        <w:rPr>
          <w:rFonts w:ascii="Garamond" w:hAnsi="Garamond"/>
          <w:sz w:val="24"/>
        </w:rPr>
      </w:pPr>
      <w:r>
        <w:rPr>
          <w:rFonts w:ascii="Garamond" w:hAnsi="Garamond"/>
          <w:sz w:val="24"/>
        </w:rPr>
        <w:t xml:space="preserve">Two-thirds </w:t>
      </w:r>
      <w:r w:rsidR="003819D1">
        <w:rPr>
          <w:rFonts w:ascii="Garamond" w:hAnsi="Garamond"/>
          <w:sz w:val="24"/>
        </w:rPr>
        <w:t>(</w:t>
      </w:r>
      <w:r>
        <w:rPr>
          <w:rFonts w:ascii="Garamond" w:hAnsi="Garamond"/>
          <w:sz w:val="24"/>
        </w:rPr>
        <w:t>6</w:t>
      </w:r>
      <w:r w:rsidR="002E4D64">
        <w:rPr>
          <w:rFonts w:ascii="Garamond" w:hAnsi="Garamond"/>
          <w:sz w:val="24"/>
        </w:rPr>
        <w:t>3</w:t>
      </w:r>
      <w:r w:rsidR="00133F24" w:rsidRPr="00133F24">
        <w:rPr>
          <w:rFonts w:ascii="Garamond" w:hAnsi="Garamond"/>
          <w:sz w:val="24"/>
        </w:rPr>
        <w:t>%</w:t>
      </w:r>
      <w:r w:rsidR="003819D1">
        <w:rPr>
          <w:rFonts w:ascii="Garamond" w:hAnsi="Garamond"/>
          <w:sz w:val="24"/>
        </w:rPr>
        <w:t>) of employed physicians</w:t>
      </w:r>
      <w:r w:rsidR="00133F24" w:rsidRPr="00133F24">
        <w:rPr>
          <w:rFonts w:ascii="Garamond" w:hAnsi="Garamond"/>
          <w:sz w:val="24"/>
        </w:rPr>
        <w:t xml:space="preserve"> say they feel pressure to see more patients or spend less time with patients</w:t>
      </w:r>
      <w:r w:rsidR="003819D1">
        <w:rPr>
          <w:rFonts w:ascii="Garamond" w:hAnsi="Garamond"/>
          <w:sz w:val="24"/>
        </w:rPr>
        <w:t>.</w:t>
      </w:r>
    </w:p>
    <w:p w14:paraId="40185DC8" w14:textId="20FCC1AA" w:rsidR="008C2F51" w:rsidRPr="00166C94" w:rsidRDefault="00065CB8" w:rsidP="00BB22C8">
      <w:pPr>
        <w:pStyle w:val="NoSpacing"/>
        <w:numPr>
          <w:ilvl w:val="0"/>
          <w:numId w:val="1"/>
        </w:numPr>
        <w:spacing w:line="360" w:lineRule="auto"/>
        <w:ind w:left="720"/>
        <w:rPr>
          <w:rFonts w:ascii="Garamond" w:hAnsi="Garamond"/>
          <w:sz w:val="24"/>
        </w:rPr>
      </w:pPr>
      <w:r>
        <w:rPr>
          <w:rFonts w:ascii="Garamond" w:hAnsi="Garamond"/>
          <w:sz w:val="24"/>
        </w:rPr>
        <w:t>Nearly half (47</w:t>
      </w:r>
      <w:r w:rsidRPr="00166C94">
        <w:rPr>
          <w:rFonts w:ascii="Garamond" w:hAnsi="Garamond"/>
          <w:sz w:val="24"/>
        </w:rPr>
        <w:t>%</w:t>
      </w:r>
      <w:r>
        <w:rPr>
          <w:rFonts w:ascii="Garamond" w:hAnsi="Garamond"/>
          <w:sz w:val="24"/>
        </w:rPr>
        <w:t>)</w:t>
      </w:r>
      <w:r w:rsidRPr="00166C94">
        <w:rPr>
          <w:rFonts w:ascii="Garamond" w:hAnsi="Garamond"/>
          <w:sz w:val="24"/>
        </w:rPr>
        <w:t xml:space="preserve"> feel pressure to sign an NDA or non-disparagement statement, </w:t>
      </w:r>
      <w:r>
        <w:rPr>
          <w:rFonts w:ascii="Garamond" w:hAnsi="Garamond"/>
          <w:sz w:val="24"/>
        </w:rPr>
        <w:t>47</w:t>
      </w:r>
      <w:r w:rsidRPr="00166C94">
        <w:rPr>
          <w:rFonts w:ascii="Garamond" w:hAnsi="Garamond"/>
          <w:sz w:val="24"/>
        </w:rPr>
        <w:t>% feel pressure to sign a non-compete</w:t>
      </w:r>
      <w:r>
        <w:rPr>
          <w:rFonts w:ascii="Garamond" w:hAnsi="Garamond"/>
          <w:sz w:val="24"/>
        </w:rPr>
        <w:t>, o</w:t>
      </w:r>
      <w:r w:rsidR="00166C94" w:rsidRPr="00166C94">
        <w:rPr>
          <w:rFonts w:ascii="Garamond" w:hAnsi="Garamond"/>
          <w:sz w:val="24"/>
        </w:rPr>
        <w:t xml:space="preserve">ne-third </w:t>
      </w:r>
      <w:r w:rsidR="003819D1" w:rsidRPr="00166C94">
        <w:rPr>
          <w:rFonts w:ascii="Garamond" w:hAnsi="Garamond"/>
          <w:sz w:val="24"/>
        </w:rPr>
        <w:t>(</w:t>
      </w:r>
      <w:r w:rsidR="00166C94" w:rsidRPr="00166C94">
        <w:rPr>
          <w:rFonts w:ascii="Garamond" w:hAnsi="Garamond"/>
          <w:sz w:val="24"/>
        </w:rPr>
        <w:t>32</w:t>
      </w:r>
      <w:r w:rsidR="00133F24" w:rsidRPr="00166C94">
        <w:rPr>
          <w:rFonts w:ascii="Garamond" w:hAnsi="Garamond"/>
          <w:sz w:val="24"/>
        </w:rPr>
        <w:t>%</w:t>
      </w:r>
      <w:r w:rsidR="003819D1" w:rsidRPr="00166C94">
        <w:rPr>
          <w:rFonts w:ascii="Garamond" w:hAnsi="Garamond"/>
          <w:sz w:val="24"/>
        </w:rPr>
        <w:t>)</w:t>
      </w:r>
      <w:r w:rsidR="00133F24" w:rsidRPr="00166C94">
        <w:rPr>
          <w:rFonts w:ascii="Garamond" w:hAnsi="Garamond"/>
          <w:sz w:val="24"/>
        </w:rPr>
        <w:t xml:space="preserve"> </w:t>
      </w:r>
      <w:r w:rsidR="00166C94" w:rsidRPr="00166C94">
        <w:rPr>
          <w:rFonts w:ascii="Garamond" w:hAnsi="Garamond"/>
          <w:sz w:val="24"/>
        </w:rPr>
        <w:t xml:space="preserve">feel pressure to refer patients to other physicians in their employer’s network or system, </w:t>
      </w:r>
      <w:r w:rsidR="002E4D64">
        <w:rPr>
          <w:rFonts w:ascii="Garamond" w:hAnsi="Garamond"/>
          <w:sz w:val="24"/>
        </w:rPr>
        <w:t>26</w:t>
      </w:r>
      <w:r w:rsidR="00166C94" w:rsidRPr="00166C94">
        <w:rPr>
          <w:rFonts w:ascii="Garamond" w:hAnsi="Garamond"/>
          <w:sz w:val="24"/>
        </w:rPr>
        <w:t xml:space="preserve">% feel pressure to perform additional tests or procedures, followed by </w:t>
      </w:r>
      <w:r w:rsidR="005F771A">
        <w:rPr>
          <w:rFonts w:ascii="Garamond" w:hAnsi="Garamond"/>
          <w:sz w:val="24"/>
        </w:rPr>
        <w:t>11</w:t>
      </w:r>
      <w:r w:rsidR="00166C94" w:rsidRPr="00166C94">
        <w:rPr>
          <w:rFonts w:ascii="Garamond" w:hAnsi="Garamond"/>
          <w:sz w:val="24"/>
        </w:rPr>
        <w:t xml:space="preserve">% who feel pressure to engage in diagnostic risk upcoding </w:t>
      </w:r>
      <w:r w:rsidR="00166C94">
        <w:rPr>
          <w:rFonts w:ascii="Garamond" w:hAnsi="Garamond"/>
          <w:sz w:val="24"/>
        </w:rPr>
        <w:t>and 1</w:t>
      </w:r>
      <w:r w:rsidR="005F771A">
        <w:rPr>
          <w:rFonts w:ascii="Garamond" w:hAnsi="Garamond"/>
          <w:sz w:val="24"/>
        </w:rPr>
        <w:t>1</w:t>
      </w:r>
      <w:r w:rsidR="00166C94">
        <w:rPr>
          <w:rFonts w:ascii="Garamond" w:hAnsi="Garamond"/>
          <w:sz w:val="24"/>
        </w:rPr>
        <w:t xml:space="preserve">% who feel pressure to </w:t>
      </w:r>
      <w:r w:rsidR="00166C94" w:rsidRPr="00166C94">
        <w:rPr>
          <w:rFonts w:ascii="Garamond" w:hAnsi="Garamond"/>
          <w:sz w:val="24"/>
        </w:rPr>
        <w:t>order test, labs or DME from employer-owned facilities</w:t>
      </w:r>
      <w:r w:rsidR="00133F24" w:rsidRPr="00166C94">
        <w:rPr>
          <w:rFonts w:ascii="Garamond" w:hAnsi="Garamond"/>
          <w:sz w:val="24"/>
        </w:rPr>
        <w:t>.</w:t>
      </w:r>
    </w:p>
    <w:p w14:paraId="2C06CBF5" w14:textId="77777777" w:rsidR="002F463F" w:rsidRDefault="002F463F">
      <w:pPr>
        <w:rPr>
          <w:rFonts w:ascii="Garamond" w:hAnsi="Garamond"/>
          <w:sz w:val="24"/>
        </w:rPr>
      </w:pPr>
    </w:p>
    <w:tbl>
      <w:tblPr>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712"/>
        <w:gridCol w:w="681"/>
        <w:gridCol w:w="1019"/>
      </w:tblGrid>
      <w:tr w:rsidR="00C2325B" w:rsidRPr="00FB4D37" w14:paraId="051FE663" w14:textId="77777777" w:rsidTr="006A1FC9">
        <w:tc>
          <w:tcPr>
            <w:tcW w:w="4950" w:type="dxa"/>
            <w:shd w:val="clear" w:color="auto" w:fill="DBE5F1" w:themeFill="accent1" w:themeFillTint="33"/>
          </w:tcPr>
          <w:p w14:paraId="4BA3A812" w14:textId="469A6D17" w:rsidR="00C2325B" w:rsidRPr="00FB4D37" w:rsidRDefault="00C2325B" w:rsidP="00C141A7">
            <w:pPr>
              <w:spacing w:after="0" w:line="240" w:lineRule="auto"/>
              <w:rPr>
                <w:rFonts w:ascii="Garamond" w:eastAsiaTheme="minorHAnsi" w:hAnsi="Garamond"/>
                <w:b/>
                <w:sz w:val="22"/>
                <w:szCs w:val="22"/>
              </w:rPr>
            </w:pPr>
            <w:r w:rsidRPr="00FB4D37">
              <w:rPr>
                <w:rFonts w:ascii="Garamond" w:eastAsiaTheme="minorHAnsi" w:hAnsi="Garamond"/>
                <w:b/>
                <w:sz w:val="22"/>
                <w:szCs w:val="22"/>
              </w:rPr>
              <w:t xml:space="preserve">Table </w:t>
            </w:r>
            <w:r w:rsidR="00816F9A">
              <w:rPr>
                <w:rFonts w:ascii="Garamond" w:eastAsiaTheme="minorHAnsi" w:hAnsi="Garamond"/>
                <w:b/>
                <w:sz w:val="22"/>
                <w:szCs w:val="22"/>
              </w:rPr>
              <w:t>10</w:t>
            </w:r>
            <w:r w:rsidRPr="00FB4D37">
              <w:rPr>
                <w:rFonts w:ascii="Garamond" w:eastAsiaTheme="minorHAnsi" w:hAnsi="Garamond"/>
                <w:b/>
                <w:sz w:val="22"/>
                <w:szCs w:val="22"/>
              </w:rPr>
              <w:t xml:space="preserve">:  </w:t>
            </w:r>
            <w:r w:rsidRPr="00C2325B">
              <w:rPr>
                <w:rFonts w:ascii="Garamond" w:eastAsiaTheme="minorHAnsi" w:hAnsi="Garamond"/>
                <w:b/>
                <w:sz w:val="22"/>
                <w:szCs w:val="22"/>
              </w:rPr>
              <w:t>Do you feel like you experience pressure to do any of the following?</w:t>
            </w:r>
          </w:p>
        </w:tc>
        <w:tc>
          <w:tcPr>
            <w:tcW w:w="712" w:type="dxa"/>
            <w:shd w:val="clear" w:color="auto" w:fill="DBE5F1" w:themeFill="accent1" w:themeFillTint="33"/>
          </w:tcPr>
          <w:p w14:paraId="60739803" w14:textId="3E8D29C8" w:rsidR="00C2325B" w:rsidRPr="004D1324" w:rsidRDefault="00F718B2" w:rsidP="00C141A7">
            <w:pPr>
              <w:spacing w:after="0" w:line="240" w:lineRule="auto"/>
              <w:rPr>
                <w:rFonts w:ascii="Garamond" w:eastAsiaTheme="minorHAnsi" w:hAnsi="Garamond"/>
                <w:b/>
                <w:i/>
                <w:sz w:val="19"/>
                <w:szCs w:val="22"/>
              </w:rPr>
            </w:pPr>
            <w:r>
              <w:rPr>
                <w:rFonts w:ascii="Garamond" w:eastAsiaTheme="minorHAnsi" w:hAnsi="Garamond"/>
                <w:b/>
                <w:i/>
                <w:sz w:val="19"/>
                <w:szCs w:val="22"/>
              </w:rPr>
              <w:t>Yes</w:t>
            </w:r>
          </w:p>
        </w:tc>
        <w:tc>
          <w:tcPr>
            <w:tcW w:w="681" w:type="dxa"/>
            <w:shd w:val="clear" w:color="auto" w:fill="DBE5F1" w:themeFill="accent1" w:themeFillTint="33"/>
          </w:tcPr>
          <w:p w14:paraId="4D9B889A" w14:textId="74065122" w:rsidR="00C2325B" w:rsidRPr="00FB4D37" w:rsidRDefault="00F718B2" w:rsidP="00C141A7">
            <w:pPr>
              <w:spacing w:after="0" w:line="240" w:lineRule="auto"/>
              <w:rPr>
                <w:rFonts w:ascii="Garamond" w:eastAsiaTheme="minorHAnsi" w:hAnsi="Garamond"/>
                <w:b/>
                <w:i/>
                <w:sz w:val="20"/>
                <w:szCs w:val="22"/>
              </w:rPr>
            </w:pPr>
            <w:r>
              <w:rPr>
                <w:rFonts w:ascii="Garamond" w:eastAsiaTheme="minorHAnsi" w:hAnsi="Garamond"/>
                <w:b/>
                <w:i/>
                <w:sz w:val="20"/>
                <w:szCs w:val="22"/>
              </w:rPr>
              <w:t>No</w:t>
            </w:r>
          </w:p>
        </w:tc>
        <w:tc>
          <w:tcPr>
            <w:tcW w:w="1019" w:type="dxa"/>
            <w:shd w:val="clear" w:color="auto" w:fill="DBE5F1" w:themeFill="accent1" w:themeFillTint="33"/>
          </w:tcPr>
          <w:p w14:paraId="62D449CB" w14:textId="2C09550D" w:rsidR="00C2325B" w:rsidRPr="00FB4D37" w:rsidRDefault="00F718B2" w:rsidP="00C141A7">
            <w:pPr>
              <w:spacing w:after="0" w:line="240" w:lineRule="auto"/>
              <w:rPr>
                <w:rFonts w:ascii="Garamond" w:eastAsiaTheme="minorHAnsi" w:hAnsi="Garamond"/>
                <w:b/>
                <w:i/>
                <w:sz w:val="20"/>
                <w:szCs w:val="22"/>
              </w:rPr>
            </w:pPr>
            <w:r>
              <w:rPr>
                <w:rFonts w:ascii="Garamond" w:eastAsiaTheme="minorHAnsi" w:hAnsi="Garamond"/>
                <w:b/>
                <w:i/>
                <w:sz w:val="20"/>
                <w:szCs w:val="22"/>
              </w:rPr>
              <w:t>Not sure/Not apply</w:t>
            </w:r>
          </w:p>
        </w:tc>
      </w:tr>
      <w:tr w:rsidR="00C2325B" w14:paraId="28B7A02A" w14:textId="77777777" w:rsidTr="006A1FC9">
        <w:tc>
          <w:tcPr>
            <w:tcW w:w="4950" w:type="dxa"/>
          </w:tcPr>
          <w:p w14:paraId="33D61E2F" w14:textId="7B5966F6" w:rsidR="00C2325B" w:rsidRPr="00F71B1F" w:rsidRDefault="00C2325B" w:rsidP="00C2325B">
            <w:pPr>
              <w:spacing w:after="0" w:line="240" w:lineRule="auto"/>
              <w:rPr>
                <w:rFonts w:ascii="Garamond" w:hAnsi="Garamond"/>
                <w:sz w:val="24"/>
              </w:rPr>
            </w:pPr>
            <w:r w:rsidRPr="00AB7116">
              <w:rPr>
                <w:rFonts w:ascii="Garamond" w:hAnsi="Garamond"/>
                <w:color w:val="000000" w:themeColor="text1"/>
                <w:sz w:val="24"/>
              </w:rPr>
              <w:t xml:space="preserve">See more patients or spend less time with patients </w:t>
            </w:r>
          </w:p>
        </w:tc>
        <w:tc>
          <w:tcPr>
            <w:tcW w:w="712" w:type="dxa"/>
          </w:tcPr>
          <w:p w14:paraId="3850D016" w14:textId="2C50FCDE" w:rsidR="00C2325B" w:rsidRDefault="008B3185" w:rsidP="00C2325B">
            <w:pPr>
              <w:spacing w:after="0" w:line="240" w:lineRule="auto"/>
              <w:jc w:val="center"/>
              <w:rPr>
                <w:rFonts w:ascii="Garamond" w:eastAsiaTheme="minorHAnsi" w:hAnsi="Garamond"/>
                <w:sz w:val="24"/>
                <w:szCs w:val="22"/>
              </w:rPr>
            </w:pPr>
            <w:r>
              <w:rPr>
                <w:rFonts w:ascii="Garamond" w:eastAsiaTheme="minorHAnsi" w:hAnsi="Garamond"/>
                <w:sz w:val="24"/>
                <w:szCs w:val="22"/>
              </w:rPr>
              <w:t>63</w:t>
            </w:r>
            <w:r w:rsidR="0073122A">
              <w:rPr>
                <w:rFonts w:ascii="Garamond" w:eastAsiaTheme="minorHAnsi" w:hAnsi="Garamond"/>
                <w:sz w:val="24"/>
                <w:szCs w:val="22"/>
              </w:rPr>
              <w:t>%</w:t>
            </w:r>
          </w:p>
        </w:tc>
        <w:tc>
          <w:tcPr>
            <w:tcW w:w="681" w:type="dxa"/>
          </w:tcPr>
          <w:p w14:paraId="0F4B9BC2" w14:textId="69221B2E" w:rsidR="00C2325B" w:rsidRDefault="008B3185" w:rsidP="00C2325B">
            <w:pPr>
              <w:spacing w:after="0" w:line="240" w:lineRule="auto"/>
              <w:jc w:val="center"/>
              <w:rPr>
                <w:rFonts w:ascii="Garamond" w:eastAsiaTheme="minorHAnsi" w:hAnsi="Garamond"/>
                <w:sz w:val="24"/>
                <w:szCs w:val="22"/>
              </w:rPr>
            </w:pPr>
            <w:r>
              <w:rPr>
                <w:rFonts w:ascii="Garamond" w:eastAsiaTheme="minorHAnsi" w:hAnsi="Garamond"/>
                <w:sz w:val="24"/>
                <w:szCs w:val="22"/>
              </w:rPr>
              <w:t>26</w:t>
            </w:r>
            <w:r w:rsidR="003F7400">
              <w:rPr>
                <w:rFonts w:ascii="Garamond" w:eastAsiaTheme="minorHAnsi" w:hAnsi="Garamond"/>
                <w:sz w:val="24"/>
                <w:szCs w:val="22"/>
              </w:rPr>
              <w:t>%</w:t>
            </w:r>
          </w:p>
        </w:tc>
        <w:tc>
          <w:tcPr>
            <w:tcW w:w="1019" w:type="dxa"/>
          </w:tcPr>
          <w:p w14:paraId="62A32B0E" w14:textId="77D977A1" w:rsidR="00C2325B" w:rsidRDefault="008B3185" w:rsidP="00C2325B">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r>
      <w:tr w:rsidR="00166C94" w14:paraId="7677E068" w14:textId="77777777" w:rsidTr="006A1FC9">
        <w:tc>
          <w:tcPr>
            <w:tcW w:w="4950" w:type="dxa"/>
          </w:tcPr>
          <w:p w14:paraId="320996D2" w14:textId="16EDD2CC" w:rsidR="00166C94" w:rsidRPr="00AB7116" w:rsidRDefault="00166C94" w:rsidP="00166C94">
            <w:pPr>
              <w:spacing w:after="0" w:line="240" w:lineRule="auto"/>
              <w:rPr>
                <w:rFonts w:ascii="Garamond" w:hAnsi="Garamond"/>
                <w:color w:val="000000" w:themeColor="text1"/>
                <w:sz w:val="24"/>
                <w:szCs w:val="24"/>
              </w:rPr>
            </w:pPr>
            <w:r w:rsidRPr="00AB7116">
              <w:rPr>
                <w:rFonts w:ascii="Garamond" w:hAnsi="Garamond"/>
                <w:color w:val="000000" w:themeColor="text1"/>
                <w:sz w:val="24"/>
              </w:rPr>
              <w:t>Refer patients to other physicians in your employer’s network/system</w:t>
            </w:r>
          </w:p>
        </w:tc>
        <w:tc>
          <w:tcPr>
            <w:tcW w:w="712" w:type="dxa"/>
          </w:tcPr>
          <w:p w14:paraId="34EBD4A0" w14:textId="674E65E1" w:rsidR="00166C94" w:rsidRDefault="008B3185" w:rsidP="00166C94">
            <w:pPr>
              <w:spacing w:after="0" w:line="240" w:lineRule="auto"/>
              <w:jc w:val="center"/>
              <w:rPr>
                <w:rFonts w:ascii="Garamond" w:eastAsiaTheme="minorHAnsi" w:hAnsi="Garamond"/>
                <w:sz w:val="24"/>
                <w:szCs w:val="22"/>
              </w:rPr>
            </w:pPr>
            <w:r>
              <w:rPr>
                <w:rFonts w:ascii="Garamond" w:eastAsiaTheme="minorHAnsi" w:hAnsi="Garamond"/>
                <w:sz w:val="24"/>
                <w:szCs w:val="22"/>
              </w:rPr>
              <w:t>32</w:t>
            </w:r>
          </w:p>
        </w:tc>
        <w:tc>
          <w:tcPr>
            <w:tcW w:w="681" w:type="dxa"/>
          </w:tcPr>
          <w:p w14:paraId="5648CBE6" w14:textId="40834D78" w:rsidR="00166C94" w:rsidRDefault="008B3185" w:rsidP="00166C94">
            <w:pPr>
              <w:spacing w:after="0" w:line="240" w:lineRule="auto"/>
              <w:jc w:val="center"/>
              <w:rPr>
                <w:rFonts w:ascii="Garamond" w:eastAsiaTheme="minorHAnsi" w:hAnsi="Garamond"/>
                <w:sz w:val="24"/>
                <w:szCs w:val="22"/>
              </w:rPr>
            </w:pPr>
            <w:r>
              <w:rPr>
                <w:rFonts w:ascii="Garamond" w:eastAsiaTheme="minorHAnsi" w:hAnsi="Garamond"/>
                <w:sz w:val="24"/>
                <w:szCs w:val="22"/>
              </w:rPr>
              <w:t>58</w:t>
            </w:r>
          </w:p>
        </w:tc>
        <w:tc>
          <w:tcPr>
            <w:tcW w:w="1019" w:type="dxa"/>
          </w:tcPr>
          <w:p w14:paraId="41C32539" w14:textId="0FCBAD6F" w:rsidR="00166C94" w:rsidRDefault="008B3185" w:rsidP="00166C94">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r>
      <w:tr w:rsidR="00AE58B0" w14:paraId="09AF37C5" w14:textId="77777777" w:rsidTr="006A1FC9">
        <w:tc>
          <w:tcPr>
            <w:tcW w:w="4950" w:type="dxa"/>
          </w:tcPr>
          <w:p w14:paraId="2BE5AA09" w14:textId="6EDE9BC5" w:rsidR="00AE58B0" w:rsidRPr="00AB7116" w:rsidRDefault="00AE58B0" w:rsidP="00AE58B0">
            <w:pPr>
              <w:spacing w:after="0" w:line="240" w:lineRule="auto"/>
              <w:rPr>
                <w:rFonts w:ascii="Garamond" w:hAnsi="Garamond"/>
                <w:color w:val="000000" w:themeColor="text1"/>
                <w:sz w:val="24"/>
              </w:rPr>
            </w:pPr>
            <w:r w:rsidRPr="00AB7116">
              <w:rPr>
                <w:rFonts w:ascii="Garamond" w:hAnsi="Garamond"/>
                <w:color w:val="000000" w:themeColor="text1"/>
                <w:sz w:val="24"/>
                <w:szCs w:val="24"/>
              </w:rPr>
              <w:t>Sign an NDA (non-disclosure) or non-disparagement statement</w:t>
            </w:r>
          </w:p>
        </w:tc>
        <w:tc>
          <w:tcPr>
            <w:tcW w:w="712" w:type="dxa"/>
          </w:tcPr>
          <w:p w14:paraId="24B8F02A" w14:textId="6D0AD298"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47</w:t>
            </w:r>
          </w:p>
        </w:tc>
        <w:tc>
          <w:tcPr>
            <w:tcW w:w="681" w:type="dxa"/>
          </w:tcPr>
          <w:p w14:paraId="65E24D61" w14:textId="533DFF23"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42</w:t>
            </w:r>
          </w:p>
        </w:tc>
        <w:tc>
          <w:tcPr>
            <w:tcW w:w="1019" w:type="dxa"/>
          </w:tcPr>
          <w:p w14:paraId="35BF5F13" w14:textId="0C71CD8A"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r>
      <w:tr w:rsidR="00AE58B0" w14:paraId="267C5FE1" w14:textId="77777777" w:rsidTr="006A1FC9">
        <w:tc>
          <w:tcPr>
            <w:tcW w:w="4950" w:type="dxa"/>
          </w:tcPr>
          <w:p w14:paraId="6239782F" w14:textId="1D342CB8" w:rsidR="00AE58B0" w:rsidRPr="00AB7116" w:rsidRDefault="00AE58B0" w:rsidP="00AE58B0">
            <w:pPr>
              <w:spacing w:after="0" w:line="240" w:lineRule="auto"/>
              <w:rPr>
                <w:rFonts w:ascii="Garamond" w:hAnsi="Garamond"/>
                <w:color w:val="000000" w:themeColor="text1"/>
                <w:sz w:val="24"/>
              </w:rPr>
            </w:pPr>
            <w:r w:rsidRPr="00AB7116">
              <w:rPr>
                <w:rFonts w:ascii="Garamond" w:hAnsi="Garamond"/>
                <w:color w:val="000000" w:themeColor="text1"/>
                <w:sz w:val="24"/>
                <w:szCs w:val="24"/>
              </w:rPr>
              <w:t>Sign a non-compete statement</w:t>
            </w:r>
          </w:p>
        </w:tc>
        <w:tc>
          <w:tcPr>
            <w:tcW w:w="712" w:type="dxa"/>
          </w:tcPr>
          <w:p w14:paraId="51C49005" w14:textId="75A449BC"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47</w:t>
            </w:r>
          </w:p>
        </w:tc>
        <w:tc>
          <w:tcPr>
            <w:tcW w:w="681" w:type="dxa"/>
          </w:tcPr>
          <w:p w14:paraId="7CD5EDB3" w14:textId="3AADA8A9"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42</w:t>
            </w:r>
          </w:p>
        </w:tc>
        <w:tc>
          <w:tcPr>
            <w:tcW w:w="1019" w:type="dxa"/>
          </w:tcPr>
          <w:p w14:paraId="360CDCB8" w14:textId="332C1C82"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r>
      <w:tr w:rsidR="00AE58B0" w14:paraId="4FFD037C" w14:textId="77777777" w:rsidTr="006A1FC9">
        <w:tc>
          <w:tcPr>
            <w:tcW w:w="4950" w:type="dxa"/>
          </w:tcPr>
          <w:p w14:paraId="3D6AED86" w14:textId="79140BE8" w:rsidR="00AE58B0" w:rsidRPr="00AB7116" w:rsidRDefault="00AE58B0" w:rsidP="00AE58B0">
            <w:pPr>
              <w:spacing w:after="0" w:line="240" w:lineRule="auto"/>
              <w:rPr>
                <w:rFonts w:ascii="Garamond" w:hAnsi="Garamond"/>
                <w:color w:val="000000" w:themeColor="text1"/>
                <w:sz w:val="24"/>
                <w:szCs w:val="24"/>
              </w:rPr>
            </w:pPr>
            <w:r w:rsidRPr="00AB7116">
              <w:rPr>
                <w:rFonts w:ascii="Garamond" w:hAnsi="Garamond"/>
                <w:color w:val="000000" w:themeColor="text1"/>
                <w:sz w:val="24"/>
              </w:rPr>
              <w:t xml:space="preserve">Perform additional tests or procedures </w:t>
            </w:r>
          </w:p>
        </w:tc>
        <w:tc>
          <w:tcPr>
            <w:tcW w:w="712" w:type="dxa"/>
          </w:tcPr>
          <w:p w14:paraId="4A26F995" w14:textId="2A822436"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26</w:t>
            </w:r>
          </w:p>
        </w:tc>
        <w:tc>
          <w:tcPr>
            <w:tcW w:w="681" w:type="dxa"/>
          </w:tcPr>
          <w:p w14:paraId="5441A30B" w14:textId="5D05F966"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58</w:t>
            </w:r>
          </w:p>
        </w:tc>
        <w:tc>
          <w:tcPr>
            <w:tcW w:w="1019" w:type="dxa"/>
          </w:tcPr>
          <w:p w14:paraId="7518B5A2" w14:textId="5F994894"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16</w:t>
            </w:r>
          </w:p>
        </w:tc>
      </w:tr>
      <w:tr w:rsidR="00AE58B0" w14:paraId="4E6D44B3" w14:textId="77777777" w:rsidTr="006A1FC9">
        <w:tc>
          <w:tcPr>
            <w:tcW w:w="4950" w:type="dxa"/>
          </w:tcPr>
          <w:p w14:paraId="7D2B14C9" w14:textId="32377DA8" w:rsidR="00AE58B0" w:rsidRPr="00AB7116" w:rsidRDefault="00AE58B0" w:rsidP="00AE58B0">
            <w:pPr>
              <w:spacing w:after="0" w:line="240" w:lineRule="auto"/>
              <w:rPr>
                <w:rFonts w:ascii="Garamond" w:hAnsi="Garamond"/>
                <w:color w:val="000000" w:themeColor="text1"/>
                <w:sz w:val="24"/>
                <w:szCs w:val="24"/>
              </w:rPr>
            </w:pPr>
            <w:r w:rsidRPr="00AB7116">
              <w:rPr>
                <w:rFonts w:ascii="Garamond" w:hAnsi="Garamond"/>
                <w:color w:val="000000" w:themeColor="text1"/>
                <w:sz w:val="24"/>
              </w:rPr>
              <w:t xml:space="preserve">Engage in diagnostic risk upcoding </w:t>
            </w:r>
          </w:p>
        </w:tc>
        <w:tc>
          <w:tcPr>
            <w:tcW w:w="712" w:type="dxa"/>
          </w:tcPr>
          <w:p w14:paraId="78C94E3D" w14:textId="28B58B5D"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c>
          <w:tcPr>
            <w:tcW w:w="681" w:type="dxa"/>
          </w:tcPr>
          <w:p w14:paraId="5DCB77AA" w14:textId="1DF9552A"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74</w:t>
            </w:r>
          </w:p>
        </w:tc>
        <w:tc>
          <w:tcPr>
            <w:tcW w:w="1019" w:type="dxa"/>
          </w:tcPr>
          <w:p w14:paraId="61BA9830" w14:textId="4E52D269"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16</w:t>
            </w:r>
          </w:p>
        </w:tc>
      </w:tr>
      <w:tr w:rsidR="00AE58B0" w14:paraId="45DB2F3C" w14:textId="77777777" w:rsidTr="006A1FC9">
        <w:tc>
          <w:tcPr>
            <w:tcW w:w="4950" w:type="dxa"/>
          </w:tcPr>
          <w:p w14:paraId="6E81EFFA" w14:textId="63D72510" w:rsidR="00AE58B0" w:rsidRPr="00F71B1F" w:rsidRDefault="00AE58B0" w:rsidP="00AE58B0">
            <w:pPr>
              <w:spacing w:after="0" w:line="240" w:lineRule="auto"/>
              <w:rPr>
                <w:rFonts w:ascii="Garamond" w:hAnsi="Garamond"/>
                <w:sz w:val="24"/>
              </w:rPr>
            </w:pPr>
            <w:r w:rsidRPr="00AB7116">
              <w:rPr>
                <w:rFonts w:ascii="Garamond" w:hAnsi="Garamond"/>
                <w:color w:val="000000" w:themeColor="text1"/>
                <w:sz w:val="24"/>
              </w:rPr>
              <w:t>Order tests, labs or DME from facilities owned by your employer</w:t>
            </w:r>
          </w:p>
        </w:tc>
        <w:tc>
          <w:tcPr>
            <w:tcW w:w="712" w:type="dxa"/>
          </w:tcPr>
          <w:p w14:paraId="09E04F0C" w14:textId="74299640"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11</w:t>
            </w:r>
          </w:p>
        </w:tc>
        <w:tc>
          <w:tcPr>
            <w:tcW w:w="681" w:type="dxa"/>
          </w:tcPr>
          <w:p w14:paraId="7D453155" w14:textId="1CE2EEC1"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74</w:t>
            </w:r>
          </w:p>
        </w:tc>
        <w:tc>
          <w:tcPr>
            <w:tcW w:w="1019" w:type="dxa"/>
          </w:tcPr>
          <w:p w14:paraId="62829000" w14:textId="7484E812" w:rsidR="00AE58B0" w:rsidRDefault="00AE58B0" w:rsidP="00AE58B0">
            <w:pPr>
              <w:spacing w:after="0" w:line="240" w:lineRule="auto"/>
              <w:jc w:val="center"/>
              <w:rPr>
                <w:rFonts w:ascii="Garamond" w:eastAsiaTheme="minorHAnsi" w:hAnsi="Garamond"/>
                <w:sz w:val="24"/>
                <w:szCs w:val="22"/>
              </w:rPr>
            </w:pPr>
            <w:r>
              <w:rPr>
                <w:rFonts w:ascii="Garamond" w:eastAsiaTheme="minorHAnsi" w:hAnsi="Garamond"/>
                <w:sz w:val="24"/>
                <w:szCs w:val="22"/>
              </w:rPr>
              <w:t>16</w:t>
            </w:r>
          </w:p>
        </w:tc>
      </w:tr>
    </w:tbl>
    <w:p w14:paraId="3344AE67" w14:textId="3B877C02" w:rsidR="00305181" w:rsidRDefault="00747C33" w:rsidP="00747C33">
      <w:pPr>
        <w:ind w:left="1440"/>
        <w:rPr>
          <w:rFonts w:ascii="Garamond" w:hAnsi="Garamond"/>
          <w:sz w:val="24"/>
        </w:rPr>
      </w:pPr>
      <w:r>
        <w:rPr>
          <w:rFonts w:ascii="Garamond" w:hAnsi="Garamond"/>
          <w:sz w:val="24"/>
        </w:rPr>
        <w:t>*Items randomized</w:t>
      </w:r>
    </w:p>
    <w:p w14:paraId="0A92A40A" w14:textId="0BE5535B" w:rsidR="002E73C1" w:rsidRPr="00305181" w:rsidRDefault="00DE3012" w:rsidP="00167D26">
      <w:pPr>
        <w:pStyle w:val="NoSpacing"/>
        <w:numPr>
          <w:ilvl w:val="0"/>
          <w:numId w:val="1"/>
        </w:numPr>
        <w:spacing w:line="360" w:lineRule="auto"/>
        <w:ind w:left="360"/>
        <w:rPr>
          <w:rFonts w:ascii="Garamond" w:hAnsi="Garamond"/>
          <w:sz w:val="24"/>
        </w:rPr>
      </w:pPr>
      <w:r>
        <w:rPr>
          <w:rFonts w:ascii="Garamond" w:hAnsi="Garamond"/>
          <w:sz w:val="24"/>
        </w:rPr>
        <w:lastRenderedPageBreak/>
        <w:t xml:space="preserve">These employed physicians cite a range of issues/challenges </w:t>
      </w:r>
      <w:r w:rsidR="00F86F37">
        <w:rPr>
          <w:rFonts w:ascii="Garamond" w:hAnsi="Garamond"/>
          <w:sz w:val="24"/>
        </w:rPr>
        <w:t xml:space="preserve">on an open-ended basis </w:t>
      </w:r>
      <w:r>
        <w:rPr>
          <w:rFonts w:ascii="Garamond" w:hAnsi="Garamond"/>
          <w:sz w:val="24"/>
        </w:rPr>
        <w:t xml:space="preserve">that they want to see </w:t>
      </w:r>
      <w:r w:rsidR="00A1224B">
        <w:rPr>
          <w:rFonts w:ascii="Garamond" w:hAnsi="Garamond"/>
          <w:sz w:val="24"/>
        </w:rPr>
        <w:t xml:space="preserve">the </w:t>
      </w:r>
      <w:r w:rsidR="001C1800">
        <w:rPr>
          <w:rFonts w:ascii="Garamond" w:hAnsi="Garamond"/>
          <w:sz w:val="24"/>
        </w:rPr>
        <w:t>A</w:t>
      </w:r>
      <w:r w:rsidR="00A1224B">
        <w:rPr>
          <w:rFonts w:ascii="Garamond" w:hAnsi="Garamond"/>
          <w:sz w:val="24"/>
        </w:rPr>
        <w:t xml:space="preserve">rizona </w:t>
      </w:r>
      <w:r w:rsidR="001C1800">
        <w:rPr>
          <w:rFonts w:ascii="Garamond" w:hAnsi="Garamond"/>
          <w:sz w:val="24"/>
        </w:rPr>
        <w:t>M</w:t>
      </w:r>
      <w:r w:rsidR="00A1224B">
        <w:rPr>
          <w:rFonts w:ascii="Garamond" w:hAnsi="Garamond"/>
          <w:sz w:val="24"/>
        </w:rPr>
        <w:t xml:space="preserve">edical </w:t>
      </w:r>
      <w:r w:rsidR="001C1800">
        <w:rPr>
          <w:rFonts w:ascii="Garamond" w:hAnsi="Garamond"/>
          <w:sz w:val="24"/>
        </w:rPr>
        <w:t>A</w:t>
      </w:r>
      <w:r w:rsidR="00A1224B">
        <w:rPr>
          <w:rFonts w:ascii="Garamond" w:hAnsi="Garamond"/>
          <w:sz w:val="24"/>
        </w:rPr>
        <w:t>ssociation</w:t>
      </w:r>
      <w:r w:rsidR="001C1800">
        <w:rPr>
          <w:rFonts w:ascii="Garamond" w:hAnsi="Garamond"/>
          <w:sz w:val="24"/>
        </w:rPr>
        <w:t xml:space="preserve"> </w:t>
      </w:r>
      <w:r>
        <w:rPr>
          <w:rFonts w:ascii="Garamond" w:hAnsi="Garamond"/>
          <w:sz w:val="24"/>
        </w:rPr>
        <w:t xml:space="preserve">and </w:t>
      </w:r>
      <w:r w:rsidR="00A1224B">
        <w:rPr>
          <w:rFonts w:ascii="Garamond" w:hAnsi="Garamond"/>
          <w:sz w:val="24"/>
        </w:rPr>
        <w:t xml:space="preserve">the </w:t>
      </w:r>
      <w:r>
        <w:rPr>
          <w:rFonts w:ascii="Garamond" w:hAnsi="Garamond"/>
          <w:sz w:val="24"/>
        </w:rPr>
        <w:t>A</w:t>
      </w:r>
      <w:r w:rsidR="00A1224B">
        <w:rPr>
          <w:rFonts w:ascii="Garamond" w:hAnsi="Garamond"/>
          <w:sz w:val="24"/>
        </w:rPr>
        <w:t xml:space="preserve">merican </w:t>
      </w:r>
      <w:r>
        <w:rPr>
          <w:rFonts w:ascii="Garamond" w:hAnsi="Garamond"/>
          <w:sz w:val="24"/>
        </w:rPr>
        <w:t>M</w:t>
      </w:r>
      <w:r w:rsidR="00A1224B">
        <w:rPr>
          <w:rFonts w:ascii="Garamond" w:hAnsi="Garamond"/>
          <w:sz w:val="24"/>
        </w:rPr>
        <w:t xml:space="preserve">edical </w:t>
      </w:r>
      <w:r>
        <w:rPr>
          <w:rFonts w:ascii="Garamond" w:hAnsi="Garamond"/>
          <w:sz w:val="24"/>
        </w:rPr>
        <w:t>A</w:t>
      </w:r>
      <w:r w:rsidR="00A1224B">
        <w:rPr>
          <w:rFonts w:ascii="Garamond" w:hAnsi="Garamond"/>
          <w:sz w:val="24"/>
        </w:rPr>
        <w:t>ssociation</w:t>
      </w:r>
      <w:r>
        <w:rPr>
          <w:rFonts w:ascii="Garamond" w:hAnsi="Garamond"/>
          <w:sz w:val="24"/>
        </w:rPr>
        <w:t xml:space="preserve"> work to address:</w:t>
      </w:r>
    </w:p>
    <w:p w14:paraId="37C19CCF" w14:textId="5958F0A3" w:rsidR="004436C5" w:rsidRDefault="001A33C2" w:rsidP="004436C5">
      <w:pPr>
        <w:pStyle w:val="ListParagraph"/>
        <w:numPr>
          <w:ilvl w:val="1"/>
          <w:numId w:val="13"/>
        </w:numPr>
        <w:rPr>
          <w:rFonts w:ascii="Garamond" w:hAnsi="Garamond"/>
          <w:sz w:val="24"/>
        </w:rPr>
      </w:pPr>
      <w:r>
        <w:rPr>
          <w:rFonts w:ascii="Garamond" w:hAnsi="Garamond"/>
          <w:sz w:val="24"/>
        </w:rPr>
        <w:t xml:space="preserve">Frustration around </w:t>
      </w:r>
      <w:r w:rsidR="00353954">
        <w:rPr>
          <w:rFonts w:ascii="Garamond" w:hAnsi="Garamond"/>
          <w:sz w:val="24"/>
        </w:rPr>
        <w:t xml:space="preserve">payers: </w:t>
      </w:r>
      <w:r>
        <w:rPr>
          <w:rFonts w:ascii="Garamond" w:hAnsi="Garamond"/>
          <w:sz w:val="24"/>
        </w:rPr>
        <w:t>prior authorization</w:t>
      </w:r>
      <w:r w:rsidR="00FE031D">
        <w:rPr>
          <w:rFonts w:ascii="Garamond" w:hAnsi="Garamond"/>
          <w:sz w:val="24"/>
        </w:rPr>
        <w:t xml:space="preserve"> and audits</w:t>
      </w:r>
      <w:r>
        <w:rPr>
          <w:rFonts w:ascii="Garamond" w:hAnsi="Garamond"/>
          <w:sz w:val="24"/>
        </w:rPr>
        <w:t>, p</w:t>
      </w:r>
      <w:r w:rsidR="00176E93">
        <w:rPr>
          <w:rFonts w:ascii="Garamond" w:hAnsi="Garamond"/>
          <w:sz w:val="24"/>
        </w:rPr>
        <w:t>hysician</w:t>
      </w:r>
      <w:r w:rsidR="00841173">
        <w:rPr>
          <w:rFonts w:ascii="Garamond" w:hAnsi="Garamond"/>
          <w:sz w:val="24"/>
        </w:rPr>
        <w:t>s</w:t>
      </w:r>
      <w:r w:rsidR="00176E93">
        <w:rPr>
          <w:rFonts w:ascii="Garamond" w:hAnsi="Garamond"/>
          <w:sz w:val="24"/>
        </w:rPr>
        <w:t xml:space="preserve"> </w:t>
      </w:r>
      <w:r w:rsidR="00841173">
        <w:rPr>
          <w:rFonts w:ascii="Garamond" w:hAnsi="Garamond"/>
          <w:sz w:val="24"/>
        </w:rPr>
        <w:t xml:space="preserve">able to manage </w:t>
      </w:r>
      <w:r w:rsidR="00176E93">
        <w:rPr>
          <w:rFonts w:ascii="Garamond" w:hAnsi="Garamond"/>
          <w:sz w:val="24"/>
        </w:rPr>
        <w:t xml:space="preserve">care </w:t>
      </w:r>
      <w:r w:rsidR="00841173">
        <w:rPr>
          <w:rFonts w:ascii="Garamond" w:hAnsi="Garamond"/>
          <w:sz w:val="24"/>
        </w:rPr>
        <w:t xml:space="preserve">without insurer </w:t>
      </w:r>
      <w:r>
        <w:rPr>
          <w:rFonts w:ascii="Garamond" w:hAnsi="Garamond"/>
          <w:sz w:val="24"/>
        </w:rPr>
        <w:t xml:space="preserve">(often non-physician) </w:t>
      </w:r>
      <w:r w:rsidR="00841173">
        <w:rPr>
          <w:rFonts w:ascii="Garamond" w:hAnsi="Garamond"/>
          <w:sz w:val="24"/>
        </w:rPr>
        <w:t>interference</w:t>
      </w:r>
    </w:p>
    <w:p w14:paraId="7CB34509" w14:textId="060A5EDD" w:rsidR="00451C3A" w:rsidRDefault="00451C3A" w:rsidP="004436C5">
      <w:pPr>
        <w:pStyle w:val="ListParagraph"/>
        <w:numPr>
          <w:ilvl w:val="1"/>
          <w:numId w:val="13"/>
        </w:numPr>
        <w:rPr>
          <w:rFonts w:ascii="Garamond" w:hAnsi="Garamond"/>
          <w:sz w:val="24"/>
        </w:rPr>
      </w:pPr>
      <w:r>
        <w:rPr>
          <w:rFonts w:ascii="Garamond" w:hAnsi="Garamond"/>
          <w:sz w:val="24"/>
        </w:rPr>
        <w:t>Scope of practice</w:t>
      </w:r>
    </w:p>
    <w:p w14:paraId="5BCE0E7F" w14:textId="77994403" w:rsidR="0097272E" w:rsidRDefault="0097272E" w:rsidP="004436C5">
      <w:pPr>
        <w:pStyle w:val="ListParagraph"/>
        <w:numPr>
          <w:ilvl w:val="1"/>
          <w:numId w:val="13"/>
        </w:numPr>
        <w:rPr>
          <w:rFonts w:ascii="Garamond" w:hAnsi="Garamond"/>
          <w:sz w:val="24"/>
        </w:rPr>
      </w:pPr>
      <w:r>
        <w:rPr>
          <w:rFonts w:ascii="Garamond" w:hAnsi="Garamond"/>
          <w:sz w:val="24"/>
        </w:rPr>
        <w:t xml:space="preserve">Staffing issues, high cost of hiring </w:t>
      </w:r>
      <w:r w:rsidR="00053FAF">
        <w:rPr>
          <w:rFonts w:ascii="Garamond" w:hAnsi="Garamond"/>
          <w:sz w:val="24"/>
        </w:rPr>
        <w:t xml:space="preserve">and retaining </w:t>
      </w:r>
      <w:r>
        <w:rPr>
          <w:rFonts w:ascii="Garamond" w:hAnsi="Garamond"/>
          <w:sz w:val="24"/>
        </w:rPr>
        <w:t>staff</w:t>
      </w:r>
    </w:p>
    <w:p w14:paraId="06BB5151" w14:textId="240EDD51" w:rsidR="00EA6A25" w:rsidRDefault="00EA6A25" w:rsidP="00EA6A25">
      <w:pPr>
        <w:pStyle w:val="ListParagraph"/>
        <w:numPr>
          <w:ilvl w:val="1"/>
          <w:numId w:val="13"/>
        </w:numPr>
        <w:rPr>
          <w:rFonts w:ascii="Garamond" w:hAnsi="Garamond"/>
          <w:sz w:val="24"/>
        </w:rPr>
      </w:pPr>
      <w:r>
        <w:rPr>
          <w:rFonts w:ascii="Garamond" w:hAnsi="Garamond"/>
          <w:sz w:val="24"/>
        </w:rPr>
        <w:t>Pressure to sign non-compete</w:t>
      </w:r>
      <w:r w:rsidR="002978CE">
        <w:rPr>
          <w:rFonts w:ascii="Garamond" w:hAnsi="Garamond"/>
          <w:sz w:val="24"/>
        </w:rPr>
        <w:t xml:space="preserve"> statements</w:t>
      </w:r>
    </w:p>
    <w:p w14:paraId="10674761" w14:textId="7B146CAE" w:rsidR="002A1A3A" w:rsidRDefault="006D05BD" w:rsidP="006E5F98">
      <w:pPr>
        <w:ind w:left="432" w:right="432"/>
        <w:rPr>
          <w:rFonts w:ascii="Arial" w:hAnsi="Arial"/>
          <w:sz w:val="20"/>
        </w:rPr>
      </w:pPr>
      <w:r>
        <w:rPr>
          <w:rFonts w:ascii="Garamond" w:hAnsi="Garamond"/>
          <w:noProof/>
          <w:sz w:val="24"/>
        </w:rPr>
        <mc:AlternateContent>
          <mc:Choice Requires="wps">
            <w:drawing>
              <wp:anchor distT="0" distB="0" distL="114300" distR="114300" simplePos="0" relativeHeight="251669504" behindDoc="0" locked="0" layoutInCell="1" allowOverlap="1" wp14:anchorId="1F3B844C" wp14:editId="0F19505D">
                <wp:simplePos x="0" y="0"/>
                <wp:positionH relativeFrom="margin">
                  <wp:posOffset>83024</wp:posOffset>
                </wp:positionH>
                <wp:positionV relativeFrom="paragraph">
                  <wp:posOffset>110773</wp:posOffset>
                </wp:positionV>
                <wp:extent cx="5830570" cy="6349053"/>
                <wp:effectExtent l="533400" t="38100" r="17780" b="13970"/>
                <wp:wrapNone/>
                <wp:docPr id="538684110" name="Speech Bubble: Rectangle 2"/>
                <wp:cNvGraphicFramePr/>
                <a:graphic xmlns:a="http://schemas.openxmlformats.org/drawingml/2006/main">
                  <a:graphicData uri="http://schemas.microsoft.com/office/word/2010/wordprocessingShape">
                    <wps:wsp>
                      <wps:cNvSpPr/>
                      <wps:spPr>
                        <a:xfrm>
                          <a:off x="0" y="0"/>
                          <a:ext cx="5830570" cy="6349053"/>
                        </a:xfrm>
                        <a:prstGeom prst="wedgeRectCallout">
                          <a:avLst>
                            <a:gd name="adj1" fmla="val -59017"/>
                            <a:gd name="adj2" fmla="val -50546"/>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1D06D1DA" w14:textId="77777777" w:rsidR="00F86F37" w:rsidRDefault="00F86F37" w:rsidP="00FC21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3B844C" id="_x0000_s1029" type="#_x0000_t61" style="position:absolute;left:0;text-align:left;margin-left:6.55pt;margin-top:8.7pt;width:459.1pt;height:499.9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" adj="-1948,-118" filled="f" strokecolor="#0a121c [484]" strokeweight="1.5pt">
                <v:textbox>
                  <w:txbxContent>
                    <w:p w14:paraId="1D06D1DA" w14:textId="77777777" w:rsidR="00F86F37" w:rsidRDefault="00F86F37" w:rsidP="00FC2145">
                      <w:pPr>
                        <w:jc w:val="center"/>
                      </w:pPr>
                    </w:p>
                  </w:txbxContent>
                </v:textbox>
                <w10:wrap anchorx="margin"/>
              </v:shape>
            </w:pict>
          </mc:Fallback>
        </mc:AlternateContent>
      </w:r>
    </w:p>
    <w:p w14:paraId="46C17567" w14:textId="78785B98" w:rsidR="00F23293" w:rsidRPr="00F23293" w:rsidRDefault="00F23293" w:rsidP="00F23293">
      <w:pPr>
        <w:ind w:left="432" w:right="432"/>
        <w:rPr>
          <w:rFonts w:ascii="Garamond" w:hAnsi="Garamond"/>
          <w:noProof/>
          <w:sz w:val="24"/>
        </w:rPr>
      </w:pPr>
      <w:r w:rsidRPr="00F23293">
        <w:rPr>
          <w:rFonts w:ascii="Garamond" w:hAnsi="Garamond"/>
          <w:noProof/>
          <w:sz w:val="24"/>
        </w:rPr>
        <w:t xml:space="preserve">1.  decrease </w:t>
      </w:r>
      <w:r w:rsidRPr="00AE43A3">
        <w:rPr>
          <w:rFonts w:ascii="Garamond" w:hAnsi="Garamond"/>
          <w:b/>
          <w:bCs/>
          <w:noProof/>
          <w:sz w:val="24"/>
        </w:rPr>
        <w:t>inappropriate prior authorization denials</w:t>
      </w:r>
      <w:r w:rsidRPr="00F23293">
        <w:rPr>
          <w:rFonts w:ascii="Garamond" w:hAnsi="Garamond"/>
          <w:noProof/>
          <w:sz w:val="24"/>
        </w:rPr>
        <w:t xml:space="preserve"> because insurance company claims that medical records were not received even though there is proof of faxed records.    2.  require all insurance payers to allow medical records to be uploaded directly with the prior authorization request  3.  require all insurance payers to have prior authorization requests and claims review to be done </w:t>
      </w:r>
      <w:r w:rsidRPr="00AE43A3">
        <w:rPr>
          <w:rFonts w:ascii="Garamond" w:hAnsi="Garamond"/>
          <w:b/>
          <w:bCs/>
          <w:noProof/>
          <w:sz w:val="24"/>
        </w:rPr>
        <w:t>by physician who is in the same specialty</w:t>
      </w:r>
      <w:r w:rsidRPr="00F23293">
        <w:rPr>
          <w:rFonts w:ascii="Garamond" w:hAnsi="Garamond"/>
          <w:noProof/>
          <w:sz w:val="24"/>
        </w:rPr>
        <w:t xml:space="preserve">  4.  require all insurance payers to have prior authroization requests and claims review to be done by a physician who has been </w:t>
      </w:r>
      <w:r w:rsidRPr="00AE43A3">
        <w:rPr>
          <w:rFonts w:ascii="Garamond" w:hAnsi="Garamond"/>
          <w:b/>
          <w:bCs/>
          <w:noProof/>
          <w:sz w:val="24"/>
        </w:rPr>
        <w:t>in active clinic practice within the past 5 years</w:t>
      </w:r>
      <w:r w:rsidRPr="00F23293">
        <w:rPr>
          <w:rFonts w:ascii="Garamond" w:hAnsi="Garamond"/>
          <w:noProof/>
          <w:sz w:val="24"/>
        </w:rPr>
        <w:t>. - majority of medical directors for Insurance companies are retired physicians who have any practiced clinic medicine for more than 10+ years and therefore are not clinically up to date on the current standard of care.</w:t>
      </w:r>
    </w:p>
    <w:p w14:paraId="48DB640B" w14:textId="5919CFF7" w:rsidR="00F23293" w:rsidRPr="00F23293" w:rsidRDefault="00F23293" w:rsidP="00F23293">
      <w:pPr>
        <w:ind w:left="432" w:right="432"/>
        <w:rPr>
          <w:rFonts w:ascii="Garamond" w:hAnsi="Garamond"/>
          <w:noProof/>
          <w:sz w:val="24"/>
        </w:rPr>
      </w:pPr>
      <w:r w:rsidRPr="00F23293">
        <w:rPr>
          <w:rFonts w:ascii="Garamond" w:hAnsi="Garamond"/>
          <w:noProof/>
          <w:sz w:val="24"/>
        </w:rPr>
        <w:t xml:space="preserve">Title misappropriation and </w:t>
      </w:r>
      <w:r w:rsidRPr="00AE43A3">
        <w:rPr>
          <w:rFonts w:ascii="Garamond" w:hAnsi="Garamond"/>
          <w:b/>
          <w:bCs/>
          <w:noProof/>
          <w:sz w:val="24"/>
        </w:rPr>
        <w:t xml:space="preserve">unsupervised care by NP, CRNA and CNM </w:t>
      </w:r>
      <w:r w:rsidRPr="00AE43A3">
        <w:rPr>
          <w:rFonts w:ascii="Garamond" w:hAnsi="Garamond"/>
          <w:noProof/>
          <w:sz w:val="24"/>
        </w:rPr>
        <w:t>is dangerous</w:t>
      </w:r>
      <w:r w:rsidRPr="00F23293">
        <w:rPr>
          <w:rFonts w:ascii="Garamond" w:hAnsi="Garamond"/>
          <w:noProof/>
          <w:sz w:val="24"/>
        </w:rPr>
        <w:t xml:space="preserve"> for patients and increases our liability when we see mismanaged patients once they are ill. </w:t>
      </w:r>
    </w:p>
    <w:p w14:paraId="79F46F17" w14:textId="03B656A3" w:rsidR="00F23293" w:rsidRPr="00F23293" w:rsidRDefault="00F23293" w:rsidP="00F23293">
      <w:pPr>
        <w:ind w:left="432" w:right="432"/>
        <w:rPr>
          <w:rFonts w:ascii="Garamond" w:hAnsi="Garamond"/>
          <w:noProof/>
          <w:sz w:val="24"/>
        </w:rPr>
      </w:pPr>
      <w:r w:rsidRPr="00AE43A3">
        <w:rPr>
          <w:rFonts w:ascii="Garamond" w:hAnsi="Garamond"/>
          <w:b/>
          <w:bCs/>
          <w:noProof/>
          <w:sz w:val="24"/>
        </w:rPr>
        <w:t>Reimbursement reform, and Scope of practice</w:t>
      </w:r>
      <w:r w:rsidRPr="00F23293">
        <w:rPr>
          <w:rFonts w:ascii="Garamond" w:hAnsi="Garamond"/>
          <w:noProof/>
          <w:sz w:val="24"/>
        </w:rPr>
        <w:t>.  Maybe we can fix the doctor shortage in AZ, by mandating that private payors in the state must reimburse at no less than 110% of CMS (???)</w:t>
      </w:r>
    </w:p>
    <w:p w14:paraId="24BEDA44" w14:textId="5B929120" w:rsidR="00F23293" w:rsidRPr="00F23293" w:rsidRDefault="00F23293" w:rsidP="00F23293">
      <w:pPr>
        <w:ind w:left="432" w:right="432"/>
        <w:rPr>
          <w:rFonts w:ascii="Garamond" w:hAnsi="Garamond"/>
          <w:noProof/>
          <w:sz w:val="24"/>
        </w:rPr>
      </w:pPr>
      <w:r w:rsidRPr="00AE43A3">
        <w:rPr>
          <w:rFonts w:ascii="Garamond" w:hAnsi="Garamond"/>
          <w:b/>
          <w:bCs/>
          <w:noProof/>
          <w:sz w:val="24"/>
        </w:rPr>
        <w:t>Reduce the power APPs</w:t>
      </w:r>
      <w:r w:rsidRPr="00F23293">
        <w:rPr>
          <w:rFonts w:ascii="Garamond" w:hAnsi="Garamond"/>
          <w:noProof/>
          <w:sz w:val="24"/>
        </w:rPr>
        <w:t xml:space="preserve"> have.</w:t>
      </w:r>
    </w:p>
    <w:p w14:paraId="26D4D20A" w14:textId="3964B65F" w:rsidR="00F23293" w:rsidRPr="00F23293" w:rsidRDefault="00F23293" w:rsidP="00F23293">
      <w:pPr>
        <w:ind w:left="432" w:right="432"/>
        <w:rPr>
          <w:rFonts w:ascii="Garamond" w:hAnsi="Garamond"/>
          <w:noProof/>
          <w:sz w:val="24"/>
        </w:rPr>
      </w:pPr>
      <w:r w:rsidRPr="00F23293">
        <w:rPr>
          <w:rFonts w:ascii="Garamond" w:hAnsi="Garamond"/>
          <w:noProof/>
          <w:sz w:val="24"/>
        </w:rPr>
        <w:t xml:space="preserve">Being expected to work long consecutive hours e.g. &gt;24 hour shifts, </w:t>
      </w:r>
      <w:r w:rsidRPr="00AE43A3">
        <w:rPr>
          <w:rFonts w:ascii="Garamond" w:hAnsi="Garamond"/>
          <w:b/>
          <w:bCs/>
          <w:noProof/>
          <w:sz w:val="24"/>
        </w:rPr>
        <w:t>lack of occupational safety</w:t>
      </w:r>
      <w:r w:rsidRPr="00F23293">
        <w:rPr>
          <w:rFonts w:ascii="Garamond" w:hAnsi="Garamond"/>
          <w:noProof/>
          <w:sz w:val="24"/>
        </w:rPr>
        <w:t xml:space="preserve"> e.g. no tracking of radiation exposure, </w:t>
      </w:r>
      <w:r w:rsidRPr="00AE43A3">
        <w:rPr>
          <w:rFonts w:ascii="Garamond" w:hAnsi="Garamond"/>
          <w:b/>
          <w:bCs/>
          <w:noProof/>
          <w:sz w:val="24"/>
        </w:rPr>
        <w:t>title misappropriation</w:t>
      </w:r>
      <w:r w:rsidRPr="00F23293">
        <w:rPr>
          <w:rFonts w:ascii="Garamond" w:hAnsi="Garamond"/>
          <w:noProof/>
          <w:sz w:val="24"/>
        </w:rPr>
        <w:t>; being called a "provider"</w:t>
      </w:r>
    </w:p>
    <w:p w14:paraId="6890F18F" w14:textId="1F4AA105" w:rsidR="00F23293" w:rsidRPr="00F23293" w:rsidRDefault="00F23293" w:rsidP="00F23293">
      <w:pPr>
        <w:ind w:left="432" w:right="432"/>
        <w:rPr>
          <w:rFonts w:ascii="Garamond" w:hAnsi="Garamond"/>
          <w:noProof/>
          <w:sz w:val="24"/>
        </w:rPr>
      </w:pPr>
      <w:r w:rsidRPr="00AE43A3">
        <w:rPr>
          <w:rFonts w:ascii="Garamond" w:hAnsi="Garamond"/>
          <w:b/>
          <w:bCs/>
          <w:noProof/>
          <w:sz w:val="24"/>
        </w:rPr>
        <w:t>Scope of practice</w:t>
      </w:r>
      <w:r w:rsidRPr="00F23293">
        <w:rPr>
          <w:rFonts w:ascii="Garamond" w:hAnsi="Garamond"/>
          <w:noProof/>
          <w:sz w:val="24"/>
        </w:rPr>
        <w:t xml:space="preserve"> which I know we are always fighting for. Thanks! </w:t>
      </w:r>
    </w:p>
    <w:p w14:paraId="1B8FE905" w14:textId="66776E60" w:rsidR="00F23293" w:rsidRPr="00F23293" w:rsidRDefault="00F23293" w:rsidP="00F23293">
      <w:pPr>
        <w:ind w:left="432" w:right="432"/>
        <w:rPr>
          <w:rFonts w:ascii="Garamond" w:hAnsi="Garamond"/>
          <w:noProof/>
          <w:sz w:val="24"/>
        </w:rPr>
      </w:pPr>
      <w:r w:rsidRPr="00F23293">
        <w:rPr>
          <w:rFonts w:ascii="Garamond" w:hAnsi="Garamond"/>
          <w:noProof/>
          <w:sz w:val="24"/>
        </w:rPr>
        <w:t xml:space="preserve">Our </w:t>
      </w:r>
      <w:r w:rsidRPr="00AE43A3">
        <w:rPr>
          <w:rFonts w:ascii="Garamond" w:hAnsi="Garamond"/>
          <w:b/>
          <w:bCs/>
          <w:noProof/>
          <w:sz w:val="24"/>
        </w:rPr>
        <w:t>system is chronically understaffed</w:t>
      </w:r>
      <w:r w:rsidRPr="00F23293">
        <w:rPr>
          <w:rFonts w:ascii="Garamond" w:hAnsi="Garamond"/>
          <w:noProof/>
          <w:sz w:val="24"/>
        </w:rPr>
        <w:t xml:space="preserve">. Issues surrounding comprehensive reproductive healthcare access - it is a key component why we are not able to recruit and maintain people from other states.  </w:t>
      </w:r>
    </w:p>
    <w:p w14:paraId="373546A5" w14:textId="31A5C4A3" w:rsidR="00F23293" w:rsidRPr="00F23293" w:rsidRDefault="00F23293" w:rsidP="00F23293">
      <w:pPr>
        <w:ind w:left="432" w:right="432"/>
        <w:rPr>
          <w:rFonts w:ascii="Garamond" w:hAnsi="Garamond"/>
          <w:noProof/>
          <w:sz w:val="24"/>
        </w:rPr>
      </w:pPr>
      <w:r w:rsidRPr="00F23293">
        <w:rPr>
          <w:rFonts w:ascii="Garamond" w:hAnsi="Garamond"/>
          <w:noProof/>
          <w:sz w:val="24"/>
        </w:rPr>
        <w:t xml:space="preserve">Employed physicians should not be trapped in their jobs by </w:t>
      </w:r>
      <w:r w:rsidRPr="00AE43A3">
        <w:rPr>
          <w:rFonts w:ascii="Garamond" w:hAnsi="Garamond"/>
          <w:b/>
          <w:bCs/>
          <w:noProof/>
          <w:sz w:val="24"/>
        </w:rPr>
        <w:t>non-compete agreements</w:t>
      </w:r>
      <w:r w:rsidRPr="00F23293">
        <w:rPr>
          <w:rFonts w:ascii="Garamond" w:hAnsi="Garamond"/>
          <w:noProof/>
          <w:sz w:val="24"/>
        </w:rPr>
        <w:t xml:space="preserve"> </w:t>
      </w:r>
    </w:p>
    <w:p w14:paraId="77EB11AC" w14:textId="795E726A" w:rsidR="00F23293" w:rsidRPr="00F23293" w:rsidRDefault="00F23293" w:rsidP="00F23293">
      <w:pPr>
        <w:ind w:left="432" w:right="432"/>
        <w:rPr>
          <w:rFonts w:ascii="Garamond" w:hAnsi="Garamond"/>
          <w:noProof/>
          <w:sz w:val="24"/>
        </w:rPr>
      </w:pPr>
      <w:r w:rsidRPr="00F23293">
        <w:rPr>
          <w:rFonts w:ascii="Garamond" w:hAnsi="Garamond"/>
          <w:noProof/>
          <w:sz w:val="24"/>
        </w:rPr>
        <w:t>loss of autonomy</w:t>
      </w:r>
    </w:p>
    <w:p w14:paraId="128FD43E" w14:textId="77777777" w:rsidR="006D05BD" w:rsidRDefault="006D05BD" w:rsidP="00F23293">
      <w:pPr>
        <w:ind w:left="432" w:right="432"/>
        <w:rPr>
          <w:rFonts w:ascii="Garamond" w:hAnsi="Garamond"/>
          <w:noProof/>
          <w:sz w:val="24"/>
        </w:rPr>
      </w:pPr>
    </w:p>
    <w:p w14:paraId="42EF135A" w14:textId="29C9C0A1" w:rsidR="006D05BD" w:rsidRDefault="006D05BD" w:rsidP="00F23293">
      <w:pPr>
        <w:ind w:left="432" w:right="432"/>
        <w:rPr>
          <w:rFonts w:ascii="Garamond" w:hAnsi="Garamond"/>
          <w:noProof/>
          <w:sz w:val="24"/>
        </w:rPr>
      </w:pPr>
      <w:r>
        <w:rPr>
          <w:rFonts w:ascii="Garamond" w:hAnsi="Garamond"/>
          <w:noProof/>
          <w:sz w:val="24"/>
        </w:rPr>
        <mc:AlternateContent>
          <mc:Choice Requires="wps">
            <w:drawing>
              <wp:anchor distT="0" distB="0" distL="114300" distR="114300" simplePos="0" relativeHeight="251671552" behindDoc="0" locked="0" layoutInCell="1" allowOverlap="1" wp14:anchorId="48606874" wp14:editId="02E9B9E6">
                <wp:simplePos x="0" y="0"/>
                <wp:positionH relativeFrom="margin">
                  <wp:posOffset>635</wp:posOffset>
                </wp:positionH>
                <wp:positionV relativeFrom="paragraph">
                  <wp:posOffset>180188</wp:posOffset>
                </wp:positionV>
                <wp:extent cx="5830570" cy="2691130"/>
                <wp:effectExtent l="533400" t="19050" r="17780" b="13970"/>
                <wp:wrapNone/>
                <wp:docPr id="75408275" name="Speech Bubble: Rectangle 2"/>
                <wp:cNvGraphicFramePr/>
                <a:graphic xmlns:a="http://schemas.openxmlformats.org/drawingml/2006/main">
                  <a:graphicData uri="http://schemas.microsoft.com/office/word/2010/wordprocessingShape">
                    <wps:wsp>
                      <wps:cNvSpPr/>
                      <wps:spPr>
                        <a:xfrm>
                          <a:off x="0" y="0"/>
                          <a:ext cx="5830570" cy="2691130"/>
                        </a:xfrm>
                        <a:prstGeom prst="wedgeRectCallout">
                          <a:avLst>
                            <a:gd name="adj1" fmla="val -59017"/>
                            <a:gd name="adj2" fmla="val -50546"/>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E1E5C48" w14:textId="77777777" w:rsidR="006D05BD" w:rsidRDefault="006D05BD" w:rsidP="006D05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606874" id="_x0000_s1030" type="#_x0000_t61" style="position:absolute;left:0;text-align:left;margin-left:.05pt;margin-top:14.2pt;width:459.1pt;height:211.9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" adj="-1948,-118" filled="f" strokecolor="#0a121c [484]" strokeweight="1.5pt">
                <v:textbox>
                  <w:txbxContent>
                    <w:p w14:paraId="0E1E5C48" w14:textId="77777777" w:rsidR="006D05BD" w:rsidRDefault="006D05BD" w:rsidP="006D05BD">
                      <w:pPr>
                        <w:jc w:val="center"/>
                      </w:pPr>
                    </w:p>
                  </w:txbxContent>
                </v:textbox>
                <w10:wrap anchorx="margin"/>
              </v:shape>
            </w:pict>
          </mc:Fallback>
        </mc:AlternateContent>
      </w:r>
    </w:p>
    <w:p w14:paraId="36BC3CE7" w14:textId="0DAFBBF1" w:rsidR="00F23293" w:rsidRPr="00F23293" w:rsidRDefault="00F23293" w:rsidP="00F23293">
      <w:pPr>
        <w:ind w:left="432" w:right="432"/>
        <w:rPr>
          <w:rFonts w:ascii="Garamond" w:hAnsi="Garamond"/>
          <w:noProof/>
          <w:sz w:val="24"/>
        </w:rPr>
      </w:pPr>
      <w:r w:rsidRPr="00F23293">
        <w:rPr>
          <w:rFonts w:ascii="Garamond" w:hAnsi="Garamond"/>
          <w:noProof/>
          <w:sz w:val="24"/>
        </w:rPr>
        <w:t>These were hard to answer b/c as a LOCUM or as a CONTRACTOR who gets 1099 income, it does not really apply.  I am a guest in a way.  I have no real say in any of these things above.  I am in a very unique situation intentionally....</w:t>
      </w:r>
    </w:p>
    <w:p w14:paraId="3DD2D385" w14:textId="77777777" w:rsidR="00F23293" w:rsidRPr="00F23293" w:rsidRDefault="00F23293" w:rsidP="00F23293">
      <w:pPr>
        <w:ind w:left="432" w:right="432"/>
        <w:rPr>
          <w:rFonts w:ascii="Garamond" w:hAnsi="Garamond"/>
          <w:noProof/>
          <w:sz w:val="24"/>
        </w:rPr>
      </w:pPr>
      <w:r w:rsidRPr="00F23293">
        <w:rPr>
          <w:rFonts w:ascii="Garamond" w:hAnsi="Garamond"/>
          <w:noProof/>
          <w:sz w:val="24"/>
        </w:rPr>
        <w:t xml:space="preserve">Support for adding Anesthesia Assistants to Arizona and continue to </w:t>
      </w:r>
      <w:r w:rsidRPr="00AE43A3">
        <w:rPr>
          <w:rFonts w:ascii="Garamond" w:hAnsi="Garamond"/>
          <w:b/>
          <w:bCs/>
          <w:noProof/>
          <w:sz w:val="24"/>
        </w:rPr>
        <w:t>fight against scope creep of CRNAs</w:t>
      </w:r>
      <w:r w:rsidRPr="00F23293">
        <w:rPr>
          <w:rFonts w:ascii="Garamond" w:hAnsi="Garamond"/>
          <w:noProof/>
          <w:sz w:val="24"/>
        </w:rPr>
        <w:t>.</w:t>
      </w:r>
    </w:p>
    <w:p w14:paraId="6EFA7A38" w14:textId="77777777" w:rsidR="00F23293" w:rsidRPr="00F23293" w:rsidRDefault="00F23293" w:rsidP="00F23293">
      <w:pPr>
        <w:ind w:left="432" w:right="432"/>
        <w:rPr>
          <w:rFonts w:ascii="Garamond" w:hAnsi="Garamond"/>
          <w:noProof/>
          <w:sz w:val="24"/>
        </w:rPr>
      </w:pPr>
      <w:r w:rsidRPr="00F23293">
        <w:rPr>
          <w:rFonts w:ascii="Garamond" w:hAnsi="Garamond"/>
          <w:noProof/>
          <w:sz w:val="24"/>
        </w:rPr>
        <w:t xml:space="preserve">Reduction of friction between providers and payers - </w:t>
      </w:r>
      <w:r w:rsidRPr="00AE43A3">
        <w:rPr>
          <w:rFonts w:ascii="Garamond" w:hAnsi="Garamond"/>
          <w:b/>
          <w:bCs/>
          <w:noProof/>
          <w:sz w:val="24"/>
        </w:rPr>
        <w:t>reduction in the red tape of prior authorizations</w:t>
      </w:r>
      <w:r w:rsidRPr="00F23293">
        <w:rPr>
          <w:rFonts w:ascii="Garamond" w:hAnsi="Garamond"/>
          <w:noProof/>
          <w:sz w:val="24"/>
        </w:rPr>
        <w:t xml:space="preserve"> and trying to reduce unnecessary denials</w:t>
      </w:r>
    </w:p>
    <w:p w14:paraId="72EE6F23" w14:textId="1A2FBABF" w:rsidR="003E65B3" w:rsidRDefault="00F23293" w:rsidP="00F23293">
      <w:pPr>
        <w:ind w:left="432" w:right="432"/>
        <w:rPr>
          <w:rFonts w:ascii="Arial" w:hAnsi="Arial"/>
          <w:sz w:val="20"/>
        </w:rPr>
      </w:pPr>
      <w:r w:rsidRPr="00F23293">
        <w:rPr>
          <w:rFonts w:ascii="Garamond" w:hAnsi="Garamond"/>
          <w:noProof/>
          <w:sz w:val="24"/>
        </w:rPr>
        <w:t xml:space="preserve">The compensation and competition for </w:t>
      </w:r>
      <w:r w:rsidRPr="00DD56E3">
        <w:rPr>
          <w:rFonts w:ascii="Garamond" w:hAnsi="Garamond"/>
          <w:b/>
          <w:bCs/>
          <w:noProof/>
          <w:sz w:val="24"/>
        </w:rPr>
        <w:t>non- physician providers</w:t>
      </w:r>
      <w:r w:rsidRPr="00F23293">
        <w:rPr>
          <w:rFonts w:ascii="Garamond" w:hAnsi="Garamond"/>
          <w:noProof/>
          <w:sz w:val="24"/>
        </w:rPr>
        <w:t xml:space="preserve"> is driving up the cost of the work force.  You do not want to be the lowest payor.</w:t>
      </w:r>
    </w:p>
    <w:p w14:paraId="1785E34A" w14:textId="2DB0F001" w:rsidR="00921F99" w:rsidRDefault="00921F99" w:rsidP="00BD145D">
      <w:pPr>
        <w:ind w:left="432" w:right="432"/>
        <w:rPr>
          <w:rFonts w:ascii="Arial" w:hAnsi="Arial"/>
          <w:sz w:val="20"/>
        </w:rPr>
      </w:pPr>
    </w:p>
    <w:p w14:paraId="6300BA21" w14:textId="197CE433" w:rsidR="008216F3" w:rsidRDefault="008216F3" w:rsidP="00AA6026">
      <w:pPr>
        <w:ind w:left="432" w:right="432"/>
        <w:rPr>
          <w:rFonts w:ascii="Garamond" w:hAnsi="Garamond"/>
          <w:b/>
          <w:bCs/>
          <w:iCs/>
          <w:sz w:val="24"/>
          <w:u w:val="single"/>
        </w:rPr>
      </w:pPr>
      <w:r>
        <w:rPr>
          <w:rFonts w:ascii="Garamond" w:hAnsi="Garamond"/>
          <w:b/>
          <w:bCs/>
          <w:iCs/>
          <w:sz w:val="24"/>
          <w:u w:val="single"/>
        </w:rPr>
        <w:br w:type="page"/>
      </w:r>
    </w:p>
    <w:p w14:paraId="3D35056E" w14:textId="787CB38A" w:rsidR="00167C06" w:rsidRPr="00D973C0" w:rsidRDefault="0078768D">
      <w:pPr>
        <w:rPr>
          <w:rFonts w:ascii="Garamond" w:hAnsi="Garamond"/>
          <w:b/>
          <w:bCs/>
          <w:iCs/>
          <w:sz w:val="24"/>
          <w:u w:val="single"/>
        </w:rPr>
      </w:pPr>
      <w:r w:rsidRPr="00D973C0">
        <w:rPr>
          <w:rFonts w:ascii="Garamond" w:hAnsi="Garamond"/>
          <w:b/>
          <w:bCs/>
          <w:iCs/>
          <w:sz w:val="24"/>
          <w:u w:val="single"/>
        </w:rPr>
        <w:lastRenderedPageBreak/>
        <w:t>Demographics</w:t>
      </w:r>
    </w:p>
    <w:p w14:paraId="3121DB9E" w14:textId="77777777" w:rsidR="00476C16" w:rsidRDefault="00476C16" w:rsidP="00F5082C">
      <w:pPr>
        <w:pStyle w:val="NoSpacing"/>
        <w:rPr>
          <w:rFonts w:ascii="Garamond" w:hAnsi="Garamond"/>
          <w:i/>
          <w:sz w:val="24"/>
        </w:rPr>
      </w:pPr>
    </w:p>
    <w:p w14:paraId="6EDDB056" w14:textId="285C2E25" w:rsidR="008A239F" w:rsidRDefault="008A239F" w:rsidP="00F5082C">
      <w:pPr>
        <w:pStyle w:val="NoSpacing"/>
        <w:rPr>
          <w:rFonts w:ascii="Garamond" w:hAnsi="Garamond"/>
          <w:i/>
          <w:sz w:val="24"/>
        </w:rPr>
      </w:pPr>
      <w:r>
        <w:rPr>
          <w:rFonts w:ascii="Garamond" w:hAnsi="Garamond"/>
          <w:i/>
          <w:sz w:val="24"/>
        </w:rPr>
        <w:t>Practice Characteristics</w:t>
      </w:r>
    </w:p>
    <w:p w14:paraId="4AE2B7CE" w14:textId="030C0597" w:rsidR="00202441" w:rsidRPr="00476C16" w:rsidRDefault="00202441" w:rsidP="00F5082C">
      <w:pPr>
        <w:pStyle w:val="NoSpacing"/>
        <w:rPr>
          <w:rFonts w:ascii="Garamond" w:hAnsi="Garamond"/>
          <w:i/>
          <w:sz w:val="24"/>
        </w:rPr>
      </w:pPr>
    </w:p>
    <w:p w14:paraId="7AF3120A" w14:textId="29AC71C3" w:rsidR="00476C16" w:rsidRPr="007B3955" w:rsidRDefault="000B47DC" w:rsidP="00FD4532">
      <w:pPr>
        <w:pStyle w:val="NoSpacing"/>
        <w:numPr>
          <w:ilvl w:val="0"/>
          <w:numId w:val="1"/>
        </w:numPr>
        <w:spacing w:line="360" w:lineRule="auto"/>
        <w:ind w:left="360"/>
        <w:rPr>
          <w:rFonts w:ascii="Garamond" w:hAnsi="Garamond"/>
          <w:sz w:val="24"/>
        </w:rPr>
      </w:pPr>
      <w:r>
        <w:rPr>
          <w:rFonts w:ascii="Garamond" w:hAnsi="Garamond"/>
          <w:iCs/>
          <w:sz w:val="24"/>
        </w:rPr>
        <w:t>One</w:t>
      </w:r>
      <w:r w:rsidR="00F51EAC">
        <w:rPr>
          <w:rFonts w:ascii="Garamond" w:hAnsi="Garamond"/>
          <w:iCs/>
          <w:sz w:val="24"/>
        </w:rPr>
        <w:t>-</w:t>
      </w:r>
      <w:r>
        <w:rPr>
          <w:rFonts w:ascii="Garamond" w:hAnsi="Garamond"/>
          <w:iCs/>
          <w:sz w:val="24"/>
        </w:rPr>
        <w:t xml:space="preserve">half </w:t>
      </w:r>
      <w:r w:rsidR="00F51EAC">
        <w:rPr>
          <w:rFonts w:ascii="Garamond" w:hAnsi="Garamond"/>
          <w:iCs/>
          <w:sz w:val="24"/>
        </w:rPr>
        <w:t>(</w:t>
      </w:r>
      <w:r>
        <w:rPr>
          <w:rFonts w:ascii="Garamond" w:hAnsi="Garamond"/>
          <w:iCs/>
          <w:sz w:val="24"/>
        </w:rPr>
        <w:t>47</w:t>
      </w:r>
      <w:r w:rsidR="00F51EAC">
        <w:rPr>
          <w:rFonts w:ascii="Garamond" w:hAnsi="Garamond"/>
          <w:iCs/>
          <w:sz w:val="24"/>
        </w:rPr>
        <w:t xml:space="preserve">%) </w:t>
      </w:r>
      <w:r w:rsidR="003A0571">
        <w:rPr>
          <w:rFonts w:ascii="Garamond" w:hAnsi="Garamond"/>
          <w:iCs/>
          <w:sz w:val="24"/>
        </w:rPr>
        <w:t xml:space="preserve">of the </w:t>
      </w:r>
      <w:r w:rsidR="00F05261">
        <w:rPr>
          <w:rFonts w:ascii="Garamond" w:hAnsi="Garamond"/>
          <w:iCs/>
          <w:sz w:val="24"/>
        </w:rPr>
        <w:t xml:space="preserve">physicians </w:t>
      </w:r>
      <w:r w:rsidR="002F50DB">
        <w:rPr>
          <w:rFonts w:ascii="Garamond" w:hAnsi="Garamond"/>
          <w:iCs/>
          <w:sz w:val="24"/>
        </w:rPr>
        <w:t xml:space="preserve">who responded to the survey are </w:t>
      </w:r>
      <w:r w:rsidR="00F05261">
        <w:rPr>
          <w:rFonts w:ascii="Garamond" w:hAnsi="Garamond"/>
          <w:iCs/>
          <w:sz w:val="24"/>
        </w:rPr>
        <w:t>in a s</w:t>
      </w:r>
      <w:r w:rsidR="00F05261" w:rsidRPr="00F05261">
        <w:rPr>
          <w:rFonts w:ascii="Garamond" w:hAnsi="Garamond"/>
          <w:iCs/>
          <w:sz w:val="24"/>
        </w:rPr>
        <w:t xml:space="preserve">mall practice </w:t>
      </w:r>
      <w:r w:rsidR="00F05261">
        <w:rPr>
          <w:rFonts w:ascii="Garamond" w:hAnsi="Garamond"/>
          <w:iCs/>
          <w:sz w:val="24"/>
        </w:rPr>
        <w:t xml:space="preserve">with </w:t>
      </w:r>
      <w:r w:rsidR="00F05261" w:rsidRPr="00F05261">
        <w:rPr>
          <w:rFonts w:ascii="Garamond" w:hAnsi="Garamond"/>
          <w:iCs/>
          <w:sz w:val="24"/>
        </w:rPr>
        <w:t>10 physicians or fewer</w:t>
      </w:r>
      <w:r w:rsidR="00F05261">
        <w:rPr>
          <w:rFonts w:ascii="Garamond" w:hAnsi="Garamond"/>
          <w:iCs/>
          <w:sz w:val="24"/>
        </w:rPr>
        <w:t xml:space="preserve">, while </w:t>
      </w:r>
      <w:r>
        <w:rPr>
          <w:rFonts w:ascii="Garamond" w:hAnsi="Garamond"/>
          <w:iCs/>
          <w:sz w:val="24"/>
        </w:rPr>
        <w:t>15</w:t>
      </w:r>
      <w:r w:rsidR="00F05261">
        <w:rPr>
          <w:rFonts w:ascii="Garamond" w:hAnsi="Garamond"/>
          <w:iCs/>
          <w:sz w:val="24"/>
        </w:rPr>
        <w:t>% are in a l</w:t>
      </w:r>
      <w:r w:rsidR="00F05261" w:rsidRPr="00F05261">
        <w:rPr>
          <w:rFonts w:ascii="Garamond" w:hAnsi="Garamond"/>
          <w:iCs/>
          <w:sz w:val="24"/>
        </w:rPr>
        <w:t xml:space="preserve">arge practice </w:t>
      </w:r>
      <w:r w:rsidR="00F05261">
        <w:rPr>
          <w:rFonts w:ascii="Garamond" w:hAnsi="Garamond"/>
          <w:iCs/>
          <w:sz w:val="24"/>
        </w:rPr>
        <w:t xml:space="preserve">with </w:t>
      </w:r>
      <w:r w:rsidR="00F05261" w:rsidRPr="00F05261">
        <w:rPr>
          <w:rFonts w:ascii="Garamond" w:hAnsi="Garamond"/>
          <w:iCs/>
          <w:sz w:val="24"/>
        </w:rPr>
        <w:t>11 or more physicians</w:t>
      </w:r>
      <w:r w:rsidR="00F05261">
        <w:rPr>
          <w:rFonts w:ascii="Garamond" w:hAnsi="Garamond"/>
          <w:iCs/>
          <w:sz w:val="24"/>
        </w:rPr>
        <w:t xml:space="preserve">.  We have </w:t>
      </w:r>
      <w:r>
        <w:rPr>
          <w:rFonts w:ascii="Garamond" w:hAnsi="Garamond"/>
          <w:iCs/>
          <w:sz w:val="24"/>
        </w:rPr>
        <w:t>1</w:t>
      </w:r>
      <w:r w:rsidR="00F51EAC">
        <w:rPr>
          <w:rFonts w:ascii="Garamond" w:hAnsi="Garamond"/>
          <w:iCs/>
          <w:sz w:val="24"/>
        </w:rPr>
        <w:t>1</w:t>
      </w:r>
      <w:r w:rsidR="00F05261">
        <w:rPr>
          <w:rFonts w:ascii="Garamond" w:hAnsi="Garamond"/>
          <w:iCs/>
          <w:sz w:val="24"/>
        </w:rPr>
        <w:t>% at a teaching h</w:t>
      </w:r>
      <w:r w:rsidR="00F05261" w:rsidRPr="00F05261">
        <w:rPr>
          <w:rFonts w:ascii="Garamond" w:hAnsi="Garamond"/>
          <w:iCs/>
          <w:sz w:val="24"/>
        </w:rPr>
        <w:t>ospital</w:t>
      </w:r>
      <w:r w:rsidR="003A0571">
        <w:rPr>
          <w:rFonts w:ascii="Garamond" w:hAnsi="Garamond"/>
          <w:iCs/>
          <w:sz w:val="24"/>
        </w:rPr>
        <w:t>,</w:t>
      </w:r>
      <w:r w:rsidR="006227D4">
        <w:rPr>
          <w:rFonts w:ascii="Garamond" w:hAnsi="Garamond"/>
          <w:iCs/>
          <w:sz w:val="24"/>
        </w:rPr>
        <w:t xml:space="preserve"> </w:t>
      </w:r>
      <w:r>
        <w:rPr>
          <w:rFonts w:ascii="Garamond" w:hAnsi="Garamond"/>
          <w:iCs/>
          <w:sz w:val="24"/>
        </w:rPr>
        <w:t>5</w:t>
      </w:r>
      <w:r w:rsidR="003A0571">
        <w:rPr>
          <w:rFonts w:ascii="Garamond" w:hAnsi="Garamond"/>
          <w:iCs/>
          <w:sz w:val="24"/>
        </w:rPr>
        <w:t>% working in</w:t>
      </w:r>
      <w:r w:rsidR="003A0571" w:rsidRPr="00F05261">
        <w:rPr>
          <w:rFonts w:ascii="Garamond" w:hAnsi="Garamond"/>
          <w:iCs/>
          <w:sz w:val="24"/>
        </w:rPr>
        <w:t xml:space="preserve"> </w:t>
      </w:r>
      <w:r w:rsidR="003A0571">
        <w:rPr>
          <w:rFonts w:ascii="Garamond" w:hAnsi="Garamond"/>
          <w:iCs/>
          <w:sz w:val="24"/>
        </w:rPr>
        <w:t xml:space="preserve">private, non-teaching hospitals, </w:t>
      </w:r>
      <w:r w:rsidR="00F05261">
        <w:rPr>
          <w:rFonts w:ascii="Garamond" w:hAnsi="Garamond"/>
          <w:iCs/>
          <w:sz w:val="24"/>
        </w:rPr>
        <w:t xml:space="preserve">and </w:t>
      </w:r>
      <w:r>
        <w:rPr>
          <w:rFonts w:ascii="Garamond" w:hAnsi="Garamond"/>
          <w:iCs/>
          <w:sz w:val="24"/>
        </w:rPr>
        <w:t>9</w:t>
      </w:r>
      <w:r w:rsidR="00F05261">
        <w:rPr>
          <w:rFonts w:ascii="Garamond" w:hAnsi="Garamond"/>
          <w:iCs/>
          <w:sz w:val="24"/>
        </w:rPr>
        <w:t>% at a public or community hospital</w:t>
      </w:r>
      <w:r w:rsidR="003A0571">
        <w:rPr>
          <w:rFonts w:ascii="Garamond" w:hAnsi="Garamond"/>
          <w:iCs/>
          <w:sz w:val="24"/>
        </w:rPr>
        <w:t xml:space="preserve">, </w:t>
      </w:r>
      <w:r>
        <w:rPr>
          <w:rFonts w:ascii="Garamond" w:hAnsi="Garamond"/>
          <w:iCs/>
          <w:sz w:val="24"/>
        </w:rPr>
        <w:t>5</w:t>
      </w:r>
      <w:r w:rsidR="00F51EAC">
        <w:rPr>
          <w:rFonts w:ascii="Garamond" w:hAnsi="Garamond"/>
          <w:iCs/>
          <w:sz w:val="24"/>
        </w:rPr>
        <w:t>% at Government or FQHC facilities</w:t>
      </w:r>
      <w:r w:rsidR="00F05261">
        <w:rPr>
          <w:rFonts w:ascii="Garamond" w:hAnsi="Garamond"/>
          <w:iCs/>
          <w:sz w:val="24"/>
        </w:rPr>
        <w:t xml:space="preserve">, </w:t>
      </w:r>
      <w:r>
        <w:rPr>
          <w:rFonts w:ascii="Garamond" w:hAnsi="Garamond"/>
          <w:iCs/>
          <w:sz w:val="24"/>
        </w:rPr>
        <w:t>2% at an urgent care facility and 5</w:t>
      </w:r>
      <w:r w:rsidR="00F05261">
        <w:rPr>
          <w:rFonts w:ascii="Garamond" w:hAnsi="Garamond"/>
          <w:iCs/>
          <w:sz w:val="24"/>
        </w:rPr>
        <w:t>% said other type of practice.</w:t>
      </w:r>
    </w:p>
    <w:p w14:paraId="015D4753" w14:textId="21B8063E" w:rsidR="00AB0D5C" w:rsidRDefault="006227D4" w:rsidP="00FD4532">
      <w:pPr>
        <w:pStyle w:val="NoSpacing"/>
        <w:numPr>
          <w:ilvl w:val="0"/>
          <w:numId w:val="1"/>
        </w:numPr>
        <w:spacing w:line="360" w:lineRule="auto"/>
        <w:ind w:left="360"/>
        <w:rPr>
          <w:rFonts w:ascii="Garamond" w:hAnsi="Garamond"/>
          <w:sz w:val="24"/>
        </w:rPr>
      </w:pPr>
      <w:r>
        <w:rPr>
          <w:rFonts w:ascii="Garamond" w:hAnsi="Garamond"/>
          <w:sz w:val="24"/>
        </w:rPr>
        <w:t xml:space="preserve">Overall, </w:t>
      </w:r>
      <w:r w:rsidR="00CF280B">
        <w:rPr>
          <w:rFonts w:ascii="Garamond" w:hAnsi="Garamond"/>
          <w:sz w:val="24"/>
        </w:rPr>
        <w:t>60</w:t>
      </w:r>
      <w:r w:rsidR="00B82070">
        <w:rPr>
          <w:rFonts w:ascii="Garamond" w:hAnsi="Garamond"/>
          <w:sz w:val="24"/>
        </w:rPr>
        <w:t xml:space="preserve">% are </w:t>
      </w:r>
      <w:r>
        <w:rPr>
          <w:rFonts w:ascii="Garamond" w:hAnsi="Garamond"/>
          <w:sz w:val="24"/>
        </w:rPr>
        <w:t xml:space="preserve">in practices that are </w:t>
      </w:r>
      <w:r w:rsidR="00B82070">
        <w:rPr>
          <w:rFonts w:ascii="Garamond" w:hAnsi="Garamond"/>
          <w:sz w:val="24"/>
        </w:rPr>
        <w:t>w</w:t>
      </w:r>
      <w:r w:rsidR="00B82070" w:rsidRPr="00B82070">
        <w:rPr>
          <w:rFonts w:ascii="Garamond" w:hAnsi="Garamond"/>
          <w:sz w:val="24"/>
        </w:rPr>
        <w:t>holly physician owned</w:t>
      </w:r>
      <w:r w:rsidR="00B82070">
        <w:rPr>
          <w:rFonts w:ascii="Garamond" w:hAnsi="Garamond"/>
          <w:sz w:val="24"/>
        </w:rPr>
        <w:t xml:space="preserve">, </w:t>
      </w:r>
      <w:r w:rsidR="00CF280B">
        <w:rPr>
          <w:rFonts w:ascii="Garamond" w:hAnsi="Garamond"/>
          <w:sz w:val="24"/>
        </w:rPr>
        <w:t>16</w:t>
      </w:r>
      <w:r>
        <w:rPr>
          <w:rFonts w:ascii="Garamond" w:hAnsi="Garamond"/>
          <w:sz w:val="24"/>
        </w:rPr>
        <w:t xml:space="preserve">% in hospital owned systems, </w:t>
      </w:r>
      <w:r w:rsidR="00CF280B">
        <w:rPr>
          <w:rFonts w:ascii="Garamond" w:hAnsi="Garamond"/>
          <w:sz w:val="24"/>
        </w:rPr>
        <w:t>9</w:t>
      </w:r>
      <w:r>
        <w:rPr>
          <w:rFonts w:ascii="Garamond" w:hAnsi="Garamond"/>
          <w:sz w:val="24"/>
        </w:rPr>
        <w:t>%</w:t>
      </w:r>
      <w:r w:rsidR="00B82070">
        <w:rPr>
          <w:rFonts w:ascii="Garamond" w:hAnsi="Garamond"/>
          <w:sz w:val="24"/>
        </w:rPr>
        <w:t xml:space="preserve"> are w</w:t>
      </w:r>
      <w:r w:rsidR="00B82070" w:rsidRPr="00B82070">
        <w:rPr>
          <w:rFonts w:ascii="Garamond" w:hAnsi="Garamond"/>
          <w:sz w:val="24"/>
        </w:rPr>
        <w:t>holly owned by investors/private equity</w:t>
      </w:r>
      <w:r>
        <w:rPr>
          <w:rFonts w:ascii="Garamond" w:hAnsi="Garamond"/>
          <w:sz w:val="24"/>
        </w:rPr>
        <w:t>,</w:t>
      </w:r>
      <w:r w:rsidR="00CF280B">
        <w:rPr>
          <w:rFonts w:ascii="Garamond" w:hAnsi="Garamond"/>
          <w:sz w:val="24"/>
        </w:rPr>
        <w:t xml:space="preserve"> 4</w:t>
      </w:r>
      <w:r>
        <w:rPr>
          <w:rFonts w:ascii="Garamond" w:hAnsi="Garamond"/>
          <w:sz w:val="24"/>
        </w:rPr>
        <w:t>%</w:t>
      </w:r>
      <w:r w:rsidR="00B82070">
        <w:rPr>
          <w:rFonts w:ascii="Garamond" w:hAnsi="Garamond"/>
          <w:sz w:val="24"/>
        </w:rPr>
        <w:t xml:space="preserve"> are p</w:t>
      </w:r>
      <w:r w:rsidR="00B82070" w:rsidRPr="00B82070">
        <w:rPr>
          <w:rFonts w:ascii="Garamond" w:hAnsi="Garamond"/>
          <w:sz w:val="24"/>
        </w:rPr>
        <w:t>artially owned by physicians in an agreement with investors/private equity</w:t>
      </w:r>
      <w:r w:rsidR="00B82070">
        <w:rPr>
          <w:rFonts w:ascii="Garamond" w:hAnsi="Garamond"/>
          <w:sz w:val="24"/>
        </w:rPr>
        <w:t xml:space="preserve">, </w:t>
      </w:r>
      <w:r w:rsidR="00CF280B">
        <w:rPr>
          <w:rFonts w:ascii="Garamond" w:hAnsi="Garamond"/>
          <w:sz w:val="24"/>
        </w:rPr>
        <w:t>6</w:t>
      </w:r>
      <w:r w:rsidR="00F51EAC">
        <w:rPr>
          <w:rFonts w:ascii="Garamond" w:hAnsi="Garamond"/>
          <w:sz w:val="24"/>
        </w:rPr>
        <w:t xml:space="preserve">% government </w:t>
      </w:r>
      <w:r w:rsidR="00B82070">
        <w:rPr>
          <w:rFonts w:ascii="Garamond" w:hAnsi="Garamond"/>
          <w:sz w:val="24"/>
        </w:rPr>
        <w:t xml:space="preserve">and </w:t>
      </w:r>
      <w:r w:rsidR="00F51EAC">
        <w:rPr>
          <w:rFonts w:ascii="Garamond" w:hAnsi="Garamond"/>
          <w:sz w:val="24"/>
        </w:rPr>
        <w:t>6</w:t>
      </w:r>
      <w:r w:rsidR="00B82070">
        <w:rPr>
          <w:rFonts w:ascii="Garamond" w:hAnsi="Garamond"/>
          <w:sz w:val="24"/>
        </w:rPr>
        <w:t>% by o</w:t>
      </w:r>
      <w:r w:rsidR="00B82070" w:rsidRPr="00B82070">
        <w:rPr>
          <w:rFonts w:ascii="Garamond" w:hAnsi="Garamond"/>
          <w:sz w:val="24"/>
        </w:rPr>
        <w:t>ther</w:t>
      </w:r>
      <w:r w:rsidR="00B82070">
        <w:rPr>
          <w:rFonts w:ascii="Garamond" w:hAnsi="Garamond"/>
          <w:sz w:val="24"/>
        </w:rPr>
        <w:t>.</w:t>
      </w:r>
    </w:p>
    <w:p w14:paraId="540B40E8" w14:textId="228FCB35" w:rsidR="00256D94" w:rsidRDefault="00256D94" w:rsidP="00FD4532">
      <w:pPr>
        <w:pStyle w:val="NoSpacing"/>
        <w:numPr>
          <w:ilvl w:val="0"/>
          <w:numId w:val="1"/>
        </w:numPr>
        <w:spacing w:line="360" w:lineRule="auto"/>
        <w:ind w:left="360"/>
        <w:rPr>
          <w:rFonts w:ascii="Garamond" w:hAnsi="Garamond"/>
          <w:sz w:val="24"/>
        </w:rPr>
      </w:pPr>
      <w:r>
        <w:rPr>
          <w:rFonts w:ascii="Garamond" w:hAnsi="Garamond"/>
          <w:sz w:val="24"/>
        </w:rPr>
        <w:t xml:space="preserve">Among those who </w:t>
      </w:r>
      <w:r w:rsidR="00A72E26">
        <w:rPr>
          <w:rFonts w:ascii="Garamond" w:hAnsi="Garamond"/>
          <w:sz w:val="24"/>
        </w:rPr>
        <w:t>are in physician owned practices</w:t>
      </w:r>
      <w:r>
        <w:rPr>
          <w:rFonts w:ascii="Garamond" w:hAnsi="Garamond"/>
          <w:sz w:val="24"/>
        </w:rPr>
        <w:t xml:space="preserve">, </w:t>
      </w:r>
      <w:r w:rsidR="009423BA">
        <w:rPr>
          <w:rFonts w:ascii="Garamond" w:hAnsi="Garamond"/>
          <w:sz w:val="24"/>
        </w:rPr>
        <w:t>80</w:t>
      </w:r>
      <w:r>
        <w:rPr>
          <w:rFonts w:ascii="Garamond" w:hAnsi="Garamond"/>
          <w:sz w:val="24"/>
        </w:rPr>
        <w:t>% are partner/owners</w:t>
      </w:r>
      <w:r w:rsidR="00A72E26">
        <w:rPr>
          <w:rFonts w:ascii="Garamond" w:hAnsi="Garamond"/>
          <w:sz w:val="24"/>
        </w:rPr>
        <w:t xml:space="preserve"> themselves</w:t>
      </w:r>
      <w:r>
        <w:rPr>
          <w:rFonts w:ascii="Garamond" w:hAnsi="Garamond"/>
          <w:sz w:val="24"/>
        </w:rPr>
        <w:t xml:space="preserve">, </w:t>
      </w:r>
      <w:r w:rsidR="009423BA">
        <w:rPr>
          <w:rFonts w:ascii="Garamond" w:hAnsi="Garamond"/>
          <w:sz w:val="24"/>
        </w:rPr>
        <w:t>14</w:t>
      </w:r>
      <w:r>
        <w:rPr>
          <w:rFonts w:ascii="Garamond" w:hAnsi="Garamond"/>
          <w:sz w:val="24"/>
        </w:rPr>
        <w:t xml:space="preserve">% are regular employees, and another </w:t>
      </w:r>
      <w:r w:rsidR="009423BA">
        <w:rPr>
          <w:rFonts w:ascii="Garamond" w:hAnsi="Garamond"/>
          <w:sz w:val="24"/>
        </w:rPr>
        <w:t>3</w:t>
      </w:r>
      <w:r>
        <w:rPr>
          <w:rFonts w:ascii="Garamond" w:hAnsi="Garamond"/>
          <w:sz w:val="24"/>
        </w:rPr>
        <w:t>% are employee shareholders.</w:t>
      </w:r>
    </w:p>
    <w:p w14:paraId="3ED8F2C3" w14:textId="25CE6399" w:rsidR="00256D94" w:rsidRDefault="00256D94" w:rsidP="00FD4532">
      <w:pPr>
        <w:pStyle w:val="NoSpacing"/>
        <w:numPr>
          <w:ilvl w:val="0"/>
          <w:numId w:val="1"/>
        </w:numPr>
        <w:spacing w:line="360" w:lineRule="auto"/>
        <w:ind w:left="360"/>
        <w:rPr>
          <w:rFonts w:ascii="Garamond" w:hAnsi="Garamond"/>
          <w:sz w:val="24"/>
        </w:rPr>
      </w:pPr>
      <w:r>
        <w:rPr>
          <w:rFonts w:ascii="Garamond" w:hAnsi="Garamond"/>
          <w:sz w:val="24"/>
        </w:rPr>
        <w:t>Among those who are employe</w:t>
      </w:r>
      <w:r w:rsidR="00A72E26">
        <w:rPr>
          <w:rFonts w:ascii="Garamond" w:hAnsi="Garamond"/>
          <w:sz w:val="24"/>
        </w:rPr>
        <w:t>d</w:t>
      </w:r>
      <w:r>
        <w:rPr>
          <w:rFonts w:ascii="Garamond" w:hAnsi="Garamond"/>
          <w:sz w:val="24"/>
        </w:rPr>
        <w:t xml:space="preserve">, </w:t>
      </w:r>
      <w:r w:rsidR="009423BA">
        <w:rPr>
          <w:rFonts w:ascii="Garamond" w:hAnsi="Garamond"/>
          <w:sz w:val="24"/>
        </w:rPr>
        <w:t>67</w:t>
      </w:r>
      <w:r w:rsidR="00C8031C">
        <w:rPr>
          <w:rFonts w:ascii="Garamond" w:hAnsi="Garamond"/>
          <w:sz w:val="24"/>
        </w:rPr>
        <w:t>%</w:t>
      </w:r>
      <w:r>
        <w:rPr>
          <w:rFonts w:ascii="Garamond" w:hAnsi="Garamond"/>
          <w:sz w:val="24"/>
        </w:rPr>
        <w:t xml:space="preserve"> have been owners/partners in an independent, physician-owned practice in the past.</w:t>
      </w:r>
    </w:p>
    <w:p w14:paraId="59A6F7B3" w14:textId="072E23B5" w:rsidR="00C66793" w:rsidRDefault="00C66793" w:rsidP="00A72E26">
      <w:pPr>
        <w:pStyle w:val="NoSpacing"/>
        <w:numPr>
          <w:ilvl w:val="0"/>
          <w:numId w:val="1"/>
        </w:numPr>
        <w:spacing w:line="360" w:lineRule="auto"/>
        <w:ind w:left="648" w:right="288"/>
        <w:rPr>
          <w:rFonts w:ascii="Garamond" w:hAnsi="Garamond"/>
          <w:sz w:val="24"/>
        </w:rPr>
      </w:pPr>
      <w:r>
        <w:rPr>
          <w:rFonts w:ascii="Garamond" w:hAnsi="Garamond"/>
          <w:sz w:val="24"/>
        </w:rPr>
        <w:t>Among these prior owners (n=</w:t>
      </w:r>
      <w:r w:rsidR="009423BA">
        <w:rPr>
          <w:rFonts w:ascii="Garamond" w:hAnsi="Garamond"/>
          <w:sz w:val="24"/>
        </w:rPr>
        <w:t>18</w:t>
      </w:r>
      <w:r>
        <w:rPr>
          <w:rFonts w:ascii="Garamond" w:hAnsi="Garamond"/>
          <w:sz w:val="24"/>
        </w:rPr>
        <w:t xml:space="preserve">), </w:t>
      </w:r>
      <w:r w:rsidR="009423BA">
        <w:rPr>
          <w:rFonts w:ascii="Garamond" w:hAnsi="Garamond"/>
          <w:sz w:val="24"/>
        </w:rPr>
        <w:t>11</w:t>
      </w:r>
      <w:r>
        <w:rPr>
          <w:rFonts w:ascii="Garamond" w:hAnsi="Garamond"/>
          <w:sz w:val="24"/>
        </w:rPr>
        <w:t xml:space="preserve">% were owners/partners in the past 2 years, </w:t>
      </w:r>
      <w:r w:rsidR="009423BA">
        <w:rPr>
          <w:rFonts w:ascii="Garamond" w:hAnsi="Garamond"/>
          <w:sz w:val="24"/>
        </w:rPr>
        <w:t>17</w:t>
      </w:r>
      <w:r>
        <w:rPr>
          <w:rFonts w:ascii="Garamond" w:hAnsi="Garamond"/>
          <w:sz w:val="24"/>
        </w:rPr>
        <w:t xml:space="preserve">% were owners/partners 3-5 years ago, </w:t>
      </w:r>
      <w:r w:rsidR="009423BA">
        <w:rPr>
          <w:rFonts w:ascii="Garamond" w:hAnsi="Garamond"/>
          <w:sz w:val="24"/>
        </w:rPr>
        <w:t>61</w:t>
      </w:r>
      <w:r>
        <w:rPr>
          <w:rFonts w:ascii="Garamond" w:hAnsi="Garamond"/>
          <w:sz w:val="24"/>
        </w:rPr>
        <w:t xml:space="preserve">% were 6-10 years ago and the remaining </w:t>
      </w:r>
      <w:r w:rsidR="009423BA">
        <w:rPr>
          <w:rFonts w:ascii="Garamond" w:hAnsi="Garamond"/>
          <w:sz w:val="24"/>
        </w:rPr>
        <w:t>11</w:t>
      </w:r>
      <w:r>
        <w:rPr>
          <w:rFonts w:ascii="Garamond" w:hAnsi="Garamond"/>
          <w:sz w:val="24"/>
        </w:rPr>
        <w:t>% were 11 years ago or longer.</w:t>
      </w:r>
    </w:p>
    <w:p w14:paraId="7B2C300C" w14:textId="77777777" w:rsidR="00A72E26" w:rsidRDefault="00A72E26" w:rsidP="00A72E26">
      <w:pPr>
        <w:pStyle w:val="NoSpacing"/>
        <w:spacing w:line="360" w:lineRule="auto"/>
        <w:ind w:left="648" w:right="288"/>
        <w:rPr>
          <w:rFonts w:ascii="Garamond" w:hAnsi="Garamond"/>
          <w:sz w:val="24"/>
        </w:rPr>
      </w:pPr>
    </w:p>
    <w:p w14:paraId="31BD303A" w14:textId="395020A2" w:rsidR="00FD76EA" w:rsidRPr="00E0497A" w:rsidRDefault="00A72E26" w:rsidP="00FD76EA">
      <w:pPr>
        <w:pStyle w:val="NoSpacing"/>
        <w:numPr>
          <w:ilvl w:val="0"/>
          <w:numId w:val="1"/>
        </w:numPr>
        <w:spacing w:line="360" w:lineRule="auto"/>
        <w:ind w:left="360"/>
        <w:rPr>
          <w:rFonts w:ascii="Garamond" w:hAnsi="Garamond"/>
          <w:sz w:val="24"/>
        </w:rPr>
      </w:pPr>
      <w:r>
        <w:rPr>
          <w:rFonts w:ascii="Garamond" w:hAnsi="Garamond"/>
          <w:sz w:val="24"/>
        </w:rPr>
        <w:t xml:space="preserve">When we ask </w:t>
      </w:r>
      <w:r w:rsidR="00A50C91">
        <w:rPr>
          <w:rFonts w:ascii="Garamond" w:hAnsi="Garamond"/>
          <w:sz w:val="24"/>
        </w:rPr>
        <w:t xml:space="preserve">directly </w:t>
      </w:r>
      <w:r>
        <w:rPr>
          <w:rFonts w:ascii="Garamond" w:hAnsi="Garamond"/>
          <w:sz w:val="24"/>
        </w:rPr>
        <w:t xml:space="preserve">about insurer-affiliated companies, </w:t>
      </w:r>
      <w:r w:rsidR="00A50C91">
        <w:rPr>
          <w:rFonts w:ascii="Garamond" w:hAnsi="Garamond"/>
          <w:sz w:val="24"/>
        </w:rPr>
        <w:t>2</w:t>
      </w:r>
      <w:r w:rsidR="00FD76EA">
        <w:rPr>
          <w:rFonts w:ascii="Garamond" w:hAnsi="Garamond"/>
          <w:sz w:val="24"/>
        </w:rPr>
        <w:t xml:space="preserve">% </w:t>
      </w:r>
      <w:r w:rsidR="00A50C91">
        <w:rPr>
          <w:rFonts w:ascii="Garamond" w:hAnsi="Garamond"/>
          <w:sz w:val="24"/>
        </w:rPr>
        <w:t xml:space="preserve">report being </w:t>
      </w:r>
      <w:r w:rsidR="00FD76EA">
        <w:rPr>
          <w:rFonts w:ascii="Garamond" w:hAnsi="Garamond"/>
          <w:sz w:val="24"/>
        </w:rPr>
        <w:t xml:space="preserve">currently employed by an insurer-affiliated company, </w:t>
      </w:r>
      <w:r w:rsidR="00F51EAC">
        <w:rPr>
          <w:rFonts w:ascii="Garamond" w:hAnsi="Garamond"/>
          <w:sz w:val="24"/>
        </w:rPr>
        <w:t>2</w:t>
      </w:r>
      <w:r w:rsidR="009423BA">
        <w:rPr>
          <w:rFonts w:ascii="Garamond" w:hAnsi="Garamond"/>
          <w:sz w:val="24"/>
        </w:rPr>
        <w:t>8</w:t>
      </w:r>
      <w:r w:rsidR="00FD76EA">
        <w:rPr>
          <w:rFonts w:ascii="Garamond" w:hAnsi="Garamond"/>
          <w:sz w:val="24"/>
        </w:rPr>
        <w:t xml:space="preserve">% have been approached in the past </w:t>
      </w:r>
      <w:r>
        <w:rPr>
          <w:rFonts w:ascii="Garamond" w:hAnsi="Garamond"/>
          <w:sz w:val="24"/>
        </w:rPr>
        <w:t xml:space="preserve">by them </w:t>
      </w:r>
      <w:r w:rsidR="00FD76EA">
        <w:rPr>
          <w:rFonts w:ascii="Garamond" w:hAnsi="Garamond"/>
          <w:sz w:val="24"/>
        </w:rPr>
        <w:t xml:space="preserve">and </w:t>
      </w:r>
      <w:r w:rsidR="00F51EAC">
        <w:rPr>
          <w:rFonts w:ascii="Garamond" w:hAnsi="Garamond"/>
          <w:sz w:val="24"/>
        </w:rPr>
        <w:t>7</w:t>
      </w:r>
      <w:r w:rsidR="009423BA">
        <w:rPr>
          <w:rFonts w:ascii="Garamond" w:hAnsi="Garamond"/>
          <w:sz w:val="24"/>
        </w:rPr>
        <w:t>1</w:t>
      </w:r>
      <w:r w:rsidR="00FD76EA">
        <w:rPr>
          <w:rFonts w:ascii="Garamond" w:hAnsi="Garamond"/>
          <w:sz w:val="24"/>
        </w:rPr>
        <w:t>% have never been approached.</w:t>
      </w:r>
    </w:p>
    <w:p w14:paraId="41EFF870" w14:textId="77777777" w:rsidR="00FD76EA" w:rsidRDefault="00FD76EA" w:rsidP="00FD76EA">
      <w:pPr>
        <w:pStyle w:val="NoSpacing"/>
        <w:spacing w:line="360" w:lineRule="auto"/>
        <w:rPr>
          <w:rFonts w:ascii="Garamond" w:hAnsi="Garamond"/>
          <w:i/>
          <w:iCs/>
          <w:sz w:val="24"/>
          <w:u w:val="single"/>
        </w:rPr>
      </w:pPr>
    </w:p>
    <w:p w14:paraId="62E58EA0" w14:textId="77777777" w:rsidR="008A239F" w:rsidRDefault="008A239F" w:rsidP="008A239F">
      <w:pPr>
        <w:pStyle w:val="NoSpacing"/>
        <w:spacing w:line="360" w:lineRule="auto"/>
        <w:rPr>
          <w:rFonts w:ascii="Garamond" w:hAnsi="Garamond"/>
          <w:sz w:val="24"/>
        </w:rPr>
      </w:pPr>
    </w:p>
    <w:p w14:paraId="12A9C429" w14:textId="77777777" w:rsidR="00E850A7" w:rsidRDefault="00E850A7">
      <w:pPr>
        <w:rPr>
          <w:rFonts w:ascii="Garamond" w:hAnsi="Garamond"/>
          <w:i/>
          <w:iCs/>
          <w:sz w:val="24"/>
        </w:rPr>
      </w:pPr>
      <w:r>
        <w:rPr>
          <w:rFonts w:ascii="Garamond" w:hAnsi="Garamond"/>
          <w:i/>
          <w:iCs/>
          <w:sz w:val="24"/>
        </w:rPr>
        <w:br w:type="page"/>
      </w:r>
    </w:p>
    <w:p w14:paraId="01FC8EA3" w14:textId="69844722" w:rsidR="008A239F" w:rsidRDefault="008A239F" w:rsidP="00810CD7">
      <w:pPr>
        <w:pStyle w:val="NoSpacing"/>
        <w:rPr>
          <w:rFonts w:ascii="Garamond" w:hAnsi="Garamond"/>
          <w:i/>
          <w:iCs/>
          <w:sz w:val="24"/>
        </w:rPr>
      </w:pPr>
      <w:r>
        <w:rPr>
          <w:rFonts w:ascii="Garamond" w:hAnsi="Garamond"/>
          <w:i/>
          <w:iCs/>
          <w:sz w:val="24"/>
        </w:rPr>
        <w:lastRenderedPageBreak/>
        <w:t>Other Demographics</w:t>
      </w:r>
    </w:p>
    <w:p w14:paraId="3F277D31" w14:textId="77777777" w:rsidR="008A239F" w:rsidRPr="008A239F" w:rsidRDefault="008A239F" w:rsidP="00810CD7">
      <w:pPr>
        <w:pStyle w:val="NoSpacing"/>
        <w:rPr>
          <w:rFonts w:ascii="Garamond" w:hAnsi="Garamond"/>
          <w:i/>
          <w:iCs/>
          <w:sz w:val="24"/>
        </w:rPr>
      </w:pPr>
    </w:p>
    <w:p w14:paraId="7F37E20A" w14:textId="18113434" w:rsidR="00476C16" w:rsidRPr="007B3955" w:rsidRDefault="00370A76" w:rsidP="00FD4532">
      <w:pPr>
        <w:pStyle w:val="NoSpacing"/>
        <w:numPr>
          <w:ilvl w:val="0"/>
          <w:numId w:val="1"/>
        </w:numPr>
        <w:spacing w:line="360" w:lineRule="auto"/>
        <w:ind w:left="360"/>
        <w:rPr>
          <w:rFonts w:ascii="Garamond" w:hAnsi="Garamond"/>
          <w:sz w:val="24"/>
        </w:rPr>
      </w:pPr>
      <w:r>
        <w:rPr>
          <w:rFonts w:ascii="Garamond" w:hAnsi="Garamond"/>
          <w:sz w:val="24"/>
        </w:rPr>
        <w:t xml:space="preserve">The survey includes </w:t>
      </w:r>
      <w:r w:rsidR="006D44A7">
        <w:rPr>
          <w:rFonts w:ascii="Garamond" w:hAnsi="Garamond"/>
          <w:sz w:val="24"/>
        </w:rPr>
        <w:t xml:space="preserve">physicians from </w:t>
      </w:r>
      <w:r>
        <w:rPr>
          <w:rFonts w:ascii="Garamond" w:hAnsi="Garamond"/>
          <w:sz w:val="24"/>
        </w:rPr>
        <w:t xml:space="preserve">a range of specialties, including anesthesiology, cardiology, dermatology, emergency medicine, family practice, hospitalists, neurology, ophthalmology, </w:t>
      </w:r>
      <w:r w:rsidR="006D44A7">
        <w:rPr>
          <w:rFonts w:ascii="Garamond" w:hAnsi="Garamond"/>
          <w:sz w:val="24"/>
        </w:rPr>
        <w:t>obstetrics/gynecology, orthopedic surgery, otolaryngology, pain medicine, pediatrics, psychiatry, radiology, surgery (general) and urolog</w:t>
      </w:r>
      <w:r w:rsidR="00767A46">
        <w:rPr>
          <w:rFonts w:ascii="Garamond" w:hAnsi="Garamond"/>
          <w:sz w:val="24"/>
        </w:rPr>
        <w:t>y</w:t>
      </w:r>
      <w:r w:rsidR="006D44A7">
        <w:rPr>
          <w:rFonts w:ascii="Garamond" w:hAnsi="Garamond"/>
          <w:sz w:val="24"/>
        </w:rPr>
        <w:t>.</w:t>
      </w:r>
    </w:p>
    <w:p w14:paraId="0080F765" w14:textId="654F3591" w:rsidR="00476C16" w:rsidRPr="007B3955" w:rsidRDefault="008A239F" w:rsidP="00FD4532">
      <w:pPr>
        <w:pStyle w:val="NoSpacing"/>
        <w:numPr>
          <w:ilvl w:val="0"/>
          <w:numId w:val="1"/>
        </w:numPr>
        <w:spacing w:line="360" w:lineRule="auto"/>
        <w:ind w:left="360"/>
        <w:rPr>
          <w:rFonts w:ascii="Garamond" w:hAnsi="Garamond"/>
          <w:sz w:val="24"/>
        </w:rPr>
      </w:pPr>
      <w:r>
        <w:rPr>
          <w:rFonts w:ascii="Garamond" w:hAnsi="Garamond"/>
          <w:sz w:val="24"/>
        </w:rPr>
        <w:t xml:space="preserve">Geography:  </w:t>
      </w:r>
      <w:r w:rsidR="00767A46">
        <w:rPr>
          <w:rFonts w:ascii="Garamond" w:hAnsi="Garamond"/>
          <w:sz w:val="24"/>
        </w:rPr>
        <w:t>91</w:t>
      </w:r>
      <w:r w:rsidR="00476C16" w:rsidRPr="007B3955">
        <w:rPr>
          <w:rFonts w:ascii="Garamond" w:hAnsi="Garamond"/>
          <w:sz w:val="24"/>
        </w:rPr>
        <w:t xml:space="preserve">% report practicing primarily in a large city </w:t>
      </w:r>
      <w:r w:rsidR="00F44D0E">
        <w:rPr>
          <w:rFonts w:ascii="Garamond" w:hAnsi="Garamond"/>
          <w:sz w:val="24"/>
        </w:rPr>
        <w:t>or its suburbs</w:t>
      </w:r>
      <w:r w:rsidR="00476C16" w:rsidRPr="007B3955">
        <w:rPr>
          <w:rFonts w:ascii="Garamond" w:hAnsi="Garamond"/>
          <w:sz w:val="24"/>
        </w:rPr>
        <w:t xml:space="preserve">, </w:t>
      </w:r>
      <w:r w:rsidR="00767A46">
        <w:rPr>
          <w:rFonts w:ascii="Garamond" w:hAnsi="Garamond"/>
          <w:sz w:val="24"/>
        </w:rPr>
        <w:t>4</w:t>
      </w:r>
      <w:r w:rsidR="00476C16" w:rsidRPr="007B3955">
        <w:rPr>
          <w:rFonts w:ascii="Garamond" w:hAnsi="Garamond"/>
          <w:sz w:val="24"/>
        </w:rPr>
        <w:t xml:space="preserve">% in a smaller </w:t>
      </w:r>
      <w:r w:rsidR="00F44D0E">
        <w:rPr>
          <w:rFonts w:ascii="Garamond" w:hAnsi="Garamond"/>
          <w:sz w:val="24"/>
        </w:rPr>
        <w:t>c</w:t>
      </w:r>
      <w:r w:rsidR="00476C16" w:rsidRPr="007B3955">
        <w:rPr>
          <w:rFonts w:ascii="Garamond" w:hAnsi="Garamond"/>
          <w:sz w:val="24"/>
        </w:rPr>
        <w:t xml:space="preserve">ity and </w:t>
      </w:r>
      <w:r w:rsidR="00767A46">
        <w:rPr>
          <w:rFonts w:ascii="Garamond" w:hAnsi="Garamond"/>
          <w:sz w:val="24"/>
        </w:rPr>
        <w:t>4</w:t>
      </w:r>
      <w:r w:rsidR="00476C16" w:rsidRPr="007B3955">
        <w:rPr>
          <w:rFonts w:ascii="Garamond" w:hAnsi="Garamond"/>
          <w:sz w:val="24"/>
        </w:rPr>
        <w:t>% in a small town or rural area.</w:t>
      </w:r>
    </w:p>
    <w:p w14:paraId="79BC39DC" w14:textId="5F557219" w:rsidR="00476C16" w:rsidRDefault="001F0B3B" w:rsidP="00FD4532">
      <w:pPr>
        <w:pStyle w:val="NoSpacing"/>
        <w:numPr>
          <w:ilvl w:val="0"/>
          <w:numId w:val="1"/>
        </w:numPr>
        <w:spacing w:line="360" w:lineRule="auto"/>
        <w:ind w:left="360"/>
        <w:rPr>
          <w:rFonts w:ascii="Garamond" w:hAnsi="Garamond"/>
          <w:sz w:val="24"/>
        </w:rPr>
      </w:pPr>
      <w:r>
        <w:rPr>
          <w:rFonts w:ascii="Garamond" w:hAnsi="Garamond"/>
          <w:sz w:val="24"/>
        </w:rPr>
        <w:t xml:space="preserve">Age:  </w:t>
      </w:r>
      <w:r w:rsidR="00767A46">
        <w:rPr>
          <w:rFonts w:ascii="Garamond" w:hAnsi="Garamond"/>
          <w:sz w:val="24"/>
        </w:rPr>
        <w:t>13</w:t>
      </w:r>
      <w:r w:rsidR="009C6FD4">
        <w:rPr>
          <w:rFonts w:ascii="Garamond" w:hAnsi="Garamond"/>
          <w:sz w:val="24"/>
        </w:rPr>
        <w:t>% are age 30-</w:t>
      </w:r>
      <w:r w:rsidR="00476C16" w:rsidRPr="007B3955">
        <w:rPr>
          <w:rFonts w:ascii="Garamond" w:hAnsi="Garamond"/>
          <w:sz w:val="24"/>
        </w:rPr>
        <w:t xml:space="preserve">45, </w:t>
      </w:r>
      <w:r w:rsidR="00767A46">
        <w:rPr>
          <w:rFonts w:ascii="Garamond" w:hAnsi="Garamond"/>
          <w:sz w:val="24"/>
        </w:rPr>
        <w:t>30</w:t>
      </w:r>
      <w:r w:rsidR="00476C16" w:rsidRPr="007B3955">
        <w:rPr>
          <w:rFonts w:ascii="Garamond" w:hAnsi="Garamond"/>
          <w:sz w:val="24"/>
        </w:rPr>
        <w:t xml:space="preserve">% </w:t>
      </w:r>
      <w:r w:rsidR="009C6FD4">
        <w:rPr>
          <w:rFonts w:ascii="Garamond" w:hAnsi="Garamond"/>
          <w:sz w:val="24"/>
        </w:rPr>
        <w:t>are 46-</w:t>
      </w:r>
      <w:r w:rsidR="00476C16" w:rsidRPr="007B3955">
        <w:rPr>
          <w:rFonts w:ascii="Garamond" w:hAnsi="Garamond"/>
          <w:sz w:val="24"/>
        </w:rPr>
        <w:t xml:space="preserve">55, </w:t>
      </w:r>
      <w:r w:rsidR="00767A46">
        <w:rPr>
          <w:rFonts w:ascii="Garamond" w:hAnsi="Garamond"/>
          <w:sz w:val="24"/>
        </w:rPr>
        <w:t>39</w:t>
      </w:r>
      <w:r w:rsidR="00476C16" w:rsidRPr="007B3955">
        <w:rPr>
          <w:rFonts w:ascii="Garamond" w:hAnsi="Garamond"/>
          <w:sz w:val="24"/>
        </w:rPr>
        <w:t xml:space="preserve">% </w:t>
      </w:r>
      <w:r w:rsidR="009C6FD4">
        <w:rPr>
          <w:rFonts w:ascii="Garamond" w:hAnsi="Garamond"/>
          <w:sz w:val="24"/>
        </w:rPr>
        <w:t>are 56-</w:t>
      </w:r>
      <w:r w:rsidR="00476C16" w:rsidRPr="007B3955">
        <w:rPr>
          <w:rFonts w:ascii="Garamond" w:hAnsi="Garamond"/>
          <w:sz w:val="24"/>
        </w:rPr>
        <w:t xml:space="preserve">64 and </w:t>
      </w:r>
      <w:r w:rsidR="00767A46">
        <w:rPr>
          <w:rFonts w:ascii="Garamond" w:hAnsi="Garamond"/>
          <w:sz w:val="24"/>
        </w:rPr>
        <w:t>15</w:t>
      </w:r>
      <w:r w:rsidR="00476C16" w:rsidRPr="007B3955">
        <w:rPr>
          <w:rFonts w:ascii="Garamond" w:hAnsi="Garamond"/>
          <w:sz w:val="24"/>
        </w:rPr>
        <w:t>% are 65 or older.</w:t>
      </w:r>
    </w:p>
    <w:p w14:paraId="73898710" w14:textId="14DA8FA4" w:rsidR="00C10722" w:rsidRPr="00D62043" w:rsidRDefault="001F0B3B" w:rsidP="00BC0822">
      <w:pPr>
        <w:pStyle w:val="NoSpacing"/>
        <w:numPr>
          <w:ilvl w:val="0"/>
          <w:numId w:val="1"/>
        </w:numPr>
        <w:spacing w:line="360" w:lineRule="auto"/>
        <w:ind w:left="360"/>
        <w:rPr>
          <w:rFonts w:ascii="Garamond" w:hAnsi="Garamond"/>
          <w:sz w:val="24"/>
        </w:rPr>
      </w:pPr>
      <w:r>
        <w:rPr>
          <w:rFonts w:ascii="Garamond" w:hAnsi="Garamond"/>
          <w:sz w:val="24"/>
        </w:rPr>
        <w:t xml:space="preserve">Time at </w:t>
      </w:r>
      <w:r w:rsidR="00C53C39">
        <w:rPr>
          <w:rFonts w:ascii="Garamond" w:hAnsi="Garamond"/>
          <w:sz w:val="24"/>
        </w:rPr>
        <w:t>current practice:  p</w:t>
      </w:r>
      <w:r w:rsidR="00AB0D5C" w:rsidRPr="00D62043">
        <w:rPr>
          <w:rFonts w:ascii="Garamond" w:hAnsi="Garamond"/>
          <w:sz w:val="24"/>
        </w:rPr>
        <w:t xml:space="preserve">racticing </w:t>
      </w:r>
      <w:r w:rsidR="008B62E9">
        <w:rPr>
          <w:rFonts w:ascii="Garamond" w:hAnsi="Garamond"/>
          <w:sz w:val="24"/>
        </w:rPr>
        <w:t>l</w:t>
      </w:r>
      <w:r w:rsidR="00AB0D5C" w:rsidRPr="00D62043">
        <w:rPr>
          <w:rFonts w:ascii="Garamond" w:hAnsi="Garamond"/>
          <w:sz w:val="24"/>
        </w:rPr>
        <w:t xml:space="preserve">ess than 1 year </w:t>
      </w:r>
      <w:r w:rsidR="00C53C39">
        <w:rPr>
          <w:rFonts w:ascii="Garamond" w:hAnsi="Garamond"/>
          <w:sz w:val="24"/>
        </w:rPr>
        <w:t>(</w:t>
      </w:r>
      <w:r w:rsidR="00767A46">
        <w:rPr>
          <w:rFonts w:ascii="Garamond" w:hAnsi="Garamond"/>
          <w:sz w:val="24"/>
        </w:rPr>
        <w:t>2</w:t>
      </w:r>
      <w:r w:rsidR="00C53C39">
        <w:rPr>
          <w:rFonts w:ascii="Garamond" w:hAnsi="Garamond"/>
          <w:sz w:val="24"/>
        </w:rPr>
        <w:t xml:space="preserve">%), </w:t>
      </w:r>
      <w:r w:rsidR="00AB0D5C" w:rsidRPr="00D62043">
        <w:rPr>
          <w:rFonts w:ascii="Garamond" w:hAnsi="Garamond"/>
          <w:sz w:val="24"/>
        </w:rPr>
        <w:t xml:space="preserve">1-3 years </w:t>
      </w:r>
      <w:r w:rsidR="00C53C39">
        <w:rPr>
          <w:rFonts w:ascii="Garamond" w:hAnsi="Garamond"/>
          <w:sz w:val="24"/>
        </w:rPr>
        <w:t>(</w:t>
      </w:r>
      <w:r w:rsidR="00767A46">
        <w:rPr>
          <w:rFonts w:ascii="Garamond" w:hAnsi="Garamond"/>
          <w:sz w:val="24"/>
        </w:rPr>
        <w:t>15</w:t>
      </w:r>
      <w:r w:rsidR="00C53C39">
        <w:rPr>
          <w:rFonts w:ascii="Garamond" w:hAnsi="Garamond"/>
          <w:sz w:val="24"/>
        </w:rPr>
        <w:t xml:space="preserve">%), </w:t>
      </w:r>
      <w:r w:rsidR="00AB0D5C" w:rsidRPr="00D62043">
        <w:rPr>
          <w:rFonts w:ascii="Garamond" w:hAnsi="Garamond"/>
          <w:sz w:val="24"/>
        </w:rPr>
        <w:t xml:space="preserve">4-6 years </w:t>
      </w:r>
      <w:r w:rsidR="00C53C39">
        <w:rPr>
          <w:rFonts w:ascii="Garamond" w:hAnsi="Garamond"/>
          <w:sz w:val="24"/>
        </w:rPr>
        <w:t>(</w:t>
      </w:r>
      <w:r w:rsidR="00767A46">
        <w:rPr>
          <w:rFonts w:ascii="Garamond" w:hAnsi="Garamond"/>
          <w:sz w:val="24"/>
        </w:rPr>
        <w:t>15</w:t>
      </w:r>
      <w:r w:rsidR="00C53C39">
        <w:rPr>
          <w:rFonts w:ascii="Garamond" w:hAnsi="Garamond"/>
          <w:sz w:val="24"/>
        </w:rPr>
        <w:t xml:space="preserve">%), </w:t>
      </w:r>
      <w:r w:rsidR="00AB0D5C" w:rsidRPr="00D62043">
        <w:rPr>
          <w:rFonts w:ascii="Garamond" w:hAnsi="Garamond"/>
          <w:sz w:val="24"/>
        </w:rPr>
        <w:t xml:space="preserve">7-10 years </w:t>
      </w:r>
      <w:r w:rsidR="00C53C39">
        <w:rPr>
          <w:rFonts w:ascii="Garamond" w:hAnsi="Garamond"/>
          <w:sz w:val="24"/>
        </w:rPr>
        <w:t>(</w:t>
      </w:r>
      <w:r w:rsidR="00767A46">
        <w:rPr>
          <w:rFonts w:ascii="Garamond" w:hAnsi="Garamond"/>
          <w:sz w:val="24"/>
        </w:rPr>
        <w:t>7</w:t>
      </w:r>
      <w:r w:rsidR="00C53C39">
        <w:rPr>
          <w:rFonts w:ascii="Garamond" w:hAnsi="Garamond"/>
          <w:sz w:val="24"/>
        </w:rPr>
        <w:t xml:space="preserve">%), </w:t>
      </w:r>
      <w:r w:rsidR="00AB0D5C" w:rsidRPr="00D62043">
        <w:rPr>
          <w:rFonts w:ascii="Garamond" w:hAnsi="Garamond"/>
          <w:sz w:val="24"/>
        </w:rPr>
        <w:t xml:space="preserve">11-20 years </w:t>
      </w:r>
      <w:r w:rsidR="007E44C4">
        <w:rPr>
          <w:rFonts w:ascii="Garamond" w:hAnsi="Garamond"/>
          <w:sz w:val="24"/>
        </w:rPr>
        <w:t>(</w:t>
      </w:r>
      <w:r w:rsidR="00767A46">
        <w:rPr>
          <w:rFonts w:ascii="Garamond" w:hAnsi="Garamond"/>
          <w:sz w:val="24"/>
        </w:rPr>
        <w:t>22</w:t>
      </w:r>
      <w:r w:rsidR="00C53C39">
        <w:rPr>
          <w:rFonts w:ascii="Garamond" w:hAnsi="Garamond"/>
          <w:sz w:val="24"/>
        </w:rPr>
        <w:t xml:space="preserve">%) and </w:t>
      </w:r>
      <w:r w:rsidR="00AB0D5C" w:rsidRPr="00D62043">
        <w:rPr>
          <w:rFonts w:ascii="Garamond" w:hAnsi="Garamond"/>
          <w:sz w:val="24"/>
        </w:rPr>
        <w:t>21 years or longer</w:t>
      </w:r>
      <w:r w:rsidR="00C53C39">
        <w:rPr>
          <w:rFonts w:ascii="Garamond" w:hAnsi="Garamond"/>
          <w:sz w:val="24"/>
        </w:rPr>
        <w:t xml:space="preserve"> (</w:t>
      </w:r>
      <w:r w:rsidR="00767A46">
        <w:rPr>
          <w:rFonts w:ascii="Garamond" w:hAnsi="Garamond"/>
          <w:sz w:val="24"/>
        </w:rPr>
        <w:t>39</w:t>
      </w:r>
      <w:r w:rsidR="00C53C39">
        <w:rPr>
          <w:rFonts w:ascii="Garamond" w:hAnsi="Garamond"/>
          <w:sz w:val="24"/>
        </w:rPr>
        <w:t>%)</w:t>
      </w:r>
      <w:r w:rsidR="00627F74">
        <w:rPr>
          <w:rFonts w:ascii="Garamond" w:hAnsi="Garamond"/>
          <w:sz w:val="24"/>
        </w:rPr>
        <w:t>.</w:t>
      </w:r>
    </w:p>
    <w:p w14:paraId="474A4A61" w14:textId="29FE3BBA" w:rsidR="00D62043" w:rsidRPr="00D62043" w:rsidRDefault="00CE44A9" w:rsidP="00BC0822">
      <w:pPr>
        <w:pStyle w:val="NoSpacing"/>
        <w:numPr>
          <w:ilvl w:val="0"/>
          <w:numId w:val="1"/>
        </w:numPr>
        <w:spacing w:line="360" w:lineRule="auto"/>
        <w:ind w:left="360"/>
        <w:rPr>
          <w:rFonts w:ascii="Garamond" w:hAnsi="Garamond"/>
          <w:sz w:val="24"/>
        </w:rPr>
      </w:pPr>
      <w:r>
        <w:rPr>
          <w:rFonts w:ascii="Garamond" w:hAnsi="Garamond"/>
          <w:sz w:val="24"/>
        </w:rPr>
        <w:t>Commercial i</w:t>
      </w:r>
      <w:r w:rsidR="008A239F">
        <w:rPr>
          <w:rFonts w:ascii="Garamond" w:hAnsi="Garamond"/>
          <w:sz w:val="24"/>
        </w:rPr>
        <w:t xml:space="preserve">nsurance carriers:  </w:t>
      </w:r>
      <w:r w:rsidR="006B5A08">
        <w:rPr>
          <w:rFonts w:ascii="Garamond" w:hAnsi="Garamond"/>
          <w:sz w:val="24"/>
        </w:rPr>
        <w:t>Blue Cross Blue Shield (</w:t>
      </w:r>
      <w:r w:rsidR="009E199A">
        <w:rPr>
          <w:rFonts w:ascii="Garamond" w:hAnsi="Garamond"/>
          <w:sz w:val="24"/>
        </w:rPr>
        <w:t>89</w:t>
      </w:r>
      <w:r w:rsidR="006B5A08">
        <w:rPr>
          <w:rFonts w:ascii="Garamond" w:hAnsi="Garamond"/>
          <w:sz w:val="24"/>
        </w:rPr>
        <w:t xml:space="preserve">%), </w:t>
      </w:r>
      <w:r w:rsidR="009E199A">
        <w:rPr>
          <w:rFonts w:ascii="Garamond" w:hAnsi="Garamond"/>
          <w:sz w:val="24"/>
        </w:rPr>
        <w:t xml:space="preserve">Cigna (89%), Aetna (80%), </w:t>
      </w:r>
      <w:r w:rsidR="000E0B9B">
        <w:rPr>
          <w:rFonts w:ascii="Garamond" w:hAnsi="Garamond"/>
          <w:sz w:val="24"/>
        </w:rPr>
        <w:t>United Healthcare (</w:t>
      </w:r>
      <w:r w:rsidR="009E199A">
        <w:rPr>
          <w:rFonts w:ascii="Garamond" w:hAnsi="Garamond"/>
          <w:sz w:val="24"/>
        </w:rPr>
        <w:t>78</w:t>
      </w:r>
      <w:r w:rsidR="000E0B9B">
        <w:rPr>
          <w:rFonts w:ascii="Garamond" w:hAnsi="Garamond"/>
          <w:sz w:val="24"/>
        </w:rPr>
        <w:t>%)</w:t>
      </w:r>
      <w:r w:rsidR="009E199A">
        <w:rPr>
          <w:rFonts w:ascii="Garamond" w:hAnsi="Garamond"/>
          <w:sz w:val="24"/>
        </w:rPr>
        <w:t xml:space="preserve"> and Humana (78%) </w:t>
      </w:r>
      <w:r w:rsidR="000150AB">
        <w:rPr>
          <w:rFonts w:ascii="Garamond" w:hAnsi="Garamond"/>
          <w:sz w:val="24"/>
        </w:rPr>
        <w:t xml:space="preserve">with </w:t>
      </w:r>
      <w:r w:rsidR="009E199A">
        <w:rPr>
          <w:rFonts w:ascii="Garamond" w:hAnsi="Garamond"/>
          <w:sz w:val="24"/>
        </w:rPr>
        <w:t>26</w:t>
      </w:r>
      <w:r w:rsidR="000150AB">
        <w:rPr>
          <w:rFonts w:ascii="Garamond" w:hAnsi="Garamond"/>
          <w:sz w:val="24"/>
        </w:rPr>
        <w:t xml:space="preserve">% saying other and </w:t>
      </w:r>
      <w:r w:rsidR="009E199A">
        <w:rPr>
          <w:rFonts w:ascii="Garamond" w:hAnsi="Garamond"/>
          <w:sz w:val="24"/>
        </w:rPr>
        <w:t>9</w:t>
      </w:r>
      <w:r w:rsidR="000150AB">
        <w:rPr>
          <w:rFonts w:ascii="Garamond" w:hAnsi="Garamond"/>
          <w:sz w:val="24"/>
        </w:rPr>
        <w:t>% none of the above.</w:t>
      </w:r>
    </w:p>
    <w:p w14:paraId="706A4EF5" w14:textId="77777777" w:rsidR="00CE44A9" w:rsidRDefault="00CE44A9" w:rsidP="009661DC">
      <w:pPr>
        <w:pStyle w:val="NoSpacing"/>
        <w:rPr>
          <w:rFonts w:ascii="Garamond" w:hAnsi="Garamond"/>
          <w:b/>
          <w:sz w:val="24"/>
        </w:rPr>
      </w:pPr>
    </w:p>
    <w:p w14:paraId="45A28AB1" w14:textId="366233CF" w:rsidR="009661DC" w:rsidRPr="00D973C0" w:rsidRDefault="009661DC" w:rsidP="009661DC">
      <w:pPr>
        <w:pStyle w:val="NoSpacing"/>
        <w:rPr>
          <w:rFonts w:ascii="Garamond" w:hAnsi="Garamond"/>
          <w:b/>
          <w:sz w:val="24"/>
          <w:u w:val="single"/>
        </w:rPr>
      </w:pPr>
      <w:r w:rsidRPr="00D973C0">
        <w:rPr>
          <w:rFonts w:ascii="Garamond" w:hAnsi="Garamond"/>
          <w:b/>
          <w:sz w:val="24"/>
          <w:u w:val="single"/>
        </w:rPr>
        <w:t>Methodology</w:t>
      </w:r>
    </w:p>
    <w:p w14:paraId="07AF8C69" w14:textId="77777777" w:rsidR="009661DC" w:rsidRDefault="009661DC" w:rsidP="009661DC">
      <w:pPr>
        <w:pStyle w:val="NoSpacing"/>
        <w:rPr>
          <w:rFonts w:ascii="Garamond" w:hAnsi="Garamond"/>
          <w:sz w:val="24"/>
        </w:rPr>
      </w:pPr>
    </w:p>
    <w:p w14:paraId="74AA3F08" w14:textId="559B0B7E" w:rsidR="009661DC" w:rsidRDefault="009661DC" w:rsidP="009661DC">
      <w:pPr>
        <w:pStyle w:val="NoSpacing"/>
        <w:rPr>
          <w:rFonts w:ascii="Garamond" w:hAnsi="Garamond"/>
        </w:rPr>
      </w:pPr>
      <w:r w:rsidRPr="007503FA">
        <w:rPr>
          <w:rFonts w:ascii="Garamond" w:hAnsi="Garamond"/>
        </w:rPr>
        <w:t xml:space="preserve">We had a total of </w:t>
      </w:r>
      <w:r w:rsidR="00DB6C9C">
        <w:rPr>
          <w:rFonts w:ascii="Garamond" w:hAnsi="Garamond"/>
        </w:rPr>
        <w:t xml:space="preserve">76 </w:t>
      </w:r>
      <w:r w:rsidR="00C40C54">
        <w:rPr>
          <w:rFonts w:ascii="Garamond" w:hAnsi="Garamond"/>
        </w:rPr>
        <w:t>Arizona</w:t>
      </w:r>
      <w:r w:rsidR="00070BAC">
        <w:rPr>
          <w:rFonts w:ascii="Garamond" w:hAnsi="Garamond"/>
        </w:rPr>
        <w:t xml:space="preserve"> Medical Association </w:t>
      </w:r>
      <w:r>
        <w:rPr>
          <w:rFonts w:ascii="Garamond" w:hAnsi="Garamond"/>
        </w:rPr>
        <w:t xml:space="preserve">physician </w:t>
      </w:r>
      <w:r w:rsidRPr="007503FA">
        <w:rPr>
          <w:rFonts w:ascii="Garamond" w:hAnsi="Garamond"/>
        </w:rPr>
        <w:t xml:space="preserve">members </w:t>
      </w:r>
      <w:r>
        <w:rPr>
          <w:rFonts w:ascii="Garamond" w:hAnsi="Garamond"/>
        </w:rPr>
        <w:t xml:space="preserve">take </w:t>
      </w:r>
      <w:r w:rsidRPr="007503FA">
        <w:rPr>
          <w:rFonts w:ascii="Garamond" w:hAnsi="Garamond"/>
        </w:rPr>
        <w:t>the survey</w:t>
      </w:r>
      <w:r>
        <w:rPr>
          <w:rFonts w:ascii="Garamond" w:hAnsi="Garamond"/>
        </w:rPr>
        <w:t xml:space="preserve"> (</w:t>
      </w:r>
      <w:r w:rsidR="00DB6C9C">
        <w:rPr>
          <w:rFonts w:ascii="Garamond" w:hAnsi="Garamond"/>
        </w:rPr>
        <w:t>101</w:t>
      </w:r>
      <w:r w:rsidR="001C24C3">
        <w:rPr>
          <w:rFonts w:ascii="Garamond" w:hAnsi="Garamond"/>
        </w:rPr>
        <w:t xml:space="preserve"> </w:t>
      </w:r>
      <w:r w:rsidR="00CC01D2">
        <w:rPr>
          <w:rFonts w:ascii="Garamond" w:hAnsi="Garamond"/>
        </w:rPr>
        <w:t xml:space="preserve">physicians </w:t>
      </w:r>
      <w:r>
        <w:rPr>
          <w:rFonts w:ascii="Garamond" w:hAnsi="Garamond"/>
        </w:rPr>
        <w:t>responded to the email; respondents were screened to narrow down to physicians in active practice with at least 20 hours per week of clinical time</w:t>
      </w:r>
      <w:r w:rsidR="00EC1D5F">
        <w:rPr>
          <w:rFonts w:ascii="Garamond" w:hAnsi="Garamond"/>
        </w:rPr>
        <w:t xml:space="preserve">), with </w:t>
      </w:r>
      <w:r w:rsidR="00DB6C9C">
        <w:rPr>
          <w:rFonts w:ascii="Garamond" w:hAnsi="Garamond"/>
        </w:rPr>
        <w:t>4</w:t>
      </w:r>
      <w:r w:rsidR="001C24C3">
        <w:rPr>
          <w:rFonts w:ascii="Garamond" w:hAnsi="Garamond"/>
        </w:rPr>
        <w:t xml:space="preserve">6 </w:t>
      </w:r>
      <w:r>
        <w:rPr>
          <w:rFonts w:ascii="Garamond" w:hAnsi="Garamond"/>
        </w:rPr>
        <w:t>answer</w:t>
      </w:r>
      <w:r w:rsidR="00EC1D5F">
        <w:rPr>
          <w:rFonts w:ascii="Garamond" w:hAnsi="Garamond"/>
        </w:rPr>
        <w:t xml:space="preserve">ing </w:t>
      </w:r>
      <w:r>
        <w:rPr>
          <w:rFonts w:ascii="Garamond" w:hAnsi="Garamond"/>
        </w:rPr>
        <w:t>to the end</w:t>
      </w:r>
      <w:r w:rsidR="00EC1D5F">
        <w:rPr>
          <w:rFonts w:ascii="Garamond" w:hAnsi="Garamond"/>
        </w:rPr>
        <w:t xml:space="preserve"> of the survey</w:t>
      </w:r>
      <w:r>
        <w:rPr>
          <w:rFonts w:ascii="Garamond" w:hAnsi="Garamond"/>
        </w:rPr>
        <w:t xml:space="preserve">.  </w:t>
      </w:r>
      <w:r w:rsidR="00810CD7" w:rsidRPr="007503FA">
        <w:rPr>
          <w:rFonts w:ascii="Garamond" w:hAnsi="Garamond"/>
        </w:rPr>
        <w:t>The survey was c</w:t>
      </w:r>
      <w:r w:rsidR="00810CD7">
        <w:rPr>
          <w:rFonts w:ascii="Garamond" w:hAnsi="Garamond"/>
        </w:rPr>
        <w:t>onducted</w:t>
      </w:r>
      <w:r w:rsidR="008C24EB">
        <w:rPr>
          <w:rFonts w:ascii="Garamond" w:hAnsi="Garamond"/>
        </w:rPr>
        <w:t xml:space="preserve"> February 4-June 20</w:t>
      </w:r>
      <w:r w:rsidR="006B286B">
        <w:rPr>
          <w:rFonts w:ascii="Garamond" w:hAnsi="Garamond"/>
        </w:rPr>
        <w:t>,</w:t>
      </w:r>
      <w:r w:rsidR="008C24EB">
        <w:rPr>
          <w:rFonts w:ascii="Garamond" w:hAnsi="Garamond"/>
        </w:rPr>
        <w:t xml:space="preserve"> </w:t>
      </w:r>
      <w:r w:rsidR="0038273A">
        <w:rPr>
          <w:rFonts w:ascii="Garamond" w:hAnsi="Garamond"/>
        </w:rPr>
        <w:t>2025</w:t>
      </w:r>
      <w:r w:rsidR="00810CD7">
        <w:rPr>
          <w:rFonts w:ascii="Garamond" w:hAnsi="Garamond"/>
        </w:rPr>
        <w:t>.</w:t>
      </w:r>
    </w:p>
    <w:p w14:paraId="4240FA29" w14:textId="77777777" w:rsidR="009661DC" w:rsidRDefault="009661DC" w:rsidP="009661DC">
      <w:pPr>
        <w:pStyle w:val="NoSpacing"/>
        <w:rPr>
          <w:rFonts w:ascii="Garamond" w:hAnsi="Garamond"/>
        </w:rPr>
      </w:pPr>
    </w:p>
    <w:p w14:paraId="51C9D23B" w14:textId="5338B0FE" w:rsidR="009661DC" w:rsidRDefault="009661DC" w:rsidP="009661DC">
      <w:pPr>
        <w:pStyle w:val="NoSpacing"/>
        <w:rPr>
          <w:rFonts w:ascii="Garamond" w:hAnsi="Garamond"/>
        </w:rPr>
      </w:pPr>
      <w:r>
        <w:rPr>
          <w:rFonts w:ascii="Garamond" w:hAnsi="Garamond"/>
        </w:rPr>
        <w:t xml:space="preserve">We had </w:t>
      </w:r>
      <w:r w:rsidR="00DB6C9C">
        <w:rPr>
          <w:rFonts w:ascii="Garamond" w:hAnsi="Garamond"/>
        </w:rPr>
        <w:t xml:space="preserve">51 </w:t>
      </w:r>
      <w:r w:rsidR="00CC01D2">
        <w:rPr>
          <w:rFonts w:ascii="Garamond" w:hAnsi="Garamond"/>
        </w:rPr>
        <w:t xml:space="preserve">owner/partner </w:t>
      </w:r>
      <w:r>
        <w:rPr>
          <w:rFonts w:ascii="Garamond" w:hAnsi="Garamond"/>
        </w:rPr>
        <w:t xml:space="preserve">independent practice physicians, </w:t>
      </w:r>
      <w:r w:rsidR="00DB6C9C">
        <w:rPr>
          <w:rFonts w:ascii="Garamond" w:hAnsi="Garamond"/>
        </w:rPr>
        <w:t xml:space="preserve">7 </w:t>
      </w:r>
      <w:r>
        <w:rPr>
          <w:rFonts w:ascii="Garamond" w:hAnsi="Garamond"/>
        </w:rPr>
        <w:t xml:space="preserve">physicians who have sold/obtained funding for their practice and </w:t>
      </w:r>
      <w:r w:rsidR="00DB6C9C">
        <w:rPr>
          <w:rFonts w:ascii="Garamond" w:hAnsi="Garamond"/>
        </w:rPr>
        <w:t>19</w:t>
      </w:r>
      <w:r w:rsidR="001C24C3">
        <w:rPr>
          <w:rFonts w:ascii="Garamond" w:hAnsi="Garamond"/>
        </w:rPr>
        <w:t xml:space="preserve"> </w:t>
      </w:r>
      <w:r>
        <w:rPr>
          <w:rFonts w:ascii="Garamond" w:hAnsi="Garamond"/>
        </w:rPr>
        <w:t>physicians who are currently employed (for more specific definitions, please see the questionnaire).</w:t>
      </w:r>
    </w:p>
    <w:p w14:paraId="46930B62" w14:textId="77777777" w:rsidR="009661DC" w:rsidRDefault="009661DC" w:rsidP="009661DC">
      <w:pPr>
        <w:pStyle w:val="NoSpacing"/>
        <w:rPr>
          <w:rFonts w:ascii="Garamond" w:hAnsi="Garamond"/>
        </w:rPr>
      </w:pPr>
    </w:p>
    <w:p w14:paraId="0C2B1B25" w14:textId="741EA982" w:rsidR="00E771EB" w:rsidRPr="007503FA" w:rsidRDefault="00DB6C9C" w:rsidP="00E771EB">
      <w:pPr>
        <w:pStyle w:val="NoSpacing"/>
        <w:rPr>
          <w:rFonts w:ascii="Garamond" w:hAnsi="Garamond"/>
        </w:rPr>
      </w:pPr>
      <w:r>
        <w:rPr>
          <w:rFonts w:ascii="Garamond" w:hAnsi="Garamond"/>
        </w:rPr>
        <w:t xml:space="preserve">Because of these smaller sample sizes, the </w:t>
      </w:r>
      <w:r w:rsidR="00E771EB" w:rsidRPr="007503FA">
        <w:rPr>
          <w:rFonts w:ascii="Garamond" w:hAnsi="Garamond"/>
        </w:rPr>
        <w:t xml:space="preserve">survey </w:t>
      </w:r>
      <w:r>
        <w:rPr>
          <w:rFonts w:ascii="Garamond" w:hAnsi="Garamond"/>
        </w:rPr>
        <w:t xml:space="preserve">results should be viewed as directional </w:t>
      </w:r>
      <w:r w:rsidR="00335C48">
        <w:rPr>
          <w:rFonts w:ascii="Garamond" w:hAnsi="Garamond"/>
        </w:rPr>
        <w:t xml:space="preserve">- </w:t>
      </w:r>
      <w:r>
        <w:rPr>
          <w:rFonts w:ascii="Garamond" w:hAnsi="Garamond"/>
        </w:rPr>
        <w:t>like a set of fo</w:t>
      </w:r>
      <w:r w:rsidR="00335C48">
        <w:rPr>
          <w:rFonts w:ascii="Garamond" w:hAnsi="Garamond"/>
        </w:rPr>
        <w:t>c</w:t>
      </w:r>
      <w:r>
        <w:rPr>
          <w:rFonts w:ascii="Garamond" w:hAnsi="Garamond"/>
        </w:rPr>
        <w:t>us groups</w:t>
      </w:r>
      <w:r w:rsidR="00335C48">
        <w:rPr>
          <w:rFonts w:ascii="Garamond" w:hAnsi="Garamond"/>
        </w:rPr>
        <w:t xml:space="preserve"> - for discovering key themes/trends among members.</w:t>
      </w:r>
    </w:p>
    <w:p w14:paraId="5521C90F" w14:textId="77777777" w:rsidR="00E771EB" w:rsidRDefault="00E771EB" w:rsidP="009661DC">
      <w:pPr>
        <w:pStyle w:val="NoSpacing"/>
        <w:rPr>
          <w:rFonts w:ascii="Garamond" w:hAnsi="Garamond"/>
        </w:rPr>
      </w:pPr>
    </w:p>
    <w:p w14:paraId="713A25D7" w14:textId="6AD1EDDC" w:rsidR="00E57599" w:rsidRDefault="009661DC" w:rsidP="00E850A7">
      <w:pPr>
        <w:pStyle w:val="NoSpacing"/>
        <w:rPr>
          <w:rFonts w:ascii="Garamond" w:hAnsi="Garamond"/>
        </w:rPr>
      </w:pPr>
      <w:r>
        <w:rPr>
          <w:rFonts w:ascii="Garamond" w:hAnsi="Garamond"/>
        </w:rPr>
        <w:t xml:space="preserve">It is typical in physician surveys to find some drop-off in the number of individuals who answer to the end; it is our practice to report full results for each question even if the respondent did not complete the demographic section (we are able to do this because the link is only available to </w:t>
      </w:r>
      <w:r w:rsidR="001C1800">
        <w:rPr>
          <w:rFonts w:ascii="Garamond" w:hAnsi="Garamond"/>
        </w:rPr>
        <w:t>A</w:t>
      </w:r>
      <w:r w:rsidR="00DD5DEF">
        <w:rPr>
          <w:rFonts w:ascii="Garamond" w:hAnsi="Garamond"/>
        </w:rPr>
        <w:t>r</w:t>
      </w:r>
      <w:r w:rsidR="001C1800">
        <w:rPr>
          <w:rFonts w:ascii="Garamond" w:hAnsi="Garamond"/>
        </w:rPr>
        <w:t xml:space="preserve">MA </w:t>
      </w:r>
      <w:r>
        <w:rPr>
          <w:rFonts w:ascii="Garamond" w:hAnsi="Garamond"/>
        </w:rPr>
        <w:t xml:space="preserve">member physicians).  </w:t>
      </w:r>
    </w:p>
    <w:p w14:paraId="650DD835" w14:textId="77777777" w:rsidR="00B866A4" w:rsidRDefault="00B866A4" w:rsidP="00E850A7">
      <w:pPr>
        <w:pStyle w:val="NoSpacing"/>
        <w:rPr>
          <w:rFonts w:ascii="Garamond" w:hAnsi="Garamond"/>
        </w:rPr>
      </w:pPr>
    </w:p>
    <w:p w14:paraId="458BC28A" w14:textId="70B58CD8" w:rsidR="00B866A4" w:rsidRPr="00B866A4" w:rsidRDefault="00B866A4" w:rsidP="00B866A4">
      <w:pPr>
        <w:pStyle w:val="NoSpacing"/>
        <w:jc w:val="center"/>
        <w:rPr>
          <w:rFonts w:ascii="Garamond" w:hAnsi="Garamond"/>
          <w:i/>
          <w:iCs/>
        </w:rPr>
      </w:pPr>
      <w:r>
        <w:rPr>
          <w:rFonts w:ascii="Garamond" w:hAnsi="Garamond"/>
          <w:i/>
          <w:iCs/>
        </w:rPr>
        <w:t xml:space="preserve">This report is based on data collected by the Arizona Medical Association and the American Medical Association. The data was analyzed by </w:t>
      </w:r>
      <w:proofErr w:type="spellStart"/>
      <w:r w:rsidRPr="00B866A4">
        <w:rPr>
          <w:rFonts w:ascii="Garamond" w:hAnsi="Garamond"/>
          <w:i/>
          <w:iCs/>
        </w:rPr>
        <w:t>Kupersmit</w:t>
      </w:r>
      <w:proofErr w:type="spellEnd"/>
      <w:r w:rsidRPr="00B866A4">
        <w:rPr>
          <w:rFonts w:ascii="Garamond" w:hAnsi="Garamond"/>
          <w:i/>
          <w:iCs/>
        </w:rPr>
        <w:t xml:space="preserve"> Research</w:t>
      </w:r>
      <w:r>
        <w:rPr>
          <w:rFonts w:ascii="Garamond" w:hAnsi="Garamond"/>
          <w:i/>
          <w:iCs/>
        </w:rPr>
        <w:t>, which prepared this report. The survey was created by and paid for by the AMA.</w:t>
      </w:r>
    </w:p>
    <w:sectPr w:rsidR="00B866A4" w:rsidRPr="00B866A4" w:rsidSect="00B40E68">
      <w:headerReference w:type="default" r:id="rId14"/>
      <w:footerReference w:type="default" r:id="rId15"/>
      <w:pgSz w:w="12240" w:h="15840"/>
      <w:pgMar w:top="1296" w:right="1440" w:bottom="72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mily Perez" w:date="2025-08-04T15:50:00Z" w:initials="EP">
    <w:p w14:paraId="5AA8EBEA" w14:textId="77777777" w:rsidR="0023319D" w:rsidRDefault="0023319D" w:rsidP="0023319D">
      <w:pPr>
        <w:pStyle w:val="CommentText"/>
      </w:pPr>
      <w:r>
        <w:rPr>
          <w:rStyle w:val="CommentReference"/>
        </w:rPr>
        <w:annotationRef/>
      </w:r>
      <w:r>
        <w:t>Small suggestion to add % across this whole row.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A8EBE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8C2454" w16cex:dateUtc="2025-08-04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A8EBEA" w16cid:durableId="238C24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9F80C" w14:textId="77777777" w:rsidR="009C7D3B" w:rsidRDefault="009C7D3B" w:rsidP="0088371A">
      <w:pPr>
        <w:spacing w:after="0" w:line="240" w:lineRule="auto"/>
      </w:pPr>
      <w:r>
        <w:separator/>
      </w:r>
    </w:p>
  </w:endnote>
  <w:endnote w:type="continuationSeparator" w:id="0">
    <w:p w14:paraId="78692014" w14:textId="77777777" w:rsidR="009C7D3B" w:rsidRDefault="009C7D3B" w:rsidP="0088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14157" w14:textId="795B0F32" w:rsidR="00360E30" w:rsidRDefault="00360E30" w:rsidP="000D557F">
    <w:pPr>
      <w:pStyle w:val="Footer"/>
      <w:tabs>
        <w:tab w:val="right" w:pos="9900"/>
      </w:tabs>
      <w:ind w:left="-720" w:right="-144"/>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45B7" w14:textId="1EA6D5E3" w:rsidR="00360E30" w:rsidRPr="000D557F" w:rsidRDefault="006C1B93" w:rsidP="000D557F">
    <w:pPr>
      <w:pStyle w:val="Footer"/>
      <w:jc w:val="right"/>
      <w:rPr>
        <w:rFonts w:ascii="Garamond" w:hAnsi="Garamond"/>
        <w:i/>
      </w:rPr>
    </w:pPr>
    <w:r>
      <w:rPr>
        <w:rFonts w:ascii="Garamond" w:hAnsi="Garamond"/>
        <w:i/>
      </w:rPr>
      <w:t xml:space="preserve">Arizona Medical Association </w:t>
    </w:r>
    <w:r w:rsidR="00E57599">
      <w:rPr>
        <w:rFonts w:ascii="Garamond" w:hAnsi="Garamond"/>
        <w:i/>
      </w:rPr>
      <w:t xml:space="preserve">and </w:t>
    </w:r>
    <w:r w:rsidR="00360E30">
      <w:rPr>
        <w:rFonts w:ascii="Garamond" w:hAnsi="Garamond"/>
        <w:i/>
      </w:rPr>
      <w:t>AMA</w:t>
    </w:r>
    <w:r w:rsidR="00E57599">
      <w:rPr>
        <w:rFonts w:ascii="Garamond" w:hAnsi="Garamond"/>
        <w:i/>
      </w:rPr>
      <w:t xml:space="preserve"> </w:t>
    </w:r>
    <w:r w:rsidR="00360E30" w:rsidRPr="000D557F">
      <w:rPr>
        <w:rFonts w:ascii="Garamond" w:hAnsi="Garamond"/>
        <w:i/>
      </w:rPr>
      <w:t xml:space="preserve">– </w:t>
    </w:r>
    <w:r w:rsidR="00F1407B">
      <w:rPr>
        <w:rFonts w:ascii="Garamond" w:hAnsi="Garamond"/>
        <w:i/>
      </w:rPr>
      <w:t>Practice Landscape</w:t>
    </w:r>
    <w:r w:rsidR="00360E30">
      <w:rPr>
        <w:rFonts w:ascii="Garamond" w:hAnsi="Garamond"/>
        <w:i/>
      </w:rPr>
      <w:t xml:space="preserve"> Survey Results Memorandum </w:t>
    </w:r>
    <w:r w:rsidR="00360E30" w:rsidRPr="000D557F">
      <w:rPr>
        <w:rFonts w:ascii="Garamond" w:hAnsi="Garamond"/>
        <w:i/>
      </w:rPr>
      <w:t xml:space="preserve">– </w:t>
    </w:r>
    <w:r w:rsidR="00360E30">
      <w:fldChar w:fldCharType="begin"/>
    </w:r>
    <w:r w:rsidR="00360E30">
      <w:instrText xml:space="preserve"> PAGE   \* MERGEFORMAT </w:instrText>
    </w:r>
    <w:r w:rsidR="00360E30">
      <w:fldChar w:fldCharType="separate"/>
    </w:r>
    <w:r w:rsidR="004575C0" w:rsidRPr="004575C0">
      <w:rPr>
        <w:rFonts w:ascii="Garamond" w:hAnsi="Garamond"/>
        <w:i/>
        <w:noProof/>
      </w:rPr>
      <w:t>6</w:t>
    </w:r>
    <w:r w:rsidR="00360E30">
      <w:rPr>
        <w:rFonts w:ascii="Garamond" w:hAnsi="Garamond"/>
        <w: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1AF72" w14:textId="77777777" w:rsidR="009C7D3B" w:rsidRDefault="009C7D3B" w:rsidP="0088371A">
      <w:pPr>
        <w:spacing w:after="0" w:line="240" w:lineRule="auto"/>
      </w:pPr>
      <w:r>
        <w:separator/>
      </w:r>
    </w:p>
  </w:footnote>
  <w:footnote w:type="continuationSeparator" w:id="0">
    <w:p w14:paraId="5F915512" w14:textId="77777777" w:rsidR="009C7D3B" w:rsidRDefault="009C7D3B" w:rsidP="00883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2E5A" w14:textId="3D62CA96" w:rsidR="00360E30" w:rsidRDefault="005D03A9" w:rsidP="00B866A4">
    <w:pPr>
      <w:pStyle w:val="Header"/>
      <w:ind w:right="-504"/>
      <w:rPr>
        <w:rFonts w:ascii="Garamond" w:hAnsi="Garamond"/>
      </w:rPr>
    </w:pPr>
    <w:r>
      <w:rPr>
        <w:noProof/>
      </w:rPr>
      <w:drawing>
        <wp:anchor distT="0" distB="0" distL="114300" distR="114300" simplePos="0" relativeHeight="251658240" behindDoc="0" locked="0" layoutInCell="1" allowOverlap="1" wp14:anchorId="36155E42" wp14:editId="4E1C0E0E">
          <wp:simplePos x="0" y="0"/>
          <wp:positionH relativeFrom="column">
            <wp:posOffset>-933450</wp:posOffset>
          </wp:positionH>
          <wp:positionV relativeFrom="paragraph">
            <wp:posOffset>-100965</wp:posOffset>
          </wp:positionV>
          <wp:extent cx="7835265" cy="1597660"/>
          <wp:effectExtent l="0" t="0" r="635" b="0"/>
          <wp:wrapTopAndBottom/>
          <wp:docPr id="520389674" name="Picture 7" descr="A black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389674" name="Picture 7" descr="A black and red logo&#10;&#10;AI-generated content may be incorrect."/>
                  <pic:cNvPicPr/>
                </pic:nvPicPr>
                <pic:blipFill rotWithShape="1">
                  <a:blip r:embed="rId1"/>
                  <a:srcRect b="18225"/>
                  <a:stretch/>
                </pic:blipFill>
                <pic:spPr bwMode="auto">
                  <a:xfrm>
                    <a:off x="0" y="0"/>
                    <a:ext cx="7835265" cy="1597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99FEE6" w14:textId="0DE24AF8" w:rsidR="00360E30" w:rsidRDefault="00360E30" w:rsidP="000D557F">
    <w:pPr>
      <w:pStyle w:val="Header"/>
      <w:ind w:left="-720" w:right="-50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D6C43" w14:textId="77777777" w:rsidR="00360E30" w:rsidRDefault="00360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4133"/>
    <w:multiLevelType w:val="hybridMultilevel"/>
    <w:tmpl w:val="E488F3B0"/>
    <w:lvl w:ilvl="0" w:tplc="04090003">
      <w:start w:val="1"/>
      <w:numFmt w:val="bullet"/>
      <w:lvlText w:val="o"/>
      <w:lvlJc w:val="left"/>
      <w:pPr>
        <w:ind w:left="1224" w:hanging="360"/>
      </w:pPr>
      <w:rPr>
        <w:rFonts w:ascii="Courier New" w:hAnsi="Courier New" w:cs="Courier New"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 w15:restartNumberingAfterBreak="0">
    <w:nsid w:val="0B637F1F"/>
    <w:multiLevelType w:val="hybridMultilevel"/>
    <w:tmpl w:val="80F0D5B6"/>
    <w:lvl w:ilvl="0" w:tplc="EF18F8B2">
      <w:start w:val="25"/>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0603A"/>
    <w:multiLevelType w:val="hybridMultilevel"/>
    <w:tmpl w:val="C1764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074B7"/>
    <w:multiLevelType w:val="hybridMultilevel"/>
    <w:tmpl w:val="DC9E3DDE"/>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18AA68F7"/>
    <w:multiLevelType w:val="hybridMultilevel"/>
    <w:tmpl w:val="156E718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7521B4"/>
    <w:multiLevelType w:val="hybridMultilevel"/>
    <w:tmpl w:val="B8D8E794"/>
    <w:lvl w:ilvl="0" w:tplc="04090003">
      <w:start w:val="1"/>
      <w:numFmt w:val="bullet"/>
      <w:lvlText w:val="o"/>
      <w:lvlJc w:val="left"/>
      <w:pPr>
        <w:ind w:left="720" w:hanging="360"/>
      </w:pPr>
      <w:rPr>
        <w:rFonts w:ascii="Courier New" w:hAnsi="Courier New" w:cs="Courier New" w:hint="default"/>
      </w:rPr>
    </w:lvl>
    <w:lvl w:ilvl="1" w:tplc="BA62F61E">
      <w:numFmt w:val="bullet"/>
      <w:lvlText w:val="-"/>
      <w:lvlJc w:val="left"/>
      <w:pPr>
        <w:ind w:left="1440" w:hanging="360"/>
      </w:pPr>
      <w:rPr>
        <w:rFonts w:ascii="Garamond" w:eastAsiaTheme="minorEastAsia" w:hAnsi="Garamond"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4171B6"/>
    <w:multiLevelType w:val="hybridMultilevel"/>
    <w:tmpl w:val="2ACC23A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4F23A0"/>
    <w:multiLevelType w:val="hybridMultilevel"/>
    <w:tmpl w:val="F690B8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A3602FB"/>
    <w:multiLevelType w:val="hybridMultilevel"/>
    <w:tmpl w:val="23D635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6D6CA3"/>
    <w:multiLevelType w:val="hybridMultilevel"/>
    <w:tmpl w:val="EFD434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6BD381E"/>
    <w:multiLevelType w:val="hybridMultilevel"/>
    <w:tmpl w:val="13BC52F6"/>
    <w:lvl w:ilvl="0" w:tplc="EEF0311A">
      <w:start w:val="25"/>
      <w:numFmt w:val="bullet"/>
      <w:lvlText w:val="-"/>
      <w:lvlJc w:val="left"/>
      <w:pPr>
        <w:ind w:left="720" w:hanging="360"/>
      </w:pPr>
      <w:rPr>
        <w:rFonts w:ascii="Garamond" w:eastAsiaTheme="minorEastAsia"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1213AB"/>
    <w:multiLevelType w:val="hybridMultilevel"/>
    <w:tmpl w:val="65E2FFE8"/>
    <w:lvl w:ilvl="0" w:tplc="9442497A">
      <w:start w:val="25"/>
      <w:numFmt w:val="bullet"/>
      <w:lvlText w:val="-"/>
      <w:lvlJc w:val="left"/>
      <w:pPr>
        <w:ind w:left="720" w:hanging="360"/>
      </w:pPr>
      <w:rPr>
        <w:rFonts w:ascii="Garamond" w:eastAsiaTheme="minorEastAsia"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D4337B"/>
    <w:multiLevelType w:val="hybridMultilevel"/>
    <w:tmpl w:val="EFB234BA"/>
    <w:lvl w:ilvl="0" w:tplc="40462FEC">
      <w:start w:val="25"/>
      <w:numFmt w:val="bullet"/>
      <w:lvlText w:val="-"/>
      <w:lvlJc w:val="left"/>
      <w:pPr>
        <w:ind w:left="360" w:hanging="360"/>
      </w:pPr>
      <w:rPr>
        <w:rFonts w:ascii="Garamond" w:eastAsiaTheme="minorEastAsia" w:hAnsi="Garamond"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52316279">
    <w:abstractNumId w:val="9"/>
  </w:num>
  <w:num w:numId="2" w16cid:durableId="694961061">
    <w:abstractNumId w:val="7"/>
  </w:num>
  <w:num w:numId="3" w16cid:durableId="290794044">
    <w:abstractNumId w:val="4"/>
  </w:num>
  <w:num w:numId="4" w16cid:durableId="2080126499">
    <w:abstractNumId w:val="6"/>
  </w:num>
  <w:num w:numId="5" w16cid:durableId="1729955426">
    <w:abstractNumId w:val="2"/>
  </w:num>
  <w:num w:numId="6" w16cid:durableId="1332370579">
    <w:abstractNumId w:val="5"/>
  </w:num>
  <w:num w:numId="7" w16cid:durableId="260768801">
    <w:abstractNumId w:val="3"/>
  </w:num>
  <w:num w:numId="8" w16cid:durableId="297227862">
    <w:abstractNumId w:val="0"/>
  </w:num>
  <w:num w:numId="9" w16cid:durableId="680352437">
    <w:abstractNumId w:val="12"/>
  </w:num>
  <w:num w:numId="10" w16cid:durableId="2062515344">
    <w:abstractNumId w:val="1"/>
  </w:num>
  <w:num w:numId="11" w16cid:durableId="1431049845">
    <w:abstractNumId w:val="11"/>
  </w:num>
  <w:num w:numId="12" w16cid:durableId="231232647">
    <w:abstractNumId w:val="10"/>
  </w:num>
  <w:num w:numId="13" w16cid:durableId="908999195">
    <w:abstractNumId w:val="8"/>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Perez">
    <w15:presenceInfo w15:providerId="AD" w15:userId="S::emiperez@ama-assn.org::9ea4d58c-682a-4b7d-8f7a-2462486dba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AB3"/>
    <w:rsid w:val="00000DAB"/>
    <w:rsid w:val="00000E16"/>
    <w:rsid w:val="00000ED0"/>
    <w:rsid w:val="0000164F"/>
    <w:rsid w:val="00002027"/>
    <w:rsid w:val="00002B2D"/>
    <w:rsid w:val="00002D90"/>
    <w:rsid w:val="00002ECB"/>
    <w:rsid w:val="000030D7"/>
    <w:rsid w:val="0000333E"/>
    <w:rsid w:val="0000350B"/>
    <w:rsid w:val="00003B54"/>
    <w:rsid w:val="00003D2A"/>
    <w:rsid w:val="00003FA4"/>
    <w:rsid w:val="000046EF"/>
    <w:rsid w:val="00006799"/>
    <w:rsid w:val="00006D8E"/>
    <w:rsid w:val="0000748E"/>
    <w:rsid w:val="00010153"/>
    <w:rsid w:val="00010723"/>
    <w:rsid w:val="0001089F"/>
    <w:rsid w:val="00010C5E"/>
    <w:rsid w:val="00010D41"/>
    <w:rsid w:val="00011075"/>
    <w:rsid w:val="00011E16"/>
    <w:rsid w:val="00011E8E"/>
    <w:rsid w:val="00012C84"/>
    <w:rsid w:val="00013538"/>
    <w:rsid w:val="0001376B"/>
    <w:rsid w:val="00013B4D"/>
    <w:rsid w:val="0001412F"/>
    <w:rsid w:val="00014ACF"/>
    <w:rsid w:val="00014D37"/>
    <w:rsid w:val="000150AB"/>
    <w:rsid w:val="0001565F"/>
    <w:rsid w:val="00015B24"/>
    <w:rsid w:val="00016949"/>
    <w:rsid w:val="00016A86"/>
    <w:rsid w:val="00016C9C"/>
    <w:rsid w:val="00016DF5"/>
    <w:rsid w:val="0001741B"/>
    <w:rsid w:val="00017521"/>
    <w:rsid w:val="00017A9B"/>
    <w:rsid w:val="00017ECB"/>
    <w:rsid w:val="00017ED4"/>
    <w:rsid w:val="00020755"/>
    <w:rsid w:val="00021215"/>
    <w:rsid w:val="00021494"/>
    <w:rsid w:val="0002260A"/>
    <w:rsid w:val="000233C8"/>
    <w:rsid w:val="00023D66"/>
    <w:rsid w:val="00023E43"/>
    <w:rsid w:val="00024F29"/>
    <w:rsid w:val="00025060"/>
    <w:rsid w:val="00025279"/>
    <w:rsid w:val="0002538E"/>
    <w:rsid w:val="00025841"/>
    <w:rsid w:val="00025DCB"/>
    <w:rsid w:val="00027D76"/>
    <w:rsid w:val="00030CFA"/>
    <w:rsid w:val="00031581"/>
    <w:rsid w:val="00031FBE"/>
    <w:rsid w:val="00032184"/>
    <w:rsid w:val="000321BF"/>
    <w:rsid w:val="00033200"/>
    <w:rsid w:val="0003412B"/>
    <w:rsid w:val="0003540C"/>
    <w:rsid w:val="0003558C"/>
    <w:rsid w:val="00035DB6"/>
    <w:rsid w:val="00035FF1"/>
    <w:rsid w:val="00036AD4"/>
    <w:rsid w:val="00036B31"/>
    <w:rsid w:val="00037087"/>
    <w:rsid w:val="000370EC"/>
    <w:rsid w:val="00037817"/>
    <w:rsid w:val="00037A57"/>
    <w:rsid w:val="00040256"/>
    <w:rsid w:val="00040656"/>
    <w:rsid w:val="00040A0C"/>
    <w:rsid w:val="00040EF7"/>
    <w:rsid w:val="000416C3"/>
    <w:rsid w:val="0004182D"/>
    <w:rsid w:val="00041EFC"/>
    <w:rsid w:val="00042228"/>
    <w:rsid w:val="00042325"/>
    <w:rsid w:val="000427E3"/>
    <w:rsid w:val="00042D92"/>
    <w:rsid w:val="000432A4"/>
    <w:rsid w:val="0004393E"/>
    <w:rsid w:val="00045486"/>
    <w:rsid w:val="00045DCE"/>
    <w:rsid w:val="000463B6"/>
    <w:rsid w:val="00047CE8"/>
    <w:rsid w:val="00047DBF"/>
    <w:rsid w:val="0005057A"/>
    <w:rsid w:val="000508CD"/>
    <w:rsid w:val="00050A91"/>
    <w:rsid w:val="00050AA3"/>
    <w:rsid w:val="00051086"/>
    <w:rsid w:val="00052311"/>
    <w:rsid w:val="0005237A"/>
    <w:rsid w:val="0005239C"/>
    <w:rsid w:val="000537D3"/>
    <w:rsid w:val="00053FAF"/>
    <w:rsid w:val="000548AB"/>
    <w:rsid w:val="00054C8C"/>
    <w:rsid w:val="00054FF2"/>
    <w:rsid w:val="000557D7"/>
    <w:rsid w:val="00055FC7"/>
    <w:rsid w:val="00056A02"/>
    <w:rsid w:val="00056A7B"/>
    <w:rsid w:val="000577F8"/>
    <w:rsid w:val="00057A2A"/>
    <w:rsid w:val="0006036F"/>
    <w:rsid w:val="00060C4D"/>
    <w:rsid w:val="0006103D"/>
    <w:rsid w:val="0006162F"/>
    <w:rsid w:val="00061AF4"/>
    <w:rsid w:val="00061F66"/>
    <w:rsid w:val="00062125"/>
    <w:rsid w:val="00062440"/>
    <w:rsid w:val="00062CCB"/>
    <w:rsid w:val="000640E9"/>
    <w:rsid w:val="00064CE0"/>
    <w:rsid w:val="0006519C"/>
    <w:rsid w:val="000652E2"/>
    <w:rsid w:val="000659C9"/>
    <w:rsid w:val="00065A4C"/>
    <w:rsid w:val="00065CB8"/>
    <w:rsid w:val="00065D0E"/>
    <w:rsid w:val="000667CF"/>
    <w:rsid w:val="00066EC4"/>
    <w:rsid w:val="000672F0"/>
    <w:rsid w:val="0006799D"/>
    <w:rsid w:val="00067B41"/>
    <w:rsid w:val="00070250"/>
    <w:rsid w:val="000702C7"/>
    <w:rsid w:val="00070BAC"/>
    <w:rsid w:val="000711FB"/>
    <w:rsid w:val="0007124F"/>
    <w:rsid w:val="00071419"/>
    <w:rsid w:val="000717A1"/>
    <w:rsid w:val="0007195F"/>
    <w:rsid w:val="00071C51"/>
    <w:rsid w:val="00072139"/>
    <w:rsid w:val="000724D4"/>
    <w:rsid w:val="00072952"/>
    <w:rsid w:val="0007298E"/>
    <w:rsid w:val="00072BB2"/>
    <w:rsid w:val="00072BD2"/>
    <w:rsid w:val="0007374C"/>
    <w:rsid w:val="00073A92"/>
    <w:rsid w:val="00073CA3"/>
    <w:rsid w:val="0007411C"/>
    <w:rsid w:val="000747AB"/>
    <w:rsid w:val="000762E4"/>
    <w:rsid w:val="000770D3"/>
    <w:rsid w:val="000771A9"/>
    <w:rsid w:val="00077962"/>
    <w:rsid w:val="00080407"/>
    <w:rsid w:val="000807B1"/>
    <w:rsid w:val="00081051"/>
    <w:rsid w:val="0008166C"/>
    <w:rsid w:val="00081993"/>
    <w:rsid w:val="00081CD2"/>
    <w:rsid w:val="00081D66"/>
    <w:rsid w:val="000826F4"/>
    <w:rsid w:val="00082A9B"/>
    <w:rsid w:val="00083BCD"/>
    <w:rsid w:val="00084C2B"/>
    <w:rsid w:val="000865BF"/>
    <w:rsid w:val="000868CA"/>
    <w:rsid w:val="000868F7"/>
    <w:rsid w:val="00086D82"/>
    <w:rsid w:val="00087C92"/>
    <w:rsid w:val="00087FD8"/>
    <w:rsid w:val="00091822"/>
    <w:rsid w:val="00091C0F"/>
    <w:rsid w:val="00093083"/>
    <w:rsid w:val="000932E4"/>
    <w:rsid w:val="000933EA"/>
    <w:rsid w:val="00093F0C"/>
    <w:rsid w:val="000946A3"/>
    <w:rsid w:val="000964DE"/>
    <w:rsid w:val="00096C2D"/>
    <w:rsid w:val="00096E5F"/>
    <w:rsid w:val="0009756C"/>
    <w:rsid w:val="0009781E"/>
    <w:rsid w:val="00097A05"/>
    <w:rsid w:val="00097B28"/>
    <w:rsid w:val="00097FC7"/>
    <w:rsid w:val="000A29B4"/>
    <w:rsid w:val="000A30C3"/>
    <w:rsid w:val="000A3876"/>
    <w:rsid w:val="000A38D2"/>
    <w:rsid w:val="000A4587"/>
    <w:rsid w:val="000A46C7"/>
    <w:rsid w:val="000A538E"/>
    <w:rsid w:val="000A581C"/>
    <w:rsid w:val="000A6BC6"/>
    <w:rsid w:val="000A782D"/>
    <w:rsid w:val="000B09B5"/>
    <w:rsid w:val="000B0FCD"/>
    <w:rsid w:val="000B14AE"/>
    <w:rsid w:val="000B1680"/>
    <w:rsid w:val="000B1BA3"/>
    <w:rsid w:val="000B2B6A"/>
    <w:rsid w:val="000B3249"/>
    <w:rsid w:val="000B3466"/>
    <w:rsid w:val="000B37B9"/>
    <w:rsid w:val="000B3986"/>
    <w:rsid w:val="000B3EC8"/>
    <w:rsid w:val="000B412A"/>
    <w:rsid w:val="000B4132"/>
    <w:rsid w:val="000B445B"/>
    <w:rsid w:val="000B4530"/>
    <w:rsid w:val="000B463D"/>
    <w:rsid w:val="000B47DC"/>
    <w:rsid w:val="000B5AC4"/>
    <w:rsid w:val="000B5CCF"/>
    <w:rsid w:val="000B5D52"/>
    <w:rsid w:val="000B5D93"/>
    <w:rsid w:val="000B65EC"/>
    <w:rsid w:val="000B696D"/>
    <w:rsid w:val="000B6F1C"/>
    <w:rsid w:val="000B7E1F"/>
    <w:rsid w:val="000C01D1"/>
    <w:rsid w:val="000C1225"/>
    <w:rsid w:val="000C1864"/>
    <w:rsid w:val="000C22CD"/>
    <w:rsid w:val="000C2777"/>
    <w:rsid w:val="000C2AAC"/>
    <w:rsid w:val="000C33D0"/>
    <w:rsid w:val="000C3ABA"/>
    <w:rsid w:val="000C3D97"/>
    <w:rsid w:val="000C41F6"/>
    <w:rsid w:val="000C4665"/>
    <w:rsid w:val="000C539E"/>
    <w:rsid w:val="000C5486"/>
    <w:rsid w:val="000C54E2"/>
    <w:rsid w:val="000C5C85"/>
    <w:rsid w:val="000C6302"/>
    <w:rsid w:val="000C65B7"/>
    <w:rsid w:val="000C681B"/>
    <w:rsid w:val="000C70AD"/>
    <w:rsid w:val="000C7FDA"/>
    <w:rsid w:val="000D28C4"/>
    <w:rsid w:val="000D2A62"/>
    <w:rsid w:val="000D2AE4"/>
    <w:rsid w:val="000D3AFC"/>
    <w:rsid w:val="000D4578"/>
    <w:rsid w:val="000D48B4"/>
    <w:rsid w:val="000D4939"/>
    <w:rsid w:val="000D557F"/>
    <w:rsid w:val="000D5629"/>
    <w:rsid w:val="000D5CC6"/>
    <w:rsid w:val="000D5E54"/>
    <w:rsid w:val="000D6371"/>
    <w:rsid w:val="000D67C4"/>
    <w:rsid w:val="000D6FA6"/>
    <w:rsid w:val="000D731F"/>
    <w:rsid w:val="000D75E5"/>
    <w:rsid w:val="000D7EA3"/>
    <w:rsid w:val="000E0772"/>
    <w:rsid w:val="000E0B7B"/>
    <w:rsid w:val="000E0B9B"/>
    <w:rsid w:val="000E2993"/>
    <w:rsid w:val="000E2E57"/>
    <w:rsid w:val="000E2EFD"/>
    <w:rsid w:val="000E337C"/>
    <w:rsid w:val="000E3707"/>
    <w:rsid w:val="000E4400"/>
    <w:rsid w:val="000E51EF"/>
    <w:rsid w:val="000E57A5"/>
    <w:rsid w:val="000E5CAB"/>
    <w:rsid w:val="000E6009"/>
    <w:rsid w:val="000E6B02"/>
    <w:rsid w:val="000E6D8D"/>
    <w:rsid w:val="000E6D9B"/>
    <w:rsid w:val="000E6E93"/>
    <w:rsid w:val="000E7A7B"/>
    <w:rsid w:val="000E7CFF"/>
    <w:rsid w:val="000E7DDB"/>
    <w:rsid w:val="000E7E33"/>
    <w:rsid w:val="000F0BAA"/>
    <w:rsid w:val="000F0C7B"/>
    <w:rsid w:val="000F0CE3"/>
    <w:rsid w:val="000F126E"/>
    <w:rsid w:val="000F15BD"/>
    <w:rsid w:val="000F1DB2"/>
    <w:rsid w:val="000F22CC"/>
    <w:rsid w:val="000F25F0"/>
    <w:rsid w:val="000F2F93"/>
    <w:rsid w:val="000F3694"/>
    <w:rsid w:val="000F4200"/>
    <w:rsid w:val="000F4AFA"/>
    <w:rsid w:val="000F6C41"/>
    <w:rsid w:val="000F73B2"/>
    <w:rsid w:val="000F7770"/>
    <w:rsid w:val="000F7781"/>
    <w:rsid w:val="000F7953"/>
    <w:rsid w:val="001002CB"/>
    <w:rsid w:val="00100318"/>
    <w:rsid w:val="001003B2"/>
    <w:rsid w:val="00100B61"/>
    <w:rsid w:val="0010105B"/>
    <w:rsid w:val="001013A8"/>
    <w:rsid w:val="001030D8"/>
    <w:rsid w:val="001032B3"/>
    <w:rsid w:val="00103F03"/>
    <w:rsid w:val="001040BF"/>
    <w:rsid w:val="00105DA2"/>
    <w:rsid w:val="00106107"/>
    <w:rsid w:val="00106155"/>
    <w:rsid w:val="00106BF5"/>
    <w:rsid w:val="00106DB6"/>
    <w:rsid w:val="00106F9B"/>
    <w:rsid w:val="00107204"/>
    <w:rsid w:val="00107624"/>
    <w:rsid w:val="00110407"/>
    <w:rsid w:val="00110C3C"/>
    <w:rsid w:val="00111689"/>
    <w:rsid w:val="00111A22"/>
    <w:rsid w:val="00111A59"/>
    <w:rsid w:val="00111F3B"/>
    <w:rsid w:val="001128A7"/>
    <w:rsid w:val="0011290E"/>
    <w:rsid w:val="00112B94"/>
    <w:rsid w:val="001131C1"/>
    <w:rsid w:val="00113C3B"/>
    <w:rsid w:val="00113FCE"/>
    <w:rsid w:val="001141F5"/>
    <w:rsid w:val="00114D7A"/>
    <w:rsid w:val="0011519C"/>
    <w:rsid w:val="001163F1"/>
    <w:rsid w:val="001169F0"/>
    <w:rsid w:val="00116B18"/>
    <w:rsid w:val="001173C4"/>
    <w:rsid w:val="00117761"/>
    <w:rsid w:val="00117809"/>
    <w:rsid w:val="00117864"/>
    <w:rsid w:val="00117DBE"/>
    <w:rsid w:val="00117F1E"/>
    <w:rsid w:val="00117F88"/>
    <w:rsid w:val="001201F7"/>
    <w:rsid w:val="0012036D"/>
    <w:rsid w:val="001203F8"/>
    <w:rsid w:val="0012088C"/>
    <w:rsid w:val="00121616"/>
    <w:rsid w:val="001217D0"/>
    <w:rsid w:val="00121E3B"/>
    <w:rsid w:val="00122378"/>
    <w:rsid w:val="001232E9"/>
    <w:rsid w:val="00124190"/>
    <w:rsid w:val="00124C14"/>
    <w:rsid w:val="00126EED"/>
    <w:rsid w:val="001278F9"/>
    <w:rsid w:val="00127BC0"/>
    <w:rsid w:val="00130A88"/>
    <w:rsid w:val="00130AC1"/>
    <w:rsid w:val="00131B8C"/>
    <w:rsid w:val="00132016"/>
    <w:rsid w:val="0013226E"/>
    <w:rsid w:val="0013299A"/>
    <w:rsid w:val="001329B4"/>
    <w:rsid w:val="001332FA"/>
    <w:rsid w:val="00133718"/>
    <w:rsid w:val="00133724"/>
    <w:rsid w:val="00133DE8"/>
    <w:rsid w:val="00133F24"/>
    <w:rsid w:val="00133FD6"/>
    <w:rsid w:val="001360BC"/>
    <w:rsid w:val="00136635"/>
    <w:rsid w:val="001375B5"/>
    <w:rsid w:val="001379E1"/>
    <w:rsid w:val="0014024F"/>
    <w:rsid w:val="001407CB"/>
    <w:rsid w:val="00141122"/>
    <w:rsid w:val="001412A2"/>
    <w:rsid w:val="00141E37"/>
    <w:rsid w:val="00142C8E"/>
    <w:rsid w:val="00143193"/>
    <w:rsid w:val="001431B1"/>
    <w:rsid w:val="001434F6"/>
    <w:rsid w:val="001438DF"/>
    <w:rsid w:val="00143CCF"/>
    <w:rsid w:val="0014409E"/>
    <w:rsid w:val="001452F8"/>
    <w:rsid w:val="00145357"/>
    <w:rsid w:val="0014673D"/>
    <w:rsid w:val="00146947"/>
    <w:rsid w:val="00146E5B"/>
    <w:rsid w:val="00147692"/>
    <w:rsid w:val="00150C9A"/>
    <w:rsid w:val="001517EA"/>
    <w:rsid w:val="001520A3"/>
    <w:rsid w:val="001523D0"/>
    <w:rsid w:val="001533BC"/>
    <w:rsid w:val="0015378F"/>
    <w:rsid w:val="00153909"/>
    <w:rsid w:val="00153CC9"/>
    <w:rsid w:val="00153FDA"/>
    <w:rsid w:val="00153FF5"/>
    <w:rsid w:val="00154BF7"/>
    <w:rsid w:val="00154F34"/>
    <w:rsid w:val="00156DED"/>
    <w:rsid w:val="001572EB"/>
    <w:rsid w:val="0015764F"/>
    <w:rsid w:val="0015765D"/>
    <w:rsid w:val="00160322"/>
    <w:rsid w:val="00160A87"/>
    <w:rsid w:val="00160DDE"/>
    <w:rsid w:val="00160F67"/>
    <w:rsid w:val="00161533"/>
    <w:rsid w:val="00162994"/>
    <w:rsid w:val="00162B76"/>
    <w:rsid w:val="00162D87"/>
    <w:rsid w:val="00162E0B"/>
    <w:rsid w:val="00163F76"/>
    <w:rsid w:val="00164477"/>
    <w:rsid w:val="001645B7"/>
    <w:rsid w:val="001646B3"/>
    <w:rsid w:val="001648A7"/>
    <w:rsid w:val="00164B60"/>
    <w:rsid w:val="00164EBF"/>
    <w:rsid w:val="00165254"/>
    <w:rsid w:val="0016541A"/>
    <w:rsid w:val="001659DE"/>
    <w:rsid w:val="00165A16"/>
    <w:rsid w:val="00165D67"/>
    <w:rsid w:val="0016645E"/>
    <w:rsid w:val="00166B4A"/>
    <w:rsid w:val="00166C94"/>
    <w:rsid w:val="001677D3"/>
    <w:rsid w:val="00167C06"/>
    <w:rsid w:val="00170503"/>
    <w:rsid w:val="00171920"/>
    <w:rsid w:val="00171A93"/>
    <w:rsid w:val="00171F81"/>
    <w:rsid w:val="00172480"/>
    <w:rsid w:val="00172891"/>
    <w:rsid w:val="00172D50"/>
    <w:rsid w:val="00173109"/>
    <w:rsid w:val="001734AA"/>
    <w:rsid w:val="0017420C"/>
    <w:rsid w:val="00174CA5"/>
    <w:rsid w:val="00174D61"/>
    <w:rsid w:val="001757E5"/>
    <w:rsid w:val="00175B9E"/>
    <w:rsid w:val="00175FDF"/>
    <w:rsid w:val="00176314"/>
    <w:rsid w:val="00176A2B"/>
    <w:rsid w:val="00176E93"/>
    <w:rsid w:val="0017709E"/>
    <w:rsid w:val="001777D4"/>
    <w:rsid w:val="00177E65"/>
    <w:rsid w:val="00180AB3"/>
    <w:rsid w:val="00182A19"/>
    <w:rsid w:val="00184365"/>
    <w:rsid w:val="001845CC"/>
    <w:rsid w:val="00184621"/>
    <w:rsid w:val="001847E7"/>
    <w:rsid w:val="00185335"/>
    <w:rsid w:val="00185338"/>
    <w:rsid w:val="00186073"/>
    <w:rsid w:val="0018650C"/>
    <w:rsid w:val="00186E42"/>
    <w:rsid w:val="00186FAC"/>
    <w:rsid w:val="0019029C"/>
    <w:rsid w:val="00190D25"/>
    <w:rsid w:val="0019252C"/>
    <w:rsid w:val="00192DF3"/>
    <w:rsid w:val="00193293"/>
    <w:rsid w:val="00193BA5"/>
    <w:rsid w:val="00193FC2"/>
    <w:rsid w:val="001947FA"/>
    <w:rsid w:val="00194ADF"/>
    <w:rsid w:val="00194B0D"/>
    <w:rsid w:val="00194C3D"/>
    <w:rsid w:val="00194E82"/>
    <w:rsid w:val="00195140"/>
    <w:rsid w:val="00195C06"/>
    <w:rsid w:val="00196CC8"/>
    <w:rsid w:val="00196CE7"/>
    <w:rsid w:val="001970C0"/>
    <w:rsid w:val="00197E82"/>
    <w:rsid w:val="001A0739"/>
    <w:rsid w:val="001A08B5"/>
    <w:rsid w:val="001A0DA3"/>
    <w:rsid w:val="001A1024"/>
    <w:rsid w:val="001A1719"/>
    <w:rsid w:val="001A1B8F"/>
    <w:rsid w:val="001A1FB6"/>
    <w:rsid w:val="001A2541"/>
    <w:rsid w:val="001A33C2"/>
    <w:rsid w:val="001A439F"/>
    <w:rsid w:val="001A4CDF"/>
    <w:rsid w:val="001A5240"/>
    <w:rsid w:val="001A5776"/>
    <w:rsid w:val="001A5DC0"/>
    <w:rsid w:val="001A5FE4"/>
    <w:rsid w:val="001A623F"/>
    <w:rsid w:val="001A6605"/>
    <w:rsid w:val="001A68FE"/>
    <w:rsid w:val="001A69AC"/>
    <w:rsid w:val="001A6C82"/>
    <w:rsid w:val="001A6D46"/>
    <w:rsid w:val="001A76AC"/>
    <w:rsid w:val="001A7B0D"/>
    <w:rsid w:val="001A7F20"/>
    <w:rsid w:val="001A7F46"/>
    <w:rsid w:val="001B0232"/>
    <w:rsid w:val="001B0242"/>
    <w:rsid w:val="001B1092"/>
    <w:rsid w:val="001B20A2"/>
    <w:rsid w:val="001B23BA"/>
    <w:rsid w:val="001B2ECA"/>
    <w:rsid w:val="001B4031"/>
    <w:rsid w:val="001B4FEB"/>
    <w:rsid w:val="001B50E3"/>
    <w:rsid w:val="001B5834"/>
    <w:rsid w:val="001B5B0B"/>
    <w:rsid w:val="001B652F"/>
    <w:rsid w:val="001B6640"/>
    <w:rsid w:val="001B69A5"/>
    <w:rsid w:val="001B6DF5"/>
    <w:rsid w:val="001B7814"/>
    <w:rsid w:val="001C0530"/>
    <w:rsid w:val="001C1495"/>
    <w:rsid w:val="001C1800"/>
    <w:rsid w:val="001C1F7E"/>
    <w:rsid w:val="001C24C3"/>
    <w:rsid w:val="001C490C"/>
    <w:rsid w:val="001C5717"/>
    <w:rsid w:val="001C5BB2"/>
    <w:rsid w:val="001C625F"/>
    <w:rsid w:val="001C692A"/>
    <w:rsid w:val="001C6C98"/>
    <w:rsid w:val="001C75D1"/>
    <w:rsid w:val="001C7B45"/>
    <w:rsid w:val="001C7BC2"/>
    <w:rsid w:val="001C7D44"/>
    <w:rsid w:val="001D08F3"/>
    <w:rsid w:val="001D1524"/>
    <w:rsid w:val="001D1D5A"/>
    <w:rsid w:val="001D1DC3"/>
    <w:rsid w:val="001D2C44"/>
    <w:rsid w:val="001D2D15"/>
    <w:rsid w:val="001D3122"/>
    <w:rsid w:val="001D3614"/>
    <w:rsid w:val="001D4074"/>
    <w:rsid w:val="001D4C8F"/>
    <w:rsid w:val="001D4D2C"/>
    <w:rsid w:val="001D5545"/>
    <w:rsid w:val="001D5853"/>
    <w:rsid w:val="001D685B"/>
    <w:rsid w:val="001D68FD"/>
    <w:rsid w:val="001D6FE9"/>
    <w:rsid w:val="001D7393"/>
    <w:rsid w:val="001D789A"/>
    <w:rsid w:val="001D7C4A"/>
    <w:rsid w:val="001D7D07"/>
    <w:rsid w:val="001E0A35"/>
    <w:rsid w:val="001E0DF6"/>
    <w:rsid w:val="001E1826"/>
    <w:rsid w:val="001E1ABF"/>
    <w:rsid w:val="001E3131"/>
    <w:rsid w:val="001E41CC"/>
    <w:rsid w:val="001E4DF8"/>
    <w:rsid w:val="001E4FCE"/>
    <w:rsid w:val="001E500B"/>
    <w:rsid w:val="001E52DF"/>
    <w:rsid w:val="001E5DB2"/>
    <w:rsid w:val="001E5DD8"/>
    <w:rsid w:val="001E5E90"/>
    <w:rsid w:val="001E5F5E"/>
    <w:rsid w:val="001E62BB"/>
    <w:rsid w:val="001E6864"/>
    <w:rsid w:val="001E6B3D"/>
    <w:rsid w:val="001E6BE9"/>
    <w:rsid w:val="001E70DB"/>
    <w:rsid w:val="001E725C"/>
    <w:rsid w:val="001E7D6A"/>
    <w:rsid w:val="001E7FA4"/>
    <w:rsid w:val="001F0AAB"/>
    <w:rsid w:val="001F0B3B"/>
    <w:rsid w:val="001F1206"/>
    <w:rsid w:val="001F2370"/>
    <w:rsid w:val="001F2420"/>
    <w:rsid w:val="001F2514"/>
    <w:rsid w:val="001F3050"/>
    <w:rsid w:val="001F46C1"/>
    <w:rsid w:val="001F5EE4"/>
    <w:rsid w:val="001F61AE"/>
    <w:rsid w:val="001F6944"/>
    <w:rsid w:val="002004A0"/>
    <w:rsid w:val="002006E9"/>
    <w:rsid w:val="00201BBD"/>
    <w:rsid w:val="00202441"/>
    <w:rsid w:val="00202A3C"/>
    <w:rsid w:val="00202CA5"/>
    <w:rsid w:val="0020418E"/>
    <w:rsid w:val="00205497"/>
    <w:rsid w:val="00206348"/>
    <w:rsid w:val="00206694"/>
    <w:rsid w:val="00206D9A"/>
    <w:rsid w:val="00206E63"/>
    <w:rsid w:val="002077CD"/>
    <w:rsid w:val="00210830"/>
    <w:rsid w:val="00211134"/>
    <w:rsid w:val="00211745"/>
    <w:rsid w:val="00211A69"/>
    <w:rsid w:val="00212902"/>
    <w:rsid w:val="00212FBE"/>
    <w:rsid w:val="00213A14"/>
    <w:rsid w:val="00214707"/>
    <w:rsid w:val="00215374"/>
    <w:rsid w:val="002157E8"/>
    <w:rsid w:val="00215BA3"/>
    <w:rsid w:val="00220C07"/>
    <w:rsid w:val="00220E9F"/>
    <w:rsid w:val="002215DE"/>
    <w:rsid w:val="002216EC"/>
    <w:rsid w:val="002219E2"/>
    <w:rsid w:val="00222592"/>
    <w:rsid w:val="0022287F"/>
    <w:rsid w:val="002228F0"/>
    <w:rsid w:val="0022293F"/>
    <w:rsid w:val="002229F3"/>
    <w:rsid w:val="00222B7F"/>
    <w:rsid w:val="00222C04"/>
    <w:rsid w:val="00222EAF"/>
    <w:rsid w:val="0022361A"/>
    <w:rsid w:val="002245D7"/>
    <w:rsid w:val="0022557D"/>
    <w:rsid w:val="0022584F"/>
    <w:rsid w:val="002259F7"/>
    <w:rsid w:val="00226000"/>
    <w:rsid w:val="002263ED"/>
    <w:rsid w:val="00226890"/>
    <w:rsid w:val="00226C6B"/>
    <w:rsid w:val="00227B22"/>
    <w:rsid w:val="00227C46"/>
    <w:rsid w:val="00227D8F"/>
    <w:rsid w:val="002303E0"/>
    <w:rsid w:val="0023063E"/>
    <w:rsid w:val="00230FEF"/>
    <w:rsid w:val="002311B2"/>
    <w:rsid w:val="00231B82"/>
    <w:rsid w:val="002322F4"/>
    <w:rsid w:val="002323B4"/>
    <w:rsid w:val="00232ABD"/>
    <w:rsid w:val="00232DAC"/>
    <w:rsid w:val="0023319D"/>
    <w:rsid w:val="00233235"/>
    <w:rsid w:val="002339A7"/>
    <w:rsid w:val="00234C53"/>
    <w:rsid w:val="00236931"/>
    <w:rsid w:val="00236FD0"/>
    <w:rsid w:val="0023779A"/>
    <w:rsid w:val="002378E5"/>
    <w:rsid w:val="002407D8"/>
    <w:rsid w:val="002409DD"/>
    <w:rsid w:val="00241EE3"/>
    <w:rsid w:val="002423D8"/>
    <w:rsid w:val="002424A7"/>
    <w:rsid w:val="002428FC"/>
    <w:rsid w:val="00242F2E"/>
    <w:rsid w:val="002432AB"/>
    <w:rsid w:val="0024334A"/>
    <w:rsid w:val="00243D8E"/>
    <w:rsid w:val="00243E4F"/>
    <w:rsid w:val="00244B08"/>
    <w:rsid w:val="002453E4"/>
    <w:rsid w:val="00245756"/>
    <w:rsid w:val="00245C97"/>
    <w:rsid w:val="00246225"/>
    <w:rsid w:val="002465E4"/>
    <w:rsid w:val="00247307"/>
    <w:rsid w:val="0024799B"/>
    <w:rsid w:val="00250047"/>
    <w:rsid w:val="002500EA"/>
    <w:rsid w:val="00250431"/>
    <w:rsid w:val="00250549"/>
    <w:rsid w:val="002507FC"/>
    <w:rsid w:val="00251525"/>
    <w:rsid w:val="00251B58"/>
    <w:rsid w:val="00251C4A"/>
    <w:rsid w:val="00253B18"/>
    <w:rsid w:val="00253EFC"/>
    <w:rsid w:val="002553B0"/>
    <w:rsid w:val="00255D62"/>
    <w:rsid w:val="002561A1"/>
    <w:rsid w:val="00256D94"/>
    <w:rsid w:val="0025728E"/>
    <w:rsid w:val="00257648"/>
    <w:rsid w:val="00257FA7"/>
    <w:rsid w:val="00260239"/>
    <w:rsid w:val="00261AFC"/>
    <w:rsid w:val="0026255C"/>
    <w:rsid w:val="00263E09"/>
    <w:rsid w:val="00264604"/>
    <w:rsid w:val="00264613"/>
    <w:rsid w:val="00264938"/>
    <w:rsid w:val="00264DFE"/>
    <w:rsid w:val="002658AA"/>
    <w:rsid w:val="0026617A"/>
    <w:rsid w:val="002662FD"/>
    <w:rsid w:val="00266B17"/>
    <w:rsid w:val="00267891"/>
    <w:rsid w:val="00267C14"/>
    <w:rsid w:val="00267CDB"/>
    <w:rsid w:val="00270012"/>
    <w:rsid w:val="00270F3F"/>
    <w:rsid w:val="0027112F"/>
    <w:rsid w:val="00271504"/>
    <w:rsid w:val="0027238B"/>
    <w:rsid w:val="00272845"/>
    <w:rsid w:val="00272FCD"/>
    <w:rsid w:val="002730CF"/>
    <w:rsid w:val="00273310"/>
    <w:rsid w:val="002740F5"/>
    <w:rsid w:val="00274A2B"/>
    <w:rsid w:val="00274FC6"/>
    <w:rsid w:val="00275383"/>
    <w:rsid w:val="00275E2C"/>
    <w:rsid w:val="00276696"/>
    <w:rsid w:val="00276A8F"/>
    <w:rsid w:val="002772E6"/>
    <w:rsid w:val="002774AB"/>
    <w:rsid w:val="00280C7A"/>
    <w:rsid w:val="00282790"/>
    <w:rsid w:val="00284D63"/>
    <w:rsid w:val="00284D6B"/>
    <w:rsid w:val="00285F1F"/>
    <w:rsid w:val="00285F90"/>
    <w:rsid w:val="00286B02"/>
    <w:rsid w:val="00286FDE"/>
    <w:rsid w:val="00286FF7"/>
    <w:rsid w:val="00287058"/>
    <w:rsid w:val="0028769E"/>
    <w:rsid w:val="0028795A"/>
    <w:rsid w:val="00287A81"/>
    <w:rsid w:val="00287B91"/>
    <w:rsid w:val="00287DF9"/>
    <w:rsid w:val="0029005A"/>
    <w:rsid w:val="00290F20"/>
    <w:rsid w:val="00290FCB"/>
    <w:rsid w:val="00291135"/>
    <w:rsid w:val="002913B7"/>
    <w:rsid w:val="00291FEC"/>
    <w:rsid w:val="002936A0"/>
    <w:rsid w:val="002939D7"/>
    <w:rsid w:val="00294C72"/>
    <w:rsid w:val="002950C8"/>
    <w:rsid w:val="002956CC"/>
    <w:rsid w:val="00295A28"/>
    <w:rsid w:val="00295C4C"/>
    <w:rsid w:val="00296430"/>
    <w:rsid w:val="002966DF"/>
    <w:rsid w:val="00297061"/>
    <w:rsid w:val="00297656"/>
    <w:rsid w:val="002976A2"/>
    <w:rsid w:val="002978CE"/>
    <w:rsid w:val="002A038E"/>
    <w:rsid w:val="002A03F1"/>
    <w:rsid w:val="002A09FF"/>
    <w:rsid w:val="002A0EF6"/>
    <w:rsid w:val="002A1175"/>
    <w:rsid w:val="002A11E9"/>
    <w:rsid w:val="002A1586"/>
    <w:rsid w:val="002A1895"/>
    <w:rsid w:val="002A18B0"/>
    <w:rsid w:val="002A1A3A"/>
    <w:rsid w:val="002A2200"/>
    <w:rsid w:val="002A2530"/>
    <w:rsid w:val="002A2905"/>
    <w:rsid w:val="002A29F5"/>
    <w:rsid w:val="002A2E8C"/>
    <w:rsid w:val="002A320B"/>
    <w:rsid w:val="002A342A"/>
    <w:rsid w:val="002A445B"/>
    <w:rsid w:val="002A46FD"/>
    <w:rsid w:val="002A4837"/>
    <w:rsid w:val="002A4A1E"/>
    <w:rsid w:val="002A4C93"/>
    <w:rsid w:val="002A527D"/>
    <w:rsid w:val="002A53CF"/>
    <w:rsid w:val="002A6246"/>
    <w:rsid w:val="002A6CED"/>
    <w:rsid w:val="002A725F"/>
    <w:rsid w:val="002A7FD8"/>
    <w:rsid w:val="002B017E"/>
    <w:rsid w:val="002B041E"/>
    <w:rsid w:val="002B0D6A"/>
    <w:rsid w:val="002B1456"/>
    <w:rsid w:val="002B20A5"/>
    <w:rsid w:val="002B2445"/>
    <w:rsid w:val="002B27BB"/>
    <w:rsid w:val="002B292F"/>
    <w:rsid w:val="002B3328"/>
    <w:rsid w:val="002B3B89"/>
    <w:rsid w:val="002B3E1D"/>
    <w:rsid w:val="002B5313"/>
    <w:rsid w:val="002B5834"/>
    <w:rsid w:val="002B6846"/>
    <w:rsid w:val="002B6B49"/>
    <w:rsid w:val="002B783F"/>
    <w:rsid w:val="002B7C10"/>
    <w:rsid w:val="002C08E7"/>
    <w:rsid w:val="002C1519"/>
    <w:rsid w:val="002C1B67"/>
    <w:rsid w:val="002C1E41"/>
    <w:rsid w:val="002C21BF"/>
    <w:rsid w:val="002C261B"/>
    <w:rsid w:val="002C29C5"/>
    <w:rsid w:val="002C39F4"/>
    <w:rsid w:val="002C3B2B"/>
    <w:rsid w:val="002C40E2"/>
    <w:rsid w:val="002C44E2"/>
    <w:rsid w:val="002C4AA3"/>
    <w:rsid w:val="002C539D"/>
    <w:rsid w:val="002C5A86"/>
    <w:rsid w:val="002C67F2"/>
    <w:rsid w:val="002C68D9"/>
    <w:rsid w:val="002C6ED2"/>
    <w:rsid w:val="002C79EB"/>
    <w:rsid w:val="002C7C4A"/>
    <w:rsid w:val="002C7CA4"/>
    <w:rsid w:val="002D0ED2"/>
    <w:rsid w:val="002D1CCD"/>
    <w:rsid w:val="002D1EA2"/>
    <w:rsid w:val="002D23AA"/>
    <w:rsid w:val="002D3239"/>
    <w:rsid w:val="002D335F"/>
    <w:rsid w:val="002D3E76"/>
    <w:rsid w:val="002D3EAE"/>
    <w:rsid w:val="002D55F6"/>
    <w:rsid w:val="002D5B8A"/>
    <w:rsid w:val="002D5ED2"/>
    <w:rsid w:val="002D5FD8"/>
    <w:rsid w:val="002D6007"/>
    <w:rsid w:val="002D650D"/>
    <w:rsid w:val="002D6EC5"/>
    <w:rsid w:val="002D784C"/>
    <w:rsid w:val="002D79B1"/>
    <w:rsid w:val="002D7A6C"/>
    <w:rsid w:val="002D7E9A"/>
    <w:rsid w:val="002D7EF6"/>
    <w:rsid w:val="002E0013"/>
    <w:rsid w:val="002E040E"/>
    <w:rsid w:val="002E1687"/>
    <w:rsid w:val="002E19C8"/>
    <w:rsid w:val="002E24E5"/>
    <w:rsid w:val="002E28AE"/>
    <w:rsid w:val="002E2BE3"/>
    <w:rsid w:val="002E3313"/>
    <w:rsid w:val="002E4399"/>
    <w:rsid w:val="002E4654"/>
    <w:rsid w:val="002E480A"/>
    <w:rsid w:val="002E4D64"/>
    <w:rsid w:val="002E51C2"/>
    <w:rsid w:val="002E5D28"/>
    <w:rsid w:val="002E65F3"/>
    <w:rsid w:val="002E68C5"/>
    <w:rsid w:val="002E6E6F"/>
    <w:rsid w:val="002E717F"/>
    <w:rsid w:val="002E73C1"/>
    <w:rsid w:val="002E742A"/>
    <w:rsid w:val="002E75C2"/>
    <w:rsid w:val="002E7800"/>
    <w:rsid w:val="002F00D8"/>
    <w:rsid w:val="002F02C2"/>
    <w:rsid w:val="002F0595"/>
    <w:rsid w:val="002F06E4"/>
    <w:rsid w:val="002F13AC"/>
    <w:rsid w:val="002F20CE"/>
    <w:rsid w:val="002F2365"/>
    <w:rsid w:val="002F262A"/>
    <w:rsid w:val="002F2D90"/>
    <w:rsid w:val="002F3BD9"/>
    <w:rsid w:val="002F463F"/>
    <w:rsid w:val="002F485C"/>
    <w:rsid w:val="002F48F6"/>
    <w:rsid w:val="002F50DB"/>
    <w:rsid w:val="002F5756"/>
    <w:rsid w:val="002F58C2"/>
    <w:rsid w:val="002F670B"/>
    <w:rsid w:val="002F68AD"/>
    <w:rsid w:val="002F6B78"/>
    <w:rsid w:val="002F7451"/>
    <w:rsid w:val="002F7BE3"/>
    <w:rsid w:val="002F7E72"/>
    <w:rsid w:val="00300F2C"/>
    <w:rsid w:val="00300F5D"/>
    <w:rsid w:val="00302486"/>
    <w:rsid w:val="00303690"/>
    <w:rsid w:val="003038AB"/>
    <w:rsid w:val="00303AEB"/>
    <w:rsid w:val="0030400F"/>
    <w:rsid w:val="00304AF5"/>
    <w:rsid w:val="00305181"/>
    <w:rsid w:val="003063E0"/>
    <w:rsid w:val="003065C3"/>
    <w:rsid w:val="00306699"/>
    <w:rsid w:val="003066A8"/>
    <w:rsid w:val="003075CA"/>
    <w:rsid w:val="00307E5E"/>
    <w:rsid w:val="0031061F"/>
    <w:rsid w:val="0031132F"/>
    <w:rsid w:val="003113E2"/>
    <w:rsid w:val="00311A1E"/>
    <w:rsid w:val="00312154"/>
    <w:rsid w:val="00312A77"/>
    <w:rsid w:val="00312F79"/>
    <w:rsid w:val="0031363B"/>
    <w:rsid w:val="003138E4"/>
    <w:rsid w:val="003139E4"/>
    <w:rsid w:val="00313DE2"/>
    <w:rsid w:val="003143C8"/>
    <w:rsid w:val="003144E3"/>
    <w:rsid w:val="00314C88"/>
    <w:rsid w:val="003153D2"/>
    <w:rsid w:val="0031568B"/>
    <w:rsid w:val="00316B03"/>
    <w:rsid w:val="00316B28"/>
    <w:rsid w:val="00316D61"/>
    <w:rsid w:val="00317744"/>
    <w:rsid w:val="00317B42"/>
    <w:rsid w:val="003213AE"/>
    <w:rsid w:val="0032153E"/>
    <w:rsid w:val="00321EA6"/>
    <w:rsid w:val="00322C5C"/>
    <w:rsid w:val="003235DB"/>
    <w:rsid w:val="00323BE9"/>
    <w:rsid w:val="00324E16"/>
    <w:rsid w:val="00325C34"/>
    <w:rsid w:val="00326249"/>
    <w:rsid w:val="00326304"/>
    <w:rsid w:val="00326A41"/>
    <w:rsid w:val="00327CB8"/>
    <w:rsid w:val="003305A8"/>
    <w:rsid w:val="003305F6"/>
    <w:rsid w:val="00332CDD"/>
    <w:rsid w:val="00332F8A"/>
    <w:rsid w:val="0033301B"/>
    <w:rsid w:val="003336A9"/>
    <w:rsid w:val="00333ACD"/>
    <w:rsid w:val="00333FE0"/>
    <w:rsid w:val="0033529E"/>
    <w:rsid w:val="00335449"/>
    <w:rsid w:val="00335B1E"/>
    <w:rsid w:val="00335C48"/>
    <w:rsid w:val="00336183"/>
    <w:rsid w:val="0033622A"/>
    <w:rsid w:val="00336961"/>
    <w:rsid w:val="00337529"/>
    <w:rsid w:val="003375A8"/>
    <w:rsid w:val="003376E5"/>
    <w:rsid w:val="00337A8A"/>
    <w:rsid w:val="00340029"/>
    <w:rsid w:val="00340164"/>
    <w:rsid w:val="00340580"/>
    <w:rsid w:val="00340C62"/>
    <w:rsid w:val="00340CA1"/>
    <w:rsid w:val="003432CA"/>
    <w:rsid w:val="00343C68"/>
    <w:rsid w:val="00344D8C"/>
    <w:rsid w:val="0034536B"/>
    <w:rsid w:val="003458AE"/>
    <w:rsid w:val="00345DDC"/>
    <w:rsid w:val="003460EB"/>
    <w:rsid w:val="003462C9"/>
    <w:rsid w:val="00347222"/>
    <w:rsid w:val="00347452"/>
    <w:rsid w:val="00347476"/>
    <w:rsid w:val="00347777"/>
    <w:rsid w:val="00347A5E"/>
    <w:rsid w:val="00347EC1"/>
    <w:rsid w:val="00350922"/>
    <w:rsid w:val="003516DB"/>
    <w:rsid w:val="003522A0"/>
    <w:rsid w:val="00352CA4"/>
    <w:rsid w:val="00353954"/>
    <w:rsid w:val="00353963"/>
    <w:rsid w:val="00354D80"/>
    <w:rsid w:val="00354F5D"/>
    <w:rsid w:val="00355FA7"/>
    <w:rsid w:val="003560B5"/>
    <w:rsid w:val="003567FD"/>
    <w:rsid w:val="00356B74"/>
    <w:rsid w:val="003575EB"/>
    <w:rsid w:val="003603A5"/>
    <w:rsid w:val="00360E30"/>
    <w:rsid w:val="00360ECE"/>
    <w:rsid w:val="00361280"/>
    <w:rsid w:val="003619F3"/>
    <w:rsid w:val="00361FDE"/>
    <w:rsid w:val="003622F4"/>
    <w:rsid w:val="00362C77"/>
    <w:rsid w:val="003632B8"/>
    <w:rsid w:val="00363A76"/>
    <w:rsid w:val="003643F6"/>
    <w:rsid w:val="003648FC"/>
    <w:rsid w:val="003655E9"/>
    <w:rsid w:val="00365B1A"/>
    <w:rsid w:val="00366E35"/>
    <w:rsid w:val="00366EE3"/>
    <w:rsid w:val="003676F6"/>
    <w:rsid w:val="0036783B"/>
    <w:rsid w:val="0037068D"/>
    <w:rsid w:val="00370A76"/>
    <w:rsid w:val="00370CFB"/>
    <w:rsid w:val="00370F6A"/>
    <w:rsid w:val="0037118D"/>
    <w:rsid w:val="00371409"/>
    <w:rsid w:val="003714EF"/>
    <w:rsid w:val="003718E1"/>
    <w:rsid w:val="00371CE4"/>
    <w:rsid w:val="00372203"/>
    <w:rsid w:val="00372D57"/>
    <w:rsid w:val="00372FEC"/>
    <w:rsid w:val="00372FFE"/>
    <w:rsid w:val="003733A8"/>
    <w:rsid w:val="003738E0"/>
    <w:rsid w:val="003739D6"/>
    <w:rsid w:val="00374EAA"/>
    <w:rsid w:val="00375242"/>
    <w:rsid w:val="00375608"/>
    <w:rsid w:val="00375CF7"/>
    <w:rsid w:val="00375E96"/>
    <w:rsid w:val="00376761"/>
    <w:rsid w:val="00376FC7"/>
    <w:rsid w:val="003770C9"/>
    <w:rsid w:val="00377E08"/>
    <w:rsid w:val="00380FA0"/>
    <w:rsid w:val="003819D1"/>
    <w:rsid w:val="00381EFA"/>
    <w:rsid w:val="003825BE"/>
    <w:rsid w:val="0038273A"/>
    <w:rsid w:val="00382ADD"/>
    <w:rsid w:val="003832B6"/>
    <w:rsid w:val="003835EA"/>
    <w:rsid w:val="00384232"/>
    <w:rsid w:val="0038447E"/>
    <w:rsid w:val="0038459C"/>
    <w:rsid w:val="003845B8"/>
    <w:rsid w:val="00384613"/>
    <w:rsid w:val="00385F10"/>
    <w:rsid w:val="00385FF6"/>
    <w:rsid w:val="0038689B"/>
    <w:rsid w:val="00386BC7"/>
    <w:rsid w:val="00387DC9"/>
    <w:rsid w:val="00390420"/>
    <w:rsid w:val="003904B4"/>
    <w:rsid w:val="0039055E"/>
    <w:rsid w:val="00390589"/>
    <w:rsid w:val="003906D5"/>
    <w:rsid w:val="00391140"/>
    <w:rsid w:val="003914BA"/>
    <w:rsid w:val="003920F8"/>
    <w:rsid w:val="003926C7"/>
    <w:rsid w:val="00392750"/>
    <w:rsid w:val="003936FE"/>
    <w:rsid w:val="00393E60"/>
    <w:rsid w:val="0039458A"/>
    <w:rsid w:val="003951DD"/>
    <w:rsid w:val="00397F65"/>
    <w:rsid w:val="003A0571"/>
    <w:rsid w:val="003A0878"/>
    <w:rsid w:val="003A0D5B"/>
    <w:rsid w:val="003A1753"/>
    <w:rsid w:val="003A1A6E"/>
    <w:rsid w:val="003A1EBE"/>
    <w:rsid w:val="003A21EF"/>
    <w:rsid w:val="003A2408"/>
    <w:rsid w:val="003A2A25"/>
    <w:rsid w:val="003A2F77"/>
    <w:rsid w:val="003A2F9A"/>
    <w:rsid w:val="003A308F"/>
    <w:rsid w:val="003A30BB"/>
    <w:rsid w:val="003A338D"/>
    <w:rsid w:val="003A41B3"/>
    <w:rsid w:val="003A4D78"/>
    <w:rsid w:val="003A4F20"/>
    <w:rsid w:val="003A55CB"/>
    <w:rsid w:val="003A5A1D"/>
    <w:rsid w:val="003A5D30"/>
    <w:rsid w:val="003A6045"/>
    <w:rsid w:val="003A641A"/>
    <w:rsid w:val="003A7CAB"/>
    <w:rsid w:val="003A7CE4"/>
    <w:rsid w:val="003A7D60"/>
    <w:rsid w:val="003B05CC"/>
    <w:rsid w:val="003B2D8A"/>
    <w:rsid w:val="003B2E79"/>
    <w:rsid w:val="003B3497"/>
    <w:rsid w:val="003B3D32"/>
    <w:rsid w:val="003B6962"/>
    <w:rsid w:val="003B7636"/>
    <w:rsid w:val="003B76E9"/>
    <w:rsid w:val="003C04D6"/>
    <w:rsid w:val="003C1460"/>
    <w:rsid w:val="003C2099"/>
    <w:rsid w:val="003C2172"/>
    <w:rsid w:val="003C2735"/>
    <w:rsid w:val="003C3509"/>
    <w:rsid w:val="003C3AE1"/>
    <w:rsid w:val="003C4077"/>
    <w:rsid w:val="003C4686"/>
    <w:rsid w:val="003C4780"/>
    <w:rsid w:val="003C4B5E"/>
    <w:rsid w:val="003C4CE1"/>
    <w:rsid w:val="003C515A"/>
    <w:rsid w:val="003C6038"/>
    <w:rsid w:val="003C6231"/>
    <w:rsid w:val="003C6308"/>
    <w:rsid w:val="003C647F"/>
    <w:rsid w:val="003C6826"/>
    <w:rsid w:val="003C6E46"/>
    <w:rsid w:val="003C6E57"/>
    <w:rsid w:val="003C7B31"/>
    <w:rsid w:val="003C7B7E"/>
    <w:rsid w:val="003D0242"/>
    <w:rsid w:val="003D028E"/>
    <w:rsid w:val="003D0815"/>
    <w:rsid w:val="003D12D6"/>
    <w:rsid w:val="003D205E"/>
    <w:rsid w:val="003D22F0"/>
    <w:rsid w:val="003D28F9"/>
    <w:rsid w:val="003D2DB8"/>
    <w:rsid w:val="003D36D6"/>
    <w:rsid w:val="003D3CC9"/>
    <w:rsid w:val="003D415A"/>
    <w:rsid w:val="003D446E"/>
    <w:rsid w:val="003D4906"/>
    <w:rsid w:val="003D4BF8"/>
    <w:rsid w:val="003D58BA"/>
    <w:rsid w:val="003D5A56"/>
    <w:rsid w:val="003D5B9D"/>
    <w:rsid w:val="003D6E10"/>
    <w:rsid w:val="003D7746"/>
    <w:rsid w:val="003E005C"/>
    <w:rsid w:val="003E0224"/>
    <w:rsid w:val="003E0413"/>
    <w:rsid w:val="003E0598"/>
    <w:rsid w:val="003E0937"/>
    <w:rsid w:val="003E145C"/>
    <w:rsid w:val="003E1667"/>
    <w:rsid w:val="003E2339"/>
    <w:rsid w:val="003E264C"/>
    <w:rsid w:val="003E2B43"/>
    <w:rsid w:val="003E3692"/>
    <w:rsid w:val="003E3D19"/>
    <w:rsid w:val="003E50FC"/>
    <w:rsid w:val="003E5311"/>
    <w:rsid w:val="003E65B3"/>
    <w:rsid w:val="003E66F0"/>
    <w:rsid w:val="003E6BA3"/>
    <w:rsid w:val="003E7612"/>
    <w:rsid w:val="003F0541"/>
    <w:rsid w:val="003F06C4"/>
    <w:rsid w:val="003F0837"/>
    <w:rsid w:val="003F128C"/>
    <w:rsid w:val="003F2FEE"/>
    <w:rsid w:val="003F3804"/>
    <w:rsid w:val="003F3CE7"/>
    <w:rsid w:val="003F4390"/>
    <w:rsid w:val="003F4677"/>
    <w:rsid w:val="003F48CD"/>
    <w:rsid w:val="003F4915"/>
    <w:rsid w:val="003F506C"/>
    <w:rsid w:val="003F57F8"/>
    <w:rsid w:val="003F5D4D"/>
    <w:rsid w:val="003F6133"/>
    <w:rsid w:val="003F65E7"/>
    <w:rsid w:val="003F7400"/>
    <w:rsid w:val="00400134"/>
    <w:rsid w:val="004001C5"/>
    <w:rsid w:val="00400602"/>
    <w:rsid w:val="0040187A"/>
    <w:rsid w:val="004026AC"/>
    <w:rsid w:val="004050B3"/>
    <w:rsid w:val="004053FE"/>
    <w:rsid w:val="00405743"/>
    <w:rsid w:val="00405773"/>
    <w:rsid w:val="00405CAD"/>
    <w:rsid w:val="00406732"/>
    <w:rsid w:val="00406B6A"/>
    <w:rsid w:val="00407CFC"/>
    <w:rsid w:val="00410036"/>
    <w:rsid w:val="004100CD"/>
    <w:rsid w:val="004101F6"/>
    <w:rsid w:val="004102FE"/>
    <w:rsid w:val="004104A5"/>
    <w:rsid w:val="004109E1"/>
    <w:rsid w:val="00410E5D"/>
    <w:rsid w:val="0041144E"/>
    <w:rsid w:val="00411EB4"/>
    <w:rsid w:val="004126D8"/>
    <w:rsid w:val="00413324"/>
    <w:rsid w:val="00414499"/>
    <w:rsid w:val="004148DA"/>
    <w:rsid w:val="00414CB5"/>
    <w:rsid w:val="0041530D"/>
    <w:rsid w:val="0041535A"/>
    <w:rsid w:val="00416807"/>
    <w:rsid w:val="00416DD5"/>
    <w:rsid w:val="00416E64"/>
    <w:rsid w:val="004170DA"/>
    <w:rsid w:val="00417754"/>
    <w:rsid w:val="004209A8"/>
    <w:rsid w:val="00420D45"/>
    <w:rsid w:val="00420FEA"/>
    <w:rsid w:val="00421473"/>
    <w:rsid w:val="00421583"/>
    <w:rsid w:val="00421BC3"/>
    <w:rsid w:val="00421E16"/>
    <w:rsid w:val="00422D85"/>
    <w:rsid w:val="00423148"/>
    <w:rsid w:val="00423340"/>
    <w:rsid w:val="00423ED0"/>
    <w:rsid w:val="00424200"/>
    <w:rsid w:val="00425A39"/>
    <w:rsid w:val="00426152"/>
    <w:rsid w:val="00426249"/>
    <w:rsid w:val="004262C9"/>
    <w:rsid w:val="004267A3"/>
    <w:rsid w:val="00427917"/>
    <w:rsid w:val="0043017C"/>
    <w:rsid w:val="0043038A"/>
    <w:rsid w:val="00430706"/>
    <w:rsid w:val="0043076B"/>
    <w:rsid w:val="004308D7"/>
    <w:rsid w:val="00430CB4"/>
    <w:rsid w:val="004310D2"/>
    <w:rsid w:val="00431F36"/>
    <w:rsid w:val="004320AC"/>
    <w:rsid w:val="0043449E"/>
    <w:rsid w:val="00434B84"/>
    <w:rsid w:val="0043515F"/>
    <w:rsid w:val="00435386"/>
    <w:rsid w:val="00435521"/>
    <w:rsid w:val="00435F77"/>
    <w:rsid w:val="0043645B"/>
    <w:rsid w:val="00436768"/>
    <w:rsid w:val="00436D63"/>
    <w:rsid w:val="00436EB2"/>
    <w:rsid w:val="00437435"/>
    <w:rsid w:val="0043744E"/>
    <w:rsid w:val="00437479"/>
    <w:rsid w:val="00437719"/>
    <w:rsid w:val="00437F3C"/>
    <w:rsid w:val="00440022"/>
    <w:rsid w:val="004404F7"/>
    <w:rsid w:val="00440629"/>
    <w:rsid w:val="00441AC2"/>
    <w:rsid w:val="00441B72"/>
    <w:rsid w:val="0044223C"/>
    <w:rsid w:val="00443690"/>
    <w:rsid w:val="004436C5"/>
    <w:rsid w:val="00443CB3"/>
    <w:rsid w:val="00443E1D"/>
    <w:rsid w:val="00444209"/>
    <w:rsid w:val="004445F6"/>
    <w:rsid w:val="00444E4A"/>
    <w:rsid w:val="00445196"/>
    <w:rsid w:val="0044526F"/>
    <w:rsid w:val="004453B5"/>
    <w:rsid w:val="00445A0A"/>
    <w:rsid w:val="00445F75"/>
    <w:rsid w:val="00446582"/>
    <w:rsid w:val="0044675B"/>
    <w:rsid w:val="004469FF"/>
    <w:rsid w:val="00447190"/>
    <w:rsid w:val="004474A5"/>
    <w:rsid w:val="00447B6E"/>
    <w:rsid w:val="00447F47"/>
    <w:rsid w:val="00450D2B"/>
    <w:rsid w:val="00451C3A"/>
    <w:rsid w:val="00452399"/>
    <w:rsid w:val="00452D79"/>
    <w:rsid w:val="0045457B"/>
    <w:rsid w:val="00454ED7"/>
    <w:rsid w:val="004550BF"/>
    <w:rsid w:val="00455BC6"/>
    <w:rsid w:val="00455BE4"/>
    <w:rsid w:val="00455CC7"/>
    <w:rsid w:val="00455F12"/>
    <w:rsid w:val="00456CD1"/>
    <w:rsid w:val="004575C0"/>
    <w:rsid w:val="00457895"/>
    <w:rsid w:val="004605C0"/>
    <w:rsid w:val="004610CB"/>
    <w:rsid w:val="00461993"/>
    <w:rsid w:val="00461EE0"/>
    <w:rsid w:val="00461F74"/>
    <w:rsid w:val="00462266"/>
    <w:rsid w:val="00462A01"/>
    <w:rsid w:val="00462B2A"/>
    <w:rsid w:val="00463722"/>
    <w:rsid w:val="00463AA2"/>
    <w:rsid w:val="00463D85"/>
    <w:rsid w:val="00464FF4"/>
    <w:rsid w:val="0046643B"/>
    <w:rsid w:val="004664BA"/>
    <w:rsid w:val="0047011D"/>
    <w:rsid w:val="00470563"/>
    <w:rsid w:val="00470A93"/>
    <w:rsid w:val="00470AF8"/>
    <w:rsid w:val="004726CC"/>
    <w:rsid w:val="00472B18"/>
    <w:rsid w:val="00472C99"/>
    <w:rsid w:val="00473735"/>
    <w:rsid w:val="0047401D"/>
    <w:rsid w:val="00474186"/>
    <w:rsid w:val="00474845"/>
    <w:rsid w:val="00474A60"/>
    <w:rsid w:val="00475E76"/>
    <w:rsid w:val="00475FCB"/>
    <w:rsid w:val="0047656A"/>
    <w:rsid w:val="00476AD6"/>
    <w:rsid w:val="00476C16"/>
    <w:rsid w:val="00476F5B"/>
    <w:rsid w:val="004776DC"/>
    <w:rsid w:val="00480266"/>
    <w:rsid w:val="00480C67"/>
    <w:rsid w:val="00480C79"/>
    <w:rsid w:val="00480F71"/>
    <w:rsid w:val="004817D9"/>
    <w:rsid w:val="004824C5"/>
    <w:rsid w:val="00482912"/>
    <w:rsid w:val="00482A3B"/>
    <w:rsid w:val="00482AE4"/>
    <w:rsid w:val="00482DF9"/>
    <w:rsid w:val="0048301D"/>
    <w:rsid w:val="004834E9"/>
    <w:rsid w:val="004838CB"/>
    <w:rsid w:val="00483C66"/>
    <w:rsid w:val="004841D2"/>
    <w:rsid w:val="004842C2"/>
    <w:rsid w:val="00484D2E"/>
    <w:rsid w:val="0048503E"/>
    <w:rsid w:val="00485222"/>
    <w:rsid w:val="00485E3B"/>
    <w:rsid w:val="00486403"/>
    <w:rsid w:val="00486BBB"/>
    <w:rsid w:val="004902EE"/>
    <w:rsid w:val="00490AE3"/>
    <w:rsid w:val="00491B97"/>
    <w:rsid w:val="00491EF2"/>
    <w:rsid w:val="004923D3"/>
    <w:rsid w:val="00492B80"/>
    <w:rsid w:val="00493EF3"/>
    <w:rsid w:val="004941E4"/>
    <w:rsid w:val="00494682"/>
    <w:rsid w:val="0049475F"/>
    <w:rsid w:val="00494DA5"/>
    <w:rsid w:val="00495127"/>
    <w:rsid w:val="004954EF"/>
    <w:rsid w:val="00497335"/>
    <w:rsid w:val="00497EE2"/>
    <w:rsid w:val="004A03D4"/>
    <w:rsid w:val="004A03DB"/>
    <w:rsid w:val="004A061D"/>
    <w:rsid w:val="004A14B1"/>
    <w:rsid w:val="004A180F"/>
    <w:rsid w:val="004A2A49"/>
    <w:rsid w:val="004A2FF5"/>
    <w:rsid w:val="004A3744"/>
    <w:rsid w:val="004A3B64"/>
    <w:rsid w:val="004A47F9"/>
    <w:rsid w:val="004A497B"/>
    <w:rsid w:val="004A4EBE"/>
    <w:rsid w:val="004A5AAE"/>
    <w:rsid w:val="004A639A"/>
    <w:rsid w:val="004A70FF"/>
    <w:rsid w:val="004A7884"/>
    <w:rsid w:val="004B028B"/>
    <w:rsid w:val="004B02A4"/>
    <w:rsid w:val="004B04A5"/>
    <w:rsid w:val="004B058E"/>
    <w:rsid w:val="004B068C"/>
    <w:rsid w:val="004B0A1B"/>
    <w:rsid w:val="004B1092"/>
    <w:rsid w:val="004B1603"/>
    <w:rsid w:val="004B1E83"/>
    <w:rsid w:val="004B1EAE"/>
    <w:rsid w:val="004B21F9"/>
    <w:rsid w:val="004B294B"/>
    <w:rsid w:val="004B2DA8"/>
    <w:rsid w:val="004B306D"/>
    <w:rsid w:val="004B31BB"/>
    <w:rsid w:val="004B39E8"/>
    <w:rsid w:val="004B41F7"/>
    <w:rsid w:val="004B4611"/>
    <w:rsid w:val="004B4E84"/>
    <w:rsid w:val="004B54A4"/>
    <w:rsid w:val="004B566C"/>
    <w:rsid w:val="004B5A6E"/>
    <w:rsid w:val="004B5E2D"/>
    <w:rsid w:val="004B6121"/>
    <w:rsid w:val="004B7F6D"/>
    <w:rsid w:val="004C0113"/>
    <w:rsid w:val="004C056C"/>
    <w:rsid w:val="004C09E0"/>
    <w:rsid w:val="004C0EDC"/>
    <w:rsid w:val="004C1A5E"/>
    <w:rsid w:val="004C1E34"/>
    <w:rsid w:val="004C2B9D"/>
    <w:rsid w:val="004C3E67"/>
    <w:rsid w:val="004C41AF"/>
    <w:rsid w:val="004C454E"/>
    <w:rsid w:val="004C507D"/>
    <w:rsid w:val="004C5148"/>
    <w:rsid w:val="004C5C74"/>
    <w:rsid w:val="004C5E16"/>
    <w:rsid w:val="004C71A3"/>
    <w:rsid w:val="004D1324"/>
    <w:rsid w:val="004D1752"/>
    <w:rsid w:val="004D1DD4"/>
    <w:rsid w:val="004D26B6"/>
    <w:rsid w:val="004D27AB"/>
    <w:rsid w:val="004D2B7F"/>
    <w:rsid w:val="004D2C08"/>
    <w:rsid w:val="004D2CE7"/>
    <w:rsid w:val="004D2FFC"/>
    <w:rsid w:val="004D3965"/>
    <w:rsid w:val="004D4087"/>
    <w:rsid w:val="004D55E3"/>
    <w:rsid w:val="004D56BB"/>
    <w:rsid w:val="004D578C"/>
    <w:rsid w:val="004D5E17"/>
    <w:rsid w:val="004D5F37"/>
    <w:rsid w:val="004D664C"/>
    <w:rsid w:val="004D672B"/>
    <w:rsid w:val="004D70B6"/>
    <w:rsid w:val="004D7365"/>
    <w:rsid w:val="004D74FD"/>
    <w:rsid w:val="004D76E6"/>
    <w:rsid w:val="004D7FF2"/>
    <w:rsid w:val="004E00AA"/>
    <w:rsid w:val="004E0526"/>
    <w:rsid w:val="004E0E69"/>
    <w:rsid w:val="004E17C7"/>
    <w:rsid w:val="004E1BB0"/>
    <w:rsid w:val="004E1D9F"/>
    <w:rsid w:val="004E20CD"/>
    <w:rsid w:val="004E2334"/>
    <w:rsid w:val="004E2A4E"/>
    <w:rsid w:val="004E2CD7"/>
    <w:rsid w:val="004E2F99"/>
    <w:rsid w:val="004E3E76"/>
    <w:rsid w:val="004E4645"/>
    <w:rsid w:val="004E549D"/>
    <w:rsid w:val="004E54CB"/>
    <w:rsid w:val="004E59DB"/>
    <w:rsid w:val="004E5BF5"/>
    <w:rsid w:val="004E6116"/>
    <w:rsid w:val="004E66A9"/>
    <w:rsid w:val="004E69BD"/>
    <w:rsid w:val="004E6A9C"/>
    <w:rsid w:val="004E6B9C"/>
    <w:rsid w:val="004E6BBB"/>
    <w:rsid w:val="004E6FD2"/>
    <w:rsid w:val="004E7271"/>
    <w:rsid w:val="004E7468"/>
    <w:rsid w:val="004E7994"/>
    <w:rsid w:val="004F01EB"/>
    <w:rsid w:val="004F0776"/>
    <w:rsid w:val="004F07CB"/>
    <w:rsid w:val="004F11A3"/>
    <w:rsid w:val="004F1945"/>
    <w:rsid w:val="004F1E3B"/>
    <w:rsid w:val="004F2434"/>
    <w:rsid w:val="004F2B87"/>
    <w:rsid w:val="004F2C65"/>
    <w:rsid w:val="004F3474"/>
    <w:rsid w:val="004F3A60"/>
    <w:rsid w:val="004F46AD"/>
    <w:rsid w:val="004F4A35"/>
    <w:rsid w:val="004F4C37"/>
    <w:rsid w:val="004F4F7C"/>
    <w:rsid w:val="004F52DE"/>
    <w:rsid w:val="004F541B"/>
    <w:rsid w:val="004F59CE"/>
    <w:rsid w:val="004F5B08"/>
    <w:rsid w:val="004F6E6E"/>
    <w:rsid w:val="005005CE"/>
    <w:rsid w:val="005016C4"/>
    <w:rsid w:val="00501F01"/>
    <w:rsid w:val="00502131"/>
    <w:rsid w:val="005021D4"/>
    <w:rsid w:val="00502AD7"/>
    <w:rsid w:val="00502C8E"/>
    <w:rsid w:val="00502E45"/>
    <w:rsid w:val="0050335C"/>
    <w:rsid w:val="00503BCD"/>
    <w:rsid w:val="00503D3E"/>
    <w:rsid w:val="005047D8"/>
    <w:rsid w:val="005049FC"/>
    <w:rsid w:val="00504D53"/>
    <w:rsid w:val="005055D5"/>
    <w:rsid w:val="005070F7"/>
    <w:rsid w:val="005079FE"/>
    <w:rsid w:val="00507C12"/>
    <w:rsid w:val="005103DA"/>
    <w:rsid w:val="005105A7"/>
    <w:rsid w:val="005107C1"/>
    <w:rsid w:val="00510B2A"/>
    <w:rsid w:val="005110FF"/>
    <w:rsid w:val="00511732"/>
    <w:rsid w:val="0051188E"/>
    <w:rsid w:val="005119E1"/>
    <w:rsid w:val="00511E64"/>
    <w:rsid w:val="005124DA"/>
    <w:rsid w:val="005125AD"/>
    <w:rsid w:val="00512F1D"/>
    <w:rsid w:val="00513DBF"/>
    <w:rsid w:val="00513E72"/>
    <w:rsid w:val="00514E71"/>
    <w:rsid w:val="0051527C"/>
    <w:rsid w:val="0051559D"/>
    <w:rsid w:val="00515A9D"/>
    <w:rsid w:val="00515FB8"/>
    <w:rsid w:val="005163BB"/>
    <w:rsid w:val="00517334"/>
    <w:rsid w:val="00517915"/>
    <w:rsid w:val="00521BB4"/>
    <w:rsid w:val="00521FEE"/>
    <w:rsid w:val="005220F9"/>
    <w:rsid w:val="005231CF"/>
    <w:rsid w:val="00523360"/>
    <w:rsid w:val="00523A27"/>
    <w:rsid w:val="0052409A"/>
    <w:rsid w:val="00524337"/>
    <w:rsid w:val="005243CA"/>
    <w:rsid w:val="005245DD"/>
    <w:rsid w:val="0052477E"/>
    <w:rsid w:val="00524891"/>
    <w:rsid w:val="00525BAD"/>
    <w:rsid w:val="00525F98"/>
    <w:rsid w:val="00526176"/>
    <w:rsid w:val="00526464"/>
    <w:rsid w:val="00526D69"/>
    <w:rsid w:val="00527117"/>
    <w:rsid w:val="0052729A"/>
    <w:rsid w:val="005276F2"/>
    <w:rsid w:val="00527F9F"/>
    <w:rsid w:val="00527FE3"/>
    <w:rsid w:val="005309B3"/>
    <w:rsid w:val="00530B26"/>
    <w:rsid w:val="00531687"/>
    <w:rsid w:val="00532188"/>
    <w:rsid w:val="00533AF1"/>
    <w:rsid w:val="00533DEC"/>
    <w:rsid w:val="005342C7"/>
    <w:rsid w:val="00534D8A"/>
    <w:rsid w:val="00535AEB"/>
    <w:rsid w:val="00535C49"/>
    <w:rsid w:val="00535E83"/>
    <w:rsid w:val="00536058"/>
    <w:rsid w:val="00536984"/>
    <w:rsid w:val="00537F19"/>
    <w:rsid w:val="005402BC"/>
    <w:rsid w:val="005403B6"/>
    <w:rsid w:val="0054066E"/>
    <w:rsid w:val="00540985"/>
    <w:rsid w:val="0054109D"/>
    <w:rsid w:val="00541F01"/>
    <w:rsid w:val="005423B1"/>
    <w:rsid w:val="005439E2"/>
    <w:rsid w:val="00543F8B"/>
    <w:rsid w:val="00544364"/>
    <w:rsid w:val="0054439B"/>
    <w:rsid w:val="00544624"/>
    <w:rsid w:val="00545392"/>
    <w:rsid w:val="0054550A"/>
    <w:rsid w:val="00545949"/>
    <w:rsid w:val="00546166"/>
    <w:rsid w:val="00546AE9"/>
    <w:rsid w:val="005475E4"/>
    <w:rsid w:val="00550611"/>
    <w:rsid w:val="00550E19"/>
    <w:rsid w:val="0055139D"/>
    <w:rsid w:val="0055270E"/>
    <w:rsid w:val="00552B5A"/>
    <w:rsid w:val="00552BE4"/>
    <w:rsid w:val="00552EFC"/>
    <w:rsid w:val="005530A7"/>
    <w:rsid w:val="005532E9"/>
    <w:rsid w:val="00554186"/>
    <w:rsid w:val="00554DFE"/>
    <w:rsid w:val="00554E09"/>
    <w:rsid w:val="00554E1F"/>
    <w:rsid w:val="00555DDD"/>
    <w:rsid w:val="00556176"/>
    <w:rsid w:val="005575F4"/>
    <w:rsid w:val="00557C76"/>
    <w:rsid w:val="00557DCB"/>
    <w:rsid w:val="00560E9B"/>
    <w:rsid w:val="00561CED"/>
    <w:rsid w:val="00561E18"/>
    <w:rsid w:val="005626B1"/>
    <w:rsid w:val="00563363"/>
    <w:rsid w:val="00563466"/>
    <w:rsid w:val="005638AF"/>
    <w:rsid w:val="00563979"/>
    <w:rsid w:val="00563CB0"/>
    <w:rsid w:val="0056419B"/>
    <w:rsid w:val="00564879"/>
    <w:rsid w:val="005648A5"/>
    <w:rsid w:val="0056550B"/>
    <w:rsid w:val="005656A1"/>
    <w:rsid w:val="00565734"/>
    <w:rsid w:val="00565F2D"/>
    <w:rsid w:val="00565FC2"/>
    <w:rsid w:val="00566045"/>
    <w:rsid w:val="005663BF"/>
    <w:rsid w:val="005668BF"/>
    <w:rsid w:val="00567023"/>
    <w:rsid w:val="005677D2"/>
    <w:rsid w:val="00571069"/>
    <w:rsid w:val="005711A4"/>
    <w:rsid w:val="00571BDE"/>
    <w:rsid w:val="005726E2"/>
    <w:rsid w:val="00573A8E"/>
    <w:rsid w:val="00573AD8"/>
    <w:rsid w:val="00573AEB"/>
    <w:rsid w:val="0057572F"/>
    <w:rsid w:val="00576083"/>
    <w:rsid w:val="0057704C"/>
    <w:rsid w:val="00577B11"/>
    <w:rsid w:val="00577F1B"/>
    <w:rsid w:val="0058052F"/>
    <w:rsid w:val="0058117F"/>
    <w:rsid w:val="00581DC1"/>
    <w:rsid w:val="00582495"/>
    <w:rsid w:val="00584679"/>
    <w:rsid w:val="00584DC3"/>
    <w:rsid w:val="00585012"/>
    <w:rsid w:val="005852EC"/>
    <w:rsid w:val="00585B01"/>
    <w:rsid w:val="00585DB1"/>
    <w:rsid w:val="00585F9C"/>
    <w:rsid w:val="0058608E"/>
    <w:rsid w:val="00586C39"/>
    <w:rsid w:val="005878D9"/>
    <w:rsid w:val="00587D39"/>
    <w:rsid w:val="00587F96"/>
    <w:rsid w:val="00590423"/>
    <w:rsid w:val="00590910"/>
    <w:rsid w:val="00590EE8"/>
    <w:rsid w:val="00591441"/>
    <w:rsid w:val="0059173C"/>
    <w:rsid w:val="0059210B"/>
    <w:rsid w:val="0059222A"/>
    <w:rsid w:val="00593CBF"/>
    <w:rsid w:val="00593CFB"/>
    <w:rsid w:val="0059479D"/>
    <w:rsid w:val="00594D09"/>
    <w:rsid w:val="00594E25"/>
    <w:rsid w:val="005959A3"/>
    <w:rsid w:val="00596698"/>
    <w:rsid w:val="00597308"/>
    <w:rsid w:val="00597D1D"/>
    <w:rsid w:val="00597DB7"/>
    <w:rsid w:val="005A0668"/>
    <w:rsid w:val="005A13DD"/>
    <w:rsid w:val="005A1713"/>
    <w:rsid w:val="005A1802"/>
    <w:rsid w:val="005A1EA8"/>
    <w:rsid w:val="005A20D0"/>
    <w:rsid w:val="005A2531"/>
    <w:rsid w:val="005A2D6E"/>
    <w:rsid w:val="005A45F0"/>
    <w:rsid w:val="005A4778"/>
    <w:rsid w:val="005A4796"/>
    <w:rsid w:val="005A4ABC"/>
    <w:rsid w:val="005A543C"/>
    <w:rsid w:val="005A5493"/>
    <w:rsid w:val="005A57FE"/>
    <w:rsid w:val="005A6D6A"/>
    <w:rsid w:val="005A7BFB"/>
    <w:rsid w:val="005A7DD1"/>
    <w:rsid w:val="005A7EF8"/>
    <w:rsid w:val="005B15C3"/>
    <w:rsid w:val="005B15E4"/>
    <w:rsid w:val="005B1995"/>
    <w:rsid w:val="005B19CA"/>
    <w:rsid w:val="005B1D04"/>
    <w:rsid w:val="005B1E37"/>
    <w:rsid w:val="005B1FB0"/>
    <w:rsid w:val="005B317A"/>
    <w:rsid w:val="005B33E0"/>
    <w:rsid w:val="005B35B6"/>
    <w:rsid w:val="005B3BE9"/>
    <w:rsid w:val="005B4ABD"/>
    <w:rsid w:val="005B4C76"/>
    <w:rsid w:val="005B5D12"/>
    <w:rsid w:val="005B6B30"/>
    <w:rsid w:val="005B765E"/>
    <w:rsid w:val="005B7ABB"/>
    <w:rsid w:val="005B7C0B"/>
    <w:rsid w:val="005C0810"/>
    <w:rsid w:val="005C0858"/>
    <w:rsid w:val="005C1607"/>
    <w:rsid w:val="005C1AE3"/>
    <w:rsid w:val="005C1FEF"/>
    <w:rsid w:val="005C297A"/>
    <w:rsid w:val="005C35D2"/>
    <w:rsid w:val="005C57C1"/>
    <w:rsid w:val="005C582B"/>
    <w:rsid w:val="005C5A6C"/>
    <w:rsid w:val="005C6BFF"/>
    <w:rsid w:val="005C6EA8"/>
    <w:rsid w:val="005C723C"/>
    <w:rsid w:val="005C757D"/>
    <w:rsid w:val="005C7DDE"/>
    <w:rsid w:val="005D0280"/>
    <w:rsid w:val="005D0352"/>
    <w:rsid w:val="005D03A9"/>
    <w:rsid w:val="005D0DA1"/>
    <w:rsid w:val="005D0E5F"/>
    <w:rsid w:val="005D111C"/>
    <w:rsid w:val="005D1D82"/>
    <w:rsid w:val="005D2BED"/>
    <w:rsid w:val="005D3567"/>
    <w:rsid w:val="005D387C"/>
    <w:rsid w:val="005D3979"/>
    <w:rsid w:val="005D4292"/>
    <w:rsid w:val="005D47C6"/>
    <w:rsid w:val="005D531F"/>
    <w:rsid w:val="005D57A8"/>
    <w:rsid w:val="005D6394"/>
    <w:rsid w:val="005D714D"/>
    <w:rsid w:val="005D7E96"/>
    <w:rsid w:val="005E16AF"/>
    <w:rsid w:val="005E1EE0"/>
    <w:rsid w:val="005E2AC7"/>
    <w:rsid w:val="005E317D"/>
    <w:rsid w:val="005E3FCC"/>
    <w:rsid w:val="005E46F7"/>
    <w:rsid w:val="005E48BE"/>
    <w:rsid w:val="005E48FF"/>
    <w:rsid w:val="005E4E87"/>
    <w:rsid w:val="005E5369"/>
    <w:rsid w:val="005E55AD"/>
    <w:rsid w:val="005E5761"/>
    <w:rsid w:val="005E586D"/>
    <w:rsid w:val="005E5FA8"/>
    <w:rsid w:val="005E604B"/>
    <w:rsid w:val="005E6BE4"/>
    <w:rsid w:val="005E742E"/>
    <w:rsid w:val="005E7495"/>
    <w:rsid w:val="005E7FB2"/>
    <w:rsid w:val="005F05D1"/>
    <w:rsid w:val="005F0A35"/>
    <w:rsid w:val="005F0C6A"/>
    <w:rsid w:val="005F0EC0"/>
    <w:rsid w:val="005F0F7F"/>
    <w:rsid w:val="005F17F2"/>
    <w:rsid w:val="005F1A24"/>
    <w:rsid w:val="005F1F21"/>
    <w:rsid w:val="005F361A"/>
    <w:rsid w:val="005F4392"/>
    <w:rsid w:val="005F516D"/>
    <w:rsid w:val="005F52AB"/>
    <w:rsid w:val="005F5D4D"/>
    <w:rsid w:val="005F65F8"/>
    <w:rsid w:val="005F67BD"/>
    <w:rsid w:val="005F754A"/>
    <w:rsid w:val="005F771A"/>
    <w:rsid w:val="005F7750"/>
    <w:rsid w:val="005F7D89"/>
    <w:rsid w:val="006001A6"/>
    <w:rsid w:val="0060045A"/>
    <w:rsid w:val="00600D9A"/>
    <w:rsid w:val="0060150B"/>
    <w:rsid w:val="00601D55"/>
    <w:rsid w:val="0060203F"/>
    <w:rsid w:val="0060219B"/>
    <w:rsid w:val="00602E34"/>
    <w:rsid w:val="00603273"/>
    <w:rsid w:val="0060338F"/>
    <w:rsid w:val="00604474"/>
    <w:rsid w:val="0060529C"/>
    <w:rsid w:val="006060E6"/>
    <w:rsid w:val="00606179"/>
    <w:rsid w:val="00606242"/>
    <w:rsid w:val="00606675"/>
    <w:rsid w:val="006066C6"/>
    <w:rsid w:val="006067F2"/>
    <w:rsid w:val="00606CC6"/>
    <w:rsid w:val="006076F3"/>
    <w:rsid w:val="00607AD9"/>
    <w:rsid w:val="0061026A"/>
    <w:rsid w:val="006109F3"/>
    <w:rsid w:val="00610E91"/>
    <w:rsid w:val="00610EAD"/>
    <w:rsid w:val="006118B2"/>
    <w:rsid w:val="00611F0B"/>
    <w:rsid w:val="00612310"/>
    <w:rsid w:val="00612930"/>
    <w:rsid w:val="00613FA0"/>
    <w:rsid w:val="0061498D"/>
    <w:rsid w:val="00615344"/>
    <w:rsid w:val="006156FF"/>
    <w:rsid w:val="0061571A"/>
    <w:rsid w:val="00615EC6"/>
    <w:rsid w:val="00616296"/>
    <w:rsid w:val="006163BB"/>
    <w:rsid w:val="006164AB"/>
    <w:rsid w:val="00616844"/>
    <w:rsid w:val="00616B14"/>
    <w:rsid w:val="0061709C"/>
    <w:rsid w:val="006170C2"/>
    <w:rsid w:val="0061725D"/>
    <w:rsid w:val="00617ADD"/>
    <w:rsid w:val="006201DD"/>
    <w:rsid w:val="006202AF"/>
    <w:rsid w:val="0062046F"/>
    <w:rsid w:val="00620E83"/>
    <w:rsid w:val="0062121C"/>
    <w:rsid w:val="0062173E"/>
    <w:rsid w:val="00622574"/>
    <w:rsid w:val="006227D4"/>
    <w:rsid w:val="006233FC"/>
    <w:rsid w:val="00623447"/>
    <w:rsid w:val="00623DB1"/>
    <w:rsid w:val="0062421F"/>
    <w:rsid w:val="00626A68"/>
    <w:rsid w:val="00626F7D"/>
    <w:rsid w:val="0062703C"/>
    <w:rsid w:val="00627CB9"/>
    <w:rsid w:val="00627F74"/>
    <w:rsid w:val="00630EED"/>
    <w:rsid w:val="006312B8"/>
    <w:rsid w:val="00631DA8"/>
    <w:rsid w:val="00631FD5"/>
    <w:rsid w:val="00632F52"/>
    <w:rsid w:val="00632F95"/>
    <w:rsid w:val="0063365C"/>
    <w:rsid w:val="0063377F"/>
    <w:rsid w:val="00633E5A"/>
    <w:rsid w:val="006344C0"/>
    <w:rsid w:val="00634636"/>
    <w:rsid w:val="00635758"/>
    <w:rsid w:val="006358E4"/>
    <w:rsid w:val="00635AAF"/>
    <w:rsid w:val="006360D0"/>
    <w:rsid w:val="00636434"/>
    <w:rsid w:val="006403BB"/>
    <w:rsid w:val="00641613"/>
    <w:rsid w:val="00642A99"/>
    <w:rsid w:val="00643B9E"/>
    <w:rsid w:val="0064401D"/>
    <w:rsid w:val="00644751"/>
    <w:rsid w:val="00644898"/>
    <w:rsid w:val="00644D51"/>
    <w:rsid w:val="00645069"/>
    <w:rsid w:val="00645501"/>
    <w:rsid w:val="00645AE2"/>
    <w:rsid w:val="00646399"/>
    <w:rsid w:val="00646ECF"/>
    <w:rsid w:val="006470C9"/>
    <w:rsid w:val="006506EF"/>
    <w:rsid w:val="006509B1"/>
    <w:rsid w:val="006512EA"/>
    <w:rsid w:val="006513D0"/>
    <w:rsid w:val="006516C0"/>
    <w:rsid w:val="0065215C"/>
    <w:rsid w:val="0065240B"/>
    <w:rsid w:val="006529DE"/>
    <w:rsid w:val="00652B2B"/>
    <w:rsid w:val="00653132"/>
    <w:rsid w:val="006539AC"/>
    <w:rsid w:val="00654291"/>
    <w:rsid w:val="00654816"/>
    <w:rsid w:val="00654862"/>
    <w:rsid w:val="0065518B"/>
    <w:rsid w:val="0065543C"/>
    <w:rsid w:val="00656455"/>
    <w:rsid w:val="00656D49"/>
    <w:rsid w:val="006576EE"/>
    <w:rsid w:val="00660300"/>
    <w:rsid w:val="00660CEA"/>
    <w:rsid w:val="006618BB"/>
    <w:rsid w:val="00661D96"/>
    <w:rsid w:val="00661FCD"/>
    <w:rsid w:val="0066216B"/>
    <w:rsid w:val="00662EF6"/>
    <w:rsid w:val="006645B8"/>
    <w:rsid w:val="00664603"/>
    <w:rsid w:val="00665455"/>
    <w:rsid w:val="006663E9"/>
    <w:rsid w:val="006674B4"/>
    <w:rsid w:val="00667727"/>
    <w:rsid w:val="00667B27"/>
    <w:rsid w:val="00667CDF"/>
    <w:rsid w:val="00667F96"/>
    <w:rsid w:val="00670A1B"/>
    <w:rsid w:val="00670DAF"/>
    <w:rsid w:val="00670DB9"/>
    <w:rsid w:val="00671068"/>
    <w:rsid w:val="00671F75"/>
    <w:rsid w:val="00672217"/>
    <w:rsid w:val="0067259B"/>
    <w:rsid w:val="006729EB"/>
    <w:rsid w:val="00672B5E"/>
    <w:rsid w:val="006732D7"/>
    <w:rsid w:val="006736F6"/>
    <w:rsid w:val="00673D17"/>
    <w:rsid w:val="0067467A"/>
    <w:rsid w:val="0067517F"/>
    <w:rsid w:val="006752A4"/>
    <w:rsid w:val="00675B7A"/>
    <w:rsid w:val="006772AE"/>
    <w:rsid w:val="00677700"/>
    <w:rsid w:val="00680532"/>
    <w:rsid w:val="00680885"/>
    <w:rsid w:val="00680C92"/>
    <w:rsid w:val="006819C2"/>
    <w:rsid w:val="00682540"/>
    <w:rsid w:val="00682744"/>
    <w:rsid w:val="006828CB"/>
    <w:rsid w:val="00682BA7"/>
    <w:rsid w:val="00682CA6"/>
    <w:rsid w:val="00682CCD"/>
    <w:rsid w:val="00682D99"/>
    <w:rsid w:val="006835C8"/>
    <w:rsid w:val="00683786"/>
    <w:rsid w:val="006838C2"/>
    <w:rsid w:val="00683A5C"/>
    <w:rsid w:val="00683C15"/>
    <w:rsid w:val="00683DE4"/>
    <w:rsid w:val="00683DE9"/>
    <w:rsid w:val="00683F68"/>
    <w:rsid w:val="0068513C"/>
    <w:rsid w:val="00685BBD"/>
    <w:rsid w:val="00685D8F"/>
    <w:rsid w:val="00686194"/>
    <w:rsid w:val="00686916"/>
    <w:rsid w:val="00687116"/>
    <w:rsid w:val="00687CCE"/>
    <w:rsid w:val="006900EB"/>
    <w:rsid w:val="00690284"/>
    <w:rsid w:val="0069282B"/>
    <w:rsid w:val="006930F6"/>
    <w:rsid w:val="0069349F"/>
    <w:rsid w:val="0069362C"/>
    <w:rsid w:val="006939C1"/>
    <w:rsid w:val="00693ED4"/>
    <w:rsid w:val="006941C3"/>
    <w:rsid w:val="00694CAD"/>
    <w:rsid w:val="00695D18"/>
    <w:rsid w:val="00696BA2"/>
    <w:rsid w:val="00697D55"/>
    <w:rsid w:val="006A014E"/>
    <w:rsid w:val="006A0248"/>
    <w:rsid w:val="006A0640"/>
    <w:rsid w:val="006A09D1"/>
    <w:rsid w:val="006A10CB"/>
    <w:rsid w:val="006A1B09"/>
    <w:rsid w:val="006A1FC9"/>
    <w:rsid w:val="006A202F"/>
    <w:rsid w:val="006A23D0"/>
    <w:rsid w:val="006A24D7"/>
    <w:rsid w:val="006A2552"/>
    <w:rsid w:val="006A324A"/>
    <w:rsid w:val="006A332D"/>
    <w:rsid w:val="006A397D"/>
    <w:rsid w:val="006A3BEC"/>
    <w:rsid w:val="006A3E00"/>
    <w:rsid w:val="006A4B10"/>
    <w:rsid w:val="006A4D89"/>
    <w:rsid w:val="006A4F15"/>
    <w:rsid w:val="006A5265"/>
    <w:rsid w:val="006A5650"/>
    <w:rsid w:val="006A5D45"/>
    <w:rsid w:val="006A6228"/>
    <w:rsid w:val="006A62E0"/>
    <w:rsid w:val="006A6AE2"/>
    <w:rsid w:val="006A79C9"/>
    <w:rsid w:val="006A7B41"/>
    <w:rsid w:val="006B01C4"/>
    <w:rsid w:val="006B1E86"/>
    <w:rsid w:val="006B286B"/>
    <w:rsid w:val="006B2C57"/>
    <w:rsid w:val="006B2E27"/>
    <w:rsid w:val="006B546F"/>
    <w:rsid w:val="006B5671"/>
    <w:rsid w:val="006B58A8"/>
    <w:rsid w:val="006B5A08"/>
    <w:rsid w:val="006C04B5"/>
    <w:rsid w:val="006C05FA"/>
    <w:rsid w:val="006C1061"/>
    <w:rsid w:val="006C1383"/>
    <w:rsid w:val="006C1800"/>
    <w:rsid w:val="006C1B93"/>
    <w:rsid w:val="006C1CEF"/>
    <w:rsid w:val="006C2679"/>
    <w:rsid w:val="006C4749"/>
    <w:rsid w:val="006C49F5"/>
    <w:rsid w:val="006C4AB3"/>
    <w:rsid w:val="006C4AC2"/>
    <w:rsid w:val="006C4C7E"/>
    <w:rsid w:val="006C5372"/>
    <w:rsid w:val="006C598C"/>
    <w:rsid w:val="006C6CFC"/>
    <w:rsid w:val="006C71D3"/>
    <w:rsid w:val="006C75F6"/>
    <w:rsid w:val="006C7A47"/>
    <w:rsid w:val="006D05BD"/>
    <w:rsid w:val="006D067F"/>
    <w:rsid w:val="006D10BF"/>
    <w:rsid w:val="006D15C9"/>
    <w:rsid w:val="006D17FD"/>
    <w:rsid w:val="006D19A9"/>
    <w:rsid w:val="006D225F"/>
    <w:rsid w:val="006D3162"/>
    <w:rsid w:val="006D378A"/>
    <w:rsid w:val="006D44A7"/>
    <w:rsid w:val="006D4A84"/>
    <w:rsid w:val="006D642C"/>
    <w:rsid w:val="006D67FE"/>
    <w:rsid w:val="006D6ED6"/>
    <w:rsid w:val="006D7A0D"/>
    <w:rsid w:val="006D7EA4"/>
    <w:rsid w:val="006E026B"/>
    <w:rsid w:val="006E0801"/>
    <w:rsid w:val="006E144F"/>
    <w:rsid w:val="006E14DF"/>
    <w:rsid w:val="006E1D02"/>
    <w:rsid w:val="006E1F00"/>
    <w:rsid w:val="006E29D1"/>
    <w:rsid w:val="006E428E"/>
    <w:rsid w:val="006E4900"/>
    <w:rsid w:val="006E4B58"/>
    <w:rsid w:val="006E4D20"/>
    <w:rsid w:val="006E5129"/>
    <w:rsid w:val="006E54E1"/>
    <w:rsid w:val="006E5BA2"/>
    <w:rsid w:val="006E5F98"/>
    <w:rsid w:val="006E6442"/>
    <w:rsid w:val="006E6457"/>
    <w:rsid w:val="006E66C5"/>
    <w:rsid w:val="006E6D25"/>
    <w:rsid w:val="006E6E35"/>
    <w:rsid w:val="006E6F83"/>
    <w:rsid w:val="006E74F2"/>
    <w:rsid w:val="006E7F7D"/>
    <w:rsid w:val="006F00F4"/>
    <w:rsid w:val="006F031C"/>
    <w:rsid w:val="006F0382"/>
    <w:rsid w:val="006F04EA"/>
    <w:rsid w:val="006F0ADA"/>
    <w:rsid w:val="006F0FB3"/>
    <w:rsid w:val="006F10A8"/>
    <w:rsid w:val="006F13D3"/>
    <w:rsid w:val="006F2634"/>
    <w:rsid w:val="006F2911"/>
    <w:rsid w:val="006F2C57"/>
    <w:rsid w:val="006F2FAF"/>
    <w:rsid w:val="006F3203"/>
    <w:rsid w:val="006F339C"/>
    <w:rsid w:val="006F36DB"/>
    <w:rsid w:val="006F3736"/>
    <w:rsid w:val="006F5034"/>
    <w:rsid w:val="006F5095"/>
    <w:rsid w:val="006F5666"/>
    <w:rsid w:val="006F5796"/>
    <w:rsid w:val="006F59D6"/>
    <w:rsid w:val="006F66C6"/>
    <w:rsid w:val="006F7340"/>
    <w:rsid w:val="006F7678"/>
    <w:rsid w:val="006F7CC6"/>
    <w:rsid w:val="006F7E14"/>
    <w:rsid w:val="00700141"/>
    <w:rsid w:val="00700241"/>
    <w:rsid w:val="00701980"/>
    <w:rsid w:val="00701FD5"/>
    <w:rsid w:val="00702441"/>
    <w:rsid w:val="007035FE"/>
    <w:rsid w:val="00703715"/>
    <w:rsid w:val="007038E4"/>
    <w:rsid w:val="00703E70"/>
    <w:rsid w:val="00704D06"/>
    <w:rsid w:val="007050EF"/>
    <w:rsid w:val="0070582A"/>
    <w:rsid w:val="00705872"/>
    <w:rsid w:val="00705AFE"/>
    <w:rsid w:val="00705E74"/>
    <w:rsid w:val="0070686E"/>
    <w:rsid w:val="007069E2"/>
    <w:rsid w:val="007069EF"/>
    <w:rsid w:val="0070710F"/>
    <w:rsid w:val="0070788F"/>
    <w:rsid w:val="00707DC2"/>
    <w:rsid w:val="00707E88"/>
    <w:rsid w:val="00711426"/>
    <w:rsid w:val="00711627"/>
    <w:rsid w:val="00712A4D"/>
    <w:rsid w:val="00712BE9"/>
    <w:rsid w:val="00713E06"/>
    <w:rsid w:val="007141A2"/>
    <w:rsid w:val="00714F9E"/>
    <w:rsid w:val="00715625"/>
    <w:rsid w:val="00715990"/>
    <w:rsid w:val="00715FB2"/>
    <w:rsid w:val="00715FCC"/>
    <w:rsid w:val="0071646D"/>
    <w:rsid w:val="007179B4"/>
    <w:rsid w:val="00717C39"/>
    <w:rsid w:val="00720809"/>
    <w:rsid w:val="00720B0C"/>
    <w:rsid w:val="007212DB"/>
    <w:rsid w:val="007212DC"/>
    <w:rsid w:val="007215D0"/>
    <w:rsid w:val="00721C07"/>
    <w:rsid w:val="00721D7E"/>
    <w:rsid w:val="00721F61"/>
    <w:rsid w:val="0072218E"/>
    <w:rsid w:val="007225D1"/>
    <w:rsid w:val="007229DE"/>
    <w:rsid w:val="00722C97"/>
    <w:rsid w:val="0072337A"/>
    <w:rsid w:val="00723797"/>
    <w:rsid w:val="007246DC"/>
    <w:rsid w:val="00724946"/>
    <w:rsid w:val="00724B61"/>
    <w:rsid w:val="00724EC9"/>
    <w:rsid w:val="00725805"/>
    <w:rsid w:val="007259FC"/>
    <w:rsid w:val="00725D7B"/>
    <w:rsid w:val="00726376"/>
    <w:rsid w:val="00726D8A"/>
    <w:rsid w:val="007270C8"/>
    <w:rsid w:val="00727DB8"/>
    <w:rsid w:val="00727EE7"/>
    <w:rsid w:val="00730C89"/>
    <w:rsid w:val="0073122A"/>
    <w:rsid w:val="00731675"/>
    <w:rsid w:val="00731B49"/>
    <w:rsid w:val="00731BC4"/>
    <w:rsid w:val="00731C8B"/>
    <w:rsid w:val="00732680"/>
    <w:rsid w:val="00734508"/>
    <w:rsid w:val="0073494B"/>
    <w:rsid w:val="00734EB0"/>
    <w:rsid w:val="00735679"/>
    <w:rsid w:val="00736858"/>
    <w:rsid w:val="00737048"/>
    <w:rsid w:val="00737076"/>
    <w:rsid w:val="007375DC"/>
    <w:rsid w:val="00740A4E"/>
    <w:rsid w:val="0074112D"/>
    <w:rsid w:val="00742056"/>
    <w:rsid w:val="00742787"/>
    <w:rsid w:val="007429AB"/>
    <w:rsid w:val="00742EF9"/>
    <w:rsid w:val="00742FB9"/>
    <w:rsid w:val="00743C72"/>
    <w:rsid w:val="00744E7A"/>
    <w:rsid w:val="00745236"/>
    <w:rsid w:val="0074562B"/>
    <w:rsid w:val="00745CB4"/>
    <w:rsid w:val="007460ED"/>
    <w:rsid w:val="007469BC"/>
    <w:rsid w:val="0074733A"/>
    <w:rsid w:val="007476FF"/>
    <w:rsid w:val="00747C33"/>
    <w:rsid w:val="007503FA"/>
    <w:rsid w:val="00750B57"/>
    <w:rsid w:val="007511A0"/>
    <w:rsid w:val="0075120B"/>
    <w:rsid w:val="007513BB"/>
    <w:rsid w:val="0075194E"/>
    <w:rsid w:val="007527C3"/>
    <w:rsid w:val="00752E64"/>
    <w:rsid w:val="0075331C"/>
    <w:rsid w:val="007533A4"/>
    <w:rsid w:val="0075596C"/>
    <w:rsid w:val="0075642F"/>
    <w:rsid w:val="00756B77"/>
    <w:rsid w:val="00756CC6"/>
    <w:rsid w:val="00757865"/>
    <w:rsid w:val="00757CFC"/>
    <w:rsid w:val="00757FFA"/>
    <w:rsid w:val="007600E3"/>
    <w:rsid w:val="0076114C"/>
    <w:rsid w:val="00761647"/>
    <w:rsid w:val="007619B3"/>
    <w:rsid w:val="00761B07"/>
    <w:rsid w:val="00761B79"/>
    <w:rsid w:val="0076486A"/>
    <w:rsid w:val="0076487C"/>
    <w:rsid w:val="00764E13"/>
    <w:rsid w:val="00764F5C"/>
    <w:rsid w:val="007651D9"/>
    <w:rsid w:val="007662CB"/>
    <w:rsid w:val="00766321"/>
    <w:rsid w:val="007663C3"/>
    <w:rsid w:val="00767A46"/>
    <w:rsid w:val="00767D74"/>
    <w:rsid w:val="00767E00"/>
    <w:rsid w:val="00767E40"/>
    <w:rsid w:val="0077040E"/>
    <w:rsid w:val="00770D17"/>
    <w:rsid w:val="00770D84"/>
    <w:rsid w:val="00771194"/>
    <w:rsid w:val="007716A6"/>
    <w:rsid w:val="00771EE3"/>
    <w:rsid w:val="0077240C"/>
    <w:rsid w:val="00772C2F"/>
    <w:rsid w:val="00772CBB"/>
    <w:rsid w:val="00773458"/>
    <w:rsid w:val="00773561"/>
    <w:rsid w:val="007738A1"/>
    <w:rsid w:val="00773939"/>
    <w:rsid w:val="00773E0E"/>
    <w:rsid w:val="00773E7D"/>
    <w:rsid w:val="00773F75"/>
    <w:rsid w:val="00773FDB"/>
    <w:rsid w:val="00774FBA"/>
    <w:rsid w:val="00775F01"/>
    <w:rsid w:val="0077788A"/>
    <w:rsid w:val="0077797A"/>
    <w:rsid w:val="00777A6C"/>
    <w:rsid w:val="00780A46"/>
    <w:rsid w:val="00780B5A"/>
    <w:rsid w:val="00781B84"/>
    <w:rsid w:val="00782ADA"/>
    <w:rsid w:val="00782FE3"/>
    <w:rsid w:val="007832A5"/>
    <w:rsid w:val="007835E9"/>
    <w:rsid w:val="00783AE7"/>
    <w:rsid w:val="0078410C"/>
    <w:rsid w:val="0078450C"/>
    <w:rsid w:val="00784F81"/>
    <w:rsid w:val="0078659E"/>
    <w:rsid w:val="007869D1"/>
    <w:rsid w:val="00786C4C"/>
    <w:rsid w:val="007874D8"/>
    <w:rsid w:val="0078768D"/>
    <w:rsid w:val="007878CF"/>
    <w:rsid w:val="00787A84"/>
    <w:rsid w:val="00787AE4"/>
    <w:rsid w:val="00787CCE"/>
    <w:rsid w:val="007904C5"/>
    <w:rsid w:val="00790E13"/>
    <w:rsid w:val="007918BC"/>
    <w:rsid w:val="00791B85"/>
    <w:rsid w:val="00791DC2"/>
    <w:rsid w:val="00791E21"/>
    <w:rsid w:val="00791E8B"/>
    <w:rsid w:val="0079200A"/>
    <w:rsid w:val="0079272F"/>
    <w:rsid w:val="007931B7"/>
    <w:rsid w:val="007931F6"/>
    <w:rsid w:val="00793264"/>
    <w:rsid w:val="007932A3"/>
    <w:rsid w:val="00794CB0"/>
    <w:rsid w:val="00795502"/>
    <w:rsid w:val="0079579B"/>
    <w:rsid w:val="00795C27"/>
    <w:rsid w:val="007960DB"/>
    <w:rsid w:val="0079656E"/>
    <w:rsid w:val="0079676E"/>
    <w:rsid w:val="007968EC"/>
    <w:rsid w:val="00797428"/>
    <w:rsid w:val="007975A2"/>
    <w:rsid w:val="007A007D"/>
    <w:rsid w:val="007A028B"/>
    <w:rsid w:val="007A15D3"/>
    <w:rsid w:val="007A2232"/>
    <w:rsid w:val="007A24A9"/>
    <w:rsid w:val="007A2EAE"/>
    <w:rsid w:val="007A32F5"/>
    <w:rsid w:val="007A3827"/>
    <w:rsid w:val="007A38C3"/>
    <w:rsid w:val="007A3B6B"/>
    <w:rsid w:val="007A4008"/>
    <w:rsid w:val="007A4ABF"/>
    <w:rsid w:val="007A5188"/>
    <w:rsid w:val="007A5850"/>
    <w:rsid w:val="007A5C25"/>
    <w:rsid w:val="007A5D87"/>
    <w:rsid w:val="007A62CA"/>
    <w:rsid w:val="007A6C97"/>
    <w:rsid w:val="007A72A5"/>
    <w:rsid w:val="007A7892"/>
    <w:rsid w:val="007A78B5"/>
    <w:rsid w:val="007A79F1"/>
    <w:rsid w:val="007A7A81"/>
    <w:rsid w:val="007A7BE0"/>
    <w:rsid w:val="007B025C"/>
    <w:rsid w:val="007B0E17"/>
    <w:rsid w:val="007B16F2"/>
    <w:rsid w:val="007B1B1C"/>
    <w:rsid w:val="007B1B2F"/>
    <w:rsid w:val="007B1CD5"/>
    <w:rsid w:val="007B2195"/>
    <w:rsid w:val="007B2BC5"/>
    <w:rsid w:val="007B2CB0"/>
    <w:rsid w:val="007B2CC1"/>
    <w:rsid w:val="007B30AE"/>
    <w:rsid w:val="007B3955"/>
    <w:rsid w:val="007B39F3"/>
    <w:rsid w:val="007B3A89"/>
    <w:rsid w:val="007B56DF"/>
    <w:rsid w:val="007B5748"/>
    <w:rsid w:val="007B6675"/>
    <w:rsid w:val="007C001F"/>
    <w:rsid w:val="007C0B29"/>
    <w:rsid w:val="007C211F"/>
    <w:rsid w:val="007C2406"/>
    <w:rsid w:val="007C2AEE"/>
    <w:rsid w:val="007C2C82"/>
    <w:rsid w:val="007C2DDE"/>
    <w:rsid w:val="007C2E2B"/>
    <w:rsid w:val="007C30A0"/>
    <w:rsid w:val="007C3851"/>
    <w:rsid w:val="007C388D"/>
    <w:rsid w:val="007C4175"/>
    <w:rsid w:val="007C443B"/>
    <w:rsid w:val="007C45AF"/>
    <w:rsid w:val="007C5068"/>
    <w:rsid w:val="007C551E"/>
    <w:rsid w:val="007C6131"/>
    <w:rsid w:val="007C6A64"/>
    <w:rsid w:val="007C743F"/>
    <w:rsid w:val="007D1105"/>
    <w:rsid w:val="007D1645"/>
    <w:rsid w:val="007D1C16"/>
    <w:rsid w:val="007D1EA0"/>
    <w:rsid w:val="007D202B"/>
    <w:rsid w:val="007D2067"/>
    <w:rsid w:val="007D2BE2"/>
    <w:rsid w:val="007D2C7E"/>
    <w:rsid w:val="007D30AD"/>
    <w:rsid w:val="007D37EB"/>
    <w:rsid w:val="007D4049"/>
    <w:rsid w:val="007D45F1"/>
    <w:rsid w:val="007D4A00"/>
    <w:rsid w:val="007D4A8B"/>
    <w:rsid w:val="007D50B6"/>
    <w:rsid w:val="007D50B8"/>
    <w:rsid w:val="007D583F"/>
    <w:rsid w:val="007D5EAD"/>
    <w:rsid w:val="007D682B"/>
    <w:rsid w:val="007D6E0E"/>
    <w:rsid w:val="007D6FB4"/>
    <w:rsid w:val="007D7A72"/>
    <w:rsid w:val="007E043B"/>
    <w:rsid w:val="007E07B2"/>
    <w:rsid w:val="007E256D"/>
    <w:rsid w:val="007E263E"/>
    <w:rsid w:val="007E2B0A"/>
    <w:rsid w:val="007E2C30"/>
    <w:rsid w:val="007E3FE7"/>
    <w:rsid w:val="007E44C4"/>
    <w:rsid w:val="007E5101"/>
    <w:rsid w:val="007E5410"/>
    <w:rsid w:val="007E57E1"/>
    <w:rsid w:val="007E58A9"/>
    <w:rsid w:val="007E5974"/>
    <w:rsid w:val="007E5D68"/>
    <w:rsid w:val="007E5DE8"/>
    <w:rsid w:val="007E5F34"/>
    <w:rsid w:val="007E6B1D"/>
    <w:rsid w:val="007E6DC6"/>
    <w:rsid w:val="007E7336"/>
    <w:rsid w:val="007E785B"/>
    <w:rsid w:val="007F0592"/>
    <w:rsid w:val="007F0643"/>
    <w:rsid w:val="007F0D5E"/>
    <w:rsid w:val="007F130B"/>
    <w:rsid w:val="007F1AB1"/>
    <w:rsid w:val="007F1E01"/>
    <w:rsid w:val="007F2F94"/>
    <w:rsid w:val="007F36ED"/>
    <w:rsid w:val="007F383F"/>
    <w:rsid w:val="007F3A67"/>
    <w:rsid w:val="007F3B17"/>
    <w:rsid w:val="007F3D8B"/>
    <w:rsid w:val="007F3E6C"/>
    <w:rsid w:val="007F474F"/>
    <w:rsid w:val="007F4BC1"/>
    <w:rsid w:val="007F506D"/>
    <w:rsid w:val="007F54DA"/>
    <w:rsid w:val="007F5D3B"/>
    <w:rsid w:val="007F5E74"/>
    <w:rsid w:val="007F626D"/>
    <w:rsid w:val="007F6C46"/>
    <w:rsid w:val="007F6C96"/>
    <w:rsid w:val="007F6E1D"/>
    <w:rsid w:val="007F6EBE"/>
    <w:rsid w:val="007F7D5E"/>
    <w:rsid w:val="007F7EE5"/>
    <w:rsid w:val="008003B1"/>
    <w:rsid w:val="00800C62"/>
    <w:rsid w:val="00801A08"/>
    <w:rsid w:val="00801A29"/>
    <w:rsid w:val="00803342"/>
    <w:rsid w:val="00804F56"/>
    <w:rsid w:val="00805C0E"/>
    <w:rsid w:val="008062D0"/>
    <w:rsid w:val="00806346"/>
    <w:rsid w:val="008064EA"/>
    <w:rsid w:val="00806862"/>
    <w:rsid w:val="00806C53"/>
    <w:rsid w:val="00807786"/>
    <w:rsid w:val="00810783"/>
    <w:rsid w:val="00810BE4"/>
    <w:rsid w:val="00810CD7"/>
    <w:rsid w:val="00811089"/>
    <w:rsid w:val="008118B8"/>
    <w:rsid w:val="00811C5B"/>
    <w:rsid w:val="00811D56"/>
    <w:rsid w:val="0081204F"/>
    <w:rsid w:val="00812079"/>
    <w:rsid w:val="0081278D"/>
    <w:rsid w:val="00812C5F"/>
    <w:rsid w:val="00812F5F"/>
    <w:rsid w:val="0081329D"/>
    <w:rsid w:val="00813873"/>
    <w:rsid w:val="008142CC"/>
    <w:rsid w:val="008143FA"/>
    <w:rsid w:val="008148DE"/>
    <w:rsid w:val="00815137"/>
    <w:rsid w:val="00815330"/>
    <w:rsid w:val="008158F4"/>
    <w:rsid w:val="0081596A"/>
    <w:rsid w:val="00815EF5"/>
    <w:rsid w:val="00816630"/>
    <w:rsid w:val="008169C5"/>
    <w:rsid w:val="00816D54"/>
    <w:rsid w:val="00816F9A"/>
    <w:rsid w:val="0081730D"/>
    <w:rsid w:val="00817A02"/>
    <w:rsid w:val="00820909"/>
    <w:rsid w:val="00821122"/>
    <w:rsid w:val="00821174"/>
    <w:rsid w:val="00821293"/>
    <w:rsid w:val="008216F3"/>
    <w:rsid w:val="00821B51"/>
    <w:rsid w:val="00821F95"/>
    <w:rsid w:val="00822C9E"/>
    <w:rsid w:val="00822E1C"/>
    <w:rsid w:val="00823560"/>
    <w:rsid w:val="00823A43"/>
    <w:rsid w:val="008242F8"/>
    <w:rsid w:val="008243BC"/>
    <w:rsid w:val="00824622"/>
    <w:rsid w:val="00824F3F"/>
    <w:rsid w:val="00824FFA"/>
    <w:rsid w:val="00825661"/>
    <w:rsid w:val="0082573B"/>
    <w:rsid w:val="00825F74"/>
    <w:rsid w:val="008261C2"/>
    <w:rsid w:val="00827281"/>
    <w:rsid w:val="00827E76"/>
    <w:rsid w:val="00827F1D"/>
    <w:rsid w:val="008317B9"/>
    <w:rsid w:val="00831D33"/>
    <w:rsid w:val="00832053"/>
    <w:rsid w:val="00832375"/>
    <w:rsid w:val="0083296C"/>
    <w:rsid w:val="00832FA1"/>
    <w:rsid w:val="008336AE"/>
    <w:rsid w:val="00833B5C"/>
    <w:rsid w:val="00834643"/>
    <w:rsid w:val="008369EC"/>
    <w:rsid w:val="00837594"/>
    <w:rsid w:val="0083764B"/>
    <w:rsid w:val="00841173"/>
    <w:rsid w:val="00841B4D"/>
    <w:rsid w:val="008421E8"/>
    <w:rsid w:val="00842D1D"/>
    <w:rsid w:val="00843002"/>
    <w:rsid w:val="00843273"/>
    <w:rsid w:val="008443EB"/>
    <w:rsid w:val="0084456A"/>
    <w:rsid w:val="00844D9F"/>
    <w:rsid w:val="008455E1"/>
    <w:rsid w:val="008466A9"/>
    <w:rsid w:val="0084693C"/>
    <w:rsid w:val="008501C9"/>
    <w:rsid w:val="00850323"/>
    <w:rsid w:val="0085042B"/>
    <w:rsid w:val="00850C79"/>
    <w:rsid w:val="00850DAE"/>
    <w:rsid w:val="008513D0"/>
    <w:rsid w:val="008517FB"/>
    <w:rsid w:val="008518D9"/>
    <w:rsid w:val="00851947"/>
    <w:rsid w:val="00853258"/>
    <w:rsid w:val="008533C9"/>
    <w:rsid w:val="008537EE"/>
    <w:rsid w:val="00854513"/>
    <w:rsid w:val="0085461E"/>
    <w:rsid w:val="00854CF1"/>
    <w:rsid w:val="00855097"/>
    <w:rsid w:val="00855880"/>
    <w:rsid w:val="00855B5B"/>
    <w:rsid w:val="00855C23"/>
    <w:rsid w:val="00856D9F"/>
    <w:rsid w:val="00856E1E"/>
    <w:rsid w:val="00857B02"/>
    <w:rsid w:val="00860A4B"/>
    <w:rsid w:val="00861D31"/>
    <w:rsid w:val="008620C2"/>
    <w:rsid w:val="00863207"/>
    <w:rsid w:val="00863603"/>
    <w:rsid w:val="00863732"/>
    <w:rsid w:val="00864F97"/>
    <w:rsid w:val="00865903"/>
    <w:rsid w:val="00865E8D"/>
    <w:rsid w:val="00866ABD"/>
    <w:rsid w:val="00867195"/>
    <w:rsid w:val="008677CA"/>
    <w:rsid w:val="00867D4D"/>
    <w:rsid w:val="008700D0"/>
    <w:rsid w:val="008704EF"/>
    <w:rsid w:val="0087088A"/>
    <w:rsid w:val="00870D58"/>
    <w:rsid w:val="00871266"/>
    <w:rsid w:val="0087147C"/>
    <w:rsid w:val="00871ABC"/>
    <w:rsid w:val="0087272C"/>
    <w:rsid w:val="0087319D"/>
    <w:rsid w:val="00873DCD"/>
    <w:rsid w:val="00874412"/>
    <w:rsid w:val="00874672"/>
    <w:rsid w:val="00874AA6"/>
    <w:rsid w:val="00874E1D"/>
    <w:rsid w:val="00874F06"/>
    <w:rsid w:val="008751D4"/>
    <w:rsid w:val="008752AE"/>
    <w:rsid w:val="008761D0"/>
    <w:rsid w:val="00876893"/>
    <w:rsid w:val="00877566"/>
    <w:rsid w:val="00880169"/>
    <w:rsid w:val="00880738"/>
    <w:rsid w:val="00880E41"/>
    <w:rsid w:val="00880E7C"/>
    <w:rsid w:val="00881DE5"/>
    <w:rsid w:val="00882765"/>
    <w:rsid w:val="00882B3C"/>
    <w:rsid w:val="00882FA2"/>
    <w:rsid w:val="00883312"/>
    <w:rsid w:val="0088345A"/>
    <w:rsid w:val="0088371A"/>
    <w:rsid w:val="00884791"/>
    <w:rsid w:val="00884C9D"/>
    <w:rsid w:val="00885840"/>
    <w:rsid w:val="00887185"/>
    <w:rsid w:val="0088753F"/>
    <w:rsid w:val="008876C5"/>
    <w:rsid w:val="0089066D"/>
    <w:rsid w:val="00890CA5"/>
    <w:rsid w:val="0089219D"/>
    <w:rsid w:val="0089287E"/>
    <w:rsid w:val="0089303B"/>
    <w:rsid w:val="00894672"/>
    <w:rsid w:val="0089490A"/>
    <w:rsid w:val="00895A0A"/>
    <w:rsid w:val="00895F74"/>
    <w:rsid w:val="0089622E"/>
    <w:rsid w:val="00896722"/>
    <w:rsid w:val="00897754"/>
    <w:rsid w:val="008978AA"/>
    <w:rsid w:val="008978D4"/>
    <w:rsid w:val="008A185C"/>
    <w:rsid w:val="008A239F"/>
    <w:rsid w:val="008A3245"/>
    <w:rsid w:val="008A438C"/>
    <w:rsid w:val="008A4666"/>
    <w:rsid w:val="008A49F3"/>
    <w:rsid w:val="008A543B"/>
    <w:rsid w:val="008A59C0"/>
    <w:rsid w:val="008A6514"/>
    <w:rsid w:val="008A6601"/>
    <w:rsid w:val="008A7C2F"/>
    <w:rsid w:val="008B12BE"/>
    <w:rsid w:val="008B1899"/>
    <w:rsid w:val="008B1E1A"/>
    <w:rsid w:val="008B23C8"/>
    <w:rsid w:val="008B2487"/>
    <w:rsid w:val="008B25FA"/>
    <w:rsid w:val="008B2B26"/>
    <w:rsid w:val="008B2F84"/>
    <w:rsid w:val="008B3185"/>
    <w:rsid w:val="008B33C1"/>
    <w:rsid w:val="008B3704"/>
    <w:rsid w:val="008B4035"/>
    <w:rsid w:val="008B4519"/>
    <w:rsid w:val="008B4A84"/>
    <w:rsid w:val="008B5970"/>
    <w:rsid w:val="008B5D16"/>
    <w:rsid w:val="008B62E9"/>
    <w:rsid w:val="008B6C4B"/>
    <w:rsid w:val="008B6D62"/>
    <w:rsid w:val="008B7A41"/>
    <w:rsid w:val="008C02EB"/>
    <w:rsid w:val="008C0485"/>
    <w:rsid w:val="008C068B"/>
    <w:rsid w:val="008C0E37"/>
    <w:rsid w:val="008C12C4"/>
    <w:rsid w:val="008C177D"/>
    <w:rsid w:val="008C1CBE"/>
    <w:rsid w:val="008C2160"/>
    <w:rsid w:val="008C24EB"/>
    <w:rsid w:val="008C2AEB"/>
    <w:rsid w:val="008C2B65"/>
    <w:rsid w:val="008C2C37"/>
    <w:rsid w:val="008C2D2F"/>
    <w:rsid w:val="008C2F51"/>
    <w:rsid w:val="008C375F"/>
    <w:rsid w:val="008C448B"/>
    <w:rsid w:val="008C55A5"/>
    <w:rsid w:val="008C6AAD"/>
    <w:rsid w:val="008C6EFF"/>
    <w:rsid w:val="008C7086"/>
    <w:rsid w:val="008C7E3C"/>
    <w:rsid w:val="008D05C7"/>
    <w:rsid w:val="008D06D9"/>
    <w:rsid w:val="008D099A"/>
    <w:rsid w:val="008D145F"/>
    <w:rsid w:val="008D15E3"/>
    <w:rsid w:val="008D243A"/>
    <w:rsid w:val="008D2B11"/>
    <w:rsid w:val="008D313C"/>
    <w:rsid w:val="008D36DB"/>
    <w:rsid w:val="008D3E9C"/>
    <w:rsid w:val="008D3F6A"/>
    <w:rsid w:val="008D42A8"/>
    <w:rsid w:val="008D4DDE"/>
    <w:rsid w:val="008D4EF9"/>
    <w:rsid w:val="008D5486"/>
    <w:rsid w:val="008D5578"/>
    <w:rsid w:val="008D563D"/>
    <w:rsid w:val="008D5E22"/>
    <w:rsid w:val="008D5E5C"/>
    <w:rsid w:val="008D5F54"/>
    <w:rsid w:val="008D66F3"/>
    <w:rsid w:val="008D6B15"/>
    <w:rsid w:val="008D6B6A"/>
    <w:rsid w:val="008D7480"/>
    <w:rsid w:val="008D7734"/>
    <w:rsid w:val="008D7962"/>
    <w:rsid w:val="008D7E18"/>
    <w:rsid w:val="008D7E45"/>
    <w:rsid w:val="008D7FBE"/>
    <w:rsid w:val="008E0BA2"/>
    <w:rsid w:val="008E1552"/>
    <w:rsid w:val="008E1DCF"/>
    <w:rsid w:val="008E1F37"/>
    <w:rsid w:val="008E20E0"/>
    <w:rsid w:val="008E28F2"/>
    <w:rsid w:val="008E2A7B"/>
    <w:rsid w:val="008E2CA8"/>
    <w:rsid w:val="008E2D7A"/>
    <w:rsid w:val="008E3371"/>
    <w:rsid w:val="008E36A3"/>
    <w:rsid w:val="008E49D8"/>
    <w:rsid w:val="008E4E6A"/>
    <w:rsid w:val="008E5295"/>
    <w:rsid w:val="008E595B"/>
    <w:rsid w:val="008E5AAE"/>
    <w:rsid w:val="008E5ADC"/>
    <w:rsid w:val="008E6091"/>
    <w:rsid w:val="008E62BC"/>
    <w:rsid w:val="008E7E4E"/>
    <w:rsid w:val="008F0787"/>
    <w:rsid w:val="008F09A5"/>
    <w:rsid w:val="008F194B"/>
    <w:rsid w:val="008F281B"/>
    <w:rsid w:val="008F2B5F"/>
    <w:rsid w:val="008F2D8F"/>
    <w:rsid w:val="008F313B"/>
    <w:rsid w:val="008F33D1"/>
    <w:rsid w:val="008F4064"/>
    <w:rsid w:val="008F4476"/>
    <w:rsid w:val="008F4836"/>
    <w:rsid w:val="008F53B4"/>
    <w:rsid w:val="008F6865"/>
    <w:rsid w:val="008F68AB"/>
    <w:rsid w:val="008F6BB8"/>
    <w:rsid w:val="008F6FAD"/>
    <w:rsid w:val="008F7B93"/>
    <w:rsid w:val="0090092B"/>
    <w:rsid w:val="00901476"/>
    <w:rsid w:val="0090188C"/>
    <w:rsid w:val="00901E9B"/>
    <w:rsid w:val="00901FBF"/>
    <w:rsid w:val="009021DB"/>
    <w:rsid w:val="009029CC"/>
    <w:rsid w:val="0090348B"/>
    <w:rsid w:val="0090396A"/>
    <w:rsid w:val="00903CA3"/>
    <w:rsid w:val="0090410F"/>
    <w:rsid w:val="009041D7"/>
    <w:rsid w:val="009044BD"/>
    <w:rsid w:val="00904840"/>
    <w:rsid w:val="00905B16"/>
    <w:rsid w:val="00905C7C"/>
    <w:rsid w:val="0090759B"/>
    <w:rsid w:val="0090785E"/>
    <w:rsid w:val="00907ACC"/>
    <w:rsid w:val="009108D5"/>
    <w:rsid w:val="00911747"/>
    <w:rsid w:val="00912191"/>
    <w:rsid w:val="009121A3"/>
    <w:rsid w:val="0091320B"/>
    <w:rsid w:val="0091338D"/>
    <w:rsid w:val="00913720"/>
    <w:rsid w:val="009138C4"/>
    <w:rsid w:val="009141F0"/>
    <w:rsid w:val="00914252"/>
    <w:rsid w:val="00915678"/>
    <w:rsid w:val="009157E8"/>
    <w:rsid w:val="009158F2"/>
    <w:rsid w:val="00915C29"/>
    <w:rsid w:val="0091687A"/>
    <w:rsid w:val="009171D4"/>
    <w:rsid w:val="00917AAA"/>
    <w:rsid w:val="00920322"/>
    <w:rsid w:val="00920DC2"/>
    <w:rsid w:val="00921AD5"/>
    <w:rsid w:val="00921F99"/>
    <w:rsid w:val="00922031"/>
    <w:rsid w:val="0092233B"/>
    <w:rsid w:val="009224D4"/>
    <w:rsid w:val="00922A04"/>
    <w:rsid w:val="009231BA"/>
    <w:rsid w:val="0092356E"/>
    <w:rsid w:val="00923663"/>
    <w:rsid w:val="00923804"/>
    <w:rsid w:val="009247F9"/>
    <w:rsid w:val="00927456"/>
    <w:rsid w:val="00927571"/>
    <w:rsid w:val="00930747"/>
    <w:rsid w:val="0093075F"/>
    <w:rsid w:val="00931376"/>
    <w:rsid w:val="00931BD5"/>
    <w:rsid w:val="00932D54"/>
    <w:rsid w:val="00933316"/>
    <w:rsid w:val="00933889"/>
    <w:rsid w:val="00934803"/>
    <w:rsid w:val="009351E8"/>
    <w:rsid w:val="00936052"/>
    <w:rsid w:val="0093627C"/>
    <w:rsid w:val="009364E0"/>
    <w:rsid w:val="00936F06"/>
    <w:rsid w:val="00936F96"/>
    <w:rsid w:val="00937115"/>
    <w:rsid w:val="00937DF1"/>
    <w:rsid w:val="00937EA5"/>
    <w:rsid w:val="00940507"/>
    <w:rsid w:val="00940F35"/>
    <w:rsid w:val="009414EC"/>
    <w:rsid w:val="009419CB"/>
    <w:rsid w:val="009423BA"/>
    <w:rsid w:val="00942A1F"/>
    <w:rsid w:val="00942D4B"/>
    <w:rsid w:val="00942D77"/>
    <w:rsid w:val="00942DF8"/>
    <w:rsid w:val="00943251"/>
    <w:rsid w:val="00943F4F"/>
    <w:rsid w:val="00944862"/>
    <w:rsid w:val="00944D17"/>
    <w:rsid w:val="00944F6F"/>
    <w:rsid w:val="009457B1"/>
    <w:rsid w:val="00945F74"/>
    <w:rsid w:val="00946292"/>
    <w:rsid w:val="00947CDF"/>
    <w:rsid w:val="009502C6"/>
    <w:rsid w:val="00950396"/>
    <w:rsid w:val="00950C55"/>
    <w:rsid w:val="00952F2A"/>
    <w:rsid w:val="009531C1"/>
    <w:rsid w:val="009537B5"/>
    <w:rsid w:val="009548A2"/>
    <w:rsid w:val="00954C69"/>
    <w:rsid w:val="00954DB1"/>
    <w:rsid w:val="00954FBC"/>
    <w:rsid w:val="0095515B"/>
    <w:rsid w:val="00955CF5"/>
    <w:rsid w:val="00955D5F"/>
    <w:rsid w:val="00956292"/>
    <w:rsid w:val="00956765"/>
    <w:rsid w:val="00956A42"/>
    <w:rsid w:val="009570BD"/>
    <w:rsid w:val="0095725D"/>
    <w:rsid w:val="0096030D"/>
    <w:rsid w:val="00960318"/>
    <w:rsid w:val="00962F7E"/>
    <w:rsid w:val="00963C91"/>
    <w:rsid w:val="00963F36"/>
    <w:rsid w:val="0096400C"/>
    <w:rsid w:val="009646AE"/>
    <w:rsid w:val="0096513D"/>
    <w:rsid w:val="00965413"/>
    <w:rsid w:val="00965A4F"/>
    <w:rsid w:val="00965C0A"/>
    <w:rsid w:val="009661DC"/>
    <w:rsid w:val="00966466"/>
    <w:rsid w:val="00966583"/>
    <w:rsid w:val="0096689E"/>
    <w:rsid w:val="00970135"/>
    <w:rsid w:val="009705EC"/>
    <w:rsid w:val="00970E68"/>
    <w:rsid w:val="009711D3"/>
    <w:rsid w:val="009711F5"/>
    <w:rsid w:val="0097272E"/>
    <w:rsid w:val="00972B29"/>
    <w:rsid w:val="00972EAD"/>
    <w:rsid w:val="00973937"/>
    <w:rsid w:val="00973BBE"/>
    <w:rsid w:val="0097408D"/>
    <w:rsid w:val="00974113"/>
    <w:rsid w:val="00974970"/>
    <w:rsid w:val="00974B70"/>
    <w:rsid w:val="00974C64"/>
    <w:rsid w:val="00974D47"/>
    <w:rsid w:val="0097508B"/>
    <w:rsid w:val="009750E4"/>
    <w:rsid w:val="009759DF"/>
    <w:rsid w:val="00975DAE"/>
    <w:rsid w:val="00976EB5"/>
    <w:rsid w:val="00977938"/>
    <w:rsid w:val="009779E9"/>
    <w:rsid w:val="00977A49"/>
    <w:rsid w:val="00977EDB"/>
    <w:rsid w:val="00980EBC"/>
    <w:rsid w:val="009816AC"/>
    <w:rsid w:val="00981D3E"/>
    <w:rsid w:val="00981FA4"/>
    <w:rsid w:val="00982132"/>
    <w:rsid w:val="00982C17"/>
    <w:rsid w:val="00983320"/>
    <w:rsid w:val="00984B99"/>
    <w:rsid w:val="0098538E"/>
    <w:rsid w:val="009853E4"/>
    <w:rsid w:val="009854FD"/>
    <w:rsid w:val="00986121"/>
    <w:rsid w:val="00986682"/>
    <w:rsid w:val="00986918"/>
    <w:rsid w:val="00986C40"/>
    <w:rsid w:val="00987E32"/>
    <w:rsid w:val="00990FC8"/>
    <w:rsid w:val="00991560"/>
    <w:rsid w:val="00991C7D"/>
    <w:rsid w:val="00991C8B"/>
    <w:rsid w:val="009927A2"/>
    <w:rsid w:val="00992B1A"/>
    <w:rsid w:val="00992BE6"/>
    <w:rsid w:val="00992EBD"/>
    <w:rsid w:val="009930B7"/>
    <w:rsid w:val="009933B1"/>
    <w:rsid w:val="00993C52"/>
    <w:rsid w:val="009946DB"/>
    <w:rsid w:val="00994CA1"/>
    <w:rsid w:val="00994D7E"/>
    <w:rsid w:val="00994FC9"/>
    <w:rsid w:val="00995129"/>
    <w:rsid w:val="0099573A"/>
    <w:rsid w:val="00995B8F"/>
    <w:rsid w:val="0099663D"/>
    <w:rsid w:val="00996D98"/>
    <w:rsid w:val="00997296"/>
    <w:rsid w:val="0099733B"/>
    <w:rsid w:val="00997790"/>
    <w:rsid w:val="00997FB9"/>
    <w:rsid w:val="009A0576"/>
    <w:rsid w:val="009A0CD1"/>
    <w:rsid w:val="009A180D"/>
    <w:rsid w:val="009A181D"/>
    <w:rsid w:val="009A21EC"/>
    <w:rsid w:val="009A25E8"/>
    <w:rsid w:val="009A2684"/>
    <w:rsid w:val="009A2A3C"/>
    <w:rsid w:val="009A2D12"/>
    <w:rsid w:val="009A3835"/>
    <w:rsid w:val="009A3CC0"/>
    <w:rsid w:val="009A441E"/>
    <w:rsid w:val="009A5664"/>
    <w:rsid w:val="009A57CC"/>
    <w:rsid w:val="009A5920"/>
    <w:rsid w:val="009A5A5A"/>
    <w:rsid w:val="009A5DD8"/>
    <w:rsid w:val="009A6D09"/>
    <w:rsid w:val="009A78F8"/>
    <w:rsid w:val="009A7C0A"/>
    <w:rsid w:val="009B0369"/>
    <w:rsid w:val="009B1027"/>
    <w:rsid w:val="009B1615"/>
    <w:rsid w:val="009B2272"/>
    <w:rsid w:val="009B415C"/>
    <w:rsid w:val="009B478C"/>
    <w:rsid w:val="009B4B0C"/>
    <w:rsid w:val="009B5573"/>
    <w:rsid w:val="009B600F"/>
    <w:rsid w:val="009B74BC"/>
    <w:rsid w:val="009C04AA"/>
    <w:rsid w:val="009C11FA"/>
    <w:rsid w:val="009C12B8"/>
    <w:rsid w:val="009C1C92"/>
    <w:rsid w:val="009C1D8C"/>
    <w:rsid w:val="009C20BC"/>
    <w:rsid w:val="009C24EF"/>
    <w:rsid w:val="009C3847"/>
    <w:rsid w:val="009C397A"/>
    <w:rsid w:val="009C4B5A"/>
    <w:rsid w:val="009C5357"/>
    <w:rsid w:val="009C550D"/>
    <w:rsid w:val="009C5630"/>
    <w:rsid w:val="009C57A5"/>
    <w:rsid w:val="009C5979"/>
    <w:rsid w:val="009C6FD4"/>
    <w:rsid w:val="009C7785"/>
    <w:rsid w:val="009C7D3B"/>
    <w:rsid w:val="009D06EB"/>
    <w:rsid w:val="009D09A2"/>
    <w:rsid w:val="009D0D4B"/>
    <w:rsid w:val="009D0FC8"/>
    <w:rsid w:val="009D216C"/>
    <w:rsid w:val="009D228A"/>
    <w:rsid w:val="009D2E11"/>
    <w:rsid w:val="009D4B0B"/>
    <w:rsid w:val="009D54D2"/>
    <w:rsid w:val="009D57F0"/>
    <w:rsid w:val="009D6D1C"/>
    <w:rsid w:val="009D745C"/>
    <w:rsid w:val="009D7771"/>
    <w:rsid w:val="009D7BB9"/>
    <w:rsid w:val="009E0B0B"/>
    <w:rsid w:val="009E0C07"/>
    <w:rsid w:val="009E12F8"/>
    <w:rsid w:val="009E199A"/>
    <w:rsid w:val="009E2858"/>
    <w:rsid w:val="009E36B3"/>
    <w:rsid w:val="009E3979"/>
    <w:rsid w:val="009E47E2"/>
    <w:rsid w:val="009E4F11"/>
    <w:rsid w:val="009E54D4"/>
    <w:rsid w:val="009E646B"/>
    <w:rsid w:val="009E6B0A"/>
    <w:rsid w:val="009E6D7D"/>
    <w:rsid w:val="009E70B0"/>
    <w:rsid w:val="009E7151"/>
    <w:rsid w:val="009E7BEC"/>
    <w:rsid w:val="009E7D2C"/>
    <w:rsid w:val="009F0CC1"/>
    <w:rsid w:val="009F1AA1"/>
    <w:rsid w:val="009F1DF3"/>
    <w:rsid w:val="009F26BC"/>
    <w:rsid w:val="009F3396"/>
    <w:rsid w:val="009F36CF"/>
    <w:rsid w:val="009F393C"/>
    <w:rsid w:val="009F49A0"/>
    <w:rsid w:val="009F49EB"/>
    <w:rsid w:val="009F4A9F"/>
    <w:rsid w:val="009F4BF3"/>
    <w:rsid w:val="009F52E7"/>
    <w:rsid w:val="009F589F"/>
    <w:rsid w:val="009F5C12"/>
    <w:rsid w:val="009F6C7E"/>
    <w:rsid w:val="009F7590"/>
    <w:rsid w:val="009F7918"/>
    <w:rsid w:val="00A005F3"/>
    <w:rsid w:val="00A007C8"/>
    <w:rsid w:val="00A00883"/>
    <w:rsid w:val="00A0091C"/>
    <w:rsid w:val="00A00FAD"/>
    <w:rsid w:val="00A014D2"/>
    <w:rsid w:val="00A017F0"/>
    <w:rsid w:val="00A02193"/>
    <w:rsid w:val="00A0249D"/>
    <w:rsid w:val="00A02CF6"/>
    <w:rsid w:val="00A02DDE"/>
    <w:rsid w:val="00A03A7A"/>
    <w:rsid w:val="00A03AC2"/>
    <w:rsid w:val="00A03C0E"/>
    <w:rsid w:val="00A03EEB"/>
    <w:rsid w:val="00A040D3"/>
    <w:rsid w:val="00A04FAF"/>
    <w:rsid w:val="00A054A1"/>
    <w:rsid w:val="00A05DF9"/>
    <w:rsid w:val="00A06276"/>
    <w:rsid w:val="00A062AC"/>
    <w:rsid w:val="00A06664"/>
    <w:rsid w:val="00A0669F"/>
    <w:rsid w:val="00A06955"/>
    <w:rsid w:val="00A06F14"/>
    <w:rsid w:val="00A07403"/>
    <w:rsid w:val="00A10BB3"/>
    <w:rsid w:val="00A10CAC"/>
    <w:rsid w:val="00A1224B"/>
    <w:rsid w:val="00A134DA"/>
    <w:rsid w:val="00A135D6"/>
    <w:rsid w:val="00A13E28"/>
    <w:rsid w:val="00A14084"/>
    <w:rsid w:val="00A1431B"/>
    <w:rsid w:val="00A1531A"/>
    <w:rsid w:val="00A177DA"/>
    <w:rsid w:val="00A179C1"/>
    <w:rsid w:val="00A17C32"/>
    <w:rsid w:val="00A215AE"/>
    <w:rsid w:val="00A216B9"/>
    <w:rsid w:val="00A218E6"/>
    <w:rsid w:val="00A22189"/>
    <w:rsid w:val="00A22272"/>
    <w:rsid w:val="00A22B0B"/>
    <w:rsid w:val="00A23483"/>
    <w:rsid w:val="00A23FED"/>
    <w:rsid w:val="00A24162"/>
    <w:rsid w:val="00A2449A"/>
    <w:rsid w:val="00A249F4"/>
    <w:rsid w:val="00A252D0"/>
    <w:rsid w:val="00A26166"/>
    <w:rsid w:val="00A2657F"/>
    <w:rsid w:val="00A26785"/>
    <w:rsid w:val="00A269C8"/>
    <w:rsid w:val="00A2777C"/>
    <w:rsid w:val="00A27A43"/>
    <w:rsid w:val="00A27E91"/>
    <w:rsid w:val="00A309CC"/>
    <w:rsid w:val="00A30F0A"/>
    <w:rsid w:val="00A30F63"/>
    <w:rsid w:val="00A30FE2"/>
    <w:rsid w:val="00A310EA"/>
    <w:rsid w:val="00A319A6"/>
    <w:rsid w:val="00A325FA"/>
    <w:rsid w:val="00A327F8"/>
    <w:rsid w:val="00A3320C"/>
    <w:rsid w:val="00A33ABA"/>
    <w:rsid w:val="00A33BA5"/>
    <w:rsid w:val="00A34108"/>
    <w:rsid w:val="00A34370"/>
    <w:rsid w:val="00A34794"/>
    <w:rsid w:val="00A34940"/>
    <w:rsid w:val="00A34E59"/>
    <w:rsid w:val="00A356A7"/>
    <w:rsid w:val="00A35DA7"/>
    <w:rsid w:val="00A35E5E"/>
    <w:rsid w:val="00A36225"/>
    <w:rsid w:val="00A36B0B"/>
    <w:rsid w:val="00A36DFE"/>
    <w:rsid w:val="00A373B8"/>
    <w:rsid w:val="00A405D1"/>
    <w:rsid w:val="00A406E5"/>
    <w:rsid w:val="00A40BAB"/>
    <w:rsid w:val="00A418F2"/>
    <w:rsid w:val="00A426D2"/>
    <w:rsid w:val="00A42C6C"/>
    <w:rsid w:val="00A42CCB"/>
    <w:rsid w:val="00A44788"/>
    <w:rsid w:val="00A454A7"/>
    <w:rsid w:val="00A45EED"/>
    <w:rsid w:val="00A461B8"/>
    <w:rsid w:val="00A4654F"/>
    <w:rsid w:val="00A46772"/>
    <w:rsid w:val="00A4692A"/>
    <w:rsid w:val="00A46E17"/>
    <w:rsid w:val="00A472CC"/>
    <w:rsid w:val="00A4794B"/>
    <w:rsid w:val="00A50C91"/>
    <w:rsid w:val="00A514E9"/>
    <w:rsid w:val="00A51E15"/>
    <w:rsid w:val="00A51F89"/>
    <w:rsid w:val="00A532D0"/>
    <w:rsid w:val="00A54442"/>
    <w:rsid w:val="00A54D7B"/>
    <w:rsid w:val="00A561DE"/>
    <w:rsid w:val="00A56D94"/>
    <w:rsid w:val="00A573F7"/>
    <w:rsid w:val="00A5772D"/>
    <w:rsid w:val="00A600C8"/>
    <w:rsid w:val="00A60411"/>
    <w:rsid w:val="00A605CD"/>
    <w:rsid w:val="00A60612"/>
    <w:rsid w:val="00A608C3"/>
    <w:rsid w:val="00A60A33"/>
    <w:rsid w:val="00A60EA3"/>
    <w:rsid w:val="00A610C1"/>
    <w:rsid w:val="00A6293D"/>
    <w:rsid w:val="00A634B6"/>
    <w:rsid w:val="00A639DD"/>
    <w:rsid w:val="00A63D3E"/>
    <w:rsid w:val="00A63DC9"/>
    <w:rsid w:val="00A6485B"/>
    <w:rsid w:val="00A657A5"/>
    <w:rsid w:val="00A65832"/>
    <w:rsid w:val="00A65B7F"/>
    <w:rsid w:val="00A65D9A"/>
    <w:rsid w:val="00A670C9"/>
    <w:rsid w:val="00A67A8A"/>
    <w:rsid w:val="00A67AD9"/>
    <w:rsid w:val="00A67BF0"/>
    <w:rsid w:val="00A710C0"/>
    <w:rsid w:val="00A712A7"/>
    <w:rsid w:val="00A71913"/>
    <w:rsid w:val="00A72609"/>
    <w:rsid w:val="00A72830"/>
    <w:rsid w:val="00A72E26"/>
    <w:rsid w:val="00A73AB1"/>
    <w:rsid w:val="00A7439E"/>
    <w:rsid w:val="00A75095"/>
    <w:rsid w:val="00A75F4F"/>
    <w:rsid w:val="00A76009"/>
    <w:rsid w:val="00A767E3"/>
    <w:rsid w:val="00A76D9D"/>
    <w:rsid w:val="00A77136"/>
    <w:rsid w:val="00A8019D"/>
    <w:rsid w:val="00A80AD3"/>
    <w:rsid w:val="00A80D02"/>
    <w:rsid w:val="00A80E89"/>
    <w:rsid w:val="00A82BC1"/>
    <w:rsid w:val="00A83083"/>
    <w:rsid w:val="00A83884"/>
    <w:rsid w:val="00A848D8"/>
    <w:rsid w:val="00A84C27"/>
    <w:rsid w:val="00A8520C"/>
    <w:rsid w:val="00A85276"/>
    <w:rsid w:val="00A90279"/>
    <w:rsid w:val="00A90F60"/>
    <w:rsid w:val="00A91A84"/>
    <w:rsid w:val="00A91B1E"/>
    <w:rsid w:val="00A9228B"/>
    <w:rsid w:val="00A93160"/>
    <w:rsid w:val="00A93208"/>
    <w:rsid w:val="00A93319"/>
    <w:rsid w:val="00A93579"/>
    <w:rsid w:val="00A93847"/>
    <w:rsid w:val="00A939CE"/>
    <w:rsid w:val="00A93AAA"/>
    <w:rsid w:val="00A93DA9"/>
    <w:rsid w:val="00A94C9E"/>
    <w:rsid w:val="00A94DAA"/>
    <w:rsid w:val="00A94F9E"/>
    <w:rsid w:val="00A95145"/>
    <w:rsid w:val="00A951FE"/>
    <w:rsid w:val="00A95F7D"/>
    <w:rsid w:val="00A97233"/>
    <w:rsid w:val="00A97BF7"/>
    <w:rsid w:val="00A97E4C"/>
    <w:rsid w:val="00AA0EE9"/>
    <w:rsid w:val="00AA1947"/>
    <w:rsid w:val="00AA23F8"/>
    <w:rsid w:val="00AA27DC"/>
    <w:rsid w:val="00AA3260"/>
    <w:rsid w:val="00AA34BB"/>
    <w:rsid w:val="00AA45A5"/>
    <w:rsid w:val="00AA4A59"/>
    <w:rsid w:val="00AA4AF6"/>
    <w:rsid w:val="00AA566B"/>
    <w:rsid w:val="00AA6026"/>
    <w:rsid w:val="00AA6E42"/>
    <w:rsid w:val="00AB0953"/>
    <w:rsid w:val="00AB0D5C"/>
    <w:rsid w:val="00AB0F13"/>
    <w:rsid w:val="00AB0F3C"/>
    <w:rsid w:val="00AB0F77"/>
    <w:rsid w:val="00AB15ED"/>
    <w:rsid w:val="00AB170C"/>
    <w:rsid w:val="00AB208D"/>
    <w:rsid w:val="00AB27AE"/>
    <w:rsid w:val="00AB29AA"/>
    <w:rsid w:val="00AB2D2D"/>
    <w:rsid w:val="00AB3035"/>
    <w:rsid w:val="00AB3F39"/>
    <w:rsid w:val="00AB4E9E"/>
    <w:rsid w:val="00AB4F48"/>
    <w:rsid w:val="00AB6558"/>
    <w:rsid w:val="00AB6589"/>
    <w:rsid w:val="00AB75BE"/>
    <w:rsid w:val="00AB787F"/>
    <w:rsid w:val="00AB7B49"/>
    <w:rsid w:val="00AC0534"/>
    <w:rsid w:val="00AC0911"/>
    <w:rsid w:val="00AC0A42"/>
    <w:rsid w:val="00AC1217"/>
    <w:rsid w:val="00AC13DC"/>
    <w:rsid w:val="00AC1E37"/>
    <w:rsid w:val="00AC20E9"/>
    <w:rsid w:val="00AC2263"/>
    <w:rsid w:val="00AC28E1"/>
    <w:rsid w:val="00AC2EB7"/>
    <w:rsid w:val="00AC3B5D"/>
    <w:rsid w:val="00AC40DF"/>
    <w:rsid w:val="00AC41E2"/>
    <w:rsid w:val="00AC4F98"/>
    <w:rsid w:val="00AC5196"/>
    <w:rsid w:val="00AC5269"/>
    <w:rsid w:val="00AC61F0"/>
    <w:rsid w:val="00AC6BCF"/>
    <w:rsid w:val="00AC7A3B"/>
    <w:rsid w:val="00AC7FE4"/>
    <w:rsid w:val="00AD1C26"/>
    <w:rsid w:val="00AD1CE8"/>
    <w:rsid w:val="00AD24A5"/>
    <w:rsid w:val="00AD2802"/>
    <w:rsid w:val="00AD2A45"/>
    <w:rsid w:val="00AD2D9B"/>
    <w:rsid w:val="00AD36B9"/>
    <w:rsid w:val="00AD37F1"/>
    <w:rsid w:val="00AD3959"/>
    <w:rsid w:val="00AD3ABC"/>
    <w:rsid w:val="00AD3BBE"/>
    <w:rsid w:val="00AD3CBA"/>
    <w:rsid w:val="00AD4097"/>
    <w:rsid w:val="00AD47FD"/>
    <w:rsid w:val="00AD4926"/>
    <w:rsid w:val="00AD4B2F"/>
    <w:rsid w:val="00AD53E1"/>
    <w:rsid w:val="00AD54EB"/>
    <w:rsid w:val="00AD570C"/>
    <w:rsid w:val="00AD5C64"/>
    <w:rsid w:val="00AD5D9F"/>
    <w:rsid w:val="00AD5DEA"/>
    <w:rsid w:val="00AD602F"/>
    <w:rsid w:val="00AD607D"/>
    <w:rsid w:val="00AD6213"/>
    <w:rsid w:val="00AD68AF"/>
    <w:rsid w:val="00AE02D7"/>
    <w:rsid w:val="00AE0921"/>
    <w:rsid w:val="00AE0B5B"/>
    <w:rsid w:val="00AE0C70"/>
    <w:rsid w:val="00AE117E"/>
    <w:rsid w:val="00AE271D"/>
    <w:rsid w:val="00AE2909"/>
    <w:rsid w:val="00AE2F74"/>
    <w:rsid w:val="00AE3516"/>
    <w:rsid w:val="00AE3D3E"/>
    <w:rsid w:val="00AE43A3"/>
    <w:rsid w:val="00AE58B0"/>
    <w:rsid w:val="00AE5C58"/>
    <w:rsid w:val="00AE606F"/>
    <w:rsid w:val="00AE67E2"/>
    <w:rsid w:val="00AE6EDE"/>
    <w:rsid w:val="00AE71A2"/>
    <w:rsid w:val="00AE740C"/>
    <w:rsid w:val="00AF071D"/>
    <w:rsid w:val="00AF0D1A"/>
    <w:rsid w:val="00AF0E7F"/>
    <w:rsid w:val="00AF14BE"/>
    <w:rsid w:val="00AF1742"/>
    <w:rsid w:val="00AF1C79"/>
    <w:rsid w:val="00AF1F54"/>
    <w:rsid w:val="00AF225B"/>
    <w:rsid w:val="00AF26F5"/>
    <w:rsid w:val="00AF3AC3"/>
    <w:rsid w:val="00AF3D65"/>
    <w:rsid w:val="00AF3E8A"/>
    <w:rsid w:val="00AF4BBF"/>
    <w:rsid w:val="00AF4C9A"/>
    <w:rsid w:val="00AF5320"/>
    <w:rsid w:val="00AF599C"/>
    <w:rsid w:val="00AF5A91"/>
    <w:rsid w:val="00AF5B4E"/>
    <w:rsid w:val="00AF64D9"/>
    <w:rsid w:val="00AF65B5"/>
    <w:rsid w:val="00AF6C33"/>
    <w:rsid w:val="00AF6D6C"/>
    <w:rsid w:val="00B00477"/>
    <w:rsid w:val="00B00603"/>
    <w:rsid w:val="00B0089B"/>
    <w:rsid w:val="00B00DC1"/>
    <w:rsid w:val="00B00DCB"/>
    <w:rsid w:val="00B01A84"/>
    <w:rsid w:val="00B01FA7"/>
    <w:rsid w:val="00B028BC"/>
    <w:rsid w:val="00B02F8C"/>
    <w:rsid w:val="00B0334B"/>
    <w:rsid w:val="00B03369"/>
    <w:rsid w:val="00B0341D"/>
    <w:rsid w:val="00B03755"/>
    <w:rsid w:val="00B0384C"/>
    <w:rsid w:val="00B03A4B"/>
    <w:rsid w:val="00B03AAE"/>
    <w:rsid w:val="00B04222"/>
    <w:rsid w:val="00B04AD8"/>
    <w:rsid w:val="00B05B18"/>
    <w:rsid w:val="00B06E45"/>
    <w:rsid w:val="00B07580"/>
    <w:rsid w:val="00B07909"/>
    <w:rsid w:val="00B07B6A"/>
    <w:rsid w:val="00B07D3E"/>
    <w:rsid w:val="00B101FF"/>
    <w:rsid w:val="00B10ABF"/>
    <w:rsid w:val="00B122B9"/>
    <w:rsid w:val="00B127FA"/>
    <w:rsid w:val="00B12B5D"/>
    <w:rsid w:val="00B13245"/>
    <w:rsid w:val="00B13C63"/>
    <w:rsid w:val="00B1432B"/>
    <w:rsid w:val="00B1449E"/>
    <w:rsid w:val="00B14FFA"/>
    <w:rsid w:val="00B1508D"/>
    <w:rsid w:val="00B16099"/>
    <w:rsid w:val="00B1661D"/>
    <w:rsid w:val="00B176C2"/>
    <w:rsid w:val="00B2037A"/>
    <w:rsid w:val="00B22AE0"/>
    <w:rsid w:val="00B23282"/>
    <w:rsid w:val="00B23938"/>
    <w:rsid w:val="00B24915"/>
    <w:rsid w:val="00B24B48"/>
    <w:rsid w:val="00B2595B"/>
    <w:rsid w:val="00B25EB4"/>
    <w:rsid w:val="00B25F33"/>
    <w:rsid w:val="00B27271"/>
    <w:rsid w:val="00B2784D"/>
    <w:rsid w:val="00B278E2"/>
    <w:rsid w:val="00B30B55"/>
    <w:rsid w:val="00B32587"/>
    <w:rsid w:val="00B34138"/>
    <w:rsid w:val="00B345EB"/>
    <w:rsid w:val="00B346AE"/>
    <w:rsid w:val="00B3557F"/>
    <w:rsid w:val="00B3623C"/>
    <w:rsid w:val="00B37B68"/>
    <w:rsid w:val="00B37E29"/>
    <w:rsid w:val="00B40117"/>
    <w:rsid w:val="00B407D6"/>
    <w:rsid w:val="00B40E68"/>
    <w:rsid w:val="00B414FD"/>
    <w:rsid w:val="00B43954"/>
    <w:rsid w:val="00B43DF6"/>
    <w:rsid w:val="00B4402B"/>
    <w:rsid w:val="00B447DA"/>
    <w:rsid w:val="00B448A5"/>
    <w:rsid w:val="00B44BB5"/>
    <w:rsid w:val="00B45012"/>
    <w:rsid w:val="00B4503D"/>
    <w:rsid w:val="00B45144"/>
    <w:rsid w:val="00B45FA8"/>
    <w:rsid w:val="00B462A8"/>
    <w:rsid w:val="00B46488"/>
    <w:rsid w:val="00B46AC6"/>
    <w:rsid w:val="00B47A03"/>
    <w:rsid w:val="00B47B73"/>
    <w:rsid w:val="00B512CD"/>
    <w:rsid w:val="00B51BA8"/>
    <w:rsid w:val="00B51C46"/>
    <w:rsid w:val="00B51F91"/>
    <w:rsid w:val="00B52667"/>
    <w:rsid w:val="00B52B22"/>
    <w:rsid w:val="00B52BA0"/>
    <w:rsid w:val="00B53095"/>
    <w:rsid w:val="00B5361B"/>
    <w:rsid w:val="00B554CD"/>
    <w:rsid w:val="00B555E8"/>
    <w:rsid w:val="00B55935"/>
    <w:rsid w:val="00B55E3D"/>
    <w:rsid w:val="00B5604C"/>
    <w:rsid w:val="00B56C76"/>
    <w:rsid w:val="00B56D2A"/>
    <w:rsid w:val="00B5754F"/>
    <w:rsid w:val="00B60138"/>
    <w:rsid w:val="00B60838"/>
    <w:rsid w:val="00B60D4F"/>
    <w:rsid w:val="00B60DF3"/>
    <w:rsid w:val="00B61DFA"/>
    <w:rsid w:val="00B644BB"/>
    <w:rsid w:val="00B64A2F"/>
    <w:rsid w:val="00B64CB3"/>
    <w:rsid w:val="00B6570B"/>
    <w:rsid w:val="00B65AD3"/>
    <w:rsid w:val="00B65DBB"/>
    <w:rsid w:val="00B6633B"/>
    <w:rsid w:val="00B66C09"/>
    <w:rsid w:val="00B678D7"/>
    <w:rsid w:val="00B70541"/>
    <w:rsid w:val="00B70D2C"/>
    <w:rsid w:val="00B72A51"/>
    <w:rsid w:val="00B730C3"/>
    <w:rsid w:val="00B748B7"/>
    <w:rsid w:val="00B74FAD"/>
    <w:rsid w:val="00B7519B"/>
    <w:rsid w:val="00B7525D"/>
    <w:rsid w:val="00B75582"/>
    <w:rsid w:val="00B7622E"/>
    <w:rsid w:val="00B763D5"/>
    <w:rsid w:val="00B764CB"/>
    <w:rsid w:val="00B76BB9"/>
    <w:rsid w:val="00B76E3C"/>
    <w:rsid w:val="00B77D73"/>
    <w:rsid w:val="00B80F68"/>
    <w:rsid w:val="00B82070"/>
    <w:rsid w:val="00B82F66"/>
    <w:rsid w:val="00B83F31"/>
    <w:rsid w:val="00B8404D"/>
    <w:rsid w:val="00B840E5"/>
    <w:rsid w:val="00B84359"/>
    <w:rsid w:val="00B8489C"/>
    <w:rsid w:val="00B85EAC"/>
    <w:rsid w:val="00B86250"/>
    <w:rsid w:val="00B866A4"/>
    <w:rsid w:val="00B86928"/>
    <w:rsid w:val="00B86BE6"/>
    <w:rsid w:val="00B86E5A"/>
    <w:rsid w:val="00B87CFE"/>
    <w:rsid w:val="00B87DDD"/>
    <w:rsid w:val="00B90004"/>
    <w:rsid w:val="00B91A78"/>
    <w:rsid w:val="00B91C54"/>
    <w:rsid w:val="00B92118"/>
    <w:rsid w:val="00B9228E"/>
    <w:rsid w:val="00B92B60"/>
    <w:rsid w:val="00B9363F"/>
    <w:rsid w:val="00B93C7A"/>
    <w:rsid w:val="00B93E79"/>
    <w:rsid w:val="00B93F1B"/>
    <w:rsid w:val="00B945F8"/>
    <w:rsid w:val="00B94880"/>
    <w:rsid w:val="00B94B95"/>
    <w:rsid w:val="00B955A4"/>
    <w:rsid w:val="00B957CF"/>
    <w:rsid w:val="00B959EE"/>
    <w:rsid w:val="00B9623E"/>
    <w:rsid w:val="00B97A32"/>
    <w:rsid w:val="00BA0772"/>
    <w:rsid w:val="00BA0C0C"/>
    <w:rsid w:val="00BA0F3A"/>
    <w:rsid w:val="00BA1DA1"/>
    <w:rsid w:val="00BA2BE2"/>
    <w:rsid w:val="00BA2F16"/>
    <w:rsid w:val="00BA333B"/>
    <w:rsid w:val="00BA362A"/>
    <w:rsid w:val="00BA3E43"/>
    <w:rsid w:val="00BA4763"/>
    <w:rsid w:val="00BA476A"/>
    <w:rsid w:val="00BA4779"/>
    <w:rsid w:val="00BA4B02"/>
    <w:rsid w:val="00BA4BA2"/>
    <w:rsid w:val="00BA5202"/>
    <w:rsid w:val="00BA52F2"/>
    <w:rsid w:val="00BA563F"/>
    <w:rsid w:val="00BA564C"/>
    <w:rsid w:val="00BA679B"/>
    <w:rsid w:val="00BA6888"/>
    <w:rsid w:val="00BA6C7B"/>
    <w:rsid w:val="00BA72FA"/>
    <w:rsid w:val="00BB0EDD"/>
    <w:rsid w:val="00BB1534"/>
    <w:rsid w:val="00BB1551"/>
    <w:rsid w:val="00BB3237"/>
    <w:rsid w:val="00BB3B4C"/>
    <w:rsid w:val="00BB3D05"/>
    <w:rsid w:val="00BB3D14"/>
    <w:rsid w:val="00BB3ED6"/>
    <w:rsid w:val="00BB403F"/>
    <w:rsid w:val="00BB429F"/>
    <w:rsid w:val="00BB4878"/>
    <w:rsid w:val="00BB487C"/>
    <w:rsid w:val="00BB5EC4"/>
    <w:rsid w:val="00BB62FE"/>
    <w:rsid w:val="00BB7200"/>
    <w:rsid w:val="00BB7AFB"/>
    <w:rsid w:val="00BB7CD4"/>
    <w:rsid w:val="00BC029C"/>
    <w:rsid w:val="00BC095A"/>
    <w:rsid w:val="00BC11AB"/>
    <w:rsid w:val="00BC1439"/>
    <w:rsid w:val="00BC1AE1"/>
    <w:rsid w:val="00BC20FD"/>
    <w:rsid w:val="00BC3052"/>
    <w:rsid w:val="00BC31A5"/>
    <w:rsid w:val="00BC39B0"/>
    <w:rsid w:val="00BC3A7B"/>
    <w:rsid w:val="00BC45A6"/>
    <w:rsid w:val="00BC4794"/>
    <w:rsid w:val="00BC47CD"/>
    <w:rsid w:val="00BC583A"/>
    <w:rsid w:val="00BC5947"/>
    <w:rsid w:val="00BC59D9"/>
    <w:rsid w:val="00BC5A52"/>
    <w:rsid w:val="00BC6CC8"/>
    <w:rsid w:val="00BC6F86"/>
    <w:rsid w:val="00BC7197"/>
    <w:rsid w:val="00BD08BE"/>
    <w:rsid w:val="00BD0FEF"/>
    <w:rsid w:val="00BD145D"/>
    <w:rsid w:val="00BD23AE"/>
    <w:rsid w:val="00BD288E"/>
    <w:rsid w:val="00BD2D2C"/>
    <w:rsid w:val="00BD39F4"/>
    <w:rsid w:val="00BD4D98"/>
    <w:rsid w:val="00BD568F"/>
    <w:rsid w:val="00BD6017"/>
    <w:rsid w:val="00BD6492"/>
    <w:rsid w:val="00BD690B"/>
    <w:rsid w:val="00BD6965"/>
    <w:rsid w:val="00BD6FBC"/>
    <w:rsid w:val="00BD74A0"/>
    <w:rsid w:val="00BD768A"/>
    <w:rsid w:val="00BD7C0C"/>
    <w:rsid w:val="00BD7DE6"/>
    <w:rsid w:val="00BE148D"/>
    <w:rsid w:val="00BE17C6"/>
    <w:rsid w:val="00BE1E45"/>
    <w:rsid w:val="00BE2160"/>
    <w:rsid w:val="00BE257B"/>
    <w:rsid w:val="00BE392A"/>
    <w:rsid w:val="00BE50B0"/>
    <w:rsid w:val="00BE5E34"/>
    <w:rsid w:val="00BE5E5C"/>
    <w:rsid w:val="00BE5F60"/>
    <w:rsid w:val="00BE5F7E"/>
    <w:rsid w:val="00BE61EA"/>
    <w:rsid w:val="00BE62AF"/>
    <w:rsid w:val="00BE6314"/>
    <w:rsid w:val="00BE6711"/>
    <w:rsid w:val="00BE762F"/>
    <w:rsid w:val="00BE7A72"/>
    <w:rsid w:val="00BF0FCC"/>
    <w:rsid w:val="00BF2864"/>
    <w:rsid w:val="00BF2B7D"/>
    <w:rsid w:val="00BF3309"/>
    <w:rsid w:val="00BF47F4"/>
    <w:rsid w:val="00BF4D04"/>
    <w:rsid w:val="00BF4F4F"/>
    <w:rsid w:val="00BF4F7D"/>
    <w:rsid w:val="00BF569C"/>
    <w:rsid w:val="00BF6607"/>
    <w:rsid w:val="00BF6C3B"/>
    <w:rsid w:val="00BF6D31"/>
    <w:rsid w:val="00BF7665"/>
    <w:rsid w:val="00BF7A02"/>
    <w:rsid w:val="00C0025D"/>
    <w:rsid w:val="00C002D7"/>
    <w:rsid w:val="00C00BEB"/>
    <w:rsid w:val="00C01737"/>
    <w:rsid w:val="00C0249B"/>
    <w:rsid w:val="00C024CC"/>
    <w:rsid w:val="00C024E0"/>
    <w:rsid w:val="00C026B6"/>
    <w:rsid w:val="00C03A9E"/>
    <w:rsid w:val="00C04172"/>
    <w:rsid w:val="00C04263"/>
    <w:rsid w:val="00C04892"/>
    <w:rsid w:val="00C05396"/>
    <w:rsid w:val="00C064E5"/>
    <w:rsid w:val="00C068B2"/>
    <w:rsid w:val="00C06EE4"/>
    <w:rsid w:val="00C072C6"/>
    <w:rsid w:val="00C07921"/>
    <w:rsid w:val="00C07D04"/>
    <w:rsid w:val="00C10722"/>
    <w:rsid w:val="00C107F0"/>
    <w:rsid w:val="00C114AD"/>
    <w:rsid w:val="00C11507"/>
    <w:rsid w:val="00C116C2"/>
    <w:rsid w:val="00C124F1"/>
    <w:rsid w:val="00C13C1F"/>
    <w:rsid w:val="00C15A5C"/>
    <w:rsid w:val="00C172A0"/>
    <w:rsid w:val="00C17407"/>
    <w:rsid w:val="00C179F0"/>
    <w:rsid w:val="00C20041"/>
    <w:rsid w:val="00C201FA"/>
    <w:rsid w:val="00C20218"/>
    <w:rsid w:val="00C20B4A"/>
    <w:rsid w:val="00C20D93"/>
    <w:rsid w:val="00C215E4"/>
    <w:rsid w:val="00C21C22"/>
    <w:rsid w:val="00C21E6B"/>
    <w:rsid w:val="00C2228E"/>
    <w:rsid w:val="00C224E4"/>
    <w:rsid w:val="00C227E1"/>
    <w:rsid w:val="00C22D52"/>
    <w:rsid w:val="00C2325B"/>
    <w:rsid w:val="00C23693"/>
    <w:rsid w:val="00C23831"/>
    <w:rsid w:val="00C23838"/>
    <w:rsid w:val="00C238DF"/>
    <w:rsid w:val="00C2475D"/>
    <w:rsid w:val="00C24888"/>
    <w:rsid w:val="00C26467"/>
    <w:rsid w:val="00C26730"/>
    <w:rsid w:val="00C26AAA"/>
    <w:rsid w:val="00C26DA5"/>
    <w:rsid w:val="00C27311"/>
    <w:rsid w:val="00C30647"/>
    <w:rsid w:val="00C307E0"/>
    <w:rsid w:val="00C31349"/>
    <w:rsid w:val="00C314C4"/>
    <w:rsid w:val="00C322EF"/>
    <w:rsid w:val="00C32CD9"/>
    <w:rsid w:val="00C32D63"/>
    <w:rsid w:val="00C33580"/>
    <w:rsid w:val="00C33AAA"/>
    <w:rsid w:val="00C34F73"/>
    <w:rsid w:val="00C3535C"/>
    <w:rsid w:val="00C3558B"/>
    <w:rsid w:val="00C35B38"/>
    <w:rsid w:val="00C35F4A"/>
    <w:rsid w:val="00C36402"/>
    <w:rsid w:val="00C37424"/>
    <w:rsid w:val="00C3776A"/>
    <w:rsid w:val="00C37905"/>
    <w:rsid w:val="00C37EAF"/>
    <w:rsid w:val="00C404CB"/>
    <w:rsid w:val="00C40C54"/>
    <w:rsid w:val="00C40CF2"/>
    <w:rsid w:val="00C4154A"/>
    <w:rsid w:val="00C415E2"/>
    <w:rsid w:val="00C420DC"/>
    <w:rsid w:val="00C43A83"/>
    <w:rsid w:val="00C43CE7"/>
    <w:rsid w:val="00C43EF1"/>
    <w:rsid w:val="00C44C23"/>
    <w:rsid w:val="00C465E5"/>
    <w:rsid w:val="00C469AB"/>
    <w:rsid w:val="00C47952"/>
    <w:rsid w:val="00C4796A"/>
    <w:rsid w:val="00C507B8"/>
    <w:rsid w:val="00C50A3D"/>
    <w:rsid w:val="00C50CEF"/>
    <w:rsid w:val="00C5151C"/>
    <w:rsid w:val="00C51910"/>
    <w:rsid w:val="00C51937"/>
    <w:rsid w:val="00C52043"/>
    <w:rsid w:val="00C52574"/>
    <w:rsid w:val="00C531F9"/>
    <w:rsid w:val="00C532A5"/>
    <w:rsid w:val="00C53AD6"/>
    <w:rsid w:val="00C53C39"/>
    <w:rsid w:val="00C54247"/>
    <w:rsid w:val="00C554F3"/>
    <w:rsid w:val="00C55A1C"/>
    <w:rsid w:val="00C5615C"/>
    <w:rsid w:val="00C56C3F"/>
    <w:rsid w:val="00C570BD"/>
    <w:rsid w:val="00C5775F"/>
    <w:rsid w:val="00C577BF"/>
    <w:rsid w:val="00C61B1A"/>
    <w:rsid w:val="00C61C0B"/>
    <w:rsid w:val="00C6254B"/>
    <w:rsid w:val="00C62EFC"/>
    <w:rsid w:val="00C63068"/>
    <w:rsid w:val="00C634DB"/>
    <w:rsid w:val="00C63DE1"/>
    <w:rsid w:val="00C644C0"/>
    <w:rsid w:val="00C658BC"/>
    <w:rsid w:val="00C65DD0"/>
    <w:rsid w:val="00C66793"/>
    <w:rsid w:val="00C66B37"/>
    <w:rsid w:val="00C673B7"/>
    <w:rsid w:val="00C67B1B"/>
    <w:rsid w:val="00C70B37"/>
    <w:rsid w:val="00C70C2A"/>
    <w:rsid w:val="00C70E29"/>
    <w:rsid w:val="00C71827"/>
    <w:rsid w:val="00C7187D"/>
    <w:rsid w:val="00C71B7F"/>
    <w:rsid w:val="00C71EB5"/>
    <w:rsid w:val="00C71F8C"/>
    <w:rsid w:val="00C72B1E"/>
    <w:rsid w:val="00C73D7C"/>
    <w:rsid w:val="00C74199"/>
    <w:rsid w:val="00C75082"/>
    <w:rsid w:val="00C75083"/>
    <w:rsid w:val="00C750A0"/>
    <w:rsid w:val="00C75672"/>
    <w:rsid w:val="00C7622F"/>
    <w:rsid w:val="00C77367"/>
    <w:rsid w:val="00C77A0C"/>
    <w:rsid w:val="00C8031C"/>
    <w:rsid w:val="00C810E3"/>
    <w:rsid w:val="00C820C4"/>
    <w:rsid w:val="00C8330F"/>
    <w:rsid w:val="00C839A7"/>
    <w:rsid w:val="00C83C2D"/>
    <w:rsid w:val="00C84763"/>
    <w:rsid w:val="00C84B49"/>
    <w:rsid w:val="00C84C50"/>
    <w:rsid w:val="00C8516A"/>
    <w:rsid w:val="00C85792"/>
    <w:rsid w:val="00C85BA6"/>
    <w:rsid w:val="00C86363"/>
    <w:rsid w:val="00C86841"/>
    <w:rsid w:val="00C903B4"/>
    <w:rsid w:val="00C90630"/>
    <w:rsid w:val="00C9083A"/>
    <w:rsid w:val="00C90A3F"/>
    <w:rsid w:val="00C90CAA"/>
    <w:rsid w:val="00C91082"/>
    <w:rsid w:val="00C91E57"/>
    <w:rsid w:val="00C921E4"/>
    <w:rsid w:val="00C92A31"/>
    <w:rsid w:val="00C92D6E"/>
    <w:rsid w:val="00C931B6"/>
    <w:rsid w:val="00C931C9"/>
    <w:rsid w:val="00C932A5"/>
    <w:rsid w:val="00C932FA"/>
    <w:rsid w:val="00C9359C"/>
    <w:rsid w:val="00C93D31"/>
    <w:rsid w:val="00C942A1"/>
    <w:rsid w:val="00C944BB"/>
    <w:rsid w:val="00C96736"/>
    <w:rsid w:val="00C974AA"/>
    <w:rsid w:val="00C97809"/>
    <w:rsid w:val="00C97AB0"/>
    <w:rsid w:val="00CA05E6"/>
    <w:rsid w:val="00CA0A99"/>
    <w:rsid w:val="00CA0BC0"/>
    <w:rsid w:val="00CA14C5"/>
    <w:rsid w:val="00CA26AE"/>
    <w:rsid w:val="00CA2A63"/>
    <w:rsid w:val="00CA3289"/>
    <w:rsid w:val="00CA3384"/>
    <w:rsid w:val="00CA3758"/>
    <w:rsid w:val="00CA37B3"/>
    <w:rsid w:val="00CA3A6A"/>
    <w:rsid w:val="00CA42EA"/>
    <w:rsid w:val="00CA437D"/>
    <w:rsid w:val="00CA47AF"/>
    <w:rsid w:val="00CA4962"/>
    <w:rsid w:val="00CA5256"/>
    <w:rsid w:val="00CA5AD7"/>
    <w:rsid w:val="00CA5DA2"/>
    <w:rsid w:val="00CA6E85"/>
    <w:rsid w:val="00CA735A"/>
    <w:rsid w:val="00CA763B"/>
    <w:rsid w:val="00CA76C7"/>
    <w:rsid w:val="00CA794C"/>
    <w:rsid w:val="00CA7B98"/>
    <w:rsid w:val="00CB06BB"/>
    <w:rsid w:val="00CB07A3"/>
    <w:rsid w:val="00CB0D6F"/>
    <w:rsid w:val="00CB1B14"/>
    <w:rsid w:val="00CB1ED3"/>
    <w:rsid w:val="00CB1EF3"/>
    <w:rsid w:val="00CB3E86"/>
    <w:rsid w:val="00CB5AC3"/>
    <w:rsid w:val="00CB7446"/>
    <w:rsid w:val="00CB7DF2"/>
    <w:rsid w:val="00CB7FA9"/>
    <w:rsid w:val="00CC01D2"/>
    <w:rsid w:val="00CC09EA"/>
    <w:rsid w:val="00CC25F8"/>
    <w:rsid w:val="00CC2696"/>
    <w:rsid w:val="00CC27F7"/>
    <w:rsid w:val="00CC32E8"/>
    <w:rsid w:val="00CC40DB"/>
    <w:rsid w:val="00CC429F"/>
    <w:rsid w:val="00CC4720"/>
    <w:rsid w:val="00CC4EF7"/>
    <w:rsid w:val="00CC5BBD"/>
    <w:rsid w:val="00CC7631"/>
    <w:rsid w:val="00CC7DBC"/>
    <w:rsid w:val="00CD0492"/>
    <w:rsid w:val="00CD05D5"/>
    <w:rsid w:val="00CD1C38"/>
    <w:rsid w:val="00CD27EB"/>
    <w:rsid w:val="00CD32BE"/>
    <w:rsid w:val="00CD36DB"/>
    <w:rsid w:val="00CD3841"/>
    <w:rsid w:val="00CD38C7"/>
    <w:rsid w:val="00CD3D71"/>
    <w:rsid w:val="00CD411F"/>
    <w:rsid w:val="00CD4A9C"/>
    <w:rsid w:val="00CD4E62"/>
    <w:rsid w:val="00CD66A0"/>
    <w:rsid w:val="00CD6845"/>
    <w:rsid w:val="00CE01C2"/>
    <w:rsid w:val="00CE082E"/>
    <w:rsid w:val="00CE265E"/>
    <w:rsid w:val="00CE27D6"/>
    <w:rsid w:val="00CE2A5E"/>
    <w:rsid w:val="00CE3076"/>
    <w:rsid w:val="00CE31BB"/>
    <w:rsid w:val="00CE3649"/>
    <w:rsid w:val="00CE3C84"/>
    <w:rsid w:val="00CE41F2"/>
    <w:rsid w:val="00CE4462"/>
    <w:rsid w:val="00CE44A9"/>
    <w:rsid w:val="00CE4BA6"/>
    <w:rsid w:val="00CE536C"/>
    <w:rsid w:val="00CE53A0"/>
    <w:rsid w:val="00CE6120"/>
    <w:rsid w:val="00CE63CA"/>
    <w:rsid w:val="00CE6B9A"/>
    <w:rsid w:val="00CE6B9B"/>
    <w:rsid w:val="00CE7BCE"/>
    <w:rsid w:val="00CF082D"/>
    <w:rsid w:val="00CF11E5"/>
    <w:rsid w:val="00CF17CB"/>
    <w:rsid w:val="00CF1A45"/>
    <w:rsid w:val="00CF1D36"/>
    <w:rsid w:val="00CF280B"/>
    <w:rsid w:val="00CF3133"/>
    <w:rsid w:val="00CF34AB"/>
    <w:rsid w:val="00CF3933"/>
    <w:rsid w:val="00CF435D"/>
    <w:rsid w:val="00CF43A8"/>
    <w:rsid w:val="00CF4B63"/>
    <w:rsid w:val="00CF5B2D"/>
    <w:rsid w:val="00CF5BDE"/>
    <w:rsid w:val="00CF61A4"/>
    <w:rsid w:val="00CF64CD"/>
    <w:rsid w:val="00CF736A"/>
    <w:rsid w:val="00CF7DD2"/>
    <w:rsid w:val="00CF7E87"/>
    <w:rsid w:val="00D0036F"/>
    <w:rsid w:val="00D00B96"/>
    <w:rsid w:val="00D00F8C"/>
    <w:rsid w:val="00D011A3"/>
    <w:rsid w:val="00D01753"/>
    <w:rsid w:val="00D01F45"/>
    <w:rsid w:val="00D027A3"/>
    <w:rsid w:val="00D0323B"/>
    <w:rsid w:val="00D033BE"/>
    <w:rsid w:val="00D065E5"/>
    <w:rsid w:val="00D06F98"/>
    <w:rsid w:val="00D072F8"/>
    <w:rsid w:val="00D07AC7"/>
    <w:rsid w:val="00D07EC2"/>
    <w:rsid w:val="00D10D9F"/>
    <w:rsid w:val="00D115F0"/>
    <w:rsid w:val="00D1189F"/>
    <w:rsid w:val="00D118FB"/>
    <w:rsid w:val="00D122BB"/>
    <w:rsid w:val="00D12301"/>
    <w:rsid w:val="00D12C70"/>
    <w:rsid w:val="00D1364C"/>
    <w:rsid w:val="00D137DA"/>
    <w:rsid w:val="00D1418B"/>
    <w:rsid w:val="00D143E2"/>
    <w:rsid w:val="00D1456F"/>
    <w:rsid w:val="00D14706"/>
    <w:rsid w:val="00D1497B"/>
    <w:rsid w:val="00D15599"/>
    <w:rsid w:val="00D1566A"/>
    <w:rsid w:val="00D157DD"/>
    <w:rsid w:val="00D16756"/>
    <w:rsid w:val="00D16A30"/>
    <w:rsid w:val="00D20EA4"/>
    <w:rsid w:val="00D21B7C"/>
    <w:rsid w:val="00D21E03"/>
    <w:rsid w:val="00D2250A"/>
    <w:rsid w:val="00D23F21"/>
    <w:rsid w:val="00D23F23"/>
    <w:rsid w:val="00D24A58"/>
    <w:rsid w:val="00D25161"/>
    <w:rsid w:val="00D25556"/>
    <w:rsid w:val="00D25709"/>
    <w:rsid w:val="00D25ED7"/>
    <w:rsid w:val="00D263B2"/>
    <w:rsid w:val="00D267FF"/>
    <w:rsid w:val="00D27251"/>
    <w:rsid w:val="00D3106B"/>
    <w:rsid w:val="00D31179"/>
    <w:rsid w:val="00D3269F"/>
    <w:rsid w:val="00D3402F"/>
    <w:rsid w:val="00D34558"/>
    <w:rsid w:val="00D34A46"/>
    <w:rsid w:val="00D35402"/>
    <w:rsid w:val="00D3541D"/>
    <w:rsid w:val="00D357FC"/>
    <w:rsid w:val="00D35888"/>
    <w:rsid w:val="00D358CE"/>
    <w:rsid w:val="00D35F05"/>
    <w:rsid w:val="00D360D2"/>
    <w:rsid w:val="00D36789"/>
    <w:rsid w:val="00D37970"/>
    <w:rsid w:val="00D40135"/>
    <w:rsid w:val="00D40160"/>
    <w:rsid w:val="00D40825"/>
    <w:rsid w:val="00D4097F"/>
    <w:rsid w:val="00D40B16"/>
    <w:rsid w:val="00D40EF7"/>
    <w:rsid w:val="00D4171A"/>
    <w:rsid w:val="00D41989"/>
    <w:rsid w:val="00D41C79"/>
    <w:rsid w:val="00D42695"/>
    <w:rsid w:val="00D42B0E"/>
    <w:rsid w:val="00D42E25"/>
    <w:rsid w:val="00D42F79"/>
    <w:rsid w:val="00D4369A"/>
    <w:rsid w:val="00D43976"/>
    <w:rsid w:val="00D43ADB"/>
    <w:rsid w:val="00D43D76"/>
    <w:rsid w:val="00D43E36"/>
    <w:rsid w:val="00D43E79"/>
    <w:rsid w:val="00D44986"/>
    <w:rsid w:val="00D45384"/>
    <w:rsid w:val="00D4560C"/>
    <w:rsid w:val="00D459CD"/>
    <w:rsid w:val="00D45E5B"/>
    <w:rsid w:val="00D4622B"/>
    <w:rsid w:val="00D4646A"/>
    <w:rsid w:val="00D464D7"/>
    <w:rsid w:val="00D46B49"/>
    <w:rsid w:val="00D46C05"/>
    <w:rsid w:val="00D47095"/>
    <w:rsid w:val="00D479DA"/>
    <w:rsid w:val="00D5030E"/>
    <w:rsid w:val="00D50DF4"/>
    <w:rsid w:val="00D51386"/>
    <w:rsid w:val="00D51769"/>
    <w:rsid w:val="00D52A1E"/>
    <w:rsid w:val="00D52BBD"/>
    <w:rsid w:val="00D5324C"/>
    <w:rsid w:val="00D53293"/>
    <w:rsid w:val="00D53662"/>
    <w:rsid w:val="00D536CE"/>
    <w:rsid w:val="00D53A19"/>
    <w:rsid w:val="00D5451D"/>
    <w:rsid w:val="00D545ED"/>
    <w:rsid w:val="00D5482F"/>
    <w:rsid w:val="00D5499E"/>
    <w:rsid w:val="00D550C3"/>
    <w:rsid w:val="00D553B0"/>
    <w:rsid w:val="00D563F3"/>
    <w:rsid w:val="00D566BB"/>
    <w:rsid w:val="00D570AA"/>
    <w:rsid w:val="00D61862"/>
    <w:rsid w:val="00D61D17"/>
    <w:rsid w:val="00D62043"/>
    <w:rsid w:val="00D62482"/>
    <w:rsid w:val="00D62763"/>
    <w:rsid w:val="00D632B8"/>
    <w:rsid w:val="00D63638"/>
    <w:rsid w:val="00D63C57"/>
    <w:rsid w:val="00D63C5D"/>
    <w:rsid w:val="00D63D7A"/>
    <w:rsid w:val="00D649EA"/>
    <w:rsid w:val="00D64FF5"/>
    <w:rsid w:val="00D65ED5"/>
    <w:rsid w:val="00D65F4C"/>
    <w:rsid w:val="00D6617F"/>
    <w:rsid w:val="00D67A2B"/>
    <w:rsid w:val="00D67B09"/>
    <w:rsid w:val="00D67EA2"/>
    <w:rsid w:val="00D7059D"/>
    <w:rsid w:val="00D7198C"/>
    <w:rsid w:val="00D72F4F"/>
    <w:rsid w:val="00D731CA"/>
    <w:rsid w:val="00D73288"/>
    <w:rsid w:val="00D73839"/>
    <w:rsid w:val="00D7392D"/>
    <w:rsid w:val="00D73C42"/>
    <w:rsid w:val="00D744DE"/>
    <w:rsid w:val="00D746CE"/>
    <w:rsid w:val="00D750DA"/>
    <w:rsid w:val="00D75129"/>
    <w:rsid w:val="00D75B8E"/>
    <w:rsid w:val="00D75DD0"/>
    <w:rsid w:val="00D76825"/>
    <w:rsid w:val="00D76C03"/>
    <w:rsid w:val="00D77271"/>
    <w:rsid w:val="00D80234"/>
    <w:rsid w:val="00D80D09"/>
    <w:rsid w:val="00D80F9D"/>
    <w:rsid w:val="00D81101"/>
    <w:rsid w:val="00D81220"/>
    <w:rsid w:val="00D81B08"/>
    <w:rsid w:val="00D83978"/>
    <w:rsid w:val="00D84658"/>
    <w:rsid w:val="00D84E79"/>
    <w:rsid w:val="00D85547"/>
    <w:rsid w:val="00D868B0"/>
    <w:rsid w:val="00D86CA0"/>
    <w:rsid w:val="00D872F4"/>
    <w:rsid w:val="00D87C5A"/>
    <w:rsid w:val="00D87D67"/>
    <w:rsid w:val="00D90933"/>
    <w:rsid w:val="00D90F34"/>
    <w:rsid w:val="00D91703"/>
    <w:rsid w:val="00D91BB7"/>
    <w:rsid w:val="00D92512"/>
    <w:rsid w:val="00D939AF"/>
    <w:rsid w:val="00D94117"/>
    <w:rsid w:val="00D94A4C"/>
    <w:rsid w:val="00D94D06"/>
    <w:rsid w:val="00D95070"/>
    <w:rsid w:val="00D962A5"/>
    <w:rsid w:val="00D962F7"/>
    <w:rsid w:val="00D96F78"/>
    <w:rsid w:val="00D971D0"/>
    <w:rsid w:val="00D973C0"/>
    <w:rsid w:val="00D97944"/>
    <w:rsid w:val="00D97E23"/>
    <w:rsid w:val="00DA0975"/>
    <w:rsid w:val="00DA0DE1"/>
    <w:rsid w:val="00DA137E"/>
    <w:rsid w:val="00DA20C9"/>
    <w:rsid w:val="00DA20DC"/>
    <w:rsid w:val="00DA2A6B"/>
    <w:rsid w:val="00DA35CC"/>
    <w:rsid w:val="00DA3760"/>
    <w:rsid w:val="00DA3F8F"/>
    <w:rsid w:val="00DA41FD"/>
    <w:rsid w:val="00DA4618"/>
    <w:rsid w:val="00DA5733"/>
    <w:rsid w:val="00DA578C"/>
    <w:rsid w:val="00DA5A9D"/>
    <w:rsid w:val="00DA6256"/>
    <w:rsid w:val="00DA63AD"/>
    <w:rsid w:val="00DA6836"/>
    <w:rsid w:val="00DA68A9"/>
    <w:rsid w:val="00DB0938"/>
    <w:rsid w:val="00DB0B8C"/>
    <w:rsid w:val="00DB1726"/>
    <w:rsid w:val="00DB1CB1"/>
    <w:rsid w:val="00DB1D33"/>
    <w:rsid w:val="00DB1F81"/>
    <w:rsid w:val="00DB265E"/>
    <w:rsid w:val="00DB308B"/>
    <w:rsid w:val="00DB3516"/>
    <w:rsid w:val="00DB3726"/>
    <w:rsid w:val="00DB4105"/>
    <w:rsid w:val="00DB422C"/>
    <w:rsid w:val="00DB48FB"/>
    <w:rsid w:val="00DB4A81"/>
    <w:rsid w:val="00DB50F8"/>
    <w:rsid w:val="00DB5118"/>
    <w:rsid w:val="00DB6318"/>
    <w:rsid w:val="00DB6C9C"/>
    <w:rsid w:val="00DB6FE9"/>
    <w:rsid w:val="00DB7184"/>
    <w:rsid w:val="00DC035E"/>
    <w:rsid w:val="00DC13A6"/>
    <w:rsid w:val="00DC17C5"/>
    <w:rsid w:val="00DC1919"/>
    <w:rsid w:val="00DC3B4F"/>
    <w:rsid w:val="00DC3B61"/>
    <w:rsid w:val="00DC3BD5"/>
    <w:rsid w:val="00DC3BEF"/>
    <w:rsid w:val="00DC410D"/>
    <w:rsid w:val="00DC4D78"/>
    <w:rsid w:val="00DC568D"/>
    <w:rsid w:val="00DC5713"/>
    <w:rsid w:val="00DC5CDD"/>
    <w:rsid w:val="00DC5F15"/>
    <w:rsid w:val="00DC60BF"/>
    <w:rsid w:val="00DC6271"/>
    <w:rsid w:val="00DC6CAE"/>
    <w:rsid w:val="00DC7177"/>
    <w:rsid w:val="00DD0116"/>
    <w:rsid w:val="00DD03E2"/>
    <w:rsid w:val="00DD0401"/>
    <w:rsid w:val="00DD0C1A"/>
    <w:rsid w:val="00DD114C"/>
    <w:rsid w:val="00DD1411"/>
    <w:rsid w:val="00DD1844"/>
    <w:rsid w:val="00DD215B"/>
    <w:rsid w:val="00DD23B0"/>
    <w:rsid w:val="00DD242B"/>
    <w:rsid w:val="00DD341E"/>
    <w:rsid w:val="00DD38F2"/>
    <w:rsid w:val="00DD3917"/>
    <w:rsid w:val="00DD3D03"/>
    <w:rsid w:val="00DD3D09"/>
    <w:rsid w:val="00DD4A05"/>
    <w:rsid w:val="00DD4F9B"/>
    <w:rsid w:val="00DD56E3"/>
    <w:rsid w:val="00DD57FE"/>
    <w:rsid w:val="00DD59BE"/>
    <w:rsid w:val="00DD5B66"/>
    <w:rsid w:val="00DD5D65"/>
    <w:rsid w:val="00DD5DEF"/>
    <w:rsid w:val="00DD647E"/>
    <w:rsid w:val="00DD7328"/>
    <w:rsid w:val="00DD7944"/>
    <w:rsid w:val="00DE0151"/>
    <w:rsid w:val="00DE10DE"/>
    <w:rsid w:val="00DE1EBF"/>
    <w:rsid w:val="00DE1F47"/>
    <w:rsid w:val="00DE26E1"/>
    <w:rsid w:val="00DE26F0"/>
    <w:rsid w:val="00DE2BB6"/>
    <w:rsid w:val="00DE2E59"/>
    <w:rsid w:val="00DE3012"/>
    <w:rsid w:val="00DE4AFD"/>
    <w:rsid w:val="00DE4BE4"/>
    <w:rsid w:val="00DE4C45"/>
    <w:rsid w:val="00DE4DB2"/>
    <w:rsid w:val="00DE5857"/>
    <w:rsid w:val="00DE6110"/>
    <w:rsid w:val="00DE62C9"/>
    <w:rsid w:val="00DE6D1B"/>
    <w:rsid w:val="00DE6D99"/>
    <w:rsid w:val="00DE7239"/>
    <w:rsid w:val="00DE7675"/>
    <w:rsid w:val="00DE7951"/>
    <w:rsid w:val="00DF091C"/>
    <w:rsid w:val="00DF0CA8"/>
    <w:rsid w:val="00DF15D0"/>
    <w:rsid w:val="00DF247F"/>
    <w:rsid w:val="00DF2E08"/>
    <w:rsid w:val="00DF43C7"/>
    <w:rsid w:val="00DF4537"/>
    <w:rsid w:val="00DF4611"/>
    <w:rsid w:val="00DF4897"/>
    <w:rsid w:val="00DF518E"/>
    <w:rsid w:val="00DF52E4"/>
    <w:rsid w:val="00DF5448"/>
    <w:rsid w:val="00DF606F"/>
    <w:rsid w:val="00DF7AF2"/>
    <w:rsid w:val="00DF7C61"/>
    <w:rsid w:val="00DF7D42"/>
    <w:rsid w:val="00DF7FAD"/>
    <w:rsid w:val="00E00077"/>
    <w:rsid w:val="00E00D81"/>
    <w:rsid w:val="00E01016"/>
    <w:rsid w:val="00E0135B"/>
    <w:rsid w:val="00E01391"/>
    <w:rsid w:val="00E02186"/>
    <w:rsid w:val="00E022D7"/>
    <w:rsid w:val="00E023AB"/>
    <w:rsid w:val="00E02CBB"/>
    <w:rsid w:val="00E03CC5"/>
    <w:rsid w:val="00E0407E"/>
    <w:rsid w:val="00E0497A"/>
    <w:rsid w:val="00E04998"/>
    <w:rsid w:val="00E05051"/>
    <w:rsid w:val="00E050D2"/>
    <w:rsid w:val="00E05493"/>
    <w:rsid w:val="00E07189"/>
    <w:rsid w:val="00E073CB"/>
    <w:rsid w:val="00E0764F"/>
    <w:rsid w:val="00E077E4"/>
    <w:rsid w:val="00E10357"/>
    <w:rsid w:val="00E1056F"/>
    <w:rsid w:val="00E10589"/>
    <w:rsid w:val="00E11329"/>
    <w:rsid w:val="00E11EB5"/>
    <w:rsid w:val="00E136FE"/>
    <w:rsid w:val="00E13D3C"/>
    <w:rsid w:val="00E14036"/>
    <w:rsid w:val="00E146D0"/>
    <w:rsid w:val="00E14843"/>
    <w:rsid w:val="00E1522E"/>
    <w:rsid w:val="00E154E6"/>
    <w:rsid w:val="00E1574A"/>
    <w:rsid w:val="00E1574B"/>
    <w:rsid w:val="00E15C59"/>
    <w:rsid w:val="00E16088"/>
    <w:rsid w:val="00E169E6"/>
    <w:rsid w:val="00E16EAB"/>
    <w:rsid w:val="00E17A48"/>
    <w:rsid w:val="00E17F02"/>
    <w:rsid w:val="00E203B5"/>
    <w:rsid w:val="00E203FA"/>
    <w:rsid w:val="00E20804"/>
    <w:rsid w:val="00E209BB"/>
    <w:rsid w:val="00E21B42"/>
    <w:rsid w:val="00E221B0"/>
    <w:rsid w:val="00E22CF0"/>
    <w:rsid w:val="00E22EFE"/>
    <w:rsid w:val="00E22F59"/>
    <w:rsid w:val="00E23127"/>
    <w:rsid w:val="00E244B9"/>
    <w:rsid w:val="00E24592"/>
    <w:rsid w:val="00E24727"/>
    <w:rsid w:val="00E25008"/>
    <w:rsid w:val="00E2694E"/>
    <w:rsid w:val="00E269A4"/>
    <w:rsid w:val="00E26AEC"/>
    <w:rsid w:val="00E2767C"/>
    <w:rsid w:val="00E2792B"/>
    <w:rsid w:val="00E27A5E"/>
    <w:rsid w:val="00E3112E"/>
    <w:rsid w:val="00E318D1"/>
    <w:rsid w:val="00E319B2"/>
    <w:rsid w:val="00E32B42"/>
    <w:rsid w:val="00E33151"/>
    <w:rsid w:val="00E332FF"/>
    <w:rsid w:val="00E34104"/>
    <w:rsid w:val="00E344D0"/>
    <w:rsid w:val="00E3482D"/>
    <w:rsid w:val="00E3493F"/>
    <w:rsid w:val="00E351D9"/>
    <w:rsid w:val="00E351ED"/>
    <w:rsid w:val="00E355F3"/>
    <w:rsid w:val="00E357CD"/>
    <w:rsid w:val="00E36996"/>
    <w:rsid w:val="00E37527"/>
    <w:rsid w:val="00E3768D"/>
    <w:rsid w:val="00E3790F"/>
    <w:rsid w:val="00E37B65"/>
    <w:rsid w:val="00E40A85"/>
    <w:rsid w:val="00E40F2C"/>
    <w:rsid w:val="00E418F6"/>
    <w:rsid w:val="00E41FEE"/>
    <w:rsid w:val="00E42074"/>
    <w:rsid w:val="00E426C8"/>
    <w:rsid w:val="00E42704"/>
    <w:rsid w:val="00E42F7B"/>
    <w:rsid w:val="00E4306C"/>
    <w:rsid w:val="00E436B6"/>
    <w:rsid w:val="00E4415F"/>
    <w:rsid w:val="00E4455F"/>
    <w:rsid w:val="00E452C4"/>
    <w:rsid w:val="00E46084"/>
    <w:rsid w:val="00E46515"/>
    <w:rsid w:val="00E467B4"/>
    <w:rsid w:val="00E46AA3"/>
    <w:rsid w:val="00E46EED"/>
    <w:rsid w:val="00E4756E"/>
    <w:rsid w:val="00E50E85"/>
    <w:rsid w:val="00E5158A"/>
    <w:rsid w:val="00E51729"/>
    <w:rsid w:val="00E52650"/>
    <w:rsid w:val="00E5345F"/>
    <w:rsid w:val="00E53796"/>
    <w:rsid w:val="00E542D6"/>
    <w:rsid w:val="00E5508A"/>
    <w:rsid w:val="00E55720"/>
    <w:rsid w:val="00E55C3F"/>
    <w:rsid w:val="00E564DA"/>
    <w:rsid w:val="00E56718"/>
    <w:rsid w:val="00E56FA5"/>
    <w:rsid w:val="00E57071"/>
    <w:rsid w:val="00E57599"/>
    <w:rsid w:val="00E5781E"/>
    <w:rsid w:val="00E57840"/>
    <w:rsid w:val="00E578C3"/>
    <w:rsid w:val="00E60472"/>
    <w:rsid w:val="00E609C7"/>
    <w:rsid w:val="00E6173E"/>
    <w:rsid w:val="00E619AC"/>
    <w:rsid w:val="00E625CE"/>
    <w:rsid w:val="00E627F8"/>
    <w:rsid w:val="00E6291A"/>
    <w:rsid w:val="00E63BA5"/>
    <w:rsid w:val="00E63BB5"/>
    <w:rsid w:val="00E647AE"/>
    <w:rsid w:val="00E649D1"/>
    <w:rsid w:val="00E65079"/>
    <w:rsid w:val="00E65A36"/>
    <w:rsid w:val="00E65CC7"/>
    <w:rsid w:val="00E66253"/>
    <w:rsid w:val="00E66AAE"/>
    <w:rsid w:val="00E67925"/>
    <w:rsid w:val="00E707BA"/>
    <w:rsid w:val="00E71AE6"/>
    <w:rsid w:val="00E72E4F"/>
    <w:rsid w:val="00E72E5D"/>
    <w:rsid w:val="00E737E9"/>
    <w:rsid w:val="00E73F7E"/>
    <w:rsid w:val="00E74828"/>
    <w:rsid w:val="00E75422"/>
    <w:rsid w:val="00E75438"/>
    <w:rsid w:val="00E76347"/>
    <w:rsid w:val="00E765B2"/>
    <w:rsid w:val="00E768C6"/>
    <w:rsid w:val="00E76AE5"/>
    <w:rsid w:val="00E76E1A"/>
    <w:rsid w:val="00E76FFF"/>
    <w:rsid w:val="00E771EB"/>
    <w:rsid w:val="00E8019B"/>
    <w:rsid w:val="00E80AAE"/>
    <w:rsid w:val="00E8189D"/>
    <w:rsid w:val="00E82AAE"/>
    <w:rsid w:val="00E8341A"/>
    <w:rsid w:val="00E83A38"/>
    <w:rsid w:val="00E84796"/>
    <w:rsid w:val="00E84C64"/>
    <w:rsid w:val="00E850A7"/>
    <w:rsid w:val="00E85365"/>
    <w:rsid w:val="00E85AAA"/>
    <w:rsid w:val="00E8667B"/>
    <w:rsid w:val="00E866AF"/>
    <w:rsid w:val="00E86702"/>
    <w:rsid w:val="00E86B71"/>
    <w:rsid w:val="00E86D6A"/>
    <w:rsid w:val="00E87E3E"/>
    <w:rsid w:val="00E87ECB"/>
    <w:rsid w:val="00E901FD"/>
    <w:rsid w:val="00E90642"/>
    <w:rsid w:val="00E906A9"/>
    <w:rsid w:val="00E90753"/>
    <w:rsid w:val="00E91A33"/>
    <w:rsid w:val="00E91E9D"/>
    <w:rsid w:val="00E93022"/>
    <w:rsid w:val="00E93664"/>
    <w:rsid w:val="00E93E2A"/>
    <w:rsid w:val="00E93F65"/>
    <w:rsid w:val="00E94ACA"/>
    <w:rsid w:val="00E94DA9"/>
    <w:rsid w:val="00E96263"/>
    <w:rsid w:val="00E96E24"/>
    <w:rsid w:val="00E9794C"/>
    <w:rsid w:val="00E979D2"/>
    <w:rsid w:val="00E97B97"/>
    <w:rsid w:val="00EA04B7"/>
    <w:rsid w:val="00EA07FB"/>
    <w:rsid w:val="00EA15E7"/>
    <w:rsid w:val="00EA2435"/>
    <w:rsid w:val="00EA2FD7"/>
    <w:rsid w:val="00EA35E4"/>
    <w:rsid w:val="00EA3B16"/>
    <w:rsid w:val="00EA409B"/>
    <w:rsid w:val="00EA4178"/>
    <w:rsid w:val="00EA5AB4"/>
    <w:rsid w:val="00EA5AF0"/>
    <w:rsid w:val="00EA6511"/>
    <w:rsid w:val="00EA6A25"/>
    <w:rsid w:val="00EA7B88"/>
    <w:rsid w:val="00EB0EE0"/>
    <w:rsid w:val="00EB12DF"/>
    <w:rsid w:val="00EB1534"/>
    <w:rsid w:val="00EB1CF8"/>
    <w:rsid w:val="00EB2192"/>
    <w:rsid w:val="00EB33DC"/>
    <w:rsid w:val="00EB379E"/>
    <w:rsid w:val="00EB3853"/>
    <w:rsid w:val="00EB4229"/>
    <w:rsid w:val="00EB42BA"/>
    <w:rsid w:val="00EB4B09"/>
    <w:rsid w:val="00EB6138"/>
    <w:rsid w:val="00EB6EA5"/>
    <w:rsid w:val="00EB7472"/>
    <w:rsid w:val="00EB7737"/>
    <w:rsid w:val="00EB7B80"/>
    <w:rsid w:val="00EC0A16"/>
    <w:rsid w:val="00EC11A2"/>
    <w:rsid w:val="00EC1399"/>
    <w:rsid w:val="00EC14B9"/>
    <w:rsid w:val="00EC1A05"/>
    <w:rsid w:val="00EC1D5F"/>
    <w:rsid w:val="00EC1FD5"/>
    <w:rsid w:val="00EC200D"/>
    <w:rsid w:val="00EC3BE0"/>
    <w:rsid w:val="00EC3E9E"/>
    <w:rsid w:val="00EC3FF3"/>
    <w:rsid w:val="00EC476B"/>
    <w:rsid w:val="00EC540A"/>
    <w:rsid w:val="00EC6741"/>
    <w:rsid w:val="00EC6D28"/>
    <w:rsid w:val="00EC7190"/>
    <w:rsid w:val="00EC79DA"/>
    <w:rsid w:val="00EC7A5F"/>
    <w:rsid w:val="00EC7D06"/>
    <w:rsid w:val="00ED013C"/>
    <w:rsid w:val="00ED03A3"/>
    <w:rsid w:val="00ED03BF"/>
    <w:rsid w:val="00ED03C7"/>
    <w:rsid w:val="00ED09C3"/>
    <w:rsid w:val="00ED0CCF"/>
    <w:rsid w:val="00ED1733"/>
    <w:rsid w:val="00ED1D79"/>
    <w:rsid w:val="00ED3797"/>
    <w:rsid w:val="00ED4161"/>
    <w:rsid w:val="00ED4418"/>
    <w:rsid w:val="00ED496E"/>
    <w:rsid w:val="00ED4AC1"/>
    <w:rsid w:val="00ED51E7"/>
    <w:rsid w:val="00ED55E9"/>
    <w:rsid w:val="00ED686F"/>
    <w:rsid w:val="00ED6DA6"/>
    <w:rsid w:val="00ED6EB4"/>
    <w:rsid w:val="00ED7666"/>
    <w:rsid w:val="00ED79F9"/>
    <w:rsid w:val="00ED7A3A"/>
    <w:rsid w:val="00EE0943"/>
    <w:rsid w:val="00EE0B80"/>
    <w:rsid w:val="00EE0CBC"/>
    <w:rsid w:val="00EE1207"/>
    <w:rsid w:val="00EE206A"/>
    <w:rsid w:val="00EE2202"/>
    <w:rsid w:val="00EE2206"/>
    <w:rsid w:val="00EE2435"/>
    <w:rsid w:val="00EE26CF"/>
    <w:rsid w:val="00EE2C9E"/>
    <w:rsid w:val="00EE2DD1"/>
    <w:rsid w:val="00EE396B"/>
    <w:rsid w:val="00EE4FBB"/>
    <w:rsid w:val="00EE5ADC"/>
    <w:rsid w:val="00EE6222"/>
    <w:rsid w:val="00EF08DE"/>
    <w:rsid w:val="00EF092B"/>
    <w:rsid w:val="00EF1039"/>
    <w:rsid w:val="00EF1AB2"/>
    <w:rsid w:val="00EF1B5C"/>
    <w:rsid w:val="00EF2C5C"/>
    <w:rsid w:val="00EF32F7"/>
    <w:rsid w:val="00EF3D5C"/>
    <w:rsid w:val="00EF3E0A"/>
    <w:rsid w:val="00EF3F8E"/>
    <w:rsid w:val="00EF4398"/>
    <w:rsid w:val="00EF44A5"/>
    <w:rsid w:val="00EF48DE"/>
    <w:rsid w:val="00EF49D5"/>
    <w:rsid w:val="00EF5175"/>
    <w:rsid w:val="00EF56B3"/>
    <w:rsid w:val="00EF57AD"/>
    <w:rsid w:val="00EF59ED"/>
    <w:rsid w:val="00EF62C4"/>
    <w:rsid w:val="00EF7525"/>
    <w:rsid w:val="00EF75D7"/>
    <w:rsid w:val="00EF76CE"/>
    <w:rsid w:val="00EF79C4"/>
    <w:rsid w:val="00EF7F53"/>
    <w:rsid w:val="00F00832"/>
    <w:rsid w:val="00F00A3C"/>
    <w:rsid w:val="00F0152D"/>
    <w:rsid w:val="00F0182A"/>
    <w:rsid w:val="00F01881"/>
    <w:rsid w:val="00F01A5A"/>
    <w:rsid w:val="00F01E0B"/>
    <w:rsid w:val="00F01F4D"/>
    <w:rsid w:val="00F0229B"/>
    <w:rsid w:val="00F02DE4"/>
    <w:rsid w:val="00F032CD"/>
    <w:rsid w:val="00F0332B"/>
    <w:rsid w:val="00F04092"/>
    <w:rsid w:val="00F0425C"/>
    <w:rsid w:val="00F0463B"/>
    <w:rsid w:val="00F04AA7"/>
    <w:rsid w:val="00F04E23"/>
    <w:rsid w:val="00F05261"/>
    <w:rsid w:val="00F056BE"/>
    <w:rsid w:val="00F0580F"/>
    <w:rsid w:val="00F06020"/>
    <w:rsid w:val="00F0650A"/>
    <w:rsid w:val="00F06CF9"/>
    <w:rsid w:val="00F06D9D"/>
    <w:rsid w:val="00F0703F"/>
    <w:rsid w:val="00F073F1"/>
    <w:rsid w:val="00F07D05"/>
    <w:rsid w:val="00F07DF2"/>
    <w:rsid w:val="00F10A07"/>
    <w:rsid w:val="00F1105D"/>
    <w:rsid w:val="00F12979"/>
    <w:rsid w:val="00F13357"/>
    <w:rsid w:val="00F1407B"/>
    <w:rsid w:val="00F14599"/>
    <w:rsid w:val="00F153A7"/>
    <w:rsid w:val="00F1578D"/>
    <w:rsid w:val="00F15CB0"/>
    <w:rsid w:val="00F16AEC"/>
    <w:rsid w:val="00F16E84"/>
    <w:rsid w:val="00F17554"/>
    <w:rsid w:val="00F17A91"/>
    <w:rsid w:val="00F17B01"/>
    <w:rsid w:val="00F17CDD"/>
    <w:rsid w:val="00F20062"/>
    <w:rsid w:val="00F20BDC"/>
    <w:rsid w:val="00F20ED4"/>
    <w:rsid w:val="00F21295"/>
    <w:rsid w:val="00F21804"/>
    <w:rsid w:val="00F21A16"/>
    <w:rsid w:val="00F2215D"/>
    <w:rsid w:val="00F22CC6"/>
    <w:rsid w:val="00F23293"/>
    <w:rsid w:val="00F23662"/>
    <w:rsid w:val="00F23BB4"/>
    <w:rsid w:val="00F2449E"/>
    <w:rsid w:val="00F24BC7"/>
    <w:rsid w:val="00F25021"/>
    <w:rsid w:val="00F2552E"/>
    <w:rsid w:val="00F26295"/>
    <w:rsid w:val="00F26955"/>
    <w:rsid w:val="00F26975"/>
    <w:rsid w:val="00F269C8"/>
    <w:rsid w:val="00F27373"/>
    <w:rsid w:val="00F27688"/>
    <w:rsid w:val="00F3026B"/>
    <w:rsid w:val="00F30FA3"/>
    <w:rsid w:val="00F3132B"/>
    <w:rsid w:val="00F314E5"/>
    <w:rsid w:val="00F31597"/>
    <w:rsid w:val="00F31DEF"/>
    <w:rsid w:val="00F3201E"/>
    <w:rsid w:val="00F321C5"/>
    <w:rsid w:val="00F324B0"/>
    <w:rsid w:val="00F32613"/>
    <w:rsid w:val="00F326AB"/>
    <w:rsid w:val="00F340ED"/>
    <w:rsid w:val="00F351D5"/>
    <w:rsid w:val="00F3520B"/>
    <w:rsid w:val="00F35314"/>
    <w:rsid w:val="00F355CA"/>
    <w:rsid w:val="00F3607A"/>
    <w:rsid w:val="00F364E4"/>
    <w:rsid w:val="00F364F3"/>
    <w:rsid w:val="00F3695B"/>
    <w:rsid w:val="00F36CA8"/>
    <w:rsid w:val="00F372C5"/>
    <w:rsid w:val="00F378F1"/>
    <w:rsid w:val="00F3797C"/>
    <w:rsid w:val="00F379D7"/>
    <w:rsid w:val="00F37E92"/>
    <w:rsid w:val="00F40DEC"/>
    <w:rsid w:val="00F4127F"/>
    <w:rsid w:val="00F416AD"/>
    <w:rsid w:val="00F41A87"/>
    <w:rsid w:val="00F420ED"/>
    <w:rsid w:val="00F42693"/>
    <w:rsid w:val="00F42FB8"/>
    <w:rsid w:val="00F4308B"/>
    <w:rsid w:val="00F44194"/>
    <w:rsid w:val="00F443EA"/>
    <w:rsid w:val="00F44D0E"/>
    <w:rsid w:val="00F450CB"/>
    <w:rsid w:val="00F451F1"/>
    <w:rsid w:val="00F46166"/>
    <w:rsid w:val="00F47783"/>
    <w:rsid w:val="00F50119"/>
    <w:rsid w:val="00F50699"/>
    <w:rsid w:val="00F5082C"/>
    <w:rsid w:val="00F50CA4"/>
    <w:rsid w:val="00F50DD7"/>
    <w:rsid w:val="00F50FA2"/>
    <w:rsid w:val="00F514C0"/>
    <w:rsid w:val="00F518FF"/>
    <w:rsid w:val="00F51B79"/>
    <w:rsid w:val="00F51EAC"/>
    <w:rsid w:val="00F52F81"/>
    <w:rsid w:val="00F5311D"/>
    <w:rsid w:val="00F5496C"/>
    <w:rsid w:val="00F557A1"/>
    <w:rsid w:val="00F55B9B"/>
    <w:rsid w:val="00F55F75"/>
    <w:rsid w:val="00F6043C"/>
    <w:rsid w:val="00F609B8"/>
    <w:rsid w:val="00F60AC6"/>
    <w:rsid w:val="00F60D31"/>
    <w:rsid w:val="00F61234"/>
    <w:rsid w:val="00F62D58"/>
    <w:rsid w:val="00F63B79"/>
    <w:rsid w:val="00F641E2"/>
    <w:rsid w:val="00F64A43"/>
    <w:rsid w:val="00F64BB7"/>
    <w:rsid w:val="00F64E78"/>
    <w:rsid w:val="00F65390"/>
    <w:rsid w:val="00F66AB5"/>
    <w:rsid w:val="00F6705E"/>
    <w:rsid w:val="00F671F3"/>
    <w:rsid w:val="00F6746A"/>
    <w:rsid w:val="00F67982"/>
    <w:rsid w:val="00F67D0B"/>
    <w:rsid w:val="00F67F8C"/>
    <w:rsid w:val="00F70221"/>
    <w:rsid w:val="00F70286"/>
    <w:rsid w:val="00F7118D"/>
    <w:rsid w:val="00F71573"/>
    <w:rsid w:val="00F717E5"/>
    <w:rsid w:val="00F718B2"/>
    <w:rsid w:val="00F71B1F"/>
    <w:rsid w:val="00F71FB0"/>
    <w:rsid w:val="00F721E7"/>
    <w:rsid w:val="00F72340"/>
    <w:rsid w:val="00F726B5"/>
    <w:rsid w:val="00F72BD9"/>
    <w:rsid w:val="00F72DDC"/>
    <w:rsid w:val="00F7351A"/>
    <w:rsid w:val="00F735B2"/>
    <w:rsid w:val="00F73E70"/>
    <w:rsid w:val="00F73F43"/>
    <w:rsid w:val="00F741A2"/>
    <w:rsid w:val="00F74263"/>
    <w:rsid w:val="00F755EF"/>
    <w:rsid w:val="00F76E8A"/>
    <w:rsid w:val="00F76ED4"/>
    <w:rsid w:val="00F77CF1"/>
    <w:rsid w:val="00F80DAC"/>
    <w:rsid w:val="00F815B8"/>
    <w:rsid w:val="00F83451"/>
    <w:rsid w:val="00F839F0"/>
    <w:rsid w:val="00F83A09"/>
    <w:rsid w:val="00F845B2"/>
    <w:rsid w:val="00F85399"/>
    <w:rsid w:val="00F8555B"/>
    <w:rsid w:val="00F8566C"/>
    <w:rsid w:val="00F85710"/>
    <w:rsid w:val="00F8575E"/>
    <w:rsid w:val="00F85ADE"/>
    <w:rsid w:val="00F86C9D"/>
    <w:rsid w:val="00F86F37"/>
    <w:rsid w:val="00F8717B"/>
    <w:rsid w:val="00F8743F"/>
    <w:rsid w:val="00F87BFF"/>
    <w:rsid w:val="00F9044E"/>
    <w:rsid w:val="00F90A2B"/>
    <w:rsid w:val="00F90C8D"/>
    <w:rsid w:val="00F90D42"/>
    <w:rsid w:val="00F924B3"/>
    <w:rsid w:val="00F925F4"/>
    <w:rsid w:val="00F92690"/>
    <w:rsid w:val="00F92AEA"/>
    <w:rsid w:val="00F936A6"/>
    <w:rsid w:val="00F943DE"/>
    <w:rsid w:val="00F949D8"/>
    <w:rsid w:val="00F94FCE"/>
    <w:rsid w:val="00F94FEA"/>
    <w:rsid w:val="00F9532F"/>
    <w:rsid w:val="00F95371"/>
    <w:rsid w:val="00F95915"/>
    <w:rsid w:val="00F96267"/>
    <w:rsid w:val="00F9643F"/>
    <w:rsid w:val="00F969F5"/>
    <w:rsid w:val="00F96AE6"/>
    <w:rsid w:val="00F96B8C"/>
    <w:rsid w:val="00F96E35"/>
    <w:rsid w:val="00F9781D"/>
    <w:rsid w:val="00F978E5"/>
    <w:rsid w:val="00FA043D"/>
    <w:rsid w:val="00FA1100"/>
    <w:rsid w:val="00FA19AF"/>
    <w:rsid w:val="00FA1A84"/>
    <w:rsid w:val="00FA20CE"/>
    <w:rsid w:val="00FA22A5"/>
    <w:rsid w:val="00FA3B19"/>
    <w:rsid w:val="00FA40E6"/>
    <w:rsid w:val="00FA4927"/>
    <w:rsid w:val="00FA5EC5"/>
    <w:rsid w:val="00FA6A60"/>
    <w:rsid w:val="00FA6BCE"/>
    <w:rsid w:val="00FB0868"/>
    <w:rsid w:val="00FB3178"/>
    <w:rsid w:val="00FB361E"/>
    <w:rsid w:val="00FB44E7"/>
    <w:rsid w:val="00FB4630"/>
    <w:rsid w:val="00FB471F"/>
    <w:rsid w:val="00FB4D37"/>
    <w:rsid w:val="00FB5024"/>
    <w:rsid w:val="00FB70D7"/>
    <w:rsid w:val="00FC0A29"/>
    <w:rsid w:val="00FC13F9"/>
    <w:rsid w:val="00FC1B9A"/>
    <w:rsid w:val="00FC1DCB"/>
    <w:rsid w:val="00FC1DD9"/>
    <w:rsid w:val="00FC212C"/>
    <w:rsid w:val="00FC2145"/>
    <w:rsid w:val="00FC22A6"/>
    <w:rsid w:val="00FC2873"/>
    <w:rsid w:val="00FC2961"/>
    <w:rsid w:val="00FC35A1"/>
    <w:rsid w:val="00FC3A5D"/>
    <w:rsid w:val="00FC3BC3"/>
    <w:rsid w:val="00FC4524"/>
    <w:rsid w:val="00FC5271"/>
    <w:rsid w:val="00FC5526"/>
    <w:rsid w:val="00FC5713"/>
    <w:rsid w:val="00FC5B7A"/>
    <w:rsid w:val="00FC62CB"/>
    <w:rsid w:val="00FC701C"/>
    <w:rsid w:val="00FC73A0"/>
    <w:rsid w:val="00FD114F"/>
    <w:rsid w:val="00FD2271"/>
    <w:rsid w:val="00FD22AC"/>
    <w:rsid w:val="00FD27B7"/>
    <w:rsid w:val="00FD2C4C"/>
    <w:rsid w:val="00FD2EBE"/>
    <w:rsid w:val="00FD30DE"/>
    <w:rsid w:val="00FD3DE4"/>
    <w:rsid w:val="00FD41C1"/>
    <w:rsid w:val="00FD4532"/>
    <w:rsid w:val="00FD45C4"/>
    <w:rsid w:val="00FD51D7"/>
    <w:rsid w:val="00FD72B8"/>
    <w:rsid w:val="00FD766E"/>
    <w:rsid w:val="00FD76EA"/>
    <w:rsid w:val="00FD7CD1"/>
    <w:rsid w:val="00FD7DBE"/>
    <w:rsid w:val="00FE031D"/>
    <w:rsid w:val="00FE037F"/>
    <w:rsid w:val="00FE0FD9"/>
    <w:rsid w:val="00FE11F8"/>
    <w:rsid w:val="00FE1694"/>
    <w:rsid w:val="00FE265F"/>
    <w:rsid w:val="00FE3D2D"/>
    <w:rsid w:val="00FE3E23"/>
    <w:rsid w:val="00FE42F3"/>
    <w:rsid w:val="00FE47FB"/>
    <w:rsid w:val="00FE486C"/>
    <w:rsid w:val="00FE4D4D"/>
    <w:rsid w:val="00FE4ECA"/>
    <w:rsid w:val="00FE4F0B"/>
    <w:rsid w:val="00FE5F75"/>
    <w:rsid w:val="00FE664C"/>
    <w:rsid w:val="00FE7020"/>
    <w:rsid w:val="00FE7216"/>
    <w:rsid w:val="00FE72E5"/>
    <w:rsid w:val="00FE77C4"/>
    <w:rsid w:val="00FF1BE7"/>
    <w:rsid w:val="00FF33DA"/>
    <w:rsid w:val="00FF376B"/>
    <w:rsid w:val="00FF38F1"/>
    <w:rsid w:val="00FF3AA6"/>
    <w:rsid w:val="00FF487A"/>
    <w:rsid w:val="00FF49DF"/>
    <w:rsid w:val="00FF4F25"/>
    <w:rsid w:val="00FF5049"/>
    <w:rsid w:val="00FF5769"/>
    <w:rsid w:val="00FF5A1F"/>
    <w:rsid w:val="00FF6C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C153E7"/>
  <w15:docId w15:val="{C65D40D9-4C7A-4221-B113-9F535A98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C33"/>
  </w:style>
  <w:style w:type="paragraph" w:styleId="Heading1">
    <w:name w:val="heading 1"/>
    <w:basedOn w:val="Normal"/>
    <w:next w:val="Normal"/>
    <w:link w:val="Heading1Char"/>
    <w:uiPriority w:val="9"/>
    <w:qFormat/>
    <w:rsid w:val="00713E06"/>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13E06"/>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13E06"/>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13E06"/>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13E06"/>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13E06"/>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13E06"/>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13E06"/>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13E06"/>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3E06"/>
    <w:pPr>
      <w:spacing w:after="0" w:line="240" w:lineRule="auto"/>
    </w:pPr>
  </w:style>
  <w:style w:type="paragraph" w:styleId="FootnoteText">
    <w:name w:val="footnote text"/>
    <w:basedOn w:val="Normal"/>
    <w:link w:val="FootnoteTextChar"/>
    <w:uiPriority w:val="99"/>
    <w:semiHidden/>
    <w:unhideWhenUsed/>
    <w:rsid w:val="0088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371A"/>
    <w:rPr>
      <w:sz w:val="20"/>
      <w:szCs w:val="20"/>
    </w:rPr>
  </w:style>
  <w:style w:type="character" w:styleId="FootnoteReference">
    <w:name w:val="footnote reference"/>
    <w:basedOn w:val="DefaultParagraphFont"/>
    <w:uiPriority w:val="99"/>
    <w:semiHidden/>
    <w:unhideWhenUsed/>
    <w:rsid w:val="0088371A"/>
    <w:rPr>
      <w:vertAlign w:val="superscript"/>
    </w:rPr>
  </w:style>
  <w:style w:type="paragraph" w:styleId="Header">
    <w:name w:val="header"/>
    <w:basedOn w:val="Normal"/>
    <w:link w:val="HeaderChar"/>
    <w:unhideWhenUsed/>
    <w:rsid w:val="000D5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57F"/>
  </w:style>
  <w:style w:type="paragraph" w:styleId="Footer">
    <w:name w:val="footer"/>
    <w:basedOn w:val="Normal"/>
    <w:link w:val="FooterChar"/>
    <w:unhideWhenUsed/>
    <w:rsid w:val="000D5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57F"/>
  </w:style>
  <w:style w:type="paragraph" w:styleId="BalloonText">
    <w:name w:val="Balloon Text"/>
    <w:basedOn w:val="Normal"/>
    <w:link w:val="BalloonTextChar"/>
    <w:uiPriority w:val="99"/>
    <w:semiHidden/>
    <w:unhideWhenUsed/>
    <w:rsid w:val="000D55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57F"/>
    <w:rPr>
      <w:rFonts w:ascii="Tahoma" w:hAnsi="Tahoma" w:cs="Tahoma"/>
      <w:sz w:val="16"/>
      <w:szCs w:val="16"/>
    </w:rPr>
  </w:style>
  <w:style w:type="character" w:customStyle="1" w:styleId="Heading1Char">
    <w:name w:val="Heading 1 Char"/>
    <w:basedOn w:val="DefaultParagraphFont"/>
    <w:link w:val="Heading1"/>
    <w:uiPriority w:val="9"/>
    <w:rsid w:val="00713E06"/>
    <w:rPr>
      <w:rFonts w:asciiTheme="majorHAnsi" w:eastAsiaTheme="majorEastAsia" w:hAnsiTheme="majorHAnsi" w:cstheme="majorBidi"/>
      <w:color w:val="E36C0A" w:themeColor="accent6" w:themeShade="BF"/>
      <w:sz w:val="40"/>
      <w:szCs w:val="40"/>
    </w:rPr>
  </w:style>
  <w:style w:type="table" w:styleId="TableGrid">
    <w:name w:val="Table Grid"/>
    <w:basedOn w:val="TableNormal"/>
    <w:uiPriority w:val="59"/>
    <w:rsid w:val="004267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nhideWhenUsed/>
    <w:rsid w:val="00176A2B"/>
    <w:rPr>
      <w:sz w:val="18"/>
      <w:szCs w:val="18"/>
    </w:rPr>
  </w:style>
  <w:style w:type="paragraph" w:styleId="CommentText">
    <w:name w:val="annotation text"/>
    <w:basedOn w:val="Normal"/>
    <w:link w:val="CommentTextChar"/>
    <w:unhideWhenUsed/>
    <w:rsid w:val="00176A2B"/>
    <w:pPr>
      <w:spacing w:line="240" w:lineRule="auto"/>
    </w:pPr>
    <w:rPr>
      <w:sz w:val="24"/>
      <w:szCs w:val="24"/>
    </w:rPr>
  </w:style>
  <w:style w:type="character" w:customStyle="1" w:styleId="CommentTextChar">
    <w:name w:val="Comment Text Char"/>
    <w:basedOn w:val="DefaultParagraphFont"/>
    <w:link w:val="CommentText"/>
    <w:rsid w:val="00176A2B"/>
    <w:rPr>
      <w:sz w:val="24"/>
      <w:szCs w:val="24"/>
    </w:rPr>
  </w:style>
  <w:style w:type="paragraph" w:styleId="CommentSubject">
    <w:name w:val="annotation subject"/>
    <w:basedOn w:val="CommentText"/>
    <w:next w:val="CommentText"/>
    <w:link w:val="CommentSubjectChar"/>
    <w:uiPriority w:val="99"/>
    <w:semiHidden/>
    <w:unhideWhenUsed/>
    <w:rsid w:val="00176A2B"/>
    <w:rPr>
      <w:b/>
      <w:bCs/>
      <w:sz w:val="20"/>
      <w:szCs w:val="20"/>
    </w:rPr>
  </w:style>
  <w:style w:type="character" w:customStyle="1" w:styleId="CommentSubjectChar">
    <w:name w:val="Comment Subject Char"/>
    <w:basedOn w:val="CommentTextChar"/>
    <w:link w:val="CommentSubject"/>
    <w:uiPriority w:val="99"/>
    <w:semiHidden/>
    <w:rsid w:val="00176A2B"/>
    <w:rPr>
      <w:b/>
      <w:bCs/>
      <w:sz w:val="20"/>
      <w:szCs w:val="20"/>
    </w:rPr>
  </w:style>
  <w:style w:type="paragraph" w:customStyle="1" w:styleId="NoSpacing1">
    <w:name w:val="No Spacing1"/>
    <w:rsid w:val="001A1719"/>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150C9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3">
    <w:name w:val="No Spacing3"/>
    <w:uiPriority w:val="1"/>
    <w:rsid w:val="00150C9A"/>
    <w:pPr>
      <w:spacing w:after="0" w:line="240" w:lineRule="auto"/>
    </w:pPr>
    <w:rPr>
      <w:rFonts w:ascii="Calibri" w:eastAsia="Calibri" w:hAnsi="Calibri" w:cs="Times New Roman"/>
    </w:rPr>
  </w:style>
  <w:style w:type="table" w:customStyle="1" w:styleId="TableGrid2">
    <w:name w:val="Table Grid2"/>
    <w:basedOn w:val="TableNormal"/>
    <w:next w:val="TableGrid"/>
    <w:uiPriority w:val="59"/>
    <w:rsid w:val="00B51F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semiHidden/>
    <w:rsid w:val="00713E06"/>
    <w:rPr>
      <w:rFonts w:asciiTheme="majorHAnsi" w:eastAsiaTheme="majorEastAsia" w:hAnsiTheme="majorHAnsi" w:cstheme="majorBidi"/>
      <w:color w:val="F79646" w:themeColor="accent6"/>
      <w:sz w:val="22"/>
      <w:szCs w:val="22"/>
    </w:rPr>
  </w:style>
  <w:style w:type="character" w:customStyle="1" w:styleId="Heading2Char">
    <w:name w:val="Heading 2 Char"/>
    <w:basedOn w:val="DefaultParagraphFont"/>
    <w:link w:val="Heading2"/>
    <w:uiPriority w:val="9"/>
    <w:semiHidden/>
    <w:rsid w:val="00713E06"/>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713E06"/>
    <w:rPr>
      <w:rFonts w:asciiTheme="majorHAnsi" w:eastAsiaTheme="majorEastAsia" w:hAnsiTheme="majorHAnsi" w:cstheme="majorBidi"/>
      <w:color w:val="E36C0A" w:themeColor="accent6" w:themeShade="BF"/>
      <w:sz w:val="24"/>
      <w:szCs w:val="24"/>
    </w:rPr>
  </w:style>
  <w:style w:type="character" w:customStyle="1" w:styleId="Heading5Char">
    <w:name w:val="Heading 5 Char"/>
    <w:basedOn w:val="DefaultParagraphFont"/>
    <w:link w:val="Heading5"/>
    <w:uiPriority w:val="9"/>
    <w:semiHidden/>
    <w:rsid w:val="00713E06"/>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13E06"/>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13E06"/>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13E06"/>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13E06"/>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13E06"/>
    <w:pPr>
      <w:spacing w:line="240" w:lineRule="auto"/>
    </w:pPr>
    <w:rPr>
      <w:b/>
      <w:bCs/>
      <w:smallCaps/>
      <w:color w:val="595959" w:themeColor="text1" w:themeTint="A6"/>
    </w:rPr>
  </w:style>
  <w:style w:type="paragraph" w:styleId="Title">
    <w:name w:val="Title"/>
    <w:basedOn w:val="Normal"/>
    <w:next w:val="Normal"/>
    <w:link w:val="TitleChar"/>
    <w:uiPriority w:val="10"/>
    <w:qFormat/>
    <w:rsid w:val="00713E06"/>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713E06"/>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713E06"/>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713E06"/>
    <w:rPr>
      <w:rFonts w:asciiTheme="majorHAnsi" w:eastAsiaTheme="majorEastAsia" w:hAnsiTheme="majorHAnsi" w:cstheme="majorBidi"/>
      <w:sz w:val="30"/>
      <w:szCs w:val="30"/>
    </w:rPr>
  </w:style>
  <w:style w:type="character" w:styleId="Strong">
    <w:name w:val="Strong"/>
    <w:basedOn w:val="DefaultParagraphFont"/>
    <w:uiPriority w:val="22"/>
    <w:qFormat/>
    <w:rsid w:val="00713E06"/>
    <w:rPr>
      <w:b/>
      <w:bCs/>
    </w:rPr>
  </w:style>
  <w:style w:type="character" w:styleId="Emphasis">
    <w:name w:val="Emphasis"/>
    <w:basedOn w:val="DefaultParagraphFont"/>
    <w:uiPriority w:val="20"/>
    <w:qFormat/>
    <w:rsid w:val="00713E06"/>
    <w:rPr>
      <w:i/>
      <w:iCs/>
      <w:color w:val="F79646" w:themeColor="accent6"/>
    </w:rPr>
  </w:style>
  <w:style w:type="paragraph" w:styleId="Quote">
    <w:name w:val="Quote"/>
    <w:basedOn w:val="Normal"/>
    <w:next w:val="Normal"/>
    <w:link w:val="QuoteChar"/>
    <w:uiPriority w:val="29"/>
    <w:qFormat/>
    <w:rsid w:val="00713E06"/>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13E06"/>
    <w:rPr>
      <w:i/>
      <w:iCs/>
      <w:color w:val="262626" w:themeColor="text1" w:themeTint="D9"/>
    </w:rPr>
  </w:style>
  <w:style w:type="paragraph" w:styleId="IntenseQuote">
    <w:name w:val="Intense Quote"/>
    <w:basedOn w:val="Normal"/>
    <w:next w:val="Normal"/>
    <w:link w:val="IntenseQuoteChar"/>
    <w:uiPriority w:val="30"/>
    <w:qFormat/>
    <w:rsid w:val="00713E06"/>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13E06"/>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13E06"/>
    <w:rPr>
      <w:i/>
      <w:iCs/>
    </w:rPr>
  </w:style>
  <w:style w:type="character" w:styleId="IntenseEmphasis">
    <w:name w:val="Intense Emphasis"/>
    <w:basedOn w:val="DefaultParagraphFont"/>
    <w:uiPriority w:val="21"/>
    <w:qFormat/>
    <w:rsid w:val="00713E06"/>
    <w:rPr>
      <w:b/>
      <w:bCs/>
      <w:i/>
      <w:iCs/>
    </w:rPr>
  </w:style>
  <w:style w:type="character" w:styleId="SubtleReference">
    <w:name w:val="Subtle Reference"/>
    <w:basedOn w:val="DefaultParagraphFont"/>
    <w:uiPriority w:val="31"/>
    <w:qFormat/>
    <w:rsid w:val="00713E06"/>
    <w:rPr>
      <w:smallCaps/>
      <w:color w:val="595959" w:themeColor="text1" w:themeTint="A6"/>
    </w:rPr>
  </w:style>
  <w:style w:type="character" w:styleId="IntenseReference">
    <w:name w:val="Intense Reference"/>
    <w:basedOn w:val="DefaultParagraphFont"/>
    <w:uiPriority w:val="32"/>
    <w:qFormat/>
    <w:rsid w:val="00713E06"/>
    <w:rPr>
      <w:b/>
      <w:bCs/>
      <w:smallCaps/>
      <w:color w:val="F79646" w:themeColor="accent6"/>
    </w:rPr>
  </w:style>
  <w:style w:type="character" w:styleId="BookTitle">
    <w:name w:val="Book Title"/>
    <w:basedOn w:val="DefaultParagraphFont"/>
    <w:uiPriority w:val="33"/>
    <w:qFormat/>
    <w:rsid w:val="00713E06"/>
    <w:rPr>
      <w:b/>
      <w:bCs/>
      <w:caps w:val="0"/>
      <w:smallCaps/>
      <w:spacing w:val="7"/>
      <w:sz w:val="21"/>
      <w:szCs w:val="21"/>
    </w:rPr>
  </w:style>
  <w:style w:type="paragraph" w:styleId="TOCHeading">
    <w:name w:val="TOC Heading"/>
    <w:basedOn w:val="Heading1"/>
    <w:next w:val="Normal"/>
    <w:uiPriority w:val="39"/>
    <w:semiHidden/>
    <w:unhideWhenUsed/>
    <w:qFormat/>
    <w:rsid w:val="00713E06"/>
    <w:pPr>
      <w:outlineLvl w:val="9"/>
    </w:pPr>
  </w:style>
  <w:style w:type="character" w:styleId="Hyperlink">
    <w:name w:val="Hyperlink"/>
    <w:basedOn w:val="DefaultParagraphFont"/>
    <w:unhideWhenUsed/>
    <w:rsid w:val="0044675B"/>
    <w:rPr>
      <w:color w:val="0000FF" w:themeColor="hyperlink"/>
      <w:u w:val="single"/>
    </w:rPr>
  </w:style>
  <w:style w:type="paragraph" w:styleId="ListParagraph">
    <w:name w:val="List Paragraph"/>
    <w:basedOn w:val="Normal"/>
    <w:uiPriority w:val="34"/>
    <w:qFormat/>
    <w:rsid w:val="00DD0C1A"/>
    <w:pPr>
      <w:ind w:left="720"/>
      <w:contextualSpacing/>
    </w:pPr>
  </w:style>
  <w:style w:type="paragraph" w:styleId="NormalWeb">
    <w:name w:val="Normal (Web)"/>
    <w:basedOn w:val="Normal"/>
    <w:uiPriority w:val="99"/>
    <w:semiHidden/>
    <w:unhideWhenUsed/>
    <w:rsid w:val="0091338D"/>
    <w:rPr>
      <w:rFonts w:ascii="Times New Roman" w:hAnsi="Times New Roman" w:cs="Times New Roman"/>
      <w:sz w:val="24"/>
      <w:szCs w:val="24"/>
    </w:rPr>
  </w:style>
  <w:style w:type="paragraph" w:styleId="Revision">
    <w:name w:val="Revision"/>
    <w:hidden/>
    <w:uiPriority w:val="99"/>
    <w:semiHidden/>
    <w:rsid w:val="00C750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30960">
      <w:bodyDiv w:val="1"/>
      <w:marLeft w:val="0"/>
      <w:marRight w:val="0"/>
      <w:marTop w:val="0"/>
      <w:marBottom w:val="0"/>
      <w:divBdr>
        <w:top w:val="none" w:sz="0" w:space="0" w:color="auto"/>
        <w:left w:val="none" w:sz="0" w:space="0" w:color="auto"/>
        <w:bottom w:val="none" w:sz="0" w:space="0" w:color="auto"/>
        <w:right w:val="none" w:sz="0" w:space="0" w:color="auto"/>
      </w:divBdr>
    </w:div>
    <w:div w:id="43800093">
      <w:bodyDiv w:val="1"/>
      <w:marLeft w:val="0"/>
      <w:marRight w:val="0"/>
      <w:marTop w:val="0"/>
      <w:marBottom w:val="0"/>
      <w:divBdr>
        <w:top w:val="none" w:sz="0" w:space="0" w:color="auto"/>
        <w:left w:val="none" w:sz="0" w:space="0" w:color="auto"/>
        <w:bottom w:val="none" w:sz="0" w:space="0" w:color="auto"/>
        <w:right w:val="none" w:sz="0" w:space="0" w:color="auto"/>
      </w:divBdr>
    </w:div>
    <w:div w:id="56052367">
      <w:bodyDiv w:val="1"/>
      <w:marLeft w:val="0"/>
      <w:marRight w:val="0"/>
      <w:marTop w:val="0"/>
      <w:marBottom w:val="0"/>
      <w:divBdr>
        <w:top w:val="none" w:sz="0" w:space="0" w:color="auto"/>
        <w:left w:val="none" w:sz="0" w:space="0" w:color="auto"/>
        <w:bottom w:val="none" w:sz="0" w:space="0" w:color="auto"/>
        <w:right w:val="none" w:sz="0" w:space="0" w:color="auto"/>
      </w:divBdr>
    </w:div>
    <w:div w:id="66612123">
      <w:bodyDiv w:val="1"/>
      <w:marLeft w:val="0"/>
      <w:marRight w:val="0"/>
      <w:marTop w:val="0"/>
      <w:marBottom w:val="0"/>
      <w:divBdr>
        <w:top w:val="none" w:sz="0" w:space="0" w:color="auto"/>
        <w:left w:val="none" w:sz="0" w:space="0" w:color="auto"/>
        <w:bottom w:val="none" w:sz="0" w:space="0" w:color="auto"/>
        <w:right w:val="none" w:sz="0" w:space="0" w:color="auto"/>
      </w:divBdr>
    </w:div>
    <w:div w:id="79912886">
      <w:bodyDiv w:val="1"/>
      <w:marLeft w:val="0"/>
      <w:marRight w:val="0"/>
      <w:marTop w:val="0"/>
      <w:marBottom w:val="0"/>
      <w:divBdr>
        <w:top w:val="none" w:sz="0" w:space="0" w:color="auto"/>
        <w:left w:val="none" w:sz="0" w:space="0" w:color="auto"/>
        <w:bottom w:val="none" w:sz="0" w:space="0" w:color="auto"/>
        <w:right w:val="none" w:sz="0" w:space="0" w:color="auto"/>
      </w:divBdr>
    </w:div>
    <w:div w:id="125466169">
      <w:bodyDiv w:val="1"/>
      <w:marLeft w:val="0"/>
      <w:marRight w:val="0"/>
      <w:marTop w:val="0"/>
      <w:marBottom w:val="0"/>
      <w:divBdr>
        <w:top w:val="none" w:sz="0" w:space="0" w:color="auto"/>
        <w:left w:val="none" w:sz="0" w:space="0" w:color="auto"/>
        <w:bottom w:val="none" w:sz="0" w:space="0" w:color="auto"/>
        <w:right w:val="none" w:sz="0" w:space="0" w:color="auto"/>
      </w:divBdr>
    </w:div>
    <w:div w:id="140003311">
      <w:bodyDiv w:val="1"/>
      <w:marLeft w:val="0"/>
      <w:marRight w:val="0"/>
      <w:marTop w:val="0"/>
      <w:marBottom w:val="0"/>
      <w:divBdr>
        <w:top w:val="none" w:sz="0" w:space="0" w:color="auto"/>
        <w:left w:val="none" w:sz="0" w:space="0" w:color="auto"/>
        <w:bottom w:val="none" w:sz="0" w:space="0" w:color="auto"/>
        <w:right w:val="none" w:sz="0" w:space="0" w:color="auto"/>
      </w:divBdr>
    </w:div>
    <w:div w:id="148788634">
      <w:bodyDiv w:val="1"/>
      <w:marLeft w:val="0"/>
      <w:marRight w:val="0"/>
      <w:marTop w:val="0"/>
      <w:marBottom w:val="0"/>
      <w:divBdr>
        <w:top w:val="none" w:sz="0" w:space="0" w:color="auto"/>
        <w:left w:val="none" w:sz="0" w:space="0" w:color="auto"/>
        <w:bottom w:val="none" w:sz="0" w:space="0" w:color="auto"/>
        <w:right w:val="none" w:sz="0" w:space="0" w:color="auto"/>
      </w:divBdr>
    </w:div>
    <w:div w:id="194075238">
      <w:bodyDiv w:val="1"/>
      <w:marLeft w:val="0"/>
      <w:marRight w:val="0"/>
      <w:marTop w:val="0"/>
      <w:marBottom w:val="0"/>
      <w:divBdr>
        <w:top w:val="none" w:sz="0" w:space="0" w:color="auto"/>
        <w:left w:val="none" w:sz="0" w:space="0" w:color="auto"/>
        <w:bottom w:val="none" w:sz="0" w:space="0" w:color="auto"/>
        <w:right w:val="none" w:sz="0" w:space="0" w:color="auto"/>
      </w:divBdr>
    </w:div>
    <w:div w:id="212347828">
      <w:bodyDiv w:val="1"/>
      <w:marLeft w:val="0"/>
      <w:marRight w:val="0"/>
      <w:marTop w:val="0"/>
      <w:marBottom w:val="0"/>
      <w:divBdr>
        <w:top w:val="none" w:sz="0" w:space="0" w:color="auto"/>
        <w:left w:val="none" w:sz="0" w:space="0" w:color="auto"/>
        <w:bottom w:val="none" w:sz="0" w:space="0" w:color="auto"/>
        <w:right w:val="none" w:sz="0" w:space="0" w:color="auto"/>
      </w:divBdr>
    </w:div>
    <w:div w:id="271326299">
      <w:bodyDiv w:val="1"/>
      <w:marLeft w:val="0"/>
      <w:marRight w:val="0"/>
      <w:marTop w:val="0"/>
      <w:marBottom w:val="0"/>
      <w:divBdr>
        <w:top w:val="none" w:sz="0" w:space="0" w:color="auto"/>
        <w:left w:val="none" w:sz="0" w:space="0" w:color="auto"/>
        <w:bottom w:val="none" w:sz="0" w:space="0" w:color="auto"/>
        <w:right w:val="none" w:sz="0" w:space="0" w:color="auto"/>
      </w:divBdr>
    </w:div>
    <w:div w:id="305167627">
      <w:bodyDiv w:val="1"/>
      <w:marLeft w:val="0"/>
      <w:marRight w:val="0"/>
      <w:marTop w:val="0"/>
      <w:marBottom w:val="0"/>
      <w:divBdr>
        <w:top w:val="none" w:sz="0" w:space="0" w:color="auto"/>
        <w:left w:val="none" w:sz="0" w:space="0" w:color="auto"/>
        <w:bottom w:val="none" w:sz="0" w:space="0" w:color="auto"/>
        <w:right w:val="none" w:sz="0" w:space="0" w:color="auto"/>
      </w:divBdr>
    </w:div>
    <w:div w:id="308100530">
      <w:bodyDiv w:val="1"/>
      <w:marLeft w:val="0"/>
      <w:marRight w:val="0"/>
      <w:marTop w:val="0"/>
      <w:marBottom w:val="0"/>
      <w:divBdr>
        <w:top w:val="none" w:sz="0" w:space="0" w:color="auto"/>
        <w:left w:val="none" w:sz="0" w:space="0" w:color="auto"/>
        <w:bottom w:val="none" w:sz="0" w:space="0" w:color="auto"/>
        <w:right w:val="none" w:sz="0" w:space="0" w:color="auto"/>
      </w:divBdr>
      <w:divsChild>
        <w:div w:id="1028337443">
          <w:marLeft w:val="0"/>
          <w:marRight w:val="-66"/>
          <w:marTop w:val="0"/>
          <w:marBottom w:val="0"/>
          <w:divBdr>
            <w:top w:val="none" w:sz="0" w:space="0" w:color="auto"/>
            <w:left w:val="none" w:sz="0" w:space="0" w:color="auto"/>
            <w:bottom w:val="none" w:sz="0" w:space="0" w:color="auto"/>
            <w:right w:val="none" w:sz="0" w:space="0" w:color="auto"/>
          </w:divBdr>
        </w:div>
        <w:div w:id="1895048038">
          <w:marLeft w:val="0"/>
          <w:marRight w:val="-66"/>
          <w:marTop w:val="0"/>
          <w:marBottom w:val="0"/>
          <w:divBdr>
            <w:top w:val="none" w:sz="0" w:space="0" w:color="auto"/>
            <w:left w:val="none" w:sz="0" w:space="0" w:color="auto"/>
            <w:bottom w:val="none" w:sz="0" w:space="0" w:color="auto"/>
            <w:right w:val="none" w:sz="0" w:space="0" w:color="auto"/>
          </w:divBdr>
        </w:div>
        <w:div w:id="290480194">
          <w:marLeft w:val="0"/>
          <w:marRight w:val="-66"/>
          <w:marTop w:val="0"/>
          <w:marBottom w:val="0"/>
          <w:divBdr>
            <w:top w:val="none" w:sz="0" w:space="0" w:color="auto"/>
            <w:left w:val="none" w:sz="0" w:space="0" w:color="auto"/>
            <w:bottom w:val="none" w:sz="0" w:space="0" w:color="auto"/>
            <w:right w:val="none" w:sz="0" w:space="0" w:color="auto"/>
          </w:divBdr>
        </w:div>
        <w:div w:id="2052339232">
          <w:marLeft w:val="0"/>
          <w:marRight w:val="-66"/>
          <w:marTop w:val="0"/>
          <w:marBottom w:val="0"/>
          <w:divBdr>
            <w:top w:val="none" w:sz="0" w:space="0" w:color="auto"/>
            <w:left w:val="none" w:sz="0" w:space="0" w:color="auto"/>
            <w:bottom w:val="none" w:sz="0" w:space="0" w:color="auto"/>
            <w:right w:val="none" w:sz="0" w:space="0" w:color="auto"/>
          </w:divBdr>
        </w:div>
      </w:divsChild>
    </w:div>
    <w:div w:id="316498257">
      <w:bodyDiv w:val="1"/>
      <w:marLeft w:val="0"/>
      <w:marRight w:val="0"/>
      <w:marTop w:val="0"/>
      <w:marBottom w:val="0"/>
      <w:divBdr>
        <w:top w:val="none" w:sz="0" w:space="0" w:color="auto"/>
        <w:left w:val="none" w:sz="0" w:space="0" w:color="auto"/>
        <w:bottom w:val="none" w:sz="0" w:space="0" w:color="auto"/>
        <w:right w:val="none" w:sz="0" w:space="0" w:color="auto"/>
      </w:divBdr>
    </w:div>
    <w:div w:id="332103120">
      <w:bodyDiv w:val="1"/>
      <w:marLeft w:val="0"/>
      <w:marRight w:val="0"/>
      <w:marTop w:val="0"/>
      <w:marBottom w:val="0"/>
      <w:divBdr>
        <w:top w:val="none" w:sz="0" w:space="0" w:color="auto"/>
        <w:left w:val="none" w:sz="0" w:space="0" w:color="auto"/>
        <w:bottom w:val="none" w:sz="0" w:space="0" w:color="auto"/>
        <w:right w:val="none" w:sz="0" w:space="0" w:color="auto"/>
      </w:divBdr>
    </w:div>
    <w:div w:id="332343842">
      <w:bodyDiv w:val="1"/>
      <w:marLeft w:val="0"/>
      <w:marRight w:val="0"/>
      <w:marTop w:val="0"/>
      <w:marBottom w:val="0"/>
      <w:divBdr>
        <w:top w:val="none" w:sz="0" w:space="0" w:color="auto"/>
        <w:left w:val="none" w:sz="0" w:space="0" w:color="auto"/>
        <w:bottom w:val="none" w:sz="0" w:space="0" w:color="auto"/>
        <w:right w:val="none" w:sz="0" w:space="0" w:color="auto"/>
      </w:divBdr>
    </w:div>
    <w:div w:id="407774122">
      <w:bodyDiv w:val="1"/>
      <w:marLeft w:val="0"/>
      <w:marRight w:val="0"/>
      <w:marTop w:val="0"/>
      <w:marBottom w:val="0"/>
      <w:divBdr>
        <w:top w:val="none" w:sz="0" w:space="0" w:color="auto"/>
        <w:left w:val="none" w:sz="0" w:space="0" w:color="auto"/>
        <w:bottom w:val="none" w:sz="0" w:space="0" w:color="auto"/>
        <w:right w:val="none" w:sz="0" w:space="0" w:color="auto"/>
      </w:divBdr>
    </w:div>
    <w:div w:id="429814069">
      <w:bodyDiv w:val="1"/>
      <w:marLeft w:val="0"/>
      <w:marRight w:val="0"/>
      <w:marTop w:val="0"/>
      <w:marBottom w:val="0"/>
      <w:divBdr>
        <w:top w:val="none" w:sz="0" w:space="0" w:color="auto"/>
        <w:left w:val="none" w:sz="0" w:space="0" w:color="auto"/>
        <w:bottom w:val="none" w:sz="0" w:space="0" w:color="auto"/>
        <w:right w:val="none" w:sz="0" w:space="0" w:color="auto"/>
      </w:divBdr>
    </w:div>
    <w:div w:id="453451355">
      <w:bodyDiv w:val="1"/>
      <w:marLeft w:val="0"/>
      <w:marRight w:val="0"/>
      <w:marTop w:val="0"/>
      <w:marBottom w:val="0"/>
      <w:divBdr>
        <w:top w:val="none" w:sz="0" w:space="0" w:color="auto"/>
        <w:left w:val="none" w:sz="0" w:space="0" w:color="auto"/>
        <w:bottom w:val="none" w:sz="0" w:space="0" w:color="auto"/>
        <w:right w:val="none" w:sz="0" w:space="0" w:color="auto"/>
      </w:divBdr>
    </w:div>
    <w:div w:id="519701045">
      <w:bodyDiv w:val="1"/>
      <w:marLeft w:val="0"/>
      <w:marRight w:val="0"/>
      <w:marTop w:val="0"/>
      <w:marBottom w:val="0"/>
      <w:divBdr>
        <w:top w:val="none" w:sz="0" w:space="0" w:color="auto"/>
        <w:left w:val="none" w:sz="0" w:space="0" w:color="auto"/>
        <w:bottom w:val="none" w:sz="0" w:space="0" w:color="auto"/>
        <w:right w:val="none" w:sz="0" w:space="0" w:color="auto"/>
      </w:divBdr>
    </w:div>
    <w:div w:id="536896665">
      <w:bodyDiv w:val="1"/>
      <w:marLeft w:val="0"/>
      <w:marRight w:val="0"/>
      <w:marTop w:val="0"/>
      <w:marBottom w:val="0"/>
      <w:divBdr>
        <w:top w:val="none" w:sz="0" w:space="0" w:color="auto"/>
        <w:left w:val="none" w:sz="0" w:space="0" w:color="auto"/>
        <w:bottom w:val="none" w:sz="0" w:space="0" w:color="auto"/>
        <w:right w:val="none" w:sz="0" w:space="0" w:color="auto"/>
      </w:divBdr>
    </w:div>
    <w:div w:id="563881142">
      <w:bodyDiv w:val="1"/>
      <w:marLeft w:val="0"/>
      <w:marRight w:val="0"/>
      <w:marTop w:val="0"/>
      <w:marBottom w:val="0"/>
      <w:divBdr>
        <w:top w:val="none" w:sz="0" w:space="0" w:color="auto"/>
        <w:left w:val="none" w:sz="0" w:space="0" w:color="auto"/>
        <w:bottom w:val="none" w:sz="0" w:space="0" w:color="auto"/>
        <w:right w:val="none" w:sz="0" w:space="0" w:color="auto"/>
      </w:divBdr>
    </w:div>
    <w:div w:id="564803612">
      <w:bodyDiv w:val="1"/>
      <w:marLeft w:val="0"/>
      <w:marRight w:val="0"/>
      <w:marTop w:val="0"/>
      <w:marBottom w:val="0"/>
      <w:divBdr>
        <w:top w:val="none" w:sz="0" w:space="0" w:color="auto"/>
        <w:left w:val="none" w:sz="0" w:space="0" w:color="auto"/>
        <w:bottom w:val="none" w:sz="0" w:space="0" w:color="auto"/>
        <w:right w:val="none" w:sz="0" w:space="0" w:color="auto"/>
      </w:divBdr>
    </w:div>
    <w:div w:id="635650231">
      <w:bodyDiv w:val="1"/>
      <w:marLeft w:val="0"/>
      <w:marRight w:val="0"/>
      <w:marTop w:val="0"/>
      <w:marBottom w:val="0"/>
      <w:divBdr>
        <w:top w:val="none" w:sz="0" w:space="0" w:color="auto"/>
        <w:left w:val="none" w:sz="0" w:space="0" w:color="auto"/>
        <w:bottom w:val="none" w:sz="0" w:space="0" w:color="auto"/>
        <w:right w:val="none" w:sz="0" w:space="0" w:color="auto"/>
      </w:divBdr>
    </w:div>
    <w:div w:id="645740528">
      <w:bodyDiv w:val="1"/>
      <w:marLeft w:val="0"/>
      <w:marRight w:val="0"/>
      <w:marTop w:val="0"/>
      <w:marBottom w:val="0"/>
      <w:divBdr>
        <w:top w:val="none" w:sz="0" w:space="0" w:color="auto"/>
        <w:left w:val="none" w:sz="0" w:space="0" w:color="auto"/>
        <w:bottom w:val="none" w:sz="0" w:space="0" w:color="auto"/>
        <w:right w:val="none" w:sz="0" w:space="0" w:color="auto"/>
      </w:divBdr>
    </w:div>
    <w:div w:id="650329597">
      <w:bodyDiv w:val="1"/>
      <w:marLeft w:val="0"/>
      <w:marRight w:val="0"/>
      <w:marTop w:val="0"/>
      <w:marBottom w:val="0"/>
      <w:divBdr>
        <w:top w:val="none" w:sz="0" w:space="0" w:color="auto"/>
        <w:left w:val="none" w:sz="0" w:space="0" w:color="auto"/>
        <w:bottom w:val="none" w:sz="0" w:space="0" w:color="auto"/>
        <w:right w:val="none" w:sz="0" w:space="0" w:color="auto"/>
      </w:divBdr>
    </w:div>
    <w:div w:id="655456715">
      <w:bodyDiv w:val="1"/>
      <w:marLeft w:val="0"/>
      <w:marRight w:val="0"/>
      <w:marTop w:val="0"/>
      <w:marBottom w:val="0"/>
      <w:divBdr>
        <w:top w:val="none" w:sz="0" w:space="0" w:color="auto"/>
        <w:left w:val="none" w:sz="0" w:space="0" w:color="auto"/>
        <w:bottom w:val="none" w:sz="0" w:space="0" w:color="auto"/>
        <w:right w:val="none" w:sz="0" w:space="0" w:color="auto"/>
      </w:divBdr>
    </w:div>
    <w:div w:id="680935001">
      <w:bodyDiv w:val="1"/>
      <w:marLeft w:val="0"/>
      <w:marRight w:val="0"/>
      <w:marTop w:val="0"/>
      <w:marBottom w:val="0"/>
      <w:divBdr>
        <w:top w:val="none" w:sz="0" w:space="0" w:color="auto"/>
        <w:left w:val="none" w:sz="0" w:space="0" w:color="auto"/>
        <w:bottom w:val="none" w:sz="0" w:space="0" w:color="auto"/>
        <w:right w:val="none" w:sz="0" w:space="0" w:color="auto"/>
      </w:divBdr>
    </w:div>
    <w:div w:id="697893275">
      <w:bodyDiv w:val="1"/>
      <w:marLeft w:val="0"/>
      <w:marRight w:val="0"/>
      <w:marTop w:val="0"/>
      <w:marBottom w:val="0"/>
      <w:divBdr>
        <w:top w:val="none" w:sz="0" w:space="0" w:color="auto"/>
        <w:left w:val="none" w:sz="0" w:space="0" w:color="auto"/>
        <w:bottom w:val="none" w:sz="0" w:space="0" w:color="auto"/>
        <w:right w:val="none" w:sz="0" w:space="0" w:color="auto"/>
      </w:divBdr>
    </w:div>
    <w:div w:id="758019768">
      <w:bodyDiv w:val="1"/>
      <w:marLeft w:val="0"/>
      <w:marRight w:val="0"/>
      <w:marTop w:val="0"/>
      <w:marBottom w:val="0"/>
      <w:divBdr>
        <w:top w:val="none" w:sz="0" w:space="0" w:color="auto"/>
        <w:left w:val="none" w:sz="0" w:space="0" w:color="auto"/>
        <w:bottom w:val="none" w:sz="0" w:space="0" w:color="auto"/>
        <w:right w:val="none" w:sz="0" w:space="0" w:color="auto"/>
      </w:divBdr>
    </w:div>
    <w:div w:id="770204328">
      <w:bodyDiv w:val="1"/>
      <w:marLeft w:val="0"/>
      <w:marRight w:val="0"/>
      <w:marTop w:val="0"/>
      <w:marBottom w:val="0"/>
      <w:divBdr>
        <w:top w:val="none" w:sz="0" w:space="0" w:color="auto"/>
        <w:left w:val="none" w:sz="0" w:space="0" w:color="auto"/>
        <w:bottom w:val="none" w:sz="0" w:space="0" w:color="auto"/>
        <w:right w:val="none" w:sz="0" w:space="0" w:color="auto"/>
      </w:divBdr>
    </w:div>
    <w:div w:id="772439833">
      <w:bodyDiv w:val="1"/>
      <w:marLeft w:val="0"/>
      <w:marRight w:val="0"/>
      <w:marTop w:val="0"/>
      <w:marBottom w:val="0"/>
      <w:divBdr>
        <w:top w:val="none" w:sz="0" w:space="0" w:color="auto"/>
        <w:left w:val="none" w:sz="0" w:space="0" w:color="auto"/>
        <w:bottom w:val="none" w:sz="0" w:space="0" w:color="auto"/>
        <w:right w:val="none" w:sz="0" w:space="0" w:color="auto"/>
      </w:divBdr>
    </w:div>
    <w:div w:id="820537722">
      <w:bodyDiv w:val="1"/>
      <w:marLeft w:val="0"/>
      <w:marRight w:val="0"/>
      <w:marTop w:val="0"/>
      <w:marBottom w:val="0"/>
      <w:divBdr>
        <w:top w:val="none" w:sz="0" w:space="0" w:color="auto"/>
        <w:left w:val="none" w:sz="0" w:space="0" w:color="auto"/>
        <w:bottom w:val="none" w:sz="0" w:space="0" w:color="auto"/>
        <w:right w:val="none" w:sz="0" w:space="0" w:color="auto"/>
      </w:divBdr>
    </w:div>
    <w:div w:id="822166210">
      <w:bodyDiv w:val="1"/>
      <w:marLeft w:val="0"/>
      <w:marRight w:val="0"/>
      <w:marTop w:val="0"/>
      <w:marBottom w:val="0"/>
      <w:divBdr>
        <w:top w:val="none" w:sz="0" w:space="0" w:color="auto"/>
        <w:left w:val="none" w:sz="0" w:space="0" w:color="auto"/>
        <w:bottom w:val="none" w:sz="0" w:space="0" w:color="auto"/>
        <w:right w:val="none" w:sz="0" w:space="0" w:color="auto"/>
      </w:divBdr>
    </w:div>
    <w:div w:id="827482587">
      <w:bodyDiv w:val="1"/>
      <w:marLeft w:val="0"/>
      <w:marRight w:val="0"/>
      <w:marTop w:val="0"/>
      <w:marBottom w:val="0"/>
      <w:divBdr>
        <w:top w:val="none" w:sz="0" w:space="0" w:color="auto"/>
        <w:left w:val="none" w:sz="0" w:space="0" w:color="auto"/>
        <w:bottom w:val="none" w:sz="0" w:space="0" w:color="auto"/>
        <w:right w:val="none" w:sz="0" w:space="0" w:color="auto"/>
      </w:divBdr>
    </w:div>
    <w:div w:id="845512564">
      <w:bodyDiv w:val="1"/>
      <w:marLeft w:val="0"/>
      <w:marRight w:val="0"/>
      <w:marTop w:val="0"/>
      <w:marBottom w:val="0"/>
      <w:divBdr>
        <w:top w:val="none" w:sz="0" w:space="0" w:color="auto"/>
        <w:left w:val="none" w:sz="0" w:space="0" w:color="auto"/>
        <w:bottom w:val="none" w:sz="0" w:space="0" w:color="auto"/>
        <w:right w:val="none" w:sz="0" w:space="0" w:color="auto"/>
      </w:divBdr>
    </w:div>
    <w:div w:id="851606925">
      <w:bodyDiv w:val="1"/>
      <w:marLeft w:val="0"/>
      <w:marRight w:val="0"/>
      <w:marTop w:val="0"/>
      <w:marBottom w:val="0"/>
      <w:divBdr>
        <w:top w:val="none" w:sz="0" w:space="0" w:color="auto"/>
        <w:left w:val="none" w:sz="0" w:space="0" w:color="auto"/>
        <w:bottom w:val="none" w:sz="0" w:space="0" w:color="auto"/>
        <w:right w:val="none" w:sz="0" w:space="0" w:color="auto"/>
      </w:divBdr>
    </w:div>
    <w:div w:id="862396926">
      <w:bodyDiv w:val="1"/>
      <w:marLeft w:val="0"/>
      <w:marRight w:val="0"/>
      <w:marTop w:val="0"/>
      <w:marBottom w:val="0"/>
      <w:divBdr>
        <w:top w:val="none" w:sz="0" w:space="0" w:color="auto"/>
        <w:left w:val="none" w:sz="0" w:space="0" w:color="auto"/>
        <w:bottom w:val="none" w:sz="0" w:space="0" w:color="auto"/>
        <w:right w:val="none" w:sz="0" w:space="0" w:color="auto"/>
      </w:divBdr>
    </w:div>
    <w:div w:id="866335867">
      <w:bodyDiv w:val="1"/>
      <w:marLeft w:val="0"/>
      <w:marRight w:val="0"/>
      <w:marTop w:val="0"/>
      <w:marBottom w:val="0"/>
      <w:divBdr>
        <w:top w:val="none" w:sz="0" w:space="0" w:color="auto"/>
        <w:left w:val="none" w:sz="0" w:space="0" w:color="auto"/>
        <w:bottom w:val="none" w:sz="0" w:space="0" w:color="auto"/>
        <w:right w:val="none" w:sz="0" w:space="0" w:color="auto"/>
      </w:divBdr>
    </w:div>
    <w:div w:id="884217723">
      <w:bodyDiv w:val="1"/>
      <w:marLeft w:val="0"/>
      <w:marRight w:val="0"/>
      <w:marTop w:val="0"/>
      <w:marBottom w:val="0"/>
      <w:divBdr>
        <w:top w:val="none" w:sz="0" w:space="0" w:color="auto"/>
        <w:left w:val="none" w:sz="0" w:space="0" w:color="auto"/>
        <w:bottom w:val="none" w:sz="0" w:space="0" w:color="auto"/>
        <w:right w:val="none" w:sz="0" w:space="0" w:color="auto"/>
      </w:divBdr>
    </w:div>
    <w:div w:id="887455743">
      <w:bodyDiv w:val="1"/>
      <w:marLeft w:val="0"/>
      <w:marRight w:val="0"/>
      <w:marTop w:val="0"/>
      <w:marBottom w:val="0"/>
      <w:divBdr>
        <w:top w:val="none" w:sz="0" w:space="0" w:color="auto"/>
        <w:left w:val="none" w:sz="0" w:space="0" w:color="auto"/>
        <w:bottom w:val="none" w:sz="0" w:space="0" w:color="auto"/>
        <w:right w:val="none" w:sz="0" w:space="0" w:color="auto"/>
      </w:divBdr>
    </w:div>
    <w:div w:id="917400884">
      <w:bodyDiv w:val="1"/>
      <w:marLeft w:val="0"/>
      <w:marRight w:val="0"/>
      <w:marTop w:val="0"/>
      <w:marBottom w:val="0"/>
      <w:divBdr>
        <w:top w:val="none" w:sz="0" w:space="0" w:color="auto"/>
        <w:left w:val="none" w:sz="0" w:space="0" w:color="auto"/>
        <w:bottom w:val="none" w:sz="0" w:space="0" w:color="auto"/>
        <w:right w:val="none" w:sz="0" w:space="0" w:color="auto"/>
      </w:divBdr>
    </w:div>
    <w:div w:id="918751272">
      <w:bodyDiv w:val="1"/>
      <w:marLeft w:val="0"/>
      <w:marRight w:val="0"/>
      <w:marTop w:val="0"/>
      <w:marBottom w:val="0"/>
      <w:divBdr>
        <w:top w:val="none" w:sz="0" w:space="0" w:color="auto"/>
        <w:left w:val="none" w:sz="0" w:space="0" w:color="auto"/>
        <w:bottom w:val="none" w:sz="0" w:space="0" w:color="auto"/>
        <w:right w:val="none" w:sz="0" w:space="0" w:color="auto"/>
      </w:divBdr>
    </w:div>
    <w:div w:id="925264564">
      <w:bodyDiv w:val="1"/>
      <w:marLeft w:val="0"/>
      <w:marRight w:val="0"/>
      <w:marTop w:val="0"/>
      <w:marBottom w:val="0"/>
      <w:divBdr>
        <w:top w:val="none" w:sz="0" w:space="0" w:color="auto"/>
        <w:left w:val="none" w:sz="0" w:space="0" w:color="auto"/>
        <w:bottom w:val="none" w:sz="0" w:space="0" w:color="auto"/>
        <w:right w:val="none" w:sz="0" w:space="0" w:color="auto"/>
      </w:divBdr>
    </w:div>
    <w:div w:id="927352468">
      <w:bodyDiv w:val="1"/>
      <w:marLeft w:val="0"/>
      <w:marRight w:val="0"/>
      <w:marTop w:val="0"/>
      <w:marBottom w:val="0"/>
      <w:divBdr>
        <w:top w:val="none" w:sz="0" w:space="0" w:color="auto"/>
        <w:left w:val="none" w:sz="0" w:space="0" w:color="auto"/>
        <w:bottom w:val="none" w:sz="0" w:space="0" w:color="auto"/>
        <w:right w:val="none" w:sz="0" w:space="0" w:color="auto"/>
      </w:divBdr>
    </w:div>
    <w:div w:id="932780018">
      <w:bodyDiv w:val="1"/>
      <w:marLeft w:val="0"/>
      <w:marRight w:val="0"/>
      <w:marTop w:val="0"/>
      <w:marBottom w:val="0"/>
      <w:divBdr>
        <w:top w:val="none" w:sz="0" w:space="0" w:color="auto"/>
        <w:left w:val="none" w:sz="0" w:space="0" w:color="auto"/>
        <w:bottom w:val="none" w:sz="0" w:space="0" w:color="auto"/>
        <w:right w:val="none" w:sz="0" w:space="0" w:color="auto"/>
      </w:divBdr>
    </w:div>
    <w:div w:id="937717682">
      <w:bodyDiv w:val="1"/>
      <w:marLeft w:val="0"/>
      <w:marRight w:val="0"/>
      <w:marTop w:val="0"/>
      <w:marBottom w:val="0"/>
      <w:divBdr>
        <w:top w:val="none" w:sz="0" w:space="0" w:color="auto"/>
        <w:left w:val="none" w:sz="0" w:space="0" w:color="auto"/>
        <w:bottom w:val="none" w:sz="0" w:space="0" w:color="auto"/>
        <w:right w:val="none" w:sz="0" w:space="0" w:color="auto"/>
      </w:divBdr>
    </w:div>
    <w:div w:id="965431256">
      <w:bodyDiv w:val="1"/>
      <w:marLeft w:val="0"/>
      <w:marRight w:val="0"/>
      <w:marTop w:val="0"/>
      <w:marBottom w:val="0"/>
      <w:divBdr>
        <w:top w:val="none" w:sz="0" w:space="0" w:color="auto"/>
        <w:left w:val="none" w:sz="0" w:space="0" w:color="auto"/>
        <w:bottom w:val="none" w:sz="0" w:space="0" w:color="auto"/>
        <w:right w:val="none" w:sz="0" w:space="0" w:color="auto"/>
      </w:divBdr>
    </w:div>
    <w:div w:id="979308721">
      <w:bodyDiv w:val="1"/>
      <w:marLeft w:val="0"/>
      <w:marRight w:val="0"/>
      <w:marTop w:val="0"/>
      <w:marBottom w:val="0"/>
      <w:divBdr>
        <w:top w:val="none" w:sz="0" w:space="0" w:color="auto"/>
        <w:left w:val="none" w:sz="0" w:space="0" w:color="auto"/>
        <w:bottom w:val="none" w:sz="0" w:space="0" w:color="auto"/>
        <w:right w:val="none" w:sz="0" w:space="0" w:color="auto"/>
      </w:divBdr>
    </w:div>
    <w:div w:id="1000887503">
      <w:bodyDiv w:val="1"/>
      <w:marLeft w:val="0"/>
      <w:marRight w:val="0"/>
      <w:marTop w:val="0"/>
      <w:marBottom w:val="0"/>
      <w:divBdr>
        <w:top w:val="none" w:sz="0" w:space="0" w:color="auto"/>
        <w:left w:val="none" w:sz="0" w:space="0" w:color="auto"/>
        <w:bottom w:val="none" w:sz="0" w:space="0" w:color="auto"/>
        <w:right w:val="none" w:sz="0" w:space="0" w:color="auto"/>
      </w:divBdr>
    </w:div>
    <w:div w:id="1003095085">
      <w:bodyDiv w:val="1"/>
      <w:marLeft w:val="0"/>
      <w:marRight w:val="0"/>
      <w:marTop w:val="0"/>
      <w:marBottom w:val="0"/>
      <w:divBdr>
        <w:top w:val="none" w:sz="0" w:space="0" w:color="auto"/>
        <w:left w:val="none" w:sz="0" w:space="0" w:color="auto"/>
        <w:bottom w:val="none" w:sz="0" w:space="0" w:color="auto"/>
        <w:right w:val="none" w:sz="0" w:space="0" w:color="auto"/>
      </w:divBdr>
    </w:div>
    <w:div w:id="1005935168">
      <w:bodyDiv w:val="1"/>
      <w:marLeft w:val="0"/>
      <w:marRight w:val="0"/>
      <w:marTop w:val="0"/>
      <w:marBottom w:val="0"/>
      <w:divBdr>
        <w:top w:val="none" w:sz="0" w:space="0" w:color="auto"/>
        <w:left w:val="none" w:sz="0" w:space="0" w:color="auto"/>
        <w:bottom w:val="none" w:sz="0" w:space="0" w:color="auto"/>
        <w:right w:val="none" w:sz="0" w:space="0" w:color="auto"/>
      </w:divBdr>
    </w:div>
    <w:div w:id="1016034436">
      <w:bodyDiv w:val="1"/>
      <w:marLeft w:val="0"/>
      <w:marRight w:val="0"/>
      <w:marTop w:val="0"/>
      <w:marBottom w:val="0"/>
      <w:divBdr>
        <w:top w:val="none" w:sz="0" w:space="0" w:color="auto"/>
        <w:left w:val="none" w:sz="0" w:space="0" w:color="auto"/>
        <w:bottom w:val="none" w:sz="0" w:space="0" w:color="auto"/>
        <w:right w:val="none" w:sz="0" w:space="0" w:color="auto"/>
      </w:divBdr>
    </w:div>
    <w:div w:id="1089304697">
      <w:bodyDiv w:val="1"/>
      <w:marLeft w:val="0"/>
      <w:marRight w:val="0"/>
      <w:marTop w:val="0"/>
      <w:marBottom w:val="0"/>
      <w:divBdr>
        <w:top w:val="none" w:sz="0" w:space="0" w:color="auto"/>
        <w:left w:val="none" w:sz="0" w:space="0" w:color="auto"/>
        <w:bottom w:val="none" w:sz="0" w:space="0" w:color="auto"/>
        <w:right w:val="none" w:sz="0" w:space="0" w:color="auto"/>
      </w:divBdr>
    </w:div>
    <w:div w:id="1098066747">
      <w:bodyDiv w:val="1"/>
      <w:marLeft w:val="0"/>
      <w:marRight w:val="0"/>
      <w:marTop w:val="0"/>
      <w:marBottom w:val="0"/>
      <w:divBdr>
        <w:top w:val="none" w:sz="0" w:space="0" w:color="auto"/>
        <w:left w:val="none" w:sz="0" w:space="0" w:color="auto"/>
        <w:bottom w:val="none" w:sz="0" w:space="0" w:color="auto"/>
        <w:right w:val="none" w:sz="0" w:space="0" w:color="auto"/>
      </w:divBdr>
    </w:div>
    <w:div w:id="1107428624">
      <w:bodyDiv w:val="1"/>
      <w:marLeft w:val="0"/>
      <w:marRight w:val="0"/>
      <w:marTop w:val="0"/>
      <w:marBottom w:val="0"/>
      <w:divBdr>
        <w:top w:val="none" w:sz="0" w:space="0" w:color="auto"/>
        <w:left w:val="none" w:sz="0" w:space="0" w:color="auto"/>
        <w:bottom w:val="none" w:sz="0" w:space="0" w:color="auto"/>
        <w:right w:val="none" w:sz="0" w:space="0" w:color="auto"/>
      </w:divBdr>
    </w:div>
    <w:div w:id="1120997820">
      <w:bodyDiv w:val="1"/>
      <w:marLeft w:val="0"/>
      <w:marRight w:val="0"/>
      <w:marTop w:val="0"/>
      <w:marBottom w:val="0"/>
      <w:divBdr>
        <w:top w:val="none" w:sz="0" w:space="0" w:color="auto"/>
        <w:left w:val="none" w:sz="0" w:space="0" w:color="auto"/>
        <w:bottom w:val="none" w:sz="0" w:space="0" w:color="auto"/>
        <w:right w:val="none" w:sz="0" w:space="0" w:color="auto"/>
      </w:divBdr>
    </w:div>
    <w:div w:id="1129324929">
      <w:bodyDiv w:val="1"/>
      <w:marLeft w:val="0"/>
      <w:marRight w:val="0"/>
      <w:marTop w:val="0"/>
      <w:marBottom w:val="0"/>
      <w:divBdr>
        <w:top w:val="none" w:sz="0" w:space="0" w:color="auto"/>
        <w:left w:val="none" w:sz="0" w:space="0" w:color="auto"/>
        <w:bottom w:val="none" w:sz="0" w:space="0" w:color="auto"/>
        <w:right w:val="none" w:sz="0" w:space="0" w:color="auto"/>
      </w:divBdr>
    </w:div>
    <w:div w:id="1138065308">
      <w:bodyDiv w:val="1"/>
      <w:marLeft w:val="0"/>
      <w:marRight w:val="0"/>
      <w:marTop w:val="0"/>
      <w:marBottom w:val="0"/>
      <w:divBdr>
        <w:top w:val="none" w:sz="0" w:space="0" w:color="auto"/>
        <w:left w:val="none" w:sz="0" w:space="0" w:color="auto"/>
        <w:bottom w:val="none" w:sz="0" w:space="0" w:color="auto"/>
        <w:right w:val="none" w:sz="0" w:space="0" w:color="auto"/>
      </w:divBdr>
    </w:div>
    <w:div w:id="1152915941">
      <w:bodyDiv w:val="1"/>
      <w:marLeft w:val="0"/>
      <w:marRight w:val="0"/>
      <w:marTop w:val="0"/>
      <w:marBottom w:val="0"/>
      <w:divBdr>
        <w:top w:val="none" w:sz="0" w:space="0" w:color="auto"/>
        <w:left w:val="none" w:sz="0" w:space="0" w:color="auto"/>
        <w:bottom w:val="none" w:sz="0" w:space="0" w:color="auto"/>
        <w:right w:val="none" w:sz="0" w:space="0" w:color="auto"/>
      </w:divBdr>
    </w:div>
    <w:div w:id="1164010487">
      <w:bodyDiv w:val="1"/>
      <w:marLeft w:val="0"/>
      <w:marRight w:val="0"/>
      <w:marTop w:val="0"/>
      <w:marBottom w:val="0"/>
      <w:divBdr>
        <w:top w:val="none" w:sz="0" w:space="0" w:color="auto"/>
        <w:left w:val="none" w:sz="0" w:space="0" w:color="auto"/>
        <w:bottom w:val="none" w:sz="0" w:space="0" w:color="auto"/>
        <w:right w:val="none" w:sz="0" w:space="0" w:color="auto"/>
      </w:divBdr>
    </w:div>
    <w:div w:id="1169098186">
      <w:bodyDiv w:val="1"/>
      <w:marLeft w:val="0"/>
      <w:marRight w:val="0"/>
      <w:marTop w:val="0"/>
      <w:marBottom w:val="0"/>
      <w:divBdr>
        <w:top w:val="none" w:sz="0" w:space="0" w:color="auto"/>
        <w:left w:val="none" w:sz="0" w:space="0" w:color="auto"/>
        <w:bottom w:val="none" w:sz="0" w:space="0" w:color="auto"/>
        <w:right w:val="none" w:sz="0" w:space="0" w:color="auto"/>
      </w:divBdr>
    </w:div>
    <w:div w:id="1173257637">
      <w:bodyDiv w:val="1"/>
      <w:marLeft w:val="0"/>
      <w:marRight w:val="0"/>
      <w:marTop w:val="0"/>
      <w:marBottom w:val="0"/>
      <w:divBdr>
        <w:top w:val="none" w:sz="0" w:space="0" w:color="auto"/>
        <w:left w:val="none" w:sz="0" w:space="0" w:color="auto"/>
        <w:bottom w:val="none" w:sz="0" w:space="0" w:color="auto"/>
        <w:right w:val="none" w:sz="0" w:space="0" w:color="auto"/>
      </w:divBdr>
    </w:div>
    <w:div w:id="1195118549">
      <w:bodyDiv w:val="1"/>
      <w:marLeft w:val="0"/>
      <w:marRight w:val="0"/>
      <w:marTop w:val="0"/>
      <w:marBottom w:val="0"/>
      <w:divBdr>
        <w:top w:val="none" w:sz="0" w:space="0" w:color="auto"/>
        <w:left w:val="none" w:sz="0" w:space="0" w:color="auto"/>
        <w:bottom w:val="none" w:sz="0" w:space="0" w:color="auto"/>
        <w:right w:val="none" w:sz="0" w:space="0" w:color="auto"/>
      </w:divBdr>
    </w:div>
    <w:div w:id="1230652721">
      <w:bodyDiv w:val="1"/>
      <w:marLeft w:val="0"/>
      <w:marRight w:val="0"/>
      <w:marTop w:val="0"/>
      <w:marBottom w:val="0"/>
      <w:divBdr>
        <w:top w:val="none" w:sz="0" w:space="0" w:color="auto"/>
        <w:left w:val="none" w:sz="0" w:space="0" w:color="auto"/>
        <w:bottom w:val="none" w:sz="0" w:space="0" w:color="auto"/>
        <w:right w:val="none" w:sz="0" w:space="0" w:color="auto"/>
      </w:divBdr>
    </w:div>
    <w:div w:id="1263999781">
      <w:bodyDiv w:val="1"/>
      <w:marLeft w:val="0"/>
      <w:marRight w:val="0"/>
      <w:marTop w:val="0"/>
      <w:marBottom w:val="0"/>
      <w:divBdr>
        <w:top w:val="none" w:sz="0" w:space="0" w:color="auto"/>
        <w:left w:val="none" w:sz="0" w:space="0" w:color="auto"/>
        <w:bottom w:val="none" w:sz="0" w:space="0" w:color="auto"/>
        <w:right w:val="none" w:sz="0" w:space="0" w:color="auto"/>
      </w:divBdr>
    </w:div>
    <w:div w:id="1265456891">
      <w:bodyDiv w:val="1"/>
      <w:marLeft w:val="0"/>
      <w:marRight w:val="0"/>
      <w:marTop w:val="0"/>
      <w:marBottom w:val="0"/>
      <w:divBdr>
        <w:top w:val="none" w:sz="0" w:space="0" w:color="auto"/>
        <w:left w:val="none" w:sz="0" w:space="0" w:color="auto"/>
        <w:bottom w:val="none" w:sz="0" w:space="0" w:color="auto"/>
        <w:right w:val="none" w:sz="0" w:space="0" w:color="auto"/>
      </w:divBdr>
    </w:div>
    <w:div w:id="1305426605">
      <w:bodyDiv w:val="1"/>
      <w:marLeft w:val="0"/>
      <w:marRight w:val="0"/>
      <w:marTop w:val="0"/>
      <w:marBottom w:val="0"/>
      <w:divBdr>
        <w:top w:val="none" w:sz="0" w:space="0" w:color="auto"/>
        <w:left w:val="none" w:sz="0" w:space="0" w:color="auto"/>
        <w:bottom w:val="none" w:sz="0" w:space="0" w:color="auto"/>
        <w:right w:val="none" w:sz="0" w:space="0" w:color="auto"/>
      </w:divBdr>
    </w:div>
    <w:div w:id="1330258391">
      <w:bodyDiv w:val="1"/>
      <w:marLeft w:val="0"/>
      <w:marRight w:val="0"/>
      <w:marTop w:val="0"/>
      <w:marBottom w:val="0"/>
      <w:divBdr>
        <w:top w:val="none" w:sz="0" w:space="0" w:color="auto"/>
        <w:left w:val="none" w:sz="0" w:space="0" w:color="auto"/>
        <w:bottom w:val="none" w:sz="0" w:space="0" w:color="auto"/>
        <w:right w:val="none" w:sz="0" w:space="0" w:color="auto"/>
      </w:divBdr>
    </w:div>
    <w:div w:id="1344623813">
      <w:bodyDiv w:val="1"/>
      <w:marLeft w:val="0"/>
      <w:marRight w:val="0"/>
      <w:marTop w:val="0"/>
      <w:marBottom w:val="0"/>
      <w:divBdr>
        <w:top w:val="none" w:sz="0" w:space="0" w:color="auto"/>
        <w:left w:val="none" w:sz="0" w:space="0" w:color="auto"/>
        <w:bottom w:val="none" w:sz="0" w:space="0" w:color="auto"/>
        <w:right w:val="none" w:sz="0" w:space="0" w:color="auto"/>
      </w:divBdr>
    </w:div>
    <w:div w:id="1352684220">
      <w:bodyDiv w:val="1"/>
      <w:marLeft w:val="0"/>
      <w:marRight w:val="0"/>
      <w:marTop w:val="0"/>
      <w:marBottom w:val="0"/>
      <w:divBdr>
        <w:top w:val="none" w:sz="0" w:space="0" w:color="auto"/>
        <w:left w:val="none" w:sz="0" w:space="0" w:color="auto"/>
        <w:bottom w:val="none" w:sz="0" w:space="0" w:color="auto"/>
        <w:right w:val="none" w:sz="0" w:space="0" w:color="auto"/>
      </w:divBdr>
      <w:divsChild>
        <w:div w:id="1268585658">
          <w:marLeft w:val="2621"/>
          <w:marRight w:val="0"/>
          <w:marTop w:val="0"/>
          <w:marBottom w:val="0"/>
          <w:divBdr>
            <w:top w:val="none" w:sz="0" w:space="0" w:color="auto"/>
            <w:left w:val="none" w:sz="0" w:space="0" w:color="auto"/>
            <w:bottom w:val="none" w:sz="0" w:space="0" w:color="auto"/>
            <w:right w:val="none" w:sz="0" w:space="0" w:color="auto"/>
          </w:divBdr>
        </w:div>
        <w:div w:id="704907763">
          <w:marLeft w:val="2621"/>
          <w:marRight w:val="0"/>
          <w:marTop w:val="0"/>
          <w:marBottom w:val="0"/>
          <w:divBdr>
            <w:top w:val="none" w:sz="0" w:space="0" w:color="auto"/>
            <w:left w:val="none" w:sz="0" w:space="0" w:color="auto"/>
            <w:bottom w:val="none" w:sz="0" w:space="0" w:color="auto"/>
            <w:right w:val="none" w:sz="0" w:space="0" w:color="auto"/>
          </w:divBdr>
        </w:div>
        <w:div w:id="676420139">
          <w:marLeft w:val="2621"/>
          <w:marRight w:val="0"/>
          <w:marTop w:val="0"/>
          <w:marBottom w:val="0"/>
          <w:divBdr>
            <w:top w:val="none" w:sz="0" w:space="0" w:color="auto"/>
            <w:left w:val="none" w:sz="0" w:space="0" w:color="auto"/>
            <w:bottom w:val="none" w:sz="0" w:space="0" w:color="auto"/>
            <w:right w:val="none" w:sz="0" w:space="0" w:color="auto"/>
          </w:divBdr>
        </w:div>
      </w:divsChild>
    </w:div>
    <w:div w:id="1367675626">
      <w:bodyDiv w:val="1"/>
      <w:marLeft w:val="0"/>
      <w:marRight w:val="0"/>
      <w:marTop w:val="0"/>
      <w:marBottom w:val="0"/>
      <w:divBdr>
        <w:top w:val="none" w:sz="0" w:space="0" w:color="auto"/>
        <w:left w:val="none" w:sz="0" w:space="0" w:color="auto"/>
        <w:bottom w:val="none" w:sz="0" w:space="0" w:color="auto"/>
        <w:right w:val="none" w:sz="0" w:space="0" w:color="auto"/>
      </w:divBdr>
    </w:div>
    <w:div w:id="1378972267">
      <w:bodyDiv w:val="1"/>
      <w:marLeft w:val="0"/>
      <w:marRight w:val="0"/>
      <w:marTop w:val="0"/>
      <w:marBottom w:val="0"/>
      <w:divBdr>
        <w:top w:val="none" w:sz="0" w:space="0" w:color="auto"/>
        <w:left w:val="none" w:sz="0" w:space="0" w:color="auto"/>
        <w:bottom w:val="none" w:sz="0" w:space="0" w:color="auto"/>
        <w:right w:val="none" w:sz="0" w:space="0" w:color="auto"/>
      </w:divBdr>
    </w:div>
    <w:div w:id="1428579150">
      <w:bodyDiv w:val="1"/>
      <w:marLeft w:val="0"/>
      <w:marRight w:val="0"/>
      <w:marTop w:val="0"/>
      <w:marBottom w:val="0"/>
      <w:divBdr>
        <w:top w:val="none" w:sz="0" w:space="0" w:color="auto"/>
        <w:left w:val="none" w:sz="0" w:space="0" w:color="auto"/>
        <w:bottom w:val="none" w:sz="0" w:space="0" w:color="auto"/>
        <w:right w:val="none" w:sz="0" w:space="0" w:color="auto"/>
      </w:divBdr>
    </w:div>
    <w:div w:id="1480069676">
      <w:bodyDiv w:val="1"/>
      <w:marLeft w:val="0"/>
      <w:marRight w:val="0"/>
      <w:marTop w:val="0"/>
      <w:marBottom w:val="0"/>
      <w:divBdr>
        <w:top w:val="none" w:sz="0" w:space="0" w:color="auto"/>
        <w:left w:val="none" w:sz="0" w:space="0" w:color="auto"/>
        <w:bottom w:val="none" w:sz="0" w:space="0" w:color="auto"/>
        <w:right w:val="none" w:sz="0" w:space="0" w:color="auto"/>
      </w:divBdr>
    </w:div>
    <w:div w:id="1491367780">
      <w:bodyDiv w:val="1"/>
      <w:marLeft w:val="0"/>
      <w:marRight w:val="0"/>
      <w:marTop w:val="0"/>
      <w:marBottom w:val="0"/>
      <w:divBdr>
        <w:top w:val="none" w:sz="0" w:space="0" w:color="auto"/>
        <w:left w:val="none" w:sz="0" w:space="0" w:color="auto"/>
        <w:bottom w:val="none" w:sz="0" w:space="0" w:color="auto"/>
        <w:right w:val="none" w:sz="0" w:space="0" w:color="auto"/>
      </w:divBdr>
    </w:div>
    <w:div w:id="1492720326">
      <w:bodyDiv w:val="1"/>
      <w:marLeft w:val="0"/>
      <w:marRight w:val="0"/>
      <w:marTop w:val="0"/>
      <w:marBottom w:val="0"/>
      <w:divBdr>
        <w:top w:val="none" w:sz="0" w:space="0" w:color="auto"/>
        <w:left w:val="none" w:sz="0" w:space="0" w:color="auto"/>
        <w:bottom w:val="none" w:sz="0" w:space="0" w:color="auto"/>
        <w:right w:val="none" w:sz="0" w:space="0" w:color="auto"/>
      </w:divBdr>
    </w:div>
    <w:div w:id="1493597978">
      <w:bodyDiv w:val="1"/>
      <w:marLeft w:val="0"/>
      <w:marRight w:val="0"/>
      <w:marTop w:val="0"/>
      <w:marBottom w:val="0"/>
      <w:divBdr>
        <w:top w:val="none" w:sz="0" w:space="0" w:color="auto"/>
        <w:left w:val="none" w:sz="0" w:space="0" w:color="auto"/>
        <w:bottom w:val="none" w:sz="0" w:space="0" w:color="auto"/>
        <w:right w:val="none" w:sz="0" w:space="0" w:color="auto"/>
      </w:divBdr>
    </w:div>
    <w:div w:id="1495757006">
      <w:bodyDiv w:val="1"/>
      <w:marLeft w:val="0"/>
      <w:marRight w:val="0"/>
      <w:marTop w:val="0"/>
      <w:marBottom w:val="0"/>
      <w:divBdr>
        <w:top w:val="none" w:sz="0" w:space="0" w:color="auto"/>
        <w:left w:val="none" w:sz="0" w:space="0" w:color="auto"/>
        <w:bottom w:val="none" w:sz="0" w:space="0" w:color="auto"/>
        <w:right w:val="none" w:sz="0" w:space="0" w:color="auto"/>
      </w:divBdr>
    </w:div>
    <w:div w:id="1497696229">
      <w:bodyDiv w:val="1"/>
      <w:marLeft w:val="0"/>
      <w:marRight w:val="0"/>
      <w:marTop w:val="0"/>
      <w:marBottom w:val="0"/>
      <w:divBdr>
        <w:top w:val="none" w:sz="0" w:space="0" w:color="auto"/>
        <w:left w:val="none" w:sz="0" w:space="0" w:color="auto"/>
        <w:bottom w:val="none" w:sz="0" w:space="0" w:color="auto"/>
        <w:right w:val="none" w:sz="0" w:space="0" w:color="auto"/>
      </w:divBdr>
      <w:divsChild>
        <w:div w:id="1152261184">
          <w:marLeft w:val="1181"/>
          <w:marRight w:val="0"/>
          <w:marTop w:val="0"/>
          <w:marBottom w:val="0"/>
          <w:divBdr>
            <w:top w:val="none" w:sz="0" w:space="0" w:color="auto"/>
            <w:left w:val="none" w:sz="0" w:space="0" w:color="auto"/>
            <w:bottom w:val="none" w:sz="0" w:space="0" w:color="auto"/>
            <w:right w:val="none" w:sz="0" w:space="0" w:color="auto"/>
          </w:divBdr>
        </w:div>
      </w:divsChild>
    </w:div>
    <w:div w:id="1503474080">
      <w:bodyDiv w:val="1"/>
      <w:marLeft w:val="0"/>
      <w:marRight w:val="0"/>
      <w:marTop w:val="0"/>
      <w:marBottom w:val="0"/>
      <w:divBdr>
        <w:top w:val="none" w:sz="0" w:space="0" w:color="auto"/>
        <w:left w:val="none" w:sz="0" w:space="0" w:color="auto"/>
        <w:bottom w:val="none" w:sz="0" w:space="0" w:color="auto"/>
        <w:right w:val="none" w:sz="0" w:space="0" w:color="auto"/>
      </w:divBdr>
    </w:div>
    <w:div w:id="1506820486">
      <w:bodyDiv w:val="1"/>
      <w:marLeft w:val="0"/>
      <w:marRight w:val="0"/>
      <w:marTop w:val="0"/>
      <w:marBottom w:val="0"/>
      <w:divBdr>
        <w:top w:val="none" w:sz="0" w:space="0" w:color="auto"/>
        <w:left w:val="none" w:sz="0" w:space="0" w:color="auto"/>
        <w:bottom w:val="none" w:sz="0" w:space="0" w:color="auto"/>
        <w:right w:val="none" w:sz="0" w:space="0" w:color="auto"/>
      </w:divBdr>
    </w:div>
    <w:div w:id="1538929159">
      <w:bodyDiv w:val="1"/>
      <w:marLeft w:val="0"/>
      <w:marRight w:val="0"/>
      <w:marTop w:val="0"/>
      <w:marBottom w:val="0"/>
      <w:divBdr>
        <w:top w:val="none" w:sz="0" w:space="0" w:color="auto"/>
        <w:left w:val="none" w:sz="0" w:space="0" w:color="auto"/>
        <w:bottom w:val="none" w:sz="0" w:space="0" w:color="auto"/>
        <w:right w:val="none" w:sz="0" w:space="0" w:color="auto"/>
      </w:divBdr>
    </w:div>
    <w:div w:id="1554006656">
      <w:bodyDiv w:val="1"/>
      <w:marLeft w:val="0"/>
      <w:marRight w:val="0"/>
      <w:marTop w:val="0"/>
      <w:marBottom w:val="0"/>
      <w:divBdr>
        <w:top w:val="none" w:sz="0" w:space="0" w:color="auto"/>
        <w:left w:val="none" w:sz="0" w:space="0" w:color="auto"/>
        <w:bottom w:val="none" w:sz="0" w:space="0" w:color="auto"/>
        <w:right w:val="none" w:sz="0" w:space="0" w:color="auto"/>
      </w:divBdr>
    </w:div>
    <w:div w:id="1557544404">
      <w:bodyDiv w:val="1"/>
      <w:marLeft w:val="0"/>
      <w:marRight w:val="0"/>
      <w:marTop w:val="0"/>
      <w:marBottom w:val="0"/>
      <w:divBdr>
        <w:top w:val="none" w:sz="0" w:space="0" w:color="auto"/>
        <w:left w:val="none" w:sz="0" w:space="0" w:color="auto"/>
        <w:bottom w:val="none" w:sz="0" w:space="0" w:color="auto"/>
        <w:right w:val="none" w:sz="0" w:space="0" w:color="auto"/>
      </w:divBdr>
    </w:div>
    <w:div w:id="1572278667">
      <w:bodyDiv w:val="1"/>
      <w:marLeft w:val="0"/>
      <w:marRight w:val="0"/>
      <w:marTop w:val="0"/>
      <w:marBottom w:val="0"/>
      <w:divBdr>
        <w:top w:val="none" w:sz="0" w:space="0" w:color="auto"/>
        <w:left w:val="none" w:sz="0" w:space="0" w:color="auto"/>
        <w:bottom w:val="none" w:sz="0" w:space="0" w:color="auto"/>
        <w:right w:val="none" w:sz="0" w:space="0" w:color="auto"/>
      </w:divBdr>
    </w:div>
    <w:div w:id="1585795019">
      <w:bodyDiv w:val="1"/>
      <w:marLeft w:val="0"/>
      <w:marRight w:val="0"/>
      <w:marTop w:val="0"/>
      <w:marBottom w:val="0"/>
      <w:divBdr>
        <w:top w:val="none" w:sz="0" w:space="0" w:color="auto"/>
        <w:left w:val="none" w:sz="0" w:space="0" w:color="auto"/>
        <w:bottom w:val="none" w:sz="0" w:space="0" w:color="auto"/>
        <w:right w:val="none" w:sz="0" w:space="0" w:color="auto"/>
      </w:divBdr>
    </w:div>
    <w:div w:id="1623070774">
      <w:bodyDiv w:val="1"/>
      <w:marLeft w:val="0"/>
      <w:marRight w:val="0"/>
      <w:marTop w:val="0"/>
      <w:marBottom w:val="0"/>
      <w:divBdr>
        <w:top w:val="none" w:sz="0" w:space="0" w:color="auto"/>
        <w:left w:val="none" w:sz="0" w:space="0" w:color="auto"/>
        <w:bottom w:val="none" w:sz="0" w:space="0" w:color="auto"/>
        <w:right w:val="none" w:sz="0" w:space="0" w:color="auto"/>
      </w:divBdr>
    </w:div>
    <w:div w:id="1668051244">
      <w:bodyDiv w:val="1"/>
      <w:marLeft w:val="0"/>
      <w:marRight w:val="0"/>
      <w:marTop w:val="0"/>
      <w:marBottom w:val="0"/>
      <w:divBdr>
        <w:top w:val="none" w:sz="0" w:space="0" w:color="auto"/>
        <w:left w:val="none" w:sz="0" w:space="0" w:color="auto"/>
        <w:bottom w:val="none" w:sz="0" w:space="0" w:color="auto"/>
        <w:right w:val="none" w:sz="0" w:space="0" w:color="auto"/>
      </w:divBdr>
    </w:div>
    <w:div w:id="1668632020">
      <w:bodyDiv w:val="1"/>
      <w:marLeft w:val="0"/>
      <w:marRight w:val="0"/>
      <w:marTop w:val="0"/>
      <w:marBottom w:val="0"/>
      <w:divBdr>
        <w:top w:val="none" w:sz="0" w:space="0" w:color="auto"/>
        <w:left w:val="none" w:sz="0" w:space="0" w:color="auto"/>
        <w:bottom w:val="none" w:sz="0" w:space="0" w:color="auto"/>
        <w:right w:val="none" w:sz="0" w:space="0" w:color="auto"/>
      </w:divBdr>
    </w:div>
    <w:div w:id="1672177785">
      <w:bodyDiv w:val="1"/>
      <w:marLeft w:val="0"/>
      <w:marRight w:val="0"/>
      <w:marTop w:val="0"/>
      <w:marBottom w:val="0"/>
      <w:divBdr>
        <w:top w:val="none" w:sz="0" w:space="0" w:color="auto"/>
        <w:left w:val="none" w:sz="0" w:space="0" w:color="auto"/>
        <w:bottom w:val="none" w:sz="0" w:space="0" w:color="auto"/>
        <w:right w:val="none" w:sz="0" w:space="0" w:color="auto"/>
      </w:divBdr>
    </w:div>
    <w:div w:id="1673947833">
      <w:bodyDiv w:val="1"/>
      <w:marLeft w:val="0"/>
      <w:marRight w:val="0"/>
      <w:marTop w:val="0"/>
      <w:marBottom w:val="0"/>
      <w:divBdr>
        <w:top w:val="none" w:sz="0" w:space="0" w:color="auto"/>
        <w:left w:val="none" w:sz="0" w:space="0" w:color="auto"/>
        <w:bottom w:val="none" w:sz="0" w:space="0" w:color="auto"/>
        <w:right w:val="none" w:sz="0" w:space="0" w:color="auto"/>
      </w:divBdr>
    </w:div>
    <w:div w:id="1693916360">
      <w:bodyDiv w:val="1"/>
      <w:marLeft w:val="0"/>
      <w:marRight w:val="0"/>
      <w:marTop w:val="0"/>
      <w:marBottom w:val="0"/>
      <w:divBdr>
        <w:top w:val="none" w:sz="0" w:space="0" w:color="auto"/>
        <w:left w:val="none" w:sz="0" w:space="0" w:color="auto"/>
        <w:bottom w:val="none" w:sz="0" w:space="0" w:color="auto"/>
        <w:right w:val="none" w:sz="0" w:space="0" w:color="auto"/>
      </w:divBdr>
    </w:div>
    <w:div w:id="1728989990">
      <w:bodyDiv w:val="1"/>
      <w:marLeft w:val="0"/>
      <w:marRight w:val="0"/>
      <w:marTop w:val="0"/>
      <w:marBottom w:val="0"/>
      <w:divBdr>
        <w:top w:val="none" w:sz="0" w:space="0" w:color="auto"/>
        <w:left w:val="none" w:sz="0" w:space="0" w:color="auto"/>
        <w:bottom w:val="none" w:sz="0" w:space="0" w:color="auto"/>
        <w:right w:val="none" w:sz="0" w:space="0" w:color="auto"/>
      </w:divBdr>
    </w:div>
    <w:div w:id="1778600941">
      <w:bodyDiv w:val="1"/>
      <w:marLeft w:val="0"/>
      <w:marRight w:val="0"/>
      <w:marTop w:val="0"/>
      <w:marBottom w:val="0"/>
      <w:divBdr>
        <w:top w:val="none" w:sz="0" w:space="0" w:color="auto"/>
        <w:left w:val="none" w:sz="0" w:space="0" w:color="auto"/>
        <w:bottom w:val="none" w:sz="0" w:space="0" w:color="auto"/>
        <w:right w:val="none" w:sz="0" w:space="0" w:color="auto"/>
      </w:divBdr>
    </w:div>
    <w:div w:id="1803452379">
      <w:bodyDiv w:val="1"/>
      <w:marLeft w:val="0"/>
      <w:marRight w:val="0"/>
      <w:marTop w:val="0"/>
      <w:marBottom w:val="0"/>
      <w:divBdr>
        <w:top w:val="none" w:sz="0" w:space="0" w:color="auto"/>
        <w:left w:val="none" w:sz="0" w:space="0" w:color="auto"/>
        <w:bottom w:val="none" w:sz="0" w:space="0" w:color="auto"/>
        <w:right w:val="none" w:sz="0" w:space="0" w:color="auto"/>
      </w:divBdr>
    </w:div>
    <w:div w:id="1804539143">
      <w:bodyDiv w:val="1"/>
      <w:marLeft w:val="0"/>
      <w:marRight w:val="0"/>
      <w:marTop w:val="0"/>
      <w:marBottom w:val="0"/>
      <w:divBdr>
        <w:top w:val="none" w:sz="0" w:space="0" w:color="auto"/>
        <w:left w:val="none" w:sz="0" w:space="0" w:color="auto"/>
        <w:bottom w:val="none" w:sz="0" w:space="0" w:color="auto"/>
        <w:right w:val="none" w:sz="0" w:space="0" w:color="auto"/>
      </w:divBdr>
    </w:div>
    <w:div w:id="1816606476">
      <w:bodyDiv w:val="1"/>
      <w:marLeft w:val="0"/>
      <w:marRight w:val="0"/>
      <w:marTop w:val="0"/>
      <w:marBottom w:val="0"/>
      <w:divBdr>
        <w:top w:val="none" w:sz="0" w:space="0" w:color="auto"/>
        <w:left w:val="none" w:sz="0" w:space="0" w:color="auto"/>
        <w:bottom w:val="none" w:sz="0" w:space="0" w:color="auto"/>
        <w:right w:val="none" w:sz="0" w:space="0" w:color="auto"/>
      </w:divBdr>
    </w:div>
    <w:div w:id="1823039310">
      <w:bodyDiv w:val="1"/>
      <w:marLeft w:val="0"/>
      <w:marRight w:val="0"/>
      <w:marTop w:val="0"/>
      <w:marBottom w:val="0"/>
      <w:divBdr>
        <w:top w:val="none" w:sz="0" w:space="0" w:color="auto"/>
        <w:left w:val="none" w:sz="0" w:space="0" w:color="auto"/>
        <w:bottom w:val="none" w:sz="0" w:space="0" w:color="auto"/>
        <w:right w:val="none" w:sz="0" w:space="0" w:color="auto"/>
      </w:divBdr>
    </w:div>
    <w:div w:id="1843620842">
      <w:bodyDiv w:val="1"/>
      <w:marLeft w:val="0"/>
      <w:marRight w:val="0"/>
      <w:marTop w:val="0"/>
      <w:marBottom w:val="0"/>
      <w:divBdr>
        <w:top w:val="none" w:sz="0" w:space="0" w:color="auto"/>
        <w:left w:val="none" w:sz="0" w:space="0" w:color="auto"/>
        <w:bottom w:val="none" w:sz="0" w:space="0" w:color="auto"/>
        <w:right w:val="none" w:sz="0" w:space="0" w:color="auto"/>
      </w:divBdr>
    </w:div>
    <w:div w:id="1845700422">
      <w:bodyDiv w:val="1"/>
      <w:marLeft w:val="0"/>
      <w:marRight w:val="0"/>
      <w:marTop w:val="0"/>
      <w:marBottom w:val="0"/>
      <w:divBdr>
        <w:top w:val="none" w:sz="0" w:space="0" w:color="auto"/>
        <w:left w:val="none" w:sz="0" w:space="0" w:color="auto"/>
        <w:bottom w:val="none" w:sz="0" w:space="0" w:color="auto"/>
        <w:right w:val="none" w:sz="0" w:space="0" w:color="auto"/>
      </w:divBdr>
    </w:div>
    <w:div w:id="1850828222">
      <w:bodyDiv w:val="1"/>
      <w:marLeft w:val="0"/>
      <w:marRight w:val="0"/>
      <w:marTop w:val="0"/>
      <w:marBottom w:val="0"/>
      <w:divBdr>
        <w:top w:val="none" w:sz="0" w:space="0" w:color="auto"/>
        <w:left w:val="none" w:sz="0" w:space="0" w:color="auto"/>
        <w:bottom w:val="none" w:sz="0" w:space="0" w:color="auto"/>
        <w:right w:val="none" w:sz="0" w:space="0" w:color="auto"/>
      </w:divBdr>
    </w:div>
    <w:div w:id="1871608572">
      <w:bodyDiv w:val="1"/>
      <w:marLeft w:val="0"/>
      <w:marRight w:val="0"/>
      <w:marTop w:val="0"/>
      <w:marBottom w:val="0"/>
      <w:divBdr>
        <w:top w:val="none" w:sz="0" w:space="0" w:color="auto"/>
        <w:left w:val="none" w:sz="0" w:space="0" w:color="auto"/>
        <w:bottom w:val="none" w:sz="0" w:space="0" w:color="auto"/>
        <w:right w:val="none" w:sz="0" w:space="0" w:color="auto"/>
      </w:divBdr>
    </w:div>
    <w:div w:id="1876580534">
      <w:bodyDiv w:val="1"/>
      <w:marLeft w:val="0"/>
      <w:marRight w:val="0"/>
      <w:marTop w:val="0"/>
      <w:marBottom w:val="0"/>
      <w:divBdr>
        <w:top w:val="none" w:sz="0" w:space="0" w:color="auto"/>
        <w:left w:val="none" w:sz="0" w:space="0" w:color="auto"/>
        <w:bottom w:val="none" w:sz="0" w:space="0" w:color="auto"/>
        <w:right w:val="none" w:sz="0" w:space="0" w:color="auto"/>
      </w:divBdr>
    </w:div>
    <w:div w:id="1908612253">
      <w:bodyDiv w:val="1"/>
      <w:marLeft w:val="0"/>
      <w:marRight w:val="0"/>
      <w:marTop w:val="0"/>
      <w:marBottom w:val="0"/>
      <w:divBdr>
        <w:top w:val="none" w:sz="0" w:space="0" w:color="auto"/>
        <w:left w:val="none" w:sz="0" w:space="0" w:color="auto"/>
        <w:bottom w:val="none" w:sz="0" w:space="0" w:color="auto"/>
        <w:right w:val="none" w:sz="0" w:space="0" w:color="auto"/>
      </w:divBdr>
    </w:div>
    <w:div w:id="1919050159">
      <w:bodyDiv w:val="1"/>
      <w:marLeft w:val="0"/>
      <w:marRight w:val="0"/>
      <w:marTop w:val="0"/>
      <w:marBottom w:val="0"/>
      <w:divBdr>
        <w:top w:val="none" w:sz="0" w:space="0" w:color="auto"/>
        <w:left w:val="none" w:sz="0" w:space="0" w:color="auto"/>
        <w:bottom w:val="none" w:sz="0" w:space="0" w:color="auto"/>
        <w:right w:val="none" w:sz="0" w:space="0" w:color="auto"/>
      </w:divBdr>
    </w:div>
    <w:div w:id="1933968044">
      <w:bodyDiv w:val="1"/>
      <w:marLeft w:val="0"/>
      <w:marRight w:val="0"/>
      <w:marTop w:val="0"/>
      <w:marBottom w:val="0"/>
      <w:divBdr>
        <w:top w:val="none" w:sz="0" w:space="0" w:color="auto"/>
        <w:left w:val="none" w:sz="0" w:space="0" w:color="auto"/>
        <w:bottom w:val="none" w:sz="0" w:space="0" w:color="auto"/>
        <w:right w:val="none" w:sz="0" w:space="0" w:color="auto"/>
      </w:divBdr>
    </w:div>
    <w:div w:id="1936015731">
      <w:bodyDiv w:val="1"/>
      <w:marLeft w:val="0"/>
      <w:marRight w:val="0"/>
      <w:marTop w:val="0"/>
      <w:marBottom w:val="0"/>
      <w:divBdr>
        <w:top w:val="none" w:sz="0" w:space="0" w:color="auto"/>
        <w:left w:val="none" w:sz="0" w:space="0" w:color="auto"/>
        <w:bottom w:val="none" w:sz="0" w:space="0" w:color="auto"/>
        <w:right w:val="none" w:sz="0" w:space="0" w:color="auto"/>
      </w:divBdr>
    </w:div>
    <w:div w:id="1938637714">
      <w:bodyDiv w:val="1"/>
      <w:marLeft w:val="0"/>
      <w:marRight w:val="0"/>
      <w:marTop w:val="0"/>
      <w:marBottom w:val="0"/>
      <w:divBdr>
        <w:top w:val="none" w:sz="0" w:space="0" w:color="auto"/>
        <w:left w:val="none" w:sz="0" w:space="0" w:color="auto"/>
        <w:bottom w:val="none" w:sz="0" w:space="0" w:color="auto"/>
        <w:right w:val="none" w:sz="0" w:space="0" w:color="auto"/>
      </w:divBdr>
    </w:div>
    <w:div w:id="2023782251">
      <w:bodyDiv w:val="1"/>
      <w:marLeft w:val="0"/>
      <w:marRight w:val="0"/>
      <w:marTop w:val="0"/>
      <w:marBottom w:val="0"/>
      <w:divBdr>
        <w:top w:val="none" w:sz="0" w:space="0" w:color="auto"/>
        <w:left w:val="none" w:sz="0" w:space="0" w:color="auto"/>
        <w:bottom w:val="none" w:sz="0" w:space="0" w:color="auto"/>
        <w:right w:val="none" w:sz="0" w:space="0" w:color="auto"/>
      </w:divBdr>
    </w:div>
    <w:div w:id="2080639979">
      <w:bodyDiv w:val="1"/>
      <w:marLeft w:val="0"/>
      <w:marRight w:val="0"/>
      <w:marTop w:val="0"/>
      <w:marBottom w:val="0"/>
      <w:divBdr>
        <w:top w:val="none" w:sz="0" w:space="0" w:color="auto"/>
        <w:left w:val="none" w:sz="0" w:space="0" w:color="auto"/>
        <w:bottom w:val="none" w:sz="0" w:space="0" w:color="auto"/>
        <w:right w:val="none" w:sz="0" w:space="0" w:color="auto"/>
      </w:divBdr>
    </w:div>
    <w:div w:id="2116438830">
      <w:bodyDiv w:val="1"/>
      <w:marLeft w:val="0"/>
      <w:marRight w:val="0"/>
      <w:marTop w:val="0"/>
      <w:marBottom w:val="0"/>
      <w:divBdr>
        <w:top w:val="none" w:sz="0" w:space="0" w:color="auto"/>
        <w:left w:val="none" w:sz="0" w:space="0" w:color="auto"/>
        <w:bottom w:val="none" w:sz="0" w:space="0" w:color="auto"/>
        <w:right w:val="none" w:sz="0" w:space="0" w:color="auto"/>
      </w:divBdr>
    </w:div>
    <w:div w:id="2121336407">
      <w:bodyDiv w:val="1"/>
      <w:marLeft w:val="0"/>
      <w:marRight w:val="0"/>
      <w:marTop w:val="0"/>
      <w:marBottom w:val="0"/>
      <w:divBdr>
        <w:top w:val="none" w:sz="0" w:space="0" w:color="auto"/>
        <w:left w:val="none" w:sz="0" w:space="0" w:color="auto"/>
        <w:bottom w:val="none" w:sz="0" w:space="0" w:color="auto"/>
        <w:right w:val="none" w:sz="0" w:space="0" w:color="auto"/>
      </w:divBdr>
    </w:div>
    <w:div w:id="213575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3A067-A9C7-421B-95B8-0FC4D668D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4828</Words>
  <Characters>27520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Benjamin Kupersmit</dc:creator>
  <cp:lastModifiedBy>Shelby Job</cp:lastModifiedBy>
  <cp:revision>3</cp:revision>
  <cp:lastPrinted>2025-07-14T12:59:00Z</cp:lastPrinted>
  <dcterms:created xsi:type="dcterms:W3CDTF">2025-08-21T21:36:00Z</dcterms:created>
  <dcterms:modified xsi:type="dcterms:W3CDTF">2025-08-21T21:44:00Z</dcterms:modified>
</cp:coreProperties>
</file>