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8EEB7" w14:textId="77777777" w:rsidR="006E6A38" w:rsidRPr="006E6A38" w:rsidRDefault="006E6A38" w:rsidP="006E6A38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006CBF"/>
          <w:kern w:val="36"/>
          <w:sz w:val="48"/>
          <w:szCs w:val="48"/>
          <w:lang w:eastAsia="nl-BE"/>
          <w14:ligatures w14:val="none"/>
        </w:rPr>
      </w:pPr>
      <w:r w:rsidRPr="006E6A38">
        <w:rPr>
          <w:rFonts w:ascii="Times New Roman" w:eastAsia="Times New Roman" w:hAnsi="Times New Roman" w:cs="Times New Roman"/>
          <w:color w:val="006CBF"/>
          <w:kern w:val="36"/>
          <w:sz w:val="48"/>
          <w:szCs w:val="48"/>
          <w:lang w:eastAsia="nl-BE"/>
          <w14:ligatures w14:val="none"/>
        </w:rPr>
        <w:t>Veilig in groep rijden</w:t>
      </w:r>
    </w:p>
    <w:p w14:paraId="6FBA93DB" w14:textId="77777777" w:rsidR="006E6A38" w:rsidRPr="006E6A38" w:rsidRDefault="006E6A38" w:rsidP="006E6A38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  <w:t>Plaats op de weg</w:t>
      </w:r>
    </w:p>
    <w:p w14:paraId="63C72D4C" w14:textId="77777777" w:rsidR="006E6A38" w:rsidRPr="006E6A38" w:rsidRDefault="006E6A38" w:rsidP="006E6A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noProof/>
          <w:color w:val="363333"/>
          <w:kern w:val="0"/>
          <w:lang w:eastAsia="nl-BE"/>
          <w14:ligatures w14:val="none"/>
        </w:rPr>
        <w:drawing>
          <wp:inline distT="0" distB="0" distL="0" distR="0" wp14:anchorId="2FC2590B" wp14:editId="4DDEC58D">
            <wp:extent cx="5715000" cy="3810000"/>
            <wp:effectExtent l="0" t="0" r="0" b="0"/>
            <wp:docPr id="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19672" w14:textId="77777777" w:rsidR="006E6A38" w:rsidRPr="006E6A38" w:rsidRDefault="006E6A38" w:rsidP="006E6A38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color w:val="006CBF"/>
          <w:kern w:val="0"/>
          <w:sz w:val="27"/>
          <w:szCs w:val="27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006CBF"/>
          <w:kern w:val="0"/>
          <w:sz w:val="27"/>
          <w:szCs w:val="27"/>
          <w:lang w:eastAsia="nl-BE"/>
          <w14:ligatures w14:val="none"/>
        </w:rPr>
        <w:t>Rijbaan zonder rijstroken</w:t>
      </w:r>
    </w:p>
    <w:p w14:paraId="02958B74" w14:textId="77777777" w:rsidR="006E6A38" w:rsidRPr="006E6A38" w:rsidRDefault="006E6A38" w:rsidP="006E6A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Motorrijders in groep mogen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niet meer dan de helft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 van de rijbaan in beslag nemen.</w:t>
      </w:r>
    </w:p>
    <w:p w14:paraId="3E139451" w14:textId="77777777" w:rsidR="006E6A38" w:rsidRPr="006E6A38" w:rsidRDefault="006E6A38" w:rsidP="006E6A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Als het daarbij niet mogelijk is om tegenliggers te kruisen, moeten ze achter elkaar gaan rijden.</w:t>
      </w:r>
    </w:p>
    <w:p w14:paraId="102DC398" w14:textId="77777777" w:rsidR="006E6A38" w:rsidRPr="006E6A38" w:rsidRDefault="006E6A38" w:rsidP="006E6A38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color w:val="006CBF"/>
          <w:kern w:val="0"/>
          <w:sz w:val="27"/>
          <w:szCs w:val="27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006CBF"/>
          <w:kern w:val="0"/>
          <w:sz w:val="27"/>
          <w:szCs w:val="27"/>
          <w:lang w:eastAsia="nl-BE"/>
          <w14:ligatures w14:val="none"/>
        </w:rPr>
        <w:t>Rijbaan verdeeld in rijstroken</w:t>
      </w:r>
    </w:p>
    <w:p w14:paraId="46B5525E" w14:textId="77777777" w:rsidR="006E6A38" w:rsidRPr="006E6A38" w:rsidRDefault="006E6A38" w:rsidP="006E6A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Motorrijders in groep mogen binnen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één rijstrook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geschrankt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rijden in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twee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evenwijdige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rijen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.</w:t>
      </w:r>
    </w:p>
    <w:p w14:paraId="3525CA2C" w14:textId="77777777" w:rsidR="006E6A38" w:rsidRPr="006E6A38" w:rsidRDefault="006E6A38" w:rsidP="006E6A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Op voorwaarde dat ze onderling een voldoende grote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veiligheidsafstand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 aanhouden. </w:t>
      </w:r>
    </w:p>
    <w:p w14:paraId="05C9D4A7" w14:textId="77777777" w:rsidR="006E6A38" w:rsidRPr="006E6A38" w:rsidRDefault="006E6A38" w:rsidP="006E6A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noProof/>
          <w:color w:val="363333"/>
          <w:kern w:val="0"/>
          <w:lang w:eastAsia="nl-BE"/>
          <w14:ligatures w14:val="none"/>
        </w:rPr>
        <w:lastRenderedPageBreak/>
        <w:drawing>
          <wp:inline distT="0" distB="0" distL="0" distR="0" wp14:anchorId="764D81CB" wp14:editId="16794534">
            <wp:extent cx="5715000" cy="3810000"/>
            <wp:effectExtent l="0" t="0" r="0" b="0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FB5E7" w14:textId="77777777" w:rsidR="006E6A38" w:rsidRPr="006E6A38" w:rsidRDefault="006E6A38" w:rsidP="006E6A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noProof/>
          <w:color w:val="363333"/>
          <w:kern w:val="0"/>
          <w:lang w:eastAsia="nl-BE"/>
          <w14:ligatures w14:val="none"/>
        </w:rPr>
        <w:drawing>
          <wp:inline distT="0" distB="0" distL="0" distR="0" wp14:anchorId="4560AA7E" wp14:editId="28796C02">
            <wp:extent cx="5715000" cy="38100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23157" w14:textId="77777777" w:rsidR="006E6A38" w:rsidRPr="006E6A38" w:rsidRDefault="006E6A38" w:rsidP="006E6A38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  <w:t>Grootte groep en plaats in de groep</w:t>
      </w:r>
    </w:p>
    <w:p w14:paraId="3FCBA8F4" w14:textId="77777777" w:rsidR="006E6A38" w:rsidRPr="006E6A38" w:rsidRDefault="006E6A38" w:rsidP="006E6A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Verdeel de groep in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kleinere groepjes van 5 à 6 personen.</w:t>
      </w:r>
    </w:p>
    <w:p w14:paraId="031D6406" w14:textId="77777777" w:rsidR="006E6A38" w:rsidRPr="006E6A38" w:rsidRDefault="006E6A38" w:rsidP="006E6A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Bepaal ieders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plaats in de groep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, de minst ervaren motorrijders vooraan.</w:t>
      </w:r>
    </w:p>
    <w:p w14:paraId="1992E351" w14:textId="77777777" w:rsidR="006E6A38" w:rsidRPr="006E6A38" w:rsidRDefault="006E6A38" w:rsidP="006E6A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Rij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geschrankt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, dan zien anderen jullie beter en heb je zelf ook een beter zicht.</w:t>
      </w:r>
    </w:p>
    <w:p w14:paraId="3327698E" w14:textId="77777777" w:rsidR="006E6A38" w:rsidRPr="006E6A38" w:rsidRDefault="006E6A38" w:rsidP="006E6A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lastRenderedPageBreak/>
        <w:t xml:space="preserve">De eerste op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2/3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van zijn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rijstrook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, de tweede op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1/3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, de derde terug op 2/3 enzovoort. In bepaalde gevallen wijk je af van deze ‘baksteenformatie’. Bijvoorbeeld als je ‘brede’ tegenliggers nadert of als je bochten neemt. Rij dan achter elkaar.</w:t>
      </w:r>
    </w:p>
    <w:p w14:paraId="0A092FE0" w14:textId="77777777" w:rsidR="006E6A38" w:rsidRPr="006E6A38" w:rsidRDefault="006E6A38" w:rsidP="006E6A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Volg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bij het uitvoeren van een manoeuvre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nooit blindelings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je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voorligger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. Check of de weg wel degelijk vrij is.</w:t>
      </w:r>
    </w:p>
    <w:p w14:paraId="1D7E5C33" w14:textId="77777777" w:rsidR="006E6A38" w:rsidRPr="006E6A38" w:rsidRDefault="006E6A38" w:rsidP="006E6A38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  <w:t>Afstand tussen de groepsleden</w:t>
      </w:r>
    </w:p>
    <w:p w14:paraId="13A3D05F" w14:textId="77777777" w:rsidR="006E6A38" w:rsidRPr="006E6A38" w:rsidRDefault="006E6A38" w:rsidP="006E6A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Pas de onderlinge afstand tussen de groepsleden aan.</w:t>
      </w:r>
    </w:p>
    <w:p w14:paraId="0E7D76B3" w14:textId="77777777" w:rsidR="006E6A38" w:rsidRPr="006E6A38" w:rsidRDefault="006E6A38" w:rsidP="006E6A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Als je in groep rijdt, rij je normaal op </w:t>
      </w:r>
      <w:hyperlink r:id="rId8" w:tgtFrame="_blank" w:history="1">
        <w:r w:rsidRPr="006E6A38">
          <w:rPr>
            <w:rFonts w:ascii="Arial" w:eastAsia="Times New Roman" w:hAnsi="Arial" w:cs="Arial"/>
            <w:b/>
            <w:bCs/>
            <w:color w:val="006CBF"/>
            <w:kern w:val="0"/>
            <w:lang w:eastAsia="nl-BE"/>
            <w14:ligatures w14:val="none"/>
          </w:rPr>
          <w:t>2 seconden volgafstand</w:t>
        </w:r>
      </w:hyperlink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 van je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voorligger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in jouw </w:t>
      </w:r>
      <w:proofErr w:type="spellStart"/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rijlijn</w:t>
      </w:r>
      <w:proofErr w:type="spellEnd"/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en op 1 seconde van diegene die geschrankt voor je rijdt.</w:t>
      </w:r>
    </w:p>
    <w:p w14:paraId="7E3F6E9D" w14:textId="77777777" w:rsidR="006E6A38" w:rsidRPr="006E6A38" w:rsidRDefault="006E6A38" w:rsidP="006E6A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In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bochten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zal de onderlinge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afstand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dus telkens opnieuw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groter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moeten worden wanneer iedereen veilig achter elkaar rijdt. Want dan pas je de 2 </w:t>
      </w:r>
      <w:proofErr w:type="spellStart"/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secondenregel</w:t>
      </w:r>
      <w:proofErr w:type="spellEnd"/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 weer toe ten opzichte van wie voor je rijdt.</w:t>
      </w:r>
    </w:p>
    <w:p w14:paraId="62838913" w14:textId="77777777" w:rsidR="006E6A38" w:rsidRPr="006E6A38" w:rsidRDefault="006E6A38" w:rsidP="006E6A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noProof/>
          <w:color w:val="363333"/>
          <w:kern w:val="0"/>
          <w:lang w:eastAsia="nl-BE"/>
          <w14:ligatures w14:val="none"/>
        </w:rPr>
        <w:drawing>
          <wp:inline distT="0" distB="0" distL="0" distR="0" wp14:anchorId="55314019" wp14:editId="5D74E1D6">
            <wp:extent cx="5715000" cy="3810000"/>
            <wp:effectExtent l="0" t="0" r="0" b="0"/>
            <wp:docPr id="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E8A79" w14:textId="77777777" w:rsidR="006E6A38" w:rsidRPr="006E6A38" w:rsidRDefault="006E6A38" w:rsidP="006E6A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noProof/>
          <w:color w:val="363333"/>
          <w:kern w:val="0"/>
          <w:lang w:eastAsia="nl-BE"/>
          <w14:ligatures w14:val="none"/>
        </w:rPr>
        <w:lastRenderedPageBreak/>
        <w:drawing>
          <wp:inline distT="0" distB="0" distL="0" distR="0" wp14:anchorId="6808B804" wp14:editId="31885329">
            <wp:extent cx="5715000" cy="3810000"/>
            <wp:effectExtent l="0" t="0" r="0" b="0"/>
            <wp:docPr id="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3255C" w14:textId="77777777" w:rsidR="006E6A38" w:rsidRPr="006E6A38" w:rsidRDefault="006E6A38" w:rsidP="006E6A38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006CBF"/>
          <w:kern w:val="0"/>
          <w:sz w:val="36"/>
          <w:szCs w:val="36"/>
          <w:lang w:eastAsia="nl-BE"/>
          <w14:ligatures w14:val="none"/>
        </w:rPr>
        <w:t>Veilige stopplaats</w:t>
      </w:r>
    </w:p>
    <w:p w14:paraId="093D3FB9" w14:textId="77777777" w:rsidR="006E6A38" w:rsidRPr="006E6A38" w:rsidRDefault="006E6A38" w:rsidP="006E6A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Zoek altijd een geschikte en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reglementaire plaats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, afgescheiden van de rijbaan waar je met de hele groep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veilig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kunt stoppen.</w:t>
      </w:r>
    </w:p>
    <w:p w14:paraId="0DC25515" w14:textId="77777777" w:rsidR="006E6A38" w:rsidRPr="006E6A38" w:rsidRDefault="006E6A38" w:rsidP="006E6A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De plaats moet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voldoende groot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 zijn, zodat je het verkeer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>niet hindert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 en het verkeer de groep niet kan hinderen.</w:t>
      </w:r>
    </w:p>
    <w:p w14:paraId="7346B4EF" w14:textId="77777777" w:rsidR="006E6A38" w:rsidRPr="006E6A38" w:rsidRDefault="006E6A38" w:rsidP="006E6A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Het is belangrijk dat je vanop die plaats opnieuw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veilig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kunt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vertrekken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in groep.</w:t>
      </w:r>
    </w:p>
    <w:p w14:paraId="1CA63816" w14:textId="55164263" w:rsidR="006E6A38" w:rsidRPr="006E6A38" w:rsidRDefault="006E6A38" w:rsidP="006E6A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</w:pP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 xml:space="preserve">Je moet voldoende </w:t>
      </w:r>
      <w:r w:rsidRPr="006E6A38">
        <w:rPr>
          <w:rFonts w:ascii="Arial" w:eastAsia="Times New Roman" w:hAnsi="Arial" w:cs="Arial"/>
          <w:b/>
          <w:bCs/>
          <w:color w:val="363333"/>
          <w:kern w:val="0"/>
          <w:lang w:eastAsia="nl-BE"/>
          <w14:ligatures w14:val="none"/>
        </w:rPr>
        <w:t xml:space="preserve">zichtbaar </w:t>
      </w:r>
      <w:r w:rsidRPr="006E6A38"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zijn voor de andere weggebrui</w:t>
      </w:r>
      <w:r>
        <w:rPr>
          <w:rFonts w:ascii="Arial" w:eastAsia="Times New Roman" w:hAnsi="Arial" w:cs="Arial"/>
          <w:color w:val="363333"/>
          <w:kern w:val="0"/>
          <w:lang w:eastAsia="nl-BE"/>
          <w14:ligatures w14:val="none"/>
        </w:rPr>
        <w:t>kers.</w:t>
      </w:r>
    </w:p>
    <w:p w14:paraId="7275DFDE" w14:textId="77777777" w:rsidR="005A3DAE" w:rsidRDefault="005A3DAE"/>
    <w:sectPr w:rsidR="005A3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2F04"/>
    <w:multiLevelType w:val="multilevel"/>
    <w:tmpl w:val="4B42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3851A9"/>
    <w:multiLevelType w:val="multilevel"/>
    <w:tmpl w:val="2876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B20CD7"/>
    <w:multiLevelType w:val="multilevel"/>
    <w:tmpl w:val="A164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892CD3"/>
    <w:multiLevelType w:val="multilevel"/>
    <w:tmpl w:val="95A4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704F5"/>
    <w:multiLevelType w:val="multilevel"/>
    <w:tmpl w:val="A61E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266264">
    <w:abstractNumId w:val="0"/>
  </w:num>
  <w:num w:numId="2" w16cid:durableId="1481465217">
    <w:abstractNumId w:val="3"/>
  </w:num>
  <w:num w:numId="3" w16cid:durableId="1373963869">
    <w:abstractNumId w:val="2"/>
  </w:num>
  <w:num w:numId="4" w16cid:durableId="1257707484">
    <w:abstractNumId w:val="1"/>
  </w:num>
  <w:num w:numId="5" w16cid:durableId="1235315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38"/>
    <w:rsid w:val="005A3DAE"/>
    <w:rsid w:val="006E6A38"/>
    <w:rsid w:val="00803C64"/>
    <w:rsid w:val="00B7679C"/>
    <w:rsid w:val="00DE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B559"/>
  <w15:chartTrackingRefBased/>
  <w15:docId w15:val="{655639DC-78BB-4E7B-BE24-C5038D36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E6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E6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E6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E6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6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6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6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6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6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6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6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6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6A3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6A3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6A3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6A3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6A3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6A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E6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E6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E6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6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E6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6A3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E6A3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E6A3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6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6A3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E6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iligverkeer.be/veilig-rijden/snelheid/veilige-volgafstand-de-tweesecondenrege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313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Erwin Maes</dc:creator>
  <cp:keywords/>
  <dc:description/>
  <cp:lastModifiedBy>Erwin Maes</cp:lastModifiedBy>
  <cp:revision>1</cp:revision>
  <dcterms:created xsi:type="dcterms:W3CDTF">2026-10-18T14:51:00Z</dcterms:created>
  <dcterms:modified xsi:type="dcterms:W3CDTF">2026-10-18T14:52:00Z</dcterms:modified>
</cp:coreProperties>
</file>