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4B" w:rsidRPr="005654A4" w:rsidRDefault="004D4C4B" w:rsidP="005654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2228"/>
          <w:sz w:val="28"/>
          <w:szCs w:val="28"/>
          <w:lang w:eastAsia="pt-BR"/>
        </w:rPr>
      </w:pPr>
      <w:r w:rsidRPr="005654A4">
        <w:rPr>
          <w:rFonts w:ascii="Arial" w:eastAsia="Times New Roman" w:hAnsi="Arial" w:cs="Arial"/>
          <w:color w:val="1D2228"/>
          <w:sz w:val="28"/>
          <w:szCs w:val="28"/>
          <w:lang w:eastAsia="pt-BR"/>
        </w:rPr>
        <w:t xml:space="preserve">A liberdade pode estar dentro de um </w:t>
      </w:r>
      <w:proofErr w:type="spellStart"/>
      <w:r w:rsidRPr="005654A4">
        <w:rPr>
          <w:rFonts w:ascii="Arial" w:eastAsia="Times New Roman" w:hAnsi="Arial" w:cs="Arial"/>
          <w:i/>
          <w:color w:val="1D2228"/>
          <w:sz w:val="28"/>
          <w:szCs w:val="28"/>
          <w:lang w:eastAsia="pt-BR"/>
        </w:rPr>
        <w:t>setting</w:t>
      </w:r>
      <w:proofErr w:type="spellEnd"/>
      <w:r w:rsidRPr="005654A4">
        <w:rPr>
          <w:rFonts w:ascii="Arial" w:eastAsia="Times New Roman" w:hAnsi="Arial" w:cs="Arial"/>
          <w:color w:val="1D2228"/>
          <w:sz w:val="28"/>
          <w:szCs w:val="28"/>
          <w:lang w:eastAsia="pt-BR"/>
        </w:rPr>
        <w:t xml:space="preserve"> de análise</w:t>
      </w:r>
    </w:p>
    <w:p w:rsidR="004D4C4B" w:rsidRPr="004D4C4B" w:rsidRDefault="004D4C4B" w:rsidP="004D4C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pt-BR"/>
        </w:rPr>
      </w:pPr>
    </w:p>
    <w:p w:rsidR="004D4C4B" w:rsidRPr="004D4C4B" w:rsidRDefault="004D4C4B" w:rsidP="004D4C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pt-BR"/>
        </w:rPr>
      </w:pPr>
    </w:p>
    <w:p w:rsidR="004D4C4B" w:rsidRPr="004D4C4B" w:rsidRDefault="004D4C4B" w:rsidP="004D4C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pt-BR"/>
        </w:rPr>
      </w:pPr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 xml:space="preserve">Não raramente, o paciente que consegue chegar até a presença de um analista possivelmente vivenciou traumas de infância, desilusões, </w:t>
      </w:r>
      <w:proofErr w:type="spellStart"/>
      <w:r w:rsidRPr="005654A4">
        <w:rPr>
          <w:rFonts w:ascii="Arial" w:eastAsia="Times New Roman" w:hAnsi="Arial" w:cs="Arial"/>
          <w:i/>
          <w:color w:val="1D2228"/>
          <w:sz w:val="24"/>
          <w:szCs w:val="24"/>
          <w:lang w:eastAsia="pt-BR"/>
        </w:rPr>
        <w:t>bullying</w:t>
      </w:r>
      <w:proofErr w:type="spellEnd"/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, abusos sexuais, físicos e psicológicos, divórcios conturbados e famílias disfuncionais, bem como o luto,</w:t>
      </w:r>
      <w:r w:rsidRPr="005654A4">
        <w:rPr>
          <w:rFonts w:ascii="Arial" w:eastAsia="Times New Roman" w:hAnsi="Arial" w:cs="Arial"/>
          <w:i/>
          <w:color w:val="1D2228"/>
          <w:sz w:val="24"/>
          <w:szCs w:val="24"/>
          <w:lang w:eastAsia="pt-BR"/>
        </w:rPr>
        <w:t xml:space="preserve"> </w:t>
      </w:r>
      <w:proofErr w:type="spellStart"/>
      <w:r w:rsidRPr="005654A4">
        <w:rPr>
          <w:rFonts w:ascii="Arial" w:eastAsia="Times New Roman" w:hAnsi="Arial" w:cs="Arial"/>
          <w:i/>
          <w:color w:val="1D2228"/>
          <w:sz w:val="24"/>
          <w:szCs w:val="24"/>
          <w:lang w:eastAsia="pt-BR"/>
        </w:rPr>
        <w:t>gaslighting</w:t>
      </w:r>
      <w:proofErr w:type="spellEnd"/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; circunstâncias, momentos vividos que se pudessem ser ‘apagados’ em sua totalidade da memória, melhor seria. Mas essa ‘nuvem’ que paira sobre esse alguém aflitivo o encobre pela dor, pela desesperança, pelo desamor consigo.</w:t>
      </w:r>
    </w:p>
    <w:p w:rsidR="004D4C4B" w:rsidRPr="004D4C4B" w:rsidRDefault="004D4C4B" w:rsidP="004D4C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pt-BR"/>
        </w:rPr>
      </w:pPr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É demasiadamente difícil dar o primeiro passo. Encorajar-se para compartilhar com alguém desconhecido aquilo que o sufoca, que o aterroriza dia a dia, o acumulo de experiências negativas.</w:t>
      </w:r>
    </w:p>
    <w:p w:rsidR="004D4C4B" w:rsidRPr="004D4C4B" w:rsidRDefault="004D4C4B" w:rsidP="004D4C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pt-BR"/>
        </w:rPr>
      </w:pPr>
      <w:proofErr w:type="gramStart"/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Seja</w:t>
      </w:r>
      <w:proofErr w:type="gramEnd"/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 xml:space="preserve"> em noticiários ou redes sociais as informações de que jovens e adultos se suicidam (o exemplo que será brevemente refletido neste artigo) é constante, enfadados em dor tão dilacerante que a única forma de acabar com aquilo que a própria mente extermina, sentimentos e pensamentos fora de qualquer controle, é tirar a própria vida. Perturbações mentais que estão associados a pensamentos fantasiosos de libertação, reencontro ou punição.</w:t>
      </w:r>
    </w:p>
    <w:p w:rsidR="004D4C4B" w:rsidRPr="004D4C4B" w:rsidRDefault="004D4C4B" w:rsidP="004D4C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pt-BR"/>
        </w:rPr>
      </w:pPr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Freud dizia que o ato de suicidar-se era uma maneira de matar um objeto de raiva e rancor, que representava uma violência interiorizada cometida contra si, mas destinada a outrem.</w:t>
      </w:r>
    </w:p>
    <w:p w:rsidR="004D4C4B" w:rsidRPr="004D4C4B" w:rsidRDefault="004D4C4B" w:rsidP="004D4C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pt-BR"/>
        </w:rPr>
      </w:pPr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 xml:space="preserve">A perda de controle e ação impensada também podem ser </w:t>
      </w:r>
      <w:proofErr w:type="spellStart"/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consequência</w:t>
      </w:r>
      <w:proofErr w:type="spellEnd"/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 xml:space="preserve"> de um surto psicótico, ou pode ser planejado detalhadamente por um longo tempo antes do desfecho de tirar a própria vida. Um suicida tem discurso pessimista e não fala sobre o futuro, nem se imagina tendo um.</w:t>
      </w:r>
    </w:p>
    <w:p w:rsidR="004D4C4B" w:rsidRPr="004D4C4B" w:rsidRDefault="004D4C4B" w:rsidP="004D4C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pt-BR"/>
        </w:rPr>
      </w:pPr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 xml:space="preserve">Essas pessoas costumam ser inseguras e ter baixa </w:t>
      </w:r>
      <w:proofErr w:type="spellStart"/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autoestima</w:t>
      </w:r>
      <w:proofErr w:type="spellEnd"/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 xml:space="preserve">. </w:t>
      </w:r>
      <w:proofErr w:type="gramStart"/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Se isolam</w:t>
      </w:r>
      <w:proofErr w:type="gramEnd"/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 xml:space="preserve">, não se sentem compreendidas, carregam um forte sentimento de culpa e, muitas </w:t>
      </w:r>
      <w:proofErr w:type="gramStart"/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vezes</w:t>
      </w:r>
      <w:proofErr w:type="gramEnd"/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, podem achar a própria existência inútil e desprezível. E quando essa retirada pela vida se concretiza, é comum ouvir das pessoas que o conheciam que aquele que cometeu tal ato parecia estar tão bem..., ou que estava mal</w:t>
      </w:r>
      <w:proofErr w:type="gramStart"/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 xml:space="preserve"> mas</w:t>
      </w:r>
      <w:proofErr w:type="gramEnd"/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 xml:space="preserve"> nunca pediu por ajuda. Percebe-se então que há uma tênue culpabilidade colocada em cima de quem se suicidou.</w:t>
      </w:r>
    </w:p>
    <w:p w:rsidR="004D4C4B" w:rsidRPr="004D4C4B" w:rsidRDefault="004D4C4B" w:rsidP="004D4C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pt-BR"/>
        </w:rPr>
      </w:pPr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A resistência em pedir ajuda é um fator complicador na recuperação do paciente, mas não impossível de ser quebrada.</w:t>
      </w:r>
    </w:p>
    <w:p w:rsidR="004D4C4B" w:rsidRPr="004D4C4B" w:rsidRDefault="004D4C4B" w:rsidP="004D4C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pt-BR"/>
        </w:rPr>
      </w:pPr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 xml:space="preserve">Freud propunha a teoria de que há </w:t>
      </w:r>
      <w:proofErr w:type="gramStart"/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uma outra</w:t>
      </w:r>
      <w:proofErr w:type="gramEnd"/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 xml:space="preserve"> resistência ainda mais forte que a resistência científica, que diz respeito à pulsões sexuais que impulsionam a parte da personalidade conhecida como Ego. Para ele, a pulsão significa uma pressão que é constante, inconsciente, que faz o indivíduo não fazer determinada coisa. São alterações que a psique do corpo humano pode sofrer por meio da relação e convívio com o outro, tornando-se resistente.</w:t>
      </w:r>
    </w:p>
    <w:p w:rsidR="004D4C4B" w:rsidRPr="004D4C4B" w:rsidRDefault="004D4C4B" w:rsidP="004D4C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pt-BR"/>
        </w:rPr>
      </w:pPr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Tais impulsos permanecem inconscientes, reprimidos e opera paralelamente com a pulsão de vida e a pulsão de morte. A resistência é a contra força que o inconsciente impõe a qualquer tentativa de exposição do material recalcado. Sendo assim, sempre que o analista começa a se aproximar desse material recalcado, a resistência pode vir à tona obstruindo a rememoração.</w:t>
      </w:r>
    </w:p>
    <w:p w:rsidR="004D4C4B" w:rsidRPr="004D4C4B" w:rsidRDefault="004D4C4B" w:rsidP="004D4C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pt-BR"/>
        </w:rPr>
      </w:pPr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 xml:space="preserve">Caminhando por este viés, a resistência de transferência (dificuldade de se estabelecer uma relação de confiança com o analista) contém a principal característica de, no mesmo instante que o paciente a revela, também </w:t>
      </w:r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lastRenderedPageBreak/>
        <w:t>representa a batalha contra impulsos infantis que é transferida de forma modificada ou direta que se manifestarão em relação ao psicanalista.</w:t>
      </w:r>
    </w:p>
    <w:p w:rsidR="004D4C4B" w:rsidRPr="004D4C4B" w:rsidRDefault="004D4C4B" w:rsidP="004D4C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pt-BR"/>
        </w:rPr>
      </w:pPr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 xml:space="preserve">Freud ainda relacionou a transferência como um desejo infantil do analisando, que tenta suprir na figura do analista uma falta baseada em </w:t>
      </w:r>
      <w:proofErr w:type="gramStart"/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sentimentos originalmente dirigido aos pais ou figuras parentais</w:t>
      </w:r>
      <w:proofErr w:type="gramEnd"/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 xml:space="preserve"> (ambos pai e/ou mãe). Tais sentimentos seriam inconscientes, sendo a transferência desses para o analista uma neurose que busca a gratificação de recalques da infância.</w:t>
      </w:r>
    </w:p>
    <w:p w:rsidR="004D4C4B" w:rsidRPr="004D4C4B" w:rsidRDefault="004D4C4B" w:rsidP="004D4C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pt-BR"/>
        </w:rPr>
      </w:pPr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No tratamento psicanalítico, o analista deve tentar controlar as manifestações de transferência, esses fenômenos em que a transferência se torna uma resistência – ou quando ela é erótica ou quando negativa - e possibilitar que seja utilizada a serviço da recordação, da fala, da tomada de posição pelo paciente uma vez que estudos já comprovaram que a psicanálise pode ajudar no tratamento da depressão e contribuir para que novos casos de suicídio não ocorram (suicídio como um exemplo para breve referência).</w:t>
      </w:r>
    </w:p>
    <w:p w:rsidR="004D4C4B" w:rsidRPr="004D4C4B" w:rsidRDefault="004D4C4B" w:rsidP="004D4C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pt-BR"/>
        </w:rPr>
      </w:pPr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A análise busca entender as causas do sofrimento do sujeito, de acordo com fenômenos psíquicos. O suicídio se dá no sentido de o indivíduo tentar buscar um significado latente na maneira pela qual escolhe acabar com sua própria vida. É neste momento que o analista tem a possibilidade de se voltar ao analisando de maneira sutil e coordenada, afim de que o significado latente, porém doentio, possa ser revelado como uma farsa ao paciente.</w:t>
      </w:r>
    </w:p>
    <w:p w:rsidR="004D4C4B" w:rsidRPr="004D4C4B" w:rsidRDefault="004D4C4B" w:rsidP="004D4C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pt-BR"/>
        </w:rPr>
      </w:pPr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 xml:space="preserve">Para Otto </w:t>
      </w:r>
      <w:proofErr w:type="spellStart"/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Fenichel</w:t>
      </w:r>
      <w:proofErr w:type="spellEnd"/>
    </w:p>
    <w:p w:rsidR="004D4C4B" w:rsidRPr="004D4C4B" w:rsidRDefault="004D4C4B" w:rsidP="004D4C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pt-BR"/>
        </w:rPr>
      </w:pPr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 xml:space="preserve">“As resistências exprimem-se de maneiras múltiplas. Tudo quanto impede o paciente de produzir material que derive do inconsciente é resistência. </w:t>
      </w:r>
      <w:proofErr w:type="gramStart"/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É</w:t>
      </w:r>
      <w:proofErr w:type="gramEnd"/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 xml:space="preserve"> impossível tabular as várias formas pelas quais a resistência se pode exprimir. O paciente pode parar de falar, ou pode falar tanto que impossibilite deduzir um fator comum das suas verbalizações. O que ele diz parece desviar-se cada vez mais do que realmente quer dizer; dando impressão mais de extensão que de profundidade”</w:t>
      </w:r>
    </w:p>
    <w:p w:rsidR="004D4C4B" w:rsidRPr="004D4C4B" w:rsidRDefault="004D4C4B" w:rsidP="004D4C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pt-BR"/>
        </w:rPr>
      </w:pPr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 xml:space="preserve">No </w:t>
      </w:r>
      <w:proofErr w:type="spellStart"/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setting</w:t>
      </w:r>
      <w:proofErr w:type="spellEnd"/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 xml:space="preserve"> e no manejo do campo psicanalítico é onde o psicanalista conseguirá reunir todos os conceitos que estudou em comunhão com a prática para que se alcance a transferência positiva com resistência em graus moderados, exprimindo sentimentos afetuosos e amigáveis dentro de uma respeitabilidade mútua.</w:t>
      </w:r>
    </w:p>
    <w:p w:rsidR="004D4C4B" w:rsidRPr="004D4C4B" w:rsidRDefault="004D4C4B" w:rsidP="004D4C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pt-BR"/>
        </w:rPr>
      </w:pPr>
      <w:r w:rsidRPr="004D4C4B">
        <w:rPr>
          <w:rFonts w:ascii="Arial" w:eastAsia="Times New Roman" w:hAnsi="Arial" w:cs="Arial"/>
          <w:color w:val="1D2228"/>
          <w:sz w:val="24"/>
          <w:szCs w:val="24"/>
          <w:lang w:eastAsia="pt-BR"/>
        </w:rPr>
        <w:t>Dentro da análise clínica, os mecanismos de defesa como a resistência e a transferência são indispensáveis para o curso do tratamento psicanalítico.</w:t>
      </w:r>
    </w:p>
    <w:p w:rsidR="00606743" w:rsidRPr="004D4C4B" w:rsidRDefault="00606743">
      <w:pPr>
        <w:rPr>
          <w:sz w:val="24"/>
          <w:szCs w:val="24"/>
        </w:rPr>
      </w:pPr>
    </w:p>
    <w:sectPr w:rsidR="00606743" w:rsidRPr="004D4C4B" w:rsidSect="00606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4D4C4B"/>
    <w:rsid w:val="004D4C4B"/>
    <w:rsid w:val="005654A4"/>
    <w:rsid w:val="00606743"/>
    <w:rsid w:val="00FC6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7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886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Raquel</cp:lastModifiedBy>
  <cp:revision>2</cp:revision>
  <dcterms:created xsi:type="dcterms:W3CDTF">2025-01-04T17:39:00Z</dcterms:created>
  <dcterms:modified xsi:type="dcterms:W3CDTF">2025-01-04T18:04:00Z</dcterms:modified>
</cp:coreProperties>
</file>