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4B" w:rsidRDefault="00092A8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22.4pt;margin-top:-6.5pt;width:294.75pt;height:22.5pt;z-index:5" o:allowoverlap="f" fillcolor="black" stroked="f">
            <v:shadow color="#868686"/>
            <v:textpath style="font-family:&quot;Calibri&quot;;font-weight:bold;font-style:italic;v-text-kern:t" trim="t" fitpath="t" string="The TTS Mission"/>
          </v:shape>
        </w:pict>
      </w:r>
    </w:p>
    <w:p w:rsidR="0062614B" w:rsidRPr="0047437D" w:rsidRDefault="00092A80" w:rsidP="00B26B98">
      <w:pPr>
        <w:jc w:val="center"/>
        <w:rPr>
          <w:b/>
          <w:sz w:val="24"/>
          <w:szCs w:val="24"/>
        </w:rPr>
      </w:pPr>
      <w:r w:rsidRPr="00092A80">
        <w:rPr>
          <w:noProof/>
        </w:rPr>
        <w:pict>
          <v:shape id="_x0000_s1030" type="#_x0000_t136" style="position:absolute;left:0;text-align:left;margin-left:123.25pt;margin-top:41.6pt;width:294.75pt;height:22.5pt;z-index:6" o:allowoverlap="f" fillcolor="black" stroked="f">
            <v:shadow color="#868686"/>
            <v:textpath style="font-family:&quot;Calibri&quot;;font-weight:bold;font-style:italic;v-text-kern:t" trim="t" fitpath="t" string="Why choose TTS?"/>
          </v:shape>
        </w:pict>
      </w:r>
      <w:r w:rsidR="0062614B" w:rsidRPr="0047437D">
        <w:rPr>
          <w:b/>
          <w:sz w:val="24"/>
          <w:szCs w:val="24"/>
        </w:rPr>
        <w:t>“Our primary objective is to provide sound solutions to your telecommunications needs and to your business process, protect your financial interests and gain optimal value for every dollar spent…”</w:t>
      </w:r>
    </w:p>
    <w:p w:rsidR="0062614B" w:rsidRDefault="0062614B" w:rsidP="0047437D">
      <w:pPr>
        <w:jc w:val="center"/>
      </w:pPr>
    </w:p>
    <w:p w:rsidR="0062614B" w:rsidRPr="0020357F" w:rsidRDefault="0062614B" w:rsidP="00B26B98">
      <w:pPr>
        <w:numPr>
          <w:ilvl w:val="0"/>
          <w:numId w:val="1"/>
        </w:numPr>
        <w:rPr>
          <w:sz w:val="24"/>
          <w:szCs w:val="24"/>
        </w:rPr>
      </w:pPr>
      <w:r w:rsidRPr="0020357F">
        <w:rPr>
          <w:sz w:val="24"/>
          <w:szCs w:val="24"/>
        </w:rPr>
        <w:t>TTS offers their clients a single point of contact for all aspects of telecommunications needs.</w:t>
      </w:r>
    </w:p>
    <w:p w:rsidR="0062614B" w:rsidRDefault="0062614B" w:rsidP="00B26B98">
      <w:pPr>
        <w:numPr>
          <w:ilvl w:val="0"/>
          <w:numId w:val="1"/>
        </w:numPr>
        <w:rPr>
          <w:sz w:val="24"/>
          <w:szCs w:val="24"/>
        </w:rPr>
      </w:pPr>
      <w:r w:rsidRPr="0020357F">
        <w:rPr>
          <w:sz w:val="24"/>
          <w:szCs w:val="24"/>
        </w:rPr>
        <w:t>TTS is an outside resource acting as an inside consultant that can handle a small single location business account or a Global MPLS infrastructure design.</w:t>
      </w:r>
    </w:p>
    <w:p w:rsidR="0062614B" w:rsidRDefault="0062614B" w:rsidP="00B26B98">
      <w:pPr>
        <w:numPr>
          <w:ilvl w:val="0"/>
          <w:numId w:val="1"/>
        </w:numPr>
        <w:rPr>
          <w:sz w:val="24"/>
          <w:szCs w:val="24"/>
        </w:rPr>
      </w:pPr>
      <w:r w:rsidRPr="0020357F">
        <w:rPr>
          <w:sz w:val="24"/>
          <w:szCs w:val="24"/>
        </w:rPr>
        <w:t>The TTS process is an unbiased one</w:t>
      </w:r>
      <w:r>
        <w:rPr>
          <w:sz w:val="24"/>
          <w:szCs w:val="24"/>
        </w:rPr>
        <w:t xml:space="preserve"> offering</w:t>
      </w:r>
      <w:r w:rsidRPr="0020357F">
        <w:rPr>
          <w:sz w:val="24"/>
          <w:szCs w:val="24"/>
        </w:rPr>
        <w:t xml:space="preserve"> multiple Carrier options tailored to </w:t>
      </w:r>
      <w:r>
        <w:rPr>
          <w:sz w:val="24"/>
          <w:szCs w:val="24"/>
        </w:rPr>
        <w:t xml:space="preserve">individual client </w:t>
      </w:r>
      <w:r w:rsidRPr="0020357F">
        <w:rPr>
          <w:sz w:val="24"/>
          <w:szCs w:val="24"/>
        </w:rPr>
        <w:t>needs.</w:t>
      </w:r>
    </w:p>
    <w:p w:rsidR="0062614B" w:rsidRDefault="0062614B" w:rsidP="00B26B9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TTS uses its knowledge of </w:t>
      </w:r>
      <w:r w:rsidRPr="0020357F">
        <w:rPr>
          <w:sz w:val="24"/>
          <w:szCs w:val="24"/>
        </w:rPr>
        <w:t>current network requirements</w:t>
      </w:r>
      <w:r>
        <w:rPr>
          <w:sz w:val="24"/>
          <w:szCs w:val="24"/>
        </w:rPr>
        <w:t xml:space="preserve"> to </w:t>
      </w:r>
      <w:r w:rsidRPr="0020357F">
        <w:rPr>
          <w:sz w:val="24"/>
          <w:szCs w:val="24"/>
        </w:rPr>
        <w:t>implement budgetary and network service consolidations.</w:t>
      </w:r>
    </w:p>
    <w:p w:rsidR="0062614B" w:rsidRDefault="0062614B" w:rsidP="00B26B9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TTS</w:t>
      </w:r>
      <w:r w:rsidRPr="0020357F">
        <w:rPr>
          <w:sz w:val="24"/>
          <w:szCs w:val="24"/>
        </w:rPr>
        <w:t xml:space="preserve"> staff handles the procurement and management of service from provisioning, to turn up, &amp; throughout the Post Sales Support process.</w:t>
      </w:r>
    </w:p>
    <w:p w:rsidR="0062614B" w:rsidRDefault="0062614B" w:rsidP="0047437D">
      <w:pPr>
        <w:jc w:val="center"/>
        <w:rPr>
          <w:b/>
          <w:sz w:val="24"/>
          <w:szCs w:val="24"/>
        </w:rPr>
      </w:pPr>
      <w:r w:rsidRPr="00051914">
        <w:rPr>
          <w:b/>
          <w:sz w:val="24"/>
          <w:szCs w:val="24"/>
        </w:rPr>
        <w:t xml:space="preserve">“The TTS process saves our clients money and time, allowing them to focus their energies on growing their business and IT infrastructure.” President/CEO </w:t>
      </w:r>
      <w:smartTag w:uri="urn:schemas-microsoft-com:office:smarttags" w:element="PersonName">
        <w:r w:rsidRPr="00051914">
          <w:rPr>
            <w:b/>
            <w:sz w:val="24"/>
            <w:szCs w:val="24"/>
          </w:rPr>
          <w:t>Scott Kokoska</w:t>
        </w:r>
      </w:smartTag>
    </w:p>
    <w:p w:rsidR="0062614B" w:rsidRDefault="00092A80" w:rsidP="0047437D">
      <w:pPr>
        <w:rPr>
          <w:sz w:val="24"/>
          <w:szCs w:val="24"/>
        </w:rPr>
      </w:pPr>
      <w:r w:rsidRPr="00092A8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44pt;margin-top:25.95pt;width:82.5pt;height:70.9pt;z-index:3">
            <v:imagedata r:id="rId7" o:title=""/>
          </v:shape>
        </w:pict>
      </w:r>
      <w:r w:rsidRPr="00092A80">
        <w:rPr>
          <w:noProof/>
        </w:rPr>
        <w:pict>
          <v:shape id="_x0000_s1032" type="#_x0000_t136" style="position:absolute;margin-left:123.25pt;margin-top:2.1pt;width:294.75pt;height:22.5pt;z-index:7" o:allowoverlap="f" fillcolor="black" stroked="f">
            <v:shadow color="#868686"/>
            <v:textpath style="font-family:&quot;Calibri&quot;;font-weight:bold;font-style:italic;v-text-kern:t" trim="t" fitpath="t" string="Client Testimonials..."/>
          </v:shape>
        </w:pict>
      </w:r>
    </w:p>
    <w:p w:rsidR="0062614B" w:rsidRDefault="00092A80" w:rsidP="0047437D">
      <w:pPr>
        <w:tabs>
          <w:tab w:val="left" w:pos="3765"/>
        </w:tabs>
        <w:rPr>
          <w:sz w:val="24"/>
          <w:szCs w:val="24"/>
        </w:rPr>
      </w:pPr>
      <w:r w:rsidRPr="00092A8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37.5pt;margin-top:8.15pt;width:330pt;height:45pt;z-index:11" filled="f" stroked="f">
            <v:textbox>
              <w:txbxContent>
                <w:p w:rsidR="0062614B" w:rsidRPr="00343CD7" w:rsidRDefault="0062614B" w:rsidP="00FB7F52">
                  <w:pPr>
                    <w:spacing w:after="0" w:line="240" w:lineRule="exact"/>
                  </w:pPr>
                  <w:r>
                    <w:rPr>
                      <w:sz w:val="24"/>
                      <w:szCs w:val="24"/>
                    </w:rPr>
                    <w:t>“Not only has TTS obtained an enormous credit (</w:t>
                  </w:r>
                  <w:r w:rsidRPr="00343CD7">
                    <w:rPr>
                      <w:b/>
                      <w:i/>
                      <w:sz w:val="24"/>
                      <w:szCs w:val="24"/>
                    </w:rPr>
                    <w:t>$779,460.01!</w:t>
                  </w:r>
                  <w:r>
                    <w:rPr>
                      <w:sz w:val="24"/>
                      <w:szCs w:val="24"/>
                    </w:rPr>
                    <w:t xml:space="preserve">), but on all current telecommunications services TTS has provided over a 40% monthly savings” </w:t>
                  </w:r>
                  <w:r w:rsidRPr="00343CD7">
                    <w:rPr>
                      <w:i/>
                      <w:sz w:val="24"/>
                      <w:szCs w:val="24"/>
                    </w:rPr>
                    <w:t>Dave Stauffer, Deaf Talk Inc.</w:t>
                  </w:r>
                </w:p>
              </w:txbxContent>
            </v:textbox>
          </v:shape>
        </w:pict>
      </w:r>
      <w:r w:rsidR="0062614B">
        <w:rPr>
          <w:sz w:val="24"/>
          <w:szCs w:val="24"/>
        </w:rPr>
        <w:tab/>
      </w:r>
    </w:p>
    <w:p w:rsidR="0062614B" w:rsidRDefault="0062614B" w:rsidP="0047437D">
      <w:pPr>
        <w:rPr>
          <w:sz w:val="24"/>
          <w:szCs w:val="24"/>
        </w:rPr>
      </w:pPr>
    </w:p>
    <w:p w:rsidR="0062614B" w:rsidRDefault="00092A80" w:rsidP="0047437D">
      <w:pPr>
        <w:rPr>
          <w:sz w:val="24"/>
          <w:szCs w:val="24"/>
        </w:rPr>
      </w:pPr>
      <w:r w:rsidRPr="00092A80">
        <w:rPr>
          <w:noProof/>
        </w:rPr>
        <w:pict>
          <v:shape id="_x0000_s1034" type="#_x0000_t75" style="position:absolute;margin-left:385pt;margin-top:8.45pt;width:104.5pt;height:64.35pt;z-index:2">
            <v:imagedata r:id="rId8" o:title=""/>
          </v:shape>
        </w:pict>
      </w:r>
      <w:r w:rsidRPr="00092A80">
        <w:rPr>
          <w:noProof/>
        </w:rPr>
        <w:pict>
          <v:shape id="_x0000_s1035" type="#_x0000_t202" style="position:absolute;margin-left:38.5pt;margin-top:26.45pt;width:352pt;height:36pt;z-index:10" filled="f" stroked="f">
            <v:textbox>
              <w:txbxContent>
                <w:p w:rsidR="0062614B" w:rsidRDefault="0062614B" w:rsidP="00FB7F52">
                  <w:pPr>
                    <w:spacing w:after="0" w:line="240" w:lineRule="exact"/>
                  </w:pPr>
                  <w:r>
                    <w:rPr>
                      <w:sz w:val="24"/>
                      <w:szCs w:val="24"/>
                    </w:rPr>
                    <w:t xml:space="preserve">“It has been a pleasure working with your company and I look forward to our continued business relationship” </w:t>
                  </w:r>
                  <w:proofErr w:type="spellStart"/>
                  <w:r w:rsidRPr="00FB7F52">
                    <w:rPr>
                      <w:i/>
                      <w:sz w:val="24"/>
                      <w:szCs w:val="24"/>
                    </w:rPr>
                    <w:t>Willman</w:t>
                  </w:r>
                  <w:proofErr w:type="spellEnd"/>
                  <w:r w:rsidRPr="00FB7F52">
                    <w:rPr>
                      <w:i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FB7F52">
                    <w:rPr>
                      <w:i/>
                      <w:sz w:val="24"/>
                      <w:szCs w:val="24"/>
                    </w:rPr>
                    <w:t>Silvaggio</w:t>
                  </w:r>
                  <w:proofErr w:type="spellEnd"/>
                </w:p>
              </w:txbxContent>
            </v:textbox>
          </v:shape>
        </w:pict>
      </w:r>
    </w:p>
    <w:p w:rsidR="0062614B" w:rsidRPr="0047437D" w:rsidRDefault="0062614B" w:rsidP="0047437D">
      <w:pPr>
        <w:rPr>
          <w:sz w:val="24"/>
          <w:szCs w:val="24"/>
        </w:rPr>
      </w:pPr>
    </w:p>
    <w:p w:rsidR="0062614B" w:rsidRDefault="00092A80" w:rsidP="00BE69E8">
      <w:pPr>
        <w:rPr>
          <w:sz w:val="24"/>
          <w:szCs w:val="24"/>
        </w:rPr>
      </w:pPr>
      <w:r w:rsidRPr="00092A80">
        <w:rPr>
          <w:noProof/>
        </w:rPr>
        <w:pict>
          <v:shape id="_x0000_s1036" type="#_x0000_t75" style="position:absolute;margin-left:44pt;margin-top:17.75pt;width:82.5pt;height:46.25pt;z-index:1">
            <v:imagedata r:id="rId9" o:title=""/>
          </v:shape>
        </w:pict>
      </w:r>
    </w:p>
    <w:p w:rsidR="0062614B" w:rsidRDefault="00092A80" w:rsidP="00BE69E8">
      <w:pPr>
        <w:rPr>
          <w:sz w:val="24"/>
          <w:szCs w:val="24"/>
        </w:rPr>
      </w:pPr>
      <w:r w:rsidRPr="00092A80">
        <w:rPr>
          <w:noProof/>
        </w:rPr>
        <w:pict>
          <v:shape id="_x0000_s1037" type="#_x0000_t75" style="position:absolute;margin-left:396pt;margin-top:19.5pt;width:77pt;height:52.4pt;z-index:4">
            <v:imagedata r:id="rId10" o:title=""/>
          </v:shape>
        </w:pict>
      </w:r>
      <w:r w:rsidRPr="00092A80">
        <w:rPr>
          <w:noProof/>
        </w:rPr>
        <w:pict>
          <v:shape id="_x0000_s1038" type="#_x0000_t202" style="position:absolute;margin-left:126.5pt;margin-top:-.1pt;width:286pt;height:36pt;z-index:9" filled="f" stroked="f">
            <v:textbox>
              <w:txbxContent>
                <w:p w:rsidR="0062614B" w:rsidRDefault="0062614B" w:rsidP="00FB7F52">
                  <w:pPr>
                    <w:spacing w:after="0" w:line="240" w:lineRule="exact"/>
                  </w:pPr>
                  <w:r>
                    <w:rPr>
                      <w:sz w:val="24"/>
                      <w:szCs w:val="24"/>
                    </w:rPr>
                    <w:t xml:space="preserve">Secured a credit of </w:t>
                  </w:r>
                  <w:r w:rsidRPr="0047437D">
                    <w:rPr>
                      <w:b/>
                      <w:i/>
                      <w:sz w:val="24"/>
                      <w:szCs w:val="24"/>
                    </w:rPr>
                    <w:t>$50,612.85</w:t>
                  </w:r>
                  <w:r>
                    <w:rPr>
                      <w:sz w:val="24"/>
                      <w:szCs w:val="24"/>
                    </w:rPr>
                    <w:t xml:space="preserve"> due to </w:t>
                  </w:r>
                  <w:r w:rsidR="00897102">
                    <w:rPr>
                      <w:sz w:val="24"/>
                      <w:szCs w:val="24"/>
                    </w:rPr>
                    <w:t xml:space="preserve">Verizon </w:t>
                  </w:r>
                  <w:r>
                    <w:rPr>
                      <w:sz w:val="24"/>
                      <w:szCs w:val="24"/>
                    </w:rPr>
                    <w:t xml:space="preserve">billing mistakes! </w:t>
                  </w:r>
                  <w:r w:rsidRPr="00FB7F52">
                    <w:rPr>
                      <w:i/>
                      <w:sz w:val="24"/>
                      <w:szCs w:val="24"/>
                    </w:rPr>
                    <w:t>Sharon Regional Health System</w:t>
                  </w:r>
                </w:p>
              </w:txbxContent>
            </v:textbox>
          </v:shape>
        </w:pict>
      </w:r>
    </w:p>
    <w:p w:rsidR="0062614B" w:rsidRDefault="00092A80" w:rsidP="00BE69E8">
      <w:pPr>
        <w:rPr>
          <w:sz w:val="24"/>
          <w:szCs w:val="24"/>
        </w:rPr>
      </w:pPr>
      <w:r w:rsidRPr="00092A80">
        <w:rPr>
          <w:noProof/>
        </w:rPr>
        <w:pict>
          <v:shape id="_x0000_s1039" type="#_x0000_t202" style="position:absolute;margin-left:176pt;margin-top:18.05pt;width:209pt;height:36pt;z-index:12" filled="f" stroked="f">
            <v:textbox>
              <w:txbxContent>
                <w:p w:rsidR="0062614B" w:rsidRDefault="0062614B" w:rsidP="008A6567">
                  <w:pPr>
                    <w:spacing w:after="0" w:line="240" w:lineRule="exact"/>
                  </w:pPr>
                  <w:r>
                    <w:rPr>
                      <w:sz w:val="24"/>
                      <w:szCs w:val="24"/>
                    </w:rPr>
                    <w:t xml:space="preserve">Discovered </w:t>
                  </w:r>
                  <w:r w:rsidRPr="0047437D">
                    <w:rPr>
                      <w:b/>
                      <w:i/>
                      <w:sz w:val="24"/>
                      <w:szCs w:val="24"/>
                    </w:rPr>
                    <w:t>$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57,748.75</w:t>
                  </w:r>
                  <w:r>
                    <w:rPr>
                      <w:sz w:val="24"/>
                      <w:szCs w:val="24"/>
                    </w:rPr>
                    <w:t xml:space="preserve"> in </w:t>
                  </w:r>
                  <w:r w:rsidR="00897102">
                    <w:rPr>
                      <w:sz w:val="24"/>
                      <w:szCs w:val="24"/>
                    </w:rPr>
                    <w:t xml:space="preserve">Verizon </w:t>
                  </w:r>
                  <w:r>
                    <w:rPr>
                      <w:sz w:val="24"/>
                      <w:szCs w:val="24"/>
                    </w:rPr>
                    <w:t xml:space="preserve">billing errors! </w:t>
                  </w:r>
                  <w:smartTag w:uri="urn:schemas-microsoft-com:office:smarttags" w:element="place">
                    <w:smartTag w:uri="urn:schemas:contacts" w:element="Sn">
                      <w:r>
                        <w:rPr>
                          <w:i/>
                          <w:sz w:val="24"/>
                          <w:szCs w:val="24"/>
                        </w:rPr>
                        <w:t>Saint</w:t>
                      </w:r>
                    </w:smartTag>
                    <w:r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smartTag w:uri="urn:schemas:contacts" w:element="middlename">
                      <w:r>
                        <w:rPr>
                          <w:i/>
                          <w:sz w:val="24"/>
                          <w:szCs w:val="24"/>
                        </w:rPr>
                        <w:t>Francis</w:t>
                      </w:r>
                    </w:smartTag>
                    <w:r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smartTag w:uri="urn:schemas:contacts" w:element="Sn">
                      <w:r>
                        <w:rPr>
                          <w:i/>
                          <w:sz w:val="24"/>
                          <w:szCs w:val="24"/>
                        </w:rPr>
                        <w:t>University</w:t>
                      </w:r>
                    </w:smartTag>
                  </w:smartTag>
                </w:p>
              </w:txbxContent>
            </v:textbox>
          </v:shape>
        </w:pict>
      </w:r>
    </w:p>
    <w:p w:rsidR="0062614B" w:rsidRPr="00BE69E8" w:rsidRDefault="00092A80" w:rsidP="00BE69E8">
      <w:pPr>
        <w:tabs>
          <w:tab w:val="left" w:pos="4605"/>
        </w:tabs>
      </w:pPr>
      <w:r>
        <w:rPr>
          <w:noProof/>
        </w:rPr>
        <w:pict>
          <v:group id="_x0000_s1040" editas="canvas" style="position:absolute;margin-left:5.5pt;margin-top:107.55pt;width:539pt;height:324pt;z-index:8" coordorigin="2492,7864" coordsize="7150,4320">
            <o:lock v:ext="edit" aspectratio="t"/>
            <v:shape id="_x0000_s1041" type="#_x0000_t75" style="position:absolute;left:2492;top:7864;width:7150;height:4320" o:preferrelative="f">
              <v:fill o:detectmouseclick="t"/>
              <v:path o:extrusionok="t" o:connecttype="none"/>
              <o:lock v:ext="edit" text="t"/>
            </v:shape>
            <v:shape id="_x0000_s1042" type="#_x0000_t202" style="position:absolute;left:6578;top:8557;width:956;height:960">
              <v:textbox style="mso-next-textbox:#_x0000_s1042">
                <w:txbxContent>
                  <w:p w:rsidR="0062614B" w:rsidRDefault="0062614B">
                    <w:r>
                      <w:rPr>
                        <w:sz w:val="24"/>
                        <w:szCs w:val="24"/>
                      </w:rPr>
                      <w:t xml:space="preserve">Secured a credit of </w:t>
                    </w:r>
                    <w:r w:rsidRPr="0047437D">
                      <w:rPr>
                        <w:b/>
                        <w:i/>
                        <w:sz w:val="24"/>
                        <w:szCs w:val="24"/>
                      </w:rPr>
                      <w:t>$50,612.85</w:t>
                    </w:r>
                    <w:r>
                      <w:rPr>
                        <w:sz w:val="24"/>
                        <w:szCs w:val="24"/>
                      </w:rPr>
                      <w:t xml:space="preserve"> due to billing mistakes!</w:t>
                    </w:r>
                  </w:p>
                </w:txbxContent>
              </v:textbox>
            </v:shape>
          </v:group>
        </w:pict>
      </w:r>
    </w:p>
    <w:sectPr w:rsidR="0062614B" w:rsidRPr="00BE69E8" w:rsidSect="00271CE2">
      <w:headerReference w:type="default" r:id="rId11"/>
      <w:footerReference w:type="default" r:id="rId12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374" w:rsidRDefault="00102374" w:rsidP="00A37714">
      <w:pPr>
        <w:spacing w:after="0" w:line="240" w:lineRule="auto"/>
      </w:pPr>
      <w:r>
        <w:separator/>
      </w:r>
    </w:p>
  </w:endnote>
  <w:endnote w:type="continuationSeparator" w:id="0">
    <w:p w:rsidR="00102374" w:rsidRDefault="00102374" w:rsidP="00A3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14B" w:rsidRPr="00033A58" w:rsidRDefault="0062614B" w:rsidP="00033A58">
    <w:pPr>
      <w:pStyle w:val="Footer"/>
      <w:spacing w:line="240" w:lineRule="exact"/>
      <w:rPr>
        <w:rFonts w:ascii="Times New Roman" w:hAnsi="Times New Roman"/>
        <w:noProof/>
        <w:color w:val="800000"/>
        <w:sz w:val="24"/>
        <w:szCs w:val="24"/>
      </w:rPr>
    </w:pPr>
    <w:r w:rsidRPr="00033A58">
      <w:rPr>
        <w:rFonts w:ascii="Times New Roman" w:hAnsi="Times New Roman"/>
        <w:noProof/>
        <w:color w:val="800000"/>
        <w:sz w:val="24"/>
        <w:szCs w:val="24"/>
      </w:rPr>
      <w:t>Consulting Services</w:t>
    </w:r>
  </w:p>
  <w:p w:rsidR="0062614B" w:rsidRPr="00033A58" w:rsidRDefault="0062614B" w:rsidP="00033A58">
    <w:pPr>
      <w:pStyle w:val="Footer"/>
      <w:spacing w:line="240" w:lineRule="exact"/>
      <w:rPr>
        <w:rFonts w:ascii="Times New Roman" w:hAnsi="Times New Roman"/>
        <w:noProof/>
        <w:color w:val="800000"/>
        <w:sz w:val="24"/>
        <w:szCs w:val="24"/>
      </w:rPr>
    </w:pPr>
    <w:r w:rsidRPr="00033A58">
      <w:rPr>
        <w:rFonts w:ascii="Times New Roman" w:hAnsi="Times New Roman"/>
        <w:noProof/>
        <w:color w:val="800000"/>
        <w:sz w:val="24"/>
        <w:szCs w:val="24"/>
      </w:rPr>
      <w:t>Local/Long Distance</w:t>
    </w:r>
  </w:p>
  <w:p w:rsidR="0062614B" w:rsidRPr="00033A58" w:rsidRDefault="0062614B" w:rsidP="00033A58">
    <w:pPr>
      <w:pStyle w:val="Footer"/>
      <w:spacing w:line="240" w:lineRule="exact"/>
      <w:rPr>
        <w:rFonts w:ascii="Times New Roman" w:hAnsi="Times New Roman"/>
        <w:noProof/>
        <w:color w:val="800000"/>
        <w:sz w:val="24"/>
        <w:szCs w:val="24"/>
      </w:rPr>
    </w:pPr>
    <w:r w:rsidRPr="00033A58">
      <w:rPr>
        <w:rFonts w:ascii="Times New Roman" w:hAnsi="Times New Roman"/>
        <w:noProof/>
        <w:color w:val="800000"/>
        <w:sz w:val="24"/>
        <w:szCs w:val="24"/>
      </w:rPr>
      <w:t>Data/Equipment</w:t>
    </w:r>
  </w:p>
  <w:p w:rsidR="0062614B" w:rsidRPr="00033A58" w:rsidRDefault="0062614B" w:rsidP="00033A58">
    <w:pPr>
      <w:pStyle w:val="Footer"/>
      <w:spacing w:line="240" w:lineRule="exact"/>
      <w:rPr>
        <w:rFonts w:ascii="Times New Roman" w:hAnsi="Times New Roman"/>
        <w:noProof/>
        <w:color w:val="800000"/>
        <w:sz w:val="24"/>
        <w:szCs w:val="24"/>
      </w:rPr>
    </w:pPr>
    <w:r w:rsidRPr="00033A58">
      <w:rPr>
        <w:rFonts w:ascii="Times New Roman" w:hAnsi="Times New Roman"/>
        <w:noProof/>
        <w:color w:val="800000"/>
        <w:sz w:val="24"/>
        <w:szCs w:val="24"/>
      </w:rPr>
      <w:t>Internet</w:t>
    </w:r>
  </w:p>
  <w:p w:rsidR="0062614B" w:rsidRPr="00033A58" w:rsidRDefault="0062614B" w:rsidP="0020357F">
    <w:pPr>
      <w:pStyle w:val="Footer"/>
      <w:spacing w:line="240" w:lineRule="exact"/>
      <w:rPr>
        <w:rFonts w:ascii="Times New Roman" w:hAnsi="Times New Roman"/>
        <w:b/>
        <w:i/>
        <w:noProof/>
        <w:color w:val="800000"/>
        <w:sz w:val="28"/>
        <w:szCs w:val="28"/>
        <w:u w:val="single"/>
      </w:rPr>
    </w:pPr>
    <w:r w:rsidRPr="00033A58">
      <w:rPr>
        <w:rFonts w:ascii="Times New Roman" w:hAnsi="Times New Roman"/>
        <w:noProof/>
        <w:color w:val="800000"/>
        <w:sz w:val="24"/>
        <w:szCs w:val="24"/>
      </w:rPr>
      <w:t>Wireless</w:t>
    </w:r>
    <w:r>
      <w:rPr>
        <w:rFonts w:ascii="Times New Roman" w:hAnsi="Times New Roman"/>
        <w:noProof/>
        <w:color w:val="800000"/>
        <w:sz w:val="24"/>
        <w:szCs w:val="24"/>
      </w:rPr>
      <w:t xml:space="preserve"> </w:t>
    </w:r>
    <w:r w:rsidRPr="00033A58">
      <w:rPr>
        <w:rFonts w:ascii="Times New Roman" w:hAnsi="Times New Roman"/>
        <w:b/>
        <w:i/>
        <w:noProof/>
        <w:color w:val="800000"/>
        <w:sz w:val="28"/>
        <w:szCs w:val="28"/>
        <w:u w:val="single"/>
      </w:rPr>
      <w:t xml:space="preserve">                                                                          </w:t>
    </w:r>
    <w:r>
      <w:rPr>
        <w:rFonts w:ascii="Times New Roman" w:hAnsi="Times New Roman"/>
        <w:b/>
        <w:i/>
        <w:noProof/>
        <w:color w:val="800000"/>
        <w:sz w:val="28"/>
        <w:szCs w:val="28"/>
        <w:u w:val="single"/>
      </w:rPr>
      <w:t xml:space="preserve">             </w:t>
    </w:r>
    <w:r w:rsidRPr="00033A58">
      <w:rPr>
        <w:rFonts w:ascii="Times New Roman" w:hAnsi="Times New Roman"/>
        <w:b/>
        <w:i/>
        <w:noProof/>
        <w:color w:val="800000"/>
        <w:sz w:val="28"/>
        <w:szCs w:val="28"/>
        <w:u w:val="single"/>
      </w:rPr>
      <w:t>…Creative Solutions</w:t>
    </w:r>
    <w:r>
      <w:rPr>
        <w:rFonts w:ascii="Times New Roman" w:hAnsi="Times New Roman"/>
        <w:b/>
        <w:i/>
        <w:noProof/>
        <w:color w:val="800000"/>
        <w:sz w:val="28"/>
        <w:szCs w:val="28"/>
        <w:u w:val="single"/>
      </w:rPr>
      <w:t xml:space="preserve"> since 1995</w:t>
    </w:r>
    <w:r w:rsidRPr="00033A58">
      <w:rPr>
        <w:rFonts w:ascii="Times New Roman" w:hAnsi="Times New Roman"/>
        <w:b/>
        <w:i/>
        <w:noProof/>
        <w:color w:val="800000"/>
        <w:sz w:val="28"/>
        <w:szCs w:val="28"/>
        <w:u w:val="single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374" w:rsidRDefault="00102374" w:rsidP="00A37714">
      <w:pPr>
        <w:spacing w:after="0" w:line="240" w:lineRule="auto"/>
      </w:pPr>
      <w:r>
        <w:separator/>
      </w:r>
    </w:p>
  </w:footnote>
  <w:footnote w:type="continuationSeparator" w:id="0">
    <w:p w:rsidR="00102374" w:rsidRDefault="00102374" w:rsidP="00A3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14B" w:rsidRPr="00BA209D" w:rsidRDefault="00092A80" w:rsidP="0057132F">
    <w:pPr>
      <w:pStyle w:val="Header"/>
      <w:spacing w:before="300" w:line="240" w:lineRule="exact"/>
      <w:jc w:val="center"/>
      <w:rPr>
        <w:rFonts w:ascii="Times New Roman" w:hAnsi="Times New Roman"/>
        <w:b/>
        <w:i/>
        <w:color w:val="800000"/>
        <w:sz w:val="72"/>
        <w:szCs w:val="72"/>
      </w:rPr>
    </w:pPr>
    <w:r w:rsidRPr="00092A8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73pt;margin-top:-3.6pt;width:68.65pt;height:81pt;z-index:2">
          <v:imagedata r:id="rId1" o:title=""/>
        </v:shape>
      </w:pict>
    </w:r>
    <w:r w:rsidRPr="00092A80">
      <w:rPr>
        <w:noProof/>
      </w:rPr>
      <w:pict>
        <v:shape id="_x0000_s2050" type="#_x0000_t75" style="position:absolute;left:0;text-align:left;margin-left:-2.65pt;margin-top:-3.6pt;width:68.65pt;height:81pt;z-index:1">
          <v:imagedata r:id="rId1" o:title=""/>
        </v:shape>
      </w:pict>
    </w:r>
    <w:r w:rsidR="0062614B" w:rsidRPr="00271CE2">
      <w:rPr>
        <w:rFonts w:ascii="Times New Roman" w:hAnsi="Times New Roman"/>
        <w:b/>
        <w:i/>
        <w:color w:val="800000"/>
        <w:sz w:val="72"/>
        <w:szCs w:val="72"/>
      </w:rPr>
      <w:t>Total Telecom Solutions</w:t>
    </w:r>
  </w:p>
  <w:p w:rsidR="0062614B" w:rsidRPr="0057132F" w:rsidRDefault="0062614B" w:rsidP="001D39A1">
    <w:pPr>
      <w:pStyle w:val="Header"/>
      <w:jc w:val="center"/>
      <w:rPr>
        <w:rFonts w:ascii="Times New Roman" w:hAnsi="Times New Roman"/>
        <w:color w:val="800000"/>
        <w:sz w:val="28"/>
        <w:szCs w:val="28"/>
      </w:rPr>
    </w:pPr>
    <w:smartTag w:uri="urn:schemas-microsoft-com:office:smarttags" w:element="address">
      <w:smartTag w:uri="urn:schemas-microsoft-com:office:smarttags" w:element="Street">
        <w:r w:rsidRPr="0057132F">
          <w:rPr>
            <w:rFonts w:ascii="Times New Roman" w:hAnsi="Times New Roman"/>
            <w:color w:val="800000"/>
            <w:sz w:val="28"/>
            <w:szCs w:val="28"/>
          </w:rPr>
          <w:t>314 Old Route</w:t>
        </w:r>
      </w:smartTag>
    </w:smartTag>
    <w:r w:rsidRPr="0057132F">
      <w:rPr>
        <w:rFonts w:ascii="Times New Roman" w:hAnsi="Times New Roman"/>
        <w:color w:val="800000"/>
        <w:sz w:val="28"/>
        <w:szCs w:val="28"/>
      </w:rPr>
      <w:t xml:space="preserve"> 30,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57132F">
              <w:rPr>
                <w:rFonts w:ascii="Times New Roman" w:hAnsi="Times New Roman"/>
                <w:color w:val="800000"/>
                <w:sz w:val="28"/>
                <w:szCs w:val="28"/>
              </w:rPr>
              <w:t>Suite</w:t>
            </w:r>
          </w:smartTag>
        </w:smartTag>
        <w:r w:rsidRPr="0057132F">
          <w:rPr>
            <w:rFonts w:ascii="Times New Roman" w:hAnsi="Times New Roman"/>
            <w:color w:val="800000"/>
            <w:sz w:val="28"/>
            <w:szCs w:val="28"/>
          </w:rPr>
          <w:t xml:space="preserve"> 200</w:t>
        </w:r>
      </w:smartTag>
    </w:smartTag>
    <w:r w:rsidRPr="0057132F">
      <w:rPr>
        <w:rFonts w:ascii="Times New Roman" w:hAnsi="Times New Roman"/>
        <w:color w:val="800000"/>
        <w:sz w:val="28"/>
        <w:szCs w:val="28"/>
      </w:rPr>
      <w:t xml:space="preserve">, </w:t>
    </w:r>
    <w:smartTag w:uri="urn:schemas-microsoft-com:office:smarttags" w:element="City">
      <w:smartTag w:uri="urn:schemas-microsoft-com:office:smarttags" w:element="place">
        <w:r w:rsidRPr="0057132F">
          <w:rPr>
            <w:rFonts w:ascii="Times New Roman" w:hAnsi="Times New Roman"/>
            <w:color w:val="800000"/>
            <w:sz w:val="28"/>
            <w:szCs w:val="28"/>
          </w:rPr>
          <w:t>Greensburg</w:t>
        </w:r>
      </w:smartTag>
      <w:r w:rsidRPr="0057132F">
        <w:rPr>
          <w:rFonts w:ascii="Times New Roman" w:hAnsi="Times New Roman"/>
          <w:color w:val="800000"/>
          <w:sz w:val="28"/>
          <w:szCs w:val="28"/>
        </w:rPr>
        <w:t xml:space="preserve">, </w:t>
      </w:r>
      <w:smartTag w:uri="urn:schemas-microsoft-com:office:smarttags" w:element="PostalCode">
        <w:smartTag w:uri="urn:schemas-microsoft-com:office:smarttags" w:element="State">
          <w:r w:rsidRPr="0057132F">
            <w:rPr>
              <w:rFonts w:ascii="Times New Roman" w:hAnsi="Times New Roman"/>
              <w:color w:val="800000"/>
              <w:sz w:val="28"/>
              <w:szCs w:val="28"/>
            </w:rPr>
            <w:t>PA</w:t>
          </w:r>
        </w:smartTag>
      </w:smartTag>
      <w:r w:rsidRPr="0057132F">
        <w:rPr>
          <w:rFonts w:ascii="Times New Roman" w:hAnsi="Times New Roman"/>
          <w:color w:val="800000"/>
          <w:sz w:val="28"/>
          <w:szCs w:val="28"/>
        </w:rPr>
        <w:t xml:space="preserve"> </w:t>
      </w:r>
      <w:smartTag w:uri="urn:schemas-microsoft-com:office:smarttags" w:element="place">
        <w:r w:rsidRPr="0057132F">
          <w:rPr>
            <w:rFonts w:ascii="Times New Roman" w:hAnsi="Times New Roman"/>
            <w:color w:val="800000"/>
            <w:sz w:val="28"/>
            <w:szCs w:val="28"/>
          </w:rPr>
          <w:t>15601</w:t>
        </w:r>
      </w:smartTag>
    </w:smartTag>
  </w:p>
  <w:p w:rsidR="0062614B" w:rsidRPr="0057132F" w:rsidRDefault="0062614B" w:rsidP="001D39A1">
    <w:pPr>
      <w:pStyle w:val="Header"/>
      <w:jc w:val="center"/>
      <w:rPr>
        <w:rFonts w:ascii="Times New Roman" w:hAnsi="Times New Roman"/>
        <w:color w:val="800000"/>
        <w:sz w:val="28"/>
        <w:szCs w:val="28"/>
      </w:rPr>
    </w:pPr>
    <w:r w:rsidRPr="0057132F">
      <w:rPr>
        <w:rFonts w:ascii="Times New Roman" w:hAnsi="Times New Roman"/>
        <w:color w:val="800000"/>
        <w:sz w:val="28"/>
        <w:szCs w:val="28"/>
      </w:rPr>
      <w:t>Phone: 724-837-</w:t>
    </w:r>
    <w:proofErr w:type="gramStart"/>
    <w:r w:rsidRPr="0057132F">
      <w:rPr>
        <w:rFonts w:ascii="Times New Roman" w:hAnsi="Times New Roman"/>
        <w:color w:val="800000"/>
        <w:sz w:val="28"/>
        <w:szCs w:val="28"/>
      </w:rPr>
      <w:t>6439  Fax</w:t>
    </w:r>
    <w:proofErr w:type="gramEnd"/>
    <w:r w:rsidRPr="0057132F">
      <w:rPr>
        <w:rFonts w:ascii="Times New Roman" w:hAnsi="Times New Roman"/>
        <w:color w:val="800000"/>
        <w:sz w:val="28"/>
        <w:szCs w:val="28"/>
      </w:rPr>
      <w:t>: 724-837-6473</w:t>
    </w:r>
  </w:p>
  <w:p w:rsidR="0062614B" w:rsidRDefault="0062614B" w:rsidP="00271CE2">
    <w:pPr>
      <w:pStyle w:val="Header"/>
      <w:jc w:val="center"/>
      <w:rPr>
        <w:rFonts w:ascii="Times New Roman" w:hAnsi="Times New Roman"/>
        <w:color w:val="800000"/>
        <w:sz w:val="28"/>
        <w:szCs w:val="28"/>
      </w:rPr>
    </w:pPr>
    <w:r w:rsidRPr="0057132F">
      <w:rPr>
        <w:rFonts w:ascii="Times New Roman" w:hAnsi="Times New Roman"/>
        <w:color w:val="800000"/>
        <w:sz w:val="28"/>
        <w:szCs w:val="28"/>
      </w:rPr>
      <w:t>www.ttshq.com</w:t>
    </w:r>
  </w:p>
  <w:p w:rsidR="0062614B" w:rsidRPr="00BA209D" w:rsidRDefault="00092A80" w:rsidP="00BA209D">
    <w:pPr>
      <w:spacing w:before="120" w:after="0" w:line="240" w:lineRule="auto"/>
      <w:rPr>
        <w:rFonts w:ascii="Times New Roman" w:hAnsi="Times New Roman"/>
        <w:b/>
        <w:i/>
        <w:color w:val="800000"/>
        <w:sz w:val="28"/>
        <w:szCs w:val="28"/>
      </w:rPr>
    </w:pPr>
    <w:r w:rsidRPr="00092A80">
      <w:rPr>
        <w:noProof/>
      </w:rPr>
      <w:pict>
        <v:line id="_x0000_s2051" style="position:absolute;z-index:3" from="0,2.1pt" to="539pt,2.1pt" strokecolor="maroon" strokeweight="1.25pt"/>
      </w:pict>
    </w:r>
    <w:r w:rsidR="0062614B" w:rsidRPr="00BA209D">
      <w:rPr>
        <w:rFonts w:ascii="Times New Roman" w:hAnsi="Times New Roman"/>
        <w:b/>
        <w:i/>
        <w:color w:val="800000"/>
        <w:sz w:val="28"/>
        <w:szCs w:val="28"/>
      </w:rPr>
      <w:t>Innovative Ideas…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E501F"/>
    <w:multiLevelType w:val="hybridMultilevel"/>
    <w:tmpl w:val="462C7D1E"/>
    <w:lvl w:ilvl="0" w:tplc="285A87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714"/>
    <w:rsid w:val="00033A58"/>
    <w:rsid w:val="00051914"/>
    <w:rsid w:val="00092A80"/>
    <w:rsid w:val="00102374"/>
    <w:rsid w:val="00197589"/>
    <w:rsid w:val="001D07B7"/>
    <w:rsid w:val="001D39A1"/>
    <w:rsid w:val="0020357F"/>
    <w:rsid w:val="00271CE2"/>
    <w:rsid w:val="00343CD7"/>
    <w:rsid w:val="00356C0B"/>
    <w:rsid w:val="00400304"/>
    <w:rsid w:val="0047437D"/>
    <w:rsid w:val="004B4869"/>
    <w:rsid w:val="0057132F"/>
    <w:rsid w:val="005F241F"/>
    <w:rsid w:val="0062614B"/>
    <w:rsid w:val="00647BB1"/>
    <w:rsid w:val="006578A1"/>
    <w:rsid w:val="006F1038"/>
    <w:rsid w:val="007C7470"/>
    <w:rsid w:val="00843D60"/>
    <w:rsid w:val="00876862"/>
    <w:rsid w:val="00877ED8"/>
    <w:rsid w:val="00897102"/>
    <w:rsid w:val="008A6567"/>
    <w:rsid w:val="00997983"/>
    <w:rsid w:val="009B20D8"/>
    <w:rsid w:val="00A2562C"/>
    <w:rsid w:val="00A37714"/>
    <w:rsid w:val="00A43789"/>
    <w:rsid w:val="00A7505B"/>
    <w:rsid w:val="00B26B98"/>
    <w:rsid w:val="00BA209D"/>
    <w:rsid w:val="00BD7408"/>
    <w:rsid w:val="00BE69E8"/>
    <w:rsid w:val="00C8291D"/>
    <w:rsid w:val="00D17361"/>
    <w:rsid w:val="00E330A7"/>
    <w:rsid w:val="00FB7F52"/>
    <w:rsid w:val="00FE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:contacts" w:name="middlename"/>
  <w:smartTagType w:namespaceuri="urn:schemas:contacts" w:name="Sn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A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3771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3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77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77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713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4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</dc:creator>
  <cp:keywords/>
  <dc:description/>
  <cp:lastModifiedBy>Scott</cp:lastModifiedBy>
  <cp:revision>6</cp:revision>
  <cp:lastPrinted>2011-05-03T17:35:00Z</cp:lastPrinted>
  <dcterms:created xsi:type="dcterms:W3CDTF">2011-05-02T18:38:00Z</dcterms:created>
  <dcterms:modified xsi:type="dcterms:W3CDTF">2011-05-04T14:31:00Z</dcterms:modified>
</cp:coreProperties>
</file>