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885F" w14:textId="77777777" w:rsidR="00E70E1D" w:rsidRDefault="00000000">
      <w:pPr>
        <w:pStyle w:val="Title"/>
      </w:pPr>
      <w:r>
        <w:t>Pre-Arrangement Funeral Planning Checklist</w:t>
      </w:r>
    </w:p>
    <w:p w14:paraId="5EFE6207" w14:textId="77777777" w:rsidR="00E70E1D" w:rsidRDefault="00000000">
      <w:pPr>
        <w:pStyle w:val="Heading1"/>
      </w:pPr>
      <w:r>
        <w:t>Personal Information &amp; Documentation</w:t>
      </w:r>
    </w:p>
    <w:p w14:paraId="60038540" w14:textId="77777777" w:rsidR="00E70E1D" w:rsidRDefault="00000000">
      <w:r>
        <w:t>☐ Gather personal details: full legal name, date of birth, place of birth, parents’ names, Social Security number</w:t>
      </w:r>
    </w:p>
    <w:p w14:paraId="021BD8DF" w14:textId="77777777" w:rsidR="00E70E1D" w:rsidRDefault="00000000">
      <w:r>
        <w:t>☐ Collect military discharge papers (DD-214 if a veteran)</w:t>
      </w:r>
    </w:p>
    <w:p w14:paraId="015B96B7" w14:textId="77777777" w:rsidR="00E70E1D" w:rsidRDefault="00000000">
      <w:r>
        <w:t>☐ Locate marriage certificate(s) and birth certificate(s), if needed</w:t>
      </w:r>
    </w:p>
    <w:p w14:paraId="31B1AAB3" w14:textId="77777777" w:rsidR="00E70E1D" w:rsidRDefault="00000000">
      <w:r>
        <w:t>☐ Prepare a list of immediate family, relatives, and close friends to be notified</w:t>
      </w:r>
    </w:p>
    <w:p w14:paraId="07EE52B1" w14:textId="77777777" w:rsidR="00E70E1D" w:rsidRDefault="00000000">
      <w:pPr>
        <w:pStyle w:val="Heading1"/>
      </w:pPr>
      <w:r>
        <w:t>Funeral Service Planning</w:t>
      </w:r>
    </w:p>
    <w:p w14:paraId="5CE70370" w14:textId="77777777" w:rsidR="00E70E1D" w:rsidRDefault="00000000">
      <w:r>
        <w:t>☐ Decide on burial, cremation, or other disposition</w:t>
      </w:r>
    </w:p>
    <w:p w14:paraId="257BCB8C" w14:textId="77777777" w:rsidR="00E70E1D" w:rsidRDefault="00000000">
      <w:r>
        <w:t>☐ Select cemetery property or mausoleum niche (if not already purchased)</w:t>
      </w:r>
    </w:p>
    <w:p w14:paraId="193C9294" w14:textId="77777777" w:rsidR="00E70E1D" w:rsidRDefault="00000000">
      <w:r>
        <w:t>☐ Choose casket, vault/outer container, or urn (if applicable)</w:t>
      </w:r>
    </w:p>
    <w:p w14:paraId="43CFEDA4" w14:textId="77777777" w:rsidR="00E70E1D" w:rsidRDefault="00000000">
      <w:r>
        <w:t>☐ Select type of service: traditional funeral, memorial, graveside, or celebration of life</w:t>
      </w:r>
    </w:p>
    <w:p w14:paraId="1ADC770F" w14:textId="77777777" w:rsidR="00E70E1D" w:rsidRDefault="00000000">
      <w:r>
        <w:t>☐ Choose clergy/celebrant and type of religious or secular service</w:t>
      </w:r>
    </w:p>
    <w:p w14:paraId="16D0430F" w14:textId="77777777" w:rsidR="00E70E1D" w:rsidRDefault="00000000">
      <w:r>
        <w:t>☐ Decide on service location (funeral home, church, graveside, other)</w:t>
      </w:r>
    </w:p>
    <w:p w14:paraId="4EA94A4D" w14:textId="77777777" w:rsidR="00E70E1D" w:rsidRDefault="00000000">
      <w:r>
        <w:t>☐ Choose music, readings, poems, or special rituals</w:t>
      </w:r>
    </w:p>
    <w:p w14:paraId="4F943A1F" w14:textId="77777777" w:rsidR="00E70E1D" w:rsidRDefault="00000000">
      <w:r>
        <w:t>☐ Select pallbearers or honor participants</w:t>
      </w:r>
    </w:p>
    <w:p w14:paraId="0486A26A" w14:textId="77777777" w:rsidR="00E70E1D" w:rsidRDefault="00000000">
      <w:pPr>
        <w:pStyle w:val="Heading1"/>
      </w:pPr>
      <w:r>
        <w:t>Memorial &amp; Personalization</w:t>
      </w:r>
    </w:p>
    <w:p w14:paraId="3C11663E" w14:textId="77777777" w:rsidR="00E70E1D" w:rsidRDefault="00000000">
      <w:r>
        <w:t>☐ Prepare obituary/tribute information</w:t>
      </w:r>
    </w:p>
    <w:p w14:paraId="028C3909" w14:textId="77777777" w:rsidR="00E70E1D" w:rsidRDefault="00000000">
      <w:r>
        <w:t>☐ Decide on photographs, slideshow, or video memorials</w:t>
      </w:r>
    </w:p>
    <w:p w14:paraId="5874BFF2" w14:textId="77777777" w:rsidR="00E70E1D" w:rsidRDefault="00000000">
      <w:r>
        <w:t>☐ Select floral arrangements</w:t>
      </w:r>
    </w:p>
    <w:p w14:paraId="11F4912B" w14:textId="77777777" w:rsidR="00E70E1D" w:rsidRDefault="00000000">
      <w:r>
        <w:t>☐ Choose keepsakes (prayer cards, memorial folders, bookmarks, jewelry, etc.)</w:t>
      </w:r>
    </w:p>
    <w:p w14:paraId="6E71D877" w14:textId="77777777" w:rsidR="00E70E1D" w:rsidRDefault="00000000">
      <w:r>
        <w:t>☐ Plan reception/gathering (location, catering, refreshments)</w:t>
      </w:r>
    </w:p>
    <w:p w14:paraId="208A2FC3" w14:textId="77777777" w:rsidR="00E70E1D" w:rsidRDefault="00000000">
      <w:pPr>
        <w:pStyle w:val="Heading1"/>
      </w:pPr>
      <w:r>
        <w:lastRenderedPageBreak/>
        <w:t>Financial &amp; Legal</w:t>
      </w:r>
    </w:p>
    <w:p w14:paraId="70572048" w14:textId="77777777" w:rsidR="00E70E1D" w:rsidRDefault="00000000">
      <w:r>
        <w:t>☐ Review or set up preneed funeral contract (guaranteed vs. non-guaranteed items)</w:t>
      </w:r>
    </w:p>
    <w:p w14:paraId="597E5F31" w14:textId="77777777" w:rsidR="00E70E1D" w:rsidRDefault="00000000">
      <w:r>
        <w:t>☐ Set aside funds or prepay with funeral home</w:t>
      </w:r>
    </w:p>
    <w:p w14:paraId="6016D083" w14:textId="760936B0" w:rsidR="00E70E1D" w:rsidRDefault="00000000">
      <w:r>
        <w:t>☐ Confirm payment method</w:t>
      </w:r>
    </w:p>
    <w:p w14:paraId="664A1924" w14:textId="77777777" w:rsidR="00E70E1D" w:rsidRDefault="00000000">
      <w:r>
        <w:t>☐ Review/prepare will, estate planning documents, and powers of attorney</w:t>
      </w:r>
    </w:p>
    <w:p w14:paraId="43B354F7" w14:textId="77777777" w:rsidR="00E70E1D" w:rsidRDefault="00000000">
      <w:pPr>
        <w:pStyle w:val="Heading1"/>
      </w:pPr>
      <w:r>
        <w:t>Notifications &amp; Records</w:t>
      </w:r>
    </w:p>
    <w:p w14:paraId="51CF6E3B" w14:textId="77777777" w:rsidR="00E70E1D" w:rsidRDefault="00000000">
      <w:r>
        <w:t>☐ Create a contact list of those to be informed immediately</w:t>
      </w:r>
    </w:p>
    <w:p w14:paraId="1DC4B9DB" w14:textId="77777777" w:rsidR="00E70E1D" w:rsidRDefault="00000000">
      <w:r>
        <w:t>☐ Decide on memorial donations (charities, organizations)</w:t>
      </w:r>
    </w:p>
    <w:p w14:paraId="1F1ADA08" w14:textId="77777777" w:rsidR="00E70E1D" w:rsidRDefault="00000000">
      <w:r>
        <w:t>☐ Provide funeral home with emergency contact(s)</w:t>
      </w:r>
    </w:p>
    <w:p w14:paraId="642B25B8" w14:textId="77777777" w:rsidR="00E70E1D" w:rsidRDefault="00000000">
      <w:r>
        <w:t>☐ Ensure funeral wishes are written down and copies given to family or attorney</w:t>
      </w:r>
    </w:p>
    <w:p w14:paraId="6652E240" w14:textId="77777777" w:rsidR="00E70E1D" w:rsidRDefault="00000000">
      <w:pPr>
        <w:pStyle w:val="Heading1"/>
      </w:pPr>
      <w:r>
        <w:t>Final Review</w:t>
      </w:r>
    </w:p>
    <w:p w14:paraId="14BEAC5C" w14:textId="77777777" w:rsidR="00E70E1D" w:rsidRDefault="00000000">
      <w:r>
        <w:t>☐ Review all selections with funeral director</w:t>
      </w:r>
    </w:p>
    <w:p w14:paraId="71E7099B" w14:textId="77777777" w:rsidR="00E70E1D" w:rsidRDefault="00000000">
      <w:r>
        <w:t>☐ Confirm cemetery arrangements and opening/closing charges</w:t>
      </w:r>
    </w:p>
    <w:p w14:paraId="47686463" w14:textId="77777777" w:rsidR="00E70E1D" w:rsidRDefault="00000000">
      <w:r>
        <w:t>☐ Sign necessary authorizations (cremation, embalming, preneed)</w:t>
      </w:r>
    </w:p>
    <w:p w14:paraId="0AE00528" w14:textId="77777777" w:rsidR="00E70E1D" w:rsidRDefault="00000000">
      <w:r>
        <w:t>☐ Keep copies of all documents in a clearly labeled folder accessible to next of kin</w:t>
      </w:r>
    </w:p>
    <w:sectPr w:rsidR="00E70E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1250166">
    <w:abstractNumId w:val="8"/>
  </w:num>
  <w:num w:numId="2" w16cid:durableId="510879401">
    <w:abstractNumId w:val="6"/>
  </w:num>
  <w:num w:numId="3" w16cid:durableId="1098907695">
    <w:abstractNumId w:val="5"/>
  </w:num>
  <w:num w:numId="4" w16cid:durableId="1172721536">
    <w:abstractNumId w:val="4"/>
  </w:num>
  <w:num w:numId="5" w16cid:durableId="1292175050">
    <w:abstractNumId w:val="7"/>
  </w:num>
  <w:num w:numId="6" w16cid:durableId="1663242955">
    <w:abstractNumId w:val="3"/>
  </w:num>
  <w:num w:numId="7" w16cid:durableId="1909656014">
    <w:abstractNumId w:val="2"/>
  </w:num>
  <w:num w:numId="8" w16cid:durableId="2026396365">
    <w:abstractNumId w:val="1"/>
  </w:num>
  <w:num w:numId="9" w16cid:durableId="44427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6AE6"/>
    <w:rsid w:val="00AA1D8D"/>
    <w:rsid w:val="00AB630B"/>
    <w:rsid w:val="00B47730"/>
    <w:rsid w:val="00CB0664"/>
    <w:rsid w:val="00E70E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E7085"/>
  <w14:defaultImageDpi w14:val="300"/>
  <w15:docId w15:val="{9F2E3600-A2C9-40B1-92BE-6EE6D7B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Heather L</cp:lastModifiedBy>
  <cp:revision>2</cp:revision>
  <dcterms:created xsi:type="dcterms:W3CDTF">2025-09-29T19:24:00Z</dcterms:created>
  <dcterms:modified xsi:type="dcterms:W3CDTF">2025-09-29T19:24:00Z</dcterms:modified>
  <cp:category/>
</cp:coreProperties>
</file>