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C5790" w14:textId="77777777" w:rsidR="00AC6857" w:rsidRDefault="00AC6857" w:rsidP="00390690">
      <w:pPr>
        <w:pStyle w:val="Default"/>
        <w:jc w:val="center"/>
        <w:rPr>
          <w:rFonts w:asciiTheme="minorHAnsi" w:hAnsiTheme="minorHAnsi" w:cstheme="minorHAnsi"/>
          <w:bCs/>
          <w:sz w:val="28"/>
          <w:szCs w:val="28"/>
        </w:rPr>
      </w:pPr>
      <w:r w:rsidRPr="007F4313">
        <w:rPr>
          <w:noProof/>
        </w:rPr>
        <w:drawing>
          <wp:inline distT="0" distB="0" distL="0" distR="0" wp14:anchorId="5EDDC306" wp14:editId="1535E704">
            <wp:extent cx="2828925" cy="120015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28925" cy="1200150"/>
                    </a:xfrm>
                    <a:prstGeom prst="rect">
                      <a:avLst/>
                    </a:prstGeom>
                    <a:noFill/>
                    <a:ln>
                      <a:noFill/>
                    </a:ln>
                  </pic:spPr>
                </pic:pic>
              </a:graphicData>
            </a:graphic>
          </wp:inline>
        </w:drawing>
      </w:r>
    </w:p>
    <w:p w14:paraId="574BE24F" w14:textId="77777777" w:rsidR="00AC6857" w:rsidRDefault="00AC6857" w:rsidP="00390690">
      <w:pPr>
        <w:pStyle w:val="Default"/>
        <w:jc w:val="center"/>
        <w:rPr>
          <w:rFonts w:asciiTheme="minorHAnsi" w:hAnsiTheme="minorHAnsi" w:cstheme="minorHAnsi"/>
          <w:bCs/>
          <w:sz w:val="28"/>
          <w:szCs w:val="28"/>
        </w:rPr>
      </w:pPr>
    </w:p>
    <w:p w14:paraId="7650DFAF" w14:textId="1737EB55" w:rsidR="00390690" w:rsidRPr="00390690" w:rsidRDefault="00390690" w:rsidP="00390690">
      <w:pPr>
        <w:pStyle w:val="Default"/>
        <w:jc w:val="center"/>
        <w:rPr>
          <w:rFonts w:asciiTheme="minorHAnsi" w:hAnsiTheme="minorHAnsi" w:cstheme="minorHAnsi"/>
          <w:bCs/>
          <w:sz w:val="28"/>
          <w:szCs w:val="28"/>
        </w:rPr>
      </w:pPr>
      <w:r w:rsidRPr="00390690">
        <w:rPr>
          <w:rFonts w:asciiTheme="minorHAnsi" w:hAnsiTheme="minorHAnsi" w:cstheme="minorHAnsi"/>
          <w:bCs/>
          <w:sz w:val="28"/>
          <w:szCs w:val="28"/>
        </w:rPr>
        <w:t>FOOD, HEALTHY EATING &amp; ALLERGY POLICY</w:t>
      </w:r>
    </w:p>
    <w:p w14:paraId="17A23D14" w14:textId="77777777" w:rsidR="00390690" w:rsidRPr="00390690" w:rsidRDefault="00390690" w:rsidP="00390690">
      <w:pPr>
        <w:pStyle w:val="Default"/>
        <w:jc w:val="center"/>
        <w:rPr>
          <w:rFonts w:asciiTheme="minorHAnsi" w:hAnsiTheme="minorHAnsi" w:cstheme="minorHAnsi"/>
          <w:sz w:val="20"/>
          <w:szCs w:val="20"/>
        </w:rPr>
      </w:pPr>
    </w:p>
    <w:p w14:paraId="460DEF86" w14:textId="7DAEF0DA" w:rsidR="00390690" w:rsidRPr="00390690" w:rsidRDefault="00390690" w:rsidP="00390690">
      <w:pPr>
        <w:pStyle w:val="Default"/>
        <w:rPr>
          <w:rFonts w:asciiTheme="minorHAnsi" w:hAnsiTheme="minorHAnsi" w:cstheme="minorHAnsi"/>
        </w:rPr>
      </w:pPr>
      <w:r w:rsidRPr="00390690">
        <w:rPr>
          <w:rFonts w:asciiTheme="minorHAnsi" w:hAnsiTheme="minorHAnsi" w:cstheme="minorHAnsi"/>
        </w:rPr>
        <w:t xml:space="preserve">At Little Stars we encourage children to develop a positive attitude to food and healthy lifestyles. This is achieved through adopting a whole nursery approach which encompasses children, their </w:t>
      </w:r>
      <w:r w:rsidR="00DD5A78" w:rsidRPr="00390690">
        <w:rPr>
          <w:rFonts w:asciiTheme="minorHAnsi" w:hAnsiTheme="minorHAnsi" w:cstheme="minorHAnsi"/>
        </w:rPr>
        <w:t>families,</w:t>
      </w:r>
      <w:r w:rsidRPr="00390690">
        <w:rPr>
          <w:rFonts w:asciiTheme="minorHAnsi" w:hAnsiTheme="minorHAnsi" w:cstheme="minorHAnsi"/>
        </w:rPr>
        <w:t xml:space="preserve"> and staff. </w:t>
      </w:r>
    </w:p>
    <w:p w14:paraId="1FAAB78E" w14:textId="77777777" w:rsidR="00390690" w:rsidRPr="00390690" w:rsidRDefault="00390690" w:rsidP="00390690">
      <w:pPr>
        <w:pStyle w:val="Default"/>
        <w:rPr>
          <w:rFonts w:asciiTheme="minorHAnsi" w:hAnsiTheme="minorHAnsi" w:cstheme="minorHAnsi"/>
          <w:b/>
          <w:bCs/>
          <w:sz w:val="20"/>
          <w:szCs w:val="20"/>
        </w:rPr>
      </w:pPr>
    </w:p>
    <w:p w14:paraId="73508E30" w14:textId="77777777" w:rsidR="00390690" w:rsidRPr="00390690" w:rsidRDefault="00390690" w:rsidP="00390690">
      <w:pPr>
        <w:pStyle w:val="Default"/>
        <w:rPr>
          <w:rFonts w:asciiTheme="minorHAnsi" w:hAnsiTheme="minorHAnsi" w:cstheme="minorHAnsi"/>
        </w:rPr>
      </w:pPr>
      <w:r w:rsidRPr="00390690">
        <w:rPr>
          <w:rFonts w:asciiTheme="minorHAnsi" w:hAnsiTheme="minorHAnsi" w:cstheme="minorHAnsi"/>
          <w:b/>
          <w:bCs/>
        </w:rPr>
        <w:t xml:space="preserve">Introduction </w:t>
      </w:r>
    </w:p>
    <w:p w14:paraId="746BABD7" w14:textId="77777777" w:rsidR="00390690" w:rsidRPr="00390690" w:rsidRDefault="00390690" w:rsidP="00390690">
      <w:pPr>
        <w:pStyle w:val="Default"/>
        <w:rPr>
          <w:rFonts w:asciiTheme="minorHAnsi" w:hAnsiTheme="minorHAnsi" w:cstheme="minorHAnsi"/>
        </w:rPr>
      </w:pPr>
      <w:r w:rsidRPr="00390690">
        <w:rPr>
          <w:rFonts w:asciiTheme="minorHAnsi" w:hAnsiTheme="minorHAnsi" w:cstheme="minorHAnsi"/>
        </w:rPr>
        <w:t xml:space="preserve">This policy recognises that children under the age of 5 years have different nutritional needs from those of older children and adults. They have a high energy and nutrient requirement in relation to their size. Early Years is an important time to shape food preferences and habits, by allowing children to make their own selections through guided choice; this can have a positive impact on health in later life. </w:t>
      </w:r>
    </w:p>
    <w:p w14:paraId="61AC403A" w14:textId="77777777" w:rsidR="00390690" w:rsidRPr="00390690" w:rsidRDefault="00390690" w:rsidP="00390690">
      <w:pPr>
        <w:pStyle w:val="Default"/>
        <w:rPr>
          <w:rFonts w:asciiTheme="minorHAnsi" w:hAnsiTheme="minorHAnsi" w:cstheme="minorHAnsi"/>
        </w:rPr>
      </w:pPr>
      <w:r w:rsidRPr="00390690">
        <w:rPr>
          <w:rFonts w:asciiTheme="minorHAnsi" w:hAnsiTheme="minorHAnsi" w:cstheme="minorHAnsi"/>
        </w:rPr>
        <w:t xml:space="preserve">This policy covers general nutrition guidance; children have individual needs which should be acknowledged. If parents/carers have any concerns they should discuss these with their Health Visitor, GP or Dietician. </w:t>
      </w:r>
    </w:p>
    <w:p w14:paraId="2828EB48" w14:textId="77777777" w:rsidR="00390690" w:rsidRPr="00390690" w:rsidRDefault="00390690" w:rsidP="00390690">
      <w:pPr>
        <w:pStyle w:val="Default"/>
        <w:rPr>
          <w:rFonts w:asciiTheme="minorHAnsi" w:hAnsiTheme="minorHAnsi" w:cstheme="minorHAnsi"/>
          <w:b/>
          <w:bCs/>
          <w:sz w:val="20"/>
          <w:szCs w:val="20"/>
        </w:rPr>
      </w:pPr>
    </w:p>
    <w:p w14:paraId="44D6E673" w14:textId="77777777" w:rsidR="00390690" w:rsidRPr="00390690" w:rsidRDefault="00390690" w:rsidP="00390690">
      <w:pPr>
        <w:pStyle w:val="Default"/>
        <w:rPr>
          <w:rFonts w:asciiTheme="minorHAnsi" w:hAnsiTheme="minorHAnsi" w:cstheme="minorHAnsi"/>
        </w:rPr>
      </w:pPr>
      <w:r w:rsidRPr="00390690">
        <w:rPr>
          <w:rFonts w:asciiTheme="minorHAnsi" w:hAnsiTheme="minorHAnsi" w:cstheme="minorHAnsi"/>
          <w:b/>
          <w:bCs/>
        </w:rPr>
        <w:t xml:space="preserve">General </w:t>
      </w:r>
    </w:p>
    <w:p w14:paraId="03539396" w14:textId="77777777" w:rsidR="00390690" w:rsidRPr="00390690" w:rsidRDefault="00390690" w:rsidP="00390690">
      <w:pPr>
        <w:pStyle w:val="Default"/>
        <w:numPr>
          <w:ilvl w:val="0"/>
          <w:numId w:val="1"/>
        </w:numPr>
        <w:spacing w:after="92"/>
        <w:rPr>
          <w:rFonts w:asciiTheme="minorHAnsi" w:hAnsiTheme="minorHAnsi" w:cstheme="minorHAnsi"/>
        </w:rPr>
      </w:pPr>
      <w:r w:rsidRPr="00390690">
        <w:rPr>
          <w:rFonts w:asciiTheme="minorHAnsi" w:hAnsiTheme="minorHAnsi" w:cstheme="minorHAnsi"/>
        </w:rPr>
        <w:t xml:space="preserve">Those responsible for food preparation and handling of food must be competent to do so, and all catering staff will have the appropriate food hygiene/safety qualifications. All staff receive training in Food Hygiene. </w:t>
      </w:r>
    </w:p>
    <w:p w14:paraId="385191BF" w14:textId="782277DF" w:rsidR="00390690" w:rsidRPr="00390690" w:rsidRDefault="00390690" w:rsidP="00390690">
      <w:pPr>
        <w:pStyle w:val="Default"/>
        <w:numPr>
          <w:ilvl w:val="0"/>
          <w:numId w:val="1"/>
        </w:numPr>
        <w:spacing w:after="92"/>
        <w:rPr>
          <w:rFonts w:asciiTheme="minorHAnsi" w:hAnsiTheme="minorHAnsi" w:cstheme="minorHAnsi"/>
        </w:rPr>
      </w:pPr>
      <w:r w:rsidRPr="00390690">
        <w:rPr>
          <w:rFonts w:asciiTheme="minorHAnsi" w:hAnsiTheme="minorHAnsi" w:cstheme="minorHAnsi"/>
        </w:rPr>
        <w:t xml:space="preserve">We do not allow </w:t>
      </w:r>
      <w:r w:rsidR="00E20990">
        <w:rPr>
          <w:rFonts w:asciiTheme="minorHAnsi" w:hAnsiTheme="minorHAnsi" w:cstheme="minorHAnsi"/>
        </w:rPr>
        <w:t>meals</w:t>
      </w:r>
      <w:r w:rsidRPr="00390690">
        <w:rPr>
          <w:rFonts w:asciiTheme="minorHAnsi" w:hAnsiTheme="minorHAnsi" w:cstheme="minorHAnsi"/>
        </w:rPr>
        <w:t xml:space="preserve"> to be brought into the nursery that has been made at home and needs reheating</w:t>
      </w:r>
      <w:r w:rsidR="00E20990">
        <w:rPr>
          <w:rFonts w:asciiTheme="minorHAnsi" w:hAnsiTheme="minorHAnsi" w:cstheme="minorHAnsi"/>
        </w:rPr>
        <w:t>.</w:t>
      </w:r>
      <w:r w:rsidRPr="00390690">
        <w:rPr>
          <w:rFonts w:asciiTheme="minorHAnsi" w:hAnsiTheme="minorHAnsi" w:cstheme="minorHAnsi"/>
          <w:i/>
          <w:iCs/>
        </w:rPr>
        <w:t xml:space="preserve"> </w:t>
      </w:r>
    </w:p>
    <w:p w14:paraId="2C512555" w14:textId="77777777" w:rsidR="00390690" w:rsidRPr="00390690" w:rsidRDefault="00390690" w:rsidP="00390690">
      <w:pPr>
        <w:pStyle w:val="Default"/>
        <w:numPr>
          <w:ilvl w:val="0"/>
          <w:numId w:val="1"/>
        </w:numPr>
        <w:spacing w:after="92"/>
        <w:rPr>
          <w:rFonts w:asciiTheme="minorHAnsi" w:hAnsiTheme="minorHAnsi" w:cstheme="minorHAnsi"/>
        </w:rPr>
      </w:pPr>
      <w:r w:rsidRPr="00390690">
        <w:rPr>
          <w:rFonts w:asciiTheme="minorHAnsi" w:hAnsiTheme="minorHAnsi" w:cstheme="minorHAnsi"/>
        </w:rPr>
        <w:t xml:space="preserve">Staff will be good role models for healthy eating. </w:t>
      </w:r>
    </w:p>
    <w:p w14:paraId="4011E94C" w14:textId="77777777" w:rsidR="00390690" w:rsidRPr="00390690" w:rsidRDefault="00390690" w:rsidP="00390690">
      <w:pPr>
        <w:pStyle w:val="Default"/>
        <w:numPr>
          <w:ilvl w:val="0"/>
          <w:numId w:val="1"/>
        </w:numPr>
        <w:rPr>
          <w:rFonts w:asciiTheme="minorHAnsi" w:hAnsiTheme="minorHAnsi" w:cstheme="minorHAnsi"/>
        </w:rPr>
      </w:pPr>
      <w:r w:rsidRPr="00390690">
        <w:rPr>
          <w:rFonts w:asciiTheme="minorHAnsi" w:hAnsiTheme="minorHAnsi" w:cstheme="minorHAnsi"/>
        </w:rPr>
        <w:t xml:space="preserve">No nuts will be used in any of the recipes for meals produced on site however we cannot guarantee an environment free from any food product including nuts due to manufacturers’ disclaimers on most products. </w:t>
      </w:r>
    </w:p>
    <w:p w14:paraId="0A2FE407" w14:textId="77777777" w:rsidR="00390690" w:rsidRPr="00390690" w:rsidRDefault="00390690" w:rsidP="00390690">
      <w:pPr>
        <w:pStyle w:val="Default"/>
        <w:rPr>
          <w:rFonts w:asciiTheme="minorHAnsi" w:hAnsiTheme="minorHAnsi" w:cstheme="minorHAnsi"/>
        </w:rPr>
      </w:pPr>
    </w:p>
    <w:p w14:paraId="6A4B84BB" w14:textId="77777777" w:rsidR="00390690" w:rsidRPr="00390690" w:rsidRDefault="00390690" w:rsidP="00390690">
      <w:pPr>
        <w:pStyle w:val="Default"/>
        <w:rPr>
          <w:rFonts w:asciiTheme="minorHAnsi" w:hAnsiTheme="minorHAnsi" w:cstheme="minorHAnsi"/>
        </w:rPr>
      </w:pPr>
      <w:r w:rsidRPr="00390690">
        <w:rPr>
          <w:rFonts w:asciiTheme="minorHAnsi" w:hAnsiTheme="minorHAnsi" w:cstheme="minorHAnsi"/>
          <w:b/>
          <w:bCs/>
        </w:rPr>
        <w:t xml:space="preserve">Allergies/Food Preferences/Special Diets </w:t>
      </w:r>
    </w:p>
    <w:p w14:paraId="6E2FEFDE" w14:textId="56710E4E" w:rsidR="00390690" w:rsidRPr="00390690" w:rsidRDefault="00390690" w:rsidP="00390690">
      <w:pPr>
        <w:pStyle w:val="Default"/>
        <w:numPr>
          <w:ilvl w:val="0"/>
          <w:numId w:val="2"/>
        </w:numPr>
        <w:rPr>
          <w:rFonts w:asciiTheme="minorHAnsi" w:hAnsiTheme="minorHAnsi" w:cstheme="minorHAnsi"/>
        </w:rPr>
      </w:pPr>
      <w:r w:rsidRPr="00390690">
        <w:rPr>
          <w:rFonts w:asciiTheme="minorHAnsi" w:hAnsiTheme="minorHAnsi" w:cstheme="minorHAnsi"/>
        </w:rPr>
        <w:t xml:space="preserve">The nursery will obtain and record necessary information from parents/carers regarding any special dietary requirements, </w:t>
      </w:r>
      <w:r w:rsidR="00E901B0" w:rsidRPr="00390690">
        <w:rPr>
          <w:rFonts w:asciiTheme="minorHAnsi" w:hAnsiTheme="minorHAnsi" w:cstheme="minorHAnsi"/>
        </w:rPr>
        <w:t>preferences,</w:t>
      </w:r>
      <w:r w:rsidRPr="00390690">
        <w:rPr>
          <w:rFonts w:asciiTheme="minorHAnsi" w:hAnsiTheme="minorHAnsi" w:cstheme="minorHAnsi"/>
        </w:rPr>
        <w:t xml:space="preserve"> or food allergies in advance of the child being admitted to the nursery. </w:t>
      </w:r>
    </w:p>
    <w:p w14:paraId="4012141B" w14:textId="77777777" w:rsidR="00390690" w:rsidRPr="00390690" w:rsidRDefault="00390690" w:rsidP="00390690">
      <w:pPr>
        <w:pStyle w:val="Default"/>
        <w:rPr>
          <w:rFonts w:asciiTheme="minorHAnsi" w:hAnsiTheme="minorHAnsi" w:cstheme="minorHAnsi"/>
          <w:sz w:val="20"/>
          <w:szCs w:val="20"/>
        </w:rPr>
      </w:pPr>
    </w:p>
    <w:p w14:paraId="109A1E69" w14:textId="77777777" w:rsidR="00390690" w:rsidRPr="00390690" w:rsidRDefault="00390690" w:rsidP="00390690">
      <w:pPr>
        <w:pStyle w:val="Default"/>
        <w:rPr>
          <w:rFonts w:asciiTheme="minorHAnsi" w:hAnsiTheme="minorHAnsi" w:cstheme="minorHAnsi"/>
          <w:color w:val="auto"/>
        </w:rPr>
      </w:pPr>
      <w:proofErr w:type="gramStart"/>
      <w:r w:rsidRPr="00390690">
        <w:rPr>
          <w:rFonts w:asciiTheme="minorHAnsi" w:hAnsiTheme="minorHAnsi" w:cstheme="minorHAnsi"/>
          <w:b/>
          <w:bCs/>
          <w:color w:val="auto"/>
        </w:rPr>
        <w:t>Meal Times</w:t>
      </w:r>
      <w:proofErr w:type="gramEnd"/>
      <w:r w:rsidRPr="00390690">
        <w:rPr>
          <w:rFonts w:asciiTheme="minorHAnsi" w:hAnsiTheme="minorHAnsi" w:cstheme="minorHAnsi"/>
          <w:b/>
          <w:bCs/>
          <w:color w:val="auto"/>
        </w:rPr>
        <w:t xml:space="preserve"> </w:t>
      </w:r>
    </w:p>
    <w:p w14:paraId="038D6A61" w14:textId="57449293" w:rsidR="00390690" w:rsidRPr="00390690" w:rsidRDefault="00390690" w:rsidP="00390690">
      <w:pPr>
        <w:pStyle w:val="Default"/>
        <w:numPr>
          <w:ilvl w:val="0"/>
          <w:numId w:val="2"/>
        </w:numPr>
        <w:spacing w:after="95"/>
        <w:rPr>
          <w:rFonts w:asciiTheme="minorHAnsi" w:hAnsiTheme="minorHAnsi" w:cstheme="minorHAnsi"/>
          <w:color w:val="auto"/>
        </w:rPr>
      </w:pPr>
      <w:r w:rsidRPr="00390690">
        <w:rPr>
          <w:rFonts w:asciiTheme="minorHAnsi" w:hAnsiTheme="minorHAnsi" w:cstheme="minorHAnsi"/>
          <w:color w:val="auto"/>
        </w:rPr>
        <w:t xml:space="preserve">Nursery staff will pro-actively involve children at </w:t>
      </w:r>
      <w:r w:rsidR="00DD5A78" w:rsidRPr="00390690">
        <w:rPr>
          <w:rFonts w:asciiTheme="minorHAnsi" w:hAnsiTheme="minorHAnsi" w:cstheme="minorHAnsi"/>
          <w:color w:val="auto"/>
        </w:rPr>
        <w:t>mealtimes</w:t>
      </w:r>
      <w:r w:rsidRPr="00390690">
        <w:rPr>
          <w:rFonts w:asciiTheme="minorHAnsi" w:hAnsiTheme="minorHAnsi" w:cstheme="minorHAnsi"/>
          <w:color w:val="auto"/>
        </w:rPr>
        <w:t xml:space="preserve"> to create a social occasion which provides opportunities to promote children's social and educational development as well as encourage good eating habits and table manners. </w:t>
      </w:r>
    </w:p>
    <w:p w14:paraId="6336C29C" w14:textId="77777777" w:rsidR="00390690" w:rsidRPr="00390690" w:rsidRDefault="00390690" w:rsidP="00390690">
      <w:pPr>
        <w:pStyle w:val="Default"/>
        <w:numPr>
          <w:ilvl w:val="0"/>
          <w:numId w:val="2"/>
        </w:numPr>
        <w:spacing w:after="95"/>
        <w:rPr>
          <w:rFonts w:asciiTheme="minorHAnsi" w:hAnsiTheme="minorHAnsi" w:cstheme="minorHAnsi"/>
          <w:color w:val="auto"/>
        </w:rPr>
      </w:pPr>
      <w:r w:rsidRPr="00390690">
        <w:rPr>
          <w:rFonts w:asciiTheme="minorHAnsi" w:hAnsiTheme="minorHAnsi" w:cstheme="minorHAnsi"/>
          <w:color w:val="auto"/>
        </w:rPr>
        <w:t xml:space="preserve">Fussy eaters will be encouraged (but not forced) to eat. Praise will be given when the child eats, food will be removed without judgement if the child refuses food. </w:t>
      </w:r>
    </w:p>
    <w:p w14:paraId="46D4BD6D" w14:textId="77777777" w:rsidR="00390690" w:rsidRPr="00390690" w:rsidRDefault="00390690" w:rsidP="00390690">
      <w:pPr>
        <w:pStyle w:val="Default"/>
        <w:numPr>
          <w:ilvl w:val="0"/>
          <w:numId w:val="2"/>
        </w:numPr>
        <w:spacing w:after="95"/>
        <w:rPr>
          <w:rFonts w:asciiTheme="minorHAnsi" w:hAnsiTheme="minorHAnsi" w:cstheme="minorHAnsi"/>
          <w:color w:val="auto"/>
        </w:rPr>
      </w:pPr>
      <w:r w:rsidRPr="00390690">
        <w:rPr>
          <w:rFonts w:asciiTheme="minorHAnsi" w:hAnsiTheme="minorHAnsi" w:cstheme="minorHAnsi"/>
          <w:color w:val="auto"/>
        </w:rPr>
        <w:t xml:space="preserve">Children will be given adequate time to eat their meals. </w:t>
      </w:r>
    </w:p>
    <w:p w14:paraId="6A73E7DF" w14:textId="77777777" w:rsidR="00390690" w:rsidRPr="00390690" w:rsidRDefault="00390690" w:rsidP="00390690">
      <w:pPr>
        <w:pStyle w:val="Default"/>
        <w:numPr>
          <w:ilvl w:val="0"/>
          <w:numId w:val="2"/>
        </w:numPr>
        <w:spacing w:after="95"/>
        <w:rPr>
          <w:rFonts w:asciiTheme="minorHAnsi" w:hAnsiTheme="minorHAnsi" w:cstheme="minorHAnsi"/>
          <w:color w:val="auto"/>
        </w:rPr>
      </w:pPr>
      <w:r w:rsidRPr="00390690">
        <w:rPr>
          <w:rFonts w:asciiTheme="minorHAnsi" w:hAnsiTheme="minorHAnsi" w:cstheme="minorHAnsi"/>
          <w:color w:val="auto"/>
        </w:rPr>
        <w:t xml:space="preserve">Babies will be served food using an appropriate weaning spoon and also given their own spoon; they will not be discouraged from using their hands to eat their food as this is part of their development. </w:t>
      </w:r>
    </w:p>
    <w:p w14:paraId="7B9337B7" w14:textId="77777777" w:rsidR="00390690" w:rsidRPr="00390690" w:rsidRDefault="00390690" w:rsidP="00390690">
      <w:pPr>
        <w:pStyle w:val="Default"/>
        <w:numPr>
          <w:ilvl w:val="0"/>
          <w:numId w:val="2"/>
        </w:numPr>
        <w:spacing w:after="95"/>
        <w:rPr>
          <w:rFonts w:asciiTheme="minorHAnsi" w:hAnsiTheme="minorHAnsi" w:cstheme="minorHAnsi"/>
          <w:color w:val="auto"/>
        </w:rPr>
      </w:pPr>
      <w:r w:rsidRPr="00390690">
        <w:rPr>
          <w:rFonts w:asciiTheme="minorHAnsi" w:hAnsiTheme="minorHAnsi" w:cstheme="minorHAnsi"/>
          <w:color w:val="auto"/>
        </w:rPr>
        <w:t xml:space="preserve">Children will be given the appropriate utensils and crockery according to the meal served. Where it is part of a child’s culture, or developmentally appropriate, to eat with their fingers or chopsticks, this will be encouraged and supported. </w:t>
      </w:r>
    </w:p>
    <w:p w14:paraId="59CD6249" w14:textId="77777777" w:rsidR="00390690" w:rsidRPr="00390690" w:rsidRDefault="00390690" w:rsidP="00390690">
      <w:pPr>
        <w:pStyle w:val="Default"/>
        <w:numPr>
          <w:ilvl w:val="0"/>
          <w:numId w:val="2"/>
        </w:numPr>
        <w:spacing w:after="96"/>
        <w:rPr>
          <w:rFonts w:asciiTheme="minorHAnsi" w:hAnsiTheme="minorHAnsi" w:cstheme="minorHAnsi"/>
          <w:color w:val="auto"/>
        </w:rPr>
      </w:pPr>
      <w:r w:rsidRPr="00390690">
        <w:rPr>
          <w:rFonts w:asciiTheme="minorHAnsi" w:hAnsiTheme="minorHAnsi" w:cstheme="minorHAnsi"/>
          <w:color w:val="auto"/>
        </w:rPr>
        <w:lastRenderedPageBreak/>
        <w:t xml:space="preserve">Older children are encouraged to serve themselves independently with assistance where required to pour their own drinks, lay the tables etc. </w:t>
      </w:r>
    </w:p>
    <w:p w14:paraId="406D4005" w14:textId="1899FD48" w:rsidR="00390690" w:rsidRPr="00E20990" w:rsidRDefault="00390690" w:rsidP="00E20990">
      <w:pPr>
        <w:spacing w:after="160"/>
        <w:rPr>
          <w:rFonts w:cstheme="minorHAnsi"/>
          <w:sz w:val="24"/>
          <w:szCs w:val="24"/>
        </w:rPr>
      </w:pPr>
    </w:p>
    <w:p w14:paraId="3A3DD54F" w14:textId="77777777" w:rsidR="00390690" w:rsidRPr="00390690" w:rsidRDefault="00390690" w:rsidP="00390690">
      <w:pPr>
        <w:pStyle w:val="Default"/>
        <w:rPr>
          <w:rFonts w:asciiTheme="minorHAnsi" w:hAnsiTheme="minorHAnsi" w:cstheme="minorHAnsi"/>
          <w:color w:val="auto"/>
        </w:rPr>
      </w:pPr>
      <w:r w:rsidRPr="00390690">
        <w:rPr>
          <w:rFonts w:asciiTheme="minorHAnsi" w:hAnsiTheme="minorHAnsi" w:cstheme="minorHAnsi"/>
          <w:b/>
          <w:bCs/>
          <w:color w:val="auto"/>
        </w:rPr>
        <w:t xml:space="preserve">Snacks </w:t>
      </w:r>
    </w:p>
    <w:p w14:paraId="712D1B34" w14:textId="77777777" w:rsidR="00390690" w:rsidRPr="00390690" w:rsidRDefault="00390690" w:rsidP="00390690">
      <w:pPr>
        <w:pStyle w:val="Default"/>
        <w:numPr>
          <w:ilvl w:val="0"/>
          <w:numId w:val="3"/>
        </w:numPr>
        <w:rPr>
          <w:rFonts w:asciiTheme="minorHAnsi" w:hAnsiTheme="minorHAnsi" w:cstheme="minorHAnsi"/>
          <w:color w:val="auto"/>
        </w:rPr>
      </w:pPr>
      <w:r w:rsidRPr="00390690">
        <w:rPr>
          <w:rFonts w:asciiTheme="minorHAnsi" w:hAnsiTheme="minorHAnsi" w:cstheme="minorHAnsi"/>
          <w:color w:val="auto"/>
        </w:rPr>
        <w:t xml:space="preserve">Snacks are offered between meals where required to ensure children receive appropriate levels of energy and nutrition, for example at mid-morning and mid-afternoon. </w:t>
      </w:r>
    </w:p>
    <w:p w14:paraId="6A797C1F" w14:textId="77777777" w:rsidR="00390690" w:rsidRPr="00390690" w:rsidRDefault="00390690" w:rsidP="00390690">
      <w:pPr>
        <w:pStyle w:val="Default"/>
        <w:rPr>
          <w:rFonts w:asciiTheme="minorHAnsi" w:hAnsiTheme="minorHAnsi" w:cstheme="minorHAnsi"/>
          <w:b/>
          <w:bCs/>
          <w:color w:val="auto"/>
        </w:rPr>
      </w:pPr>
    </w:p>
    <w:p w14:paraId="519B9032" w14:textId="77777777" w:rsidR="00390690" w:rsidRPr="00390690" w:rsidRDefault="00390690" w:rsidP="00390690">
      <w:pPr>
        <w:pStyle w:val="Default"/>
        <w:rPr>
          <w:rFonts w:asciiTheme="minorHAnsi" w:hAnsiTheme="minorHAnsi" w:cstheme="minorHAnsi"/>
          <w:color w:val="auto"/>
        </w:rPr>
      </w:pPr>
      <w:r w:rsidRPr="00390690">
        <w:rPr>
          <w:rFonts w:asciiTheme="minorHAnsi" w:hAnsiTheme="minorHAnsi" w:cstheme="minorHAnsi"/>
          <w:b/>
          <w:bCs/>
          <w:color w:val="auto"/>
        </w:rPr>
        <w:t xml:space="preserve">Drinks </w:t>
      </w:r>
    </w:p>
    <w:p w14:paraId="57F7AD52" w14:textId="367012FB" w:rsidR="00390690" w:rsidRPr="00390690" w:rsidRDefault="00390690" w:rsidP="00390690">
      <w:pPr>
        <w:pStyle w:val="Default"/>
        <w:numPr>
          <w:ilvl w:val="0"/>
          <w:numId w:val="3"/>
        </w:numPr>
        <w:spacing w:after="93"/>
        <w:rPr>
          <w:rFonts w:asciiTheme="minorHAnsi" w:hAnsiTheme="minorHAnsi" w:cstheme="minorHAnsi"/>
          <w:color w:val="auto"/>
        </w:rPr>
      </w:pPr>
      <w:r w:rsidRPr="00390690">
        <w:rPr>
          <w:rFonts w:asciiTheme="minorHAnsi" w:hAnsiTheme="minorHAnsi" w:cstheme="minorHAnsi"/>
          <w:color w:val="auto"/>
        </w:rPr>
        <w:t xml:space="preserve">Children will </w:t>
      </w:r>
      <w:r w:rsidR="00E20990" w:rsidRPr="00390690">
        <w:rPr>
          <w:rFonts w:asciiTheme="minorHAnsi" w:hAnsiTheme="minorHAnsi" w:cstheme="minorHAnsi"/>
          <w:color w:val="auto"/>
        </w:rPr>
        <w:t>always have access to drinking water</w:t>
      </w:r>
      <w:r w:rsidRPr="00390690">
        <w:rPr>
          <w:rFonts w:asciiTheme="minorHAnsi" w:hAnsiTheme="minorHAnsi" w:cstheme="minorHAnsi"/>
          <w:color w:val="auto"/>
        </w:rPr>
        <w:t xml:space="preserve">. </w:t>
      </w:r>
    </w:p>
    <w:p w14:paraId="53C116DA" w14:textId="77777777" w:rsidR="00390690" w:rsidRPr="00390690" w:rsidRDefault="00390690" w:rsidP="00390690">
      <w:pPr>
        <w:pStyle w:val="Default"/>
        <w:numPr>
          <w:ilvl w:val="0"/>
          <w:numId w:val="3"/>
        </w:numPr>
        <w:spacing w:after="93"/>
        <w:rPr>
          <w:rFonts w:asciiTheme="minorHAnsi" w:hAnsiTheme="minorHAnsi" w:cstheme="minorHAnsi"/>
          <w:color w:val="auto"/>
        </w:rPr>
      </w:pPr>
      <w:r w:rsidRPr="00390690">
        <w:rPr>
          <w:rFonts w:asciiTheme="minorHAnsi" w:hAnsiTheme="minorHAnsi" w:cstheme="minorHAnsi"/>
          <w:color w:val="auto"/>
        </w:rPr>
        <w:t xml:space="preserve">Children under the age of 12 months will be given breast or formula milk </w:t>
      </w:r>
    </w:p>
    <w:p w14:paraId="319690E6" w14:textId="77777777" w:rsidR="00390690" w:rsidRPr="00390690" w:rsidRDefault="00390690" w:rsidP="00390690">
      <w:pPr>
        <w:pStyle w:val="Default"/>
        <w:numPr>
          <w:ilvl w:val="0"/>
          <w:numId w:val="3"/>
        </w:numPr>
        <w:spacing w:after="93"/>
        <w:rPr>
          <w:rFonts w:asciiTheme="minorHAnsi" w:hAnsiTheme="minorHAnsi" w:cstheme="minorHAnsi"/>
          <w:color w:val="auto"/>
        </w:rPr>
      </w:pPr>
      <w:r w:rsidRPr="00390690">
        <w:rPr>
          <w:rFonts w:asciiTheme="minorHAnsi" w:hAnsiTheme="minorHAnsi" w:cstheme="minorHAnsi"/>
          <w:color w:val="auto"/>
        </w:rPr>
        <w:t xml:space="preserve">Children over the age of 12 months will be given whole cow's milk unless agreed with parents to keep on formula or breast milk. </w:t>
      </w:r>
    </w:p>
    <w:p w14:paraId="78418A03" w14:textId="6153DD26" w:rsidR="00390690" w:rsidRPr="00390690" w:rsidRDefault="00390690" w:rsidP="00390690">
      <w:pPr>
        <w:pStyle w:val="Default"/>
        <w:numPr>
          <w:ilvl w:val="0"/>
          <w:numId w:val="3"/>
        </w:numPr>
        <w:rPr>
          <w:rFonts w:asciiTheme="minorHAnsi" w:hAnsiTheme="minorHAnsi" w:cstheme="minorHAnsi"/>
          <w:color w:val="auto"/>
        </w:rPr>
      </w:pPr>
      <w:r w:rsidRPr="00390690">
        <w:rPr>
          <w:rFonts w:asciiTheme="minorHAnsi" w:hAnsiTheme="minorHAnsi" w:cstheme="minorHAnsi"/>
          <w:color w:val="auto"/>
        </w:rPr>
        <w:t>Children who do not drink water or milk may bring juice from home</w:t>
      </w:r>
      <w:r w:rsidR="002D6413">
        <w:rPr>
          <w:rFonts w:asciiTheme="minorHAnsi" w:hAnsiTheme="minorHAnsi" w:cstheme="minorHAnsi"/>
          <w:color w:val="auto"/>
        </w:rPr>
        <w:t>.</w:t>
      </w:r>
    </w:p>
    <w:p w14:paraId="055899B8" w14:textId="77777777" w:rsidR="00390690" w:rsidRPr="00390690" w:rsidRDefault="00390690" w:rsidP="00390690">
      <w:pPr>
        <w:pStyle w:val="Default"/>
        <w:rPr>
          <w:rFonts w:asciiTheme="minorHAnsi" w:hAnsiTheme="minorHAnsi" w:cstheme="minorHAnsi"/>
          <w:color w:val="auto"/>
        </w:rPr>
      </w:pPr>
    </w:p>
    <w:p w14:paraId="330DC870" w14:textId="77777777" w:rsidR="00390690" w:rsidRPr="00390690" w:rsidRDefault="00390690" w:rsidP="00390690">
      <w:pPr>
        <w:pStyle w:val="Default"/>
        <w:rPr>
          <w:rFonts w:asciiTheme="minorHAnsi" w:hAnsiTheme="minorHAnsi" w:cstheme="minorHAnsi"/>
          <w:color w:val="auto"/>
        </w:rPr>
      </w:pPr>
      <w:r w:rsidRPr="00390690">
        <w:rPr>
          <w:rFonts w:asciiTheme="minorHAnsi" w:hAnsiTheme="minorHAnsi" w:cstheme="minorHAnsi"/>
          <w:b/>
          <w:bCs/>
          <w:color w:val="auto"/>
        </w:rPr>
        <w:t xml:space="preserve">Celebrations and Rewards </w:t>
      </w:r>
    </w:p>
    <w:p w14:paraId="32CF4B0D" w14:textId="77777777" w:rsidR="00390690" w:rsidRPr="00390690" w:rsidRDefault="00390690" w:rsidP="00390690">
      <w:pPr>
        <w:pStyle w:val="Default"/>
        <w:numPr>
          <w:ilvl w:val="0"/>
          <w:numId w:val="3"/>
        </w:numPr>
        <w:spacing w:after="92"/>
        <w:rPr>
          <w:rFonts w:asciiTheme="minorHAnsi" w:hAnsiTheme="minorHAnsi" w:cstheme="minorHAnsi"/>
          <w:color w:val="auto"/>
        </w:rPr>
      </w:pPr>
      <w:r w:rsidRPr="00390690">
        <w:rPr>
          <w:rFonts w:asciiTheme="minorHAnsi" w:hAnsiTheme="minorHAnsi" w:cstheme="minorHAnsi"/>
          <w:color w:val="auto"/>
        </w:rPr>
        <w:t xml:space="preserve">The nursery will encourage staff to be innovative in the way birthdays and festivals are celebrated, e.g. without the use of foods high in added sugar and salt. </w:t>
      </w:r>
    </w:p>
    <w:p w14:paraId="557F0DCF" w14:textId="07BF5E70" w:rsidR="00390690" w:rsidRPr="00390690" w:rsidRDefault="00390690" w:rsidP="00390690">
      <w:pPr>
        <w:pStyle w:val="Default"/>
        <w:numPr>
          <w:ilvl w:val="0"/>
          <w:numId w:val="3"/>
        </w:numPr>
        <w:spacing w:after="92"/>
        <w:rPr>
          <w:rFonts w:asciiTheme="minorHAnsi" w:hAnsiTheme="minorHAnsi" w:cstheme="minorHAnsi"/>
          <w:color w:val="auto"/>
        </w:rPr>
      </w:pPr>
      <w:r w:rsidRPr="00390690">
        <w:rPr>
          <w:rFonts w:asciiTheme="minorHAnsi" w:hAnsiTheme="minorHAnsi" w:cstheme="minorHAnsi"/>
          <w:color w:val="auto"/>
        </w:rPr>
        <w:t>When a child has a birthday at nursery you may bring in a birthday cake for them to share and celebrate with other children. The cake will be sent home with the child at the end of the day with parents/carers</w:t>
      </w:r>
      <w:r w:rsidR="0007101C">
        <w:rPr>
          <w:rFonts w:asciiTheme="minorHAnsi" w:hAnsiTheme="minorHAnsi" w:cstheme="minorHAnsi"/>
          <w:color w:val="auto"/>
        </w:rPr>
        <w:t xml:space="preserve"> with a list of the allergens</w:t>
      </w:r>
      <w:r w:rsidRPr="00390690">
        <w:rPr>
          <w:rFonts w:asciiTheme="minorHAnsi" w:hAnsiTheme="minorHAnsi" w:cstheme="minorHAnsi"/>
          <w:color w:val="auto"/>
        </w:rPr>
        <w:t xml:space="preserve">. Because of special diets and </w:t>
      </w:r>
      <w:r w:rsidR="00DD5A78" w:rsidRPr="00390690">
        <w:rPr>
          <w:rFonts w:asciiTheme="minorHAnsi" w:hAnsiTheme="minorHAnsi" w:cstheme="minorHAnsi"/>
          <w:color w:val="auto"/>
        </w:rPr>
        <w:t>allergies,</w:t>
      </w:r>
      <w:r w:rsidRPr="00390690">
        <w:rPr>
          <w:rFonts w:asciiTheme="minorHAnsi" w:hAnsiTheme="minorHAnsi" w:cstheme="minorHAnsi"/>
          <w:color w:val="auto"/>
        </w:rPr>
        <w:t xml:space="preserve"> we regret we are unable to accept cakes made by parents. </w:t>
      </w:r>
    </w:p>
    <w:p w14:paraId="0641A11C" w14:textId="77777777" w:rsidR="00390690" w:rsidRPr="00390690" w:rsidRDefault="00390690" w:rsidP="00390690">
      <w:pPr>
        <w:pStyle w:val="Default"/>
        <w:numPr>
          <w:ilvl w:val="0"/>
          <w:numId w:val="3"/>
        </w:numPr>
        <w:rPr>
          <w:rFonts w:asciiTheme="minorHAnsi" w:hAnsiTheme="minorHAnsi" w:cstheme="minorHAnsi"/>
          <w:color w:val="auto"/>
        </w:rPr>
      </w:pPr>
      <w:r w:rsidRPr="00390690">
        <w:rPr>
          <w:rFonts w:asciiTheme="minorHAnsi" w:hAnsiTheme="minorHAnsi" w:cstheme="minorHAnsi"/>
          <w:color w:val="auto"/>
        </w:rPr>
        <w:t xml:space="preserve">Parents/carers will be consulted over appropriate ways to celebrate ethnic/cultural and religious occasions. </w:t>
      </w:r>
    </w:p>
    <w:p w14:paraId="1ECE59A9" w14:textId="77777777" w:rsidR="00390690" w:rsidRPr="00390690" w:rsidRDefault="00390690" w:rsidP="00390690">
      <w:pPr>
        <w:spacing w:after="0"/>
        <w:rPr>
          <w:rFonts w:cstheme="minorHAnsi"/>
          <w:sz w:val="24"/>
          <w:szCs w:val="24"/>
        </w:rPr>
      </w:pPr>
    </w:p>
    <w:p w14:paraId="6D525B7E" w14:textId="77777777" w:rsidR="00390690" w:rsidRPr="00390690" w:rsidRDefault="00390690" w:rsidP="00390690">
      <w:pPr>
        <w:spacing w:after="0"/>
        <w:rPr>
          <w:rFonts w:cstheme="minorHAnsi"/>
          <w:b/>
          <w:sz w:val="24"/>
          <w:szCs w:val="24"/>
          <w:u w:val="single"/>
        </w:rPr>
      </w:pPr>
      <w:r w:rsidRPr="00390690">
        <w:rPr>
          <w:rFonts w:cstheme="minorHAnsi"/>
          <w:b/>
          <w:sz w:val="24"/>
          <w:szCs w:val="24"/>
          <w:u w:val="single"/>
        </w:rPr>
        <w:t>ONLY ONE TREAT</w:t>
      </w:r>
    </w:p>
    <w:p w14:paraId="0B8CEC55" w14:textId="77777777" w:rsidR="00390690" w:rsidRPr="00390690" w:rsidRDefault="00390690" w:rsidP="00390690">
      <w:pPr>
        <w:spacing w:after="0"/>
        <w:rPr>
          <w:rFonts w:cstheme="minorHAnsi"/>
          <w:sz w:val="24"/>
          <w:szCs w:val="24"/>
        </w:rPr>
      </w:pPr>
      <w:r w:rsidRPr="00390690">
        <w:rPr>
          <w:rFonts w:cstheme="minorHAnsi"/>
          <w:sz w:val="24"/>
          <w:szCs w:val="24"/>
        </w:rPr>
        <w:t>1 snack size of any variety crisps or cake / biscuit</w:t>
      </w:r>
    </w:p>
    <w:p w14:paraId="38534096" w14:textId="77777777" w:rsidR="00390690" w:rsidRPr="00390690" w:rsidRDefault="00390690" w:rsidP="00390690">
      <w:pPr>
        <w:spacing w:after="0"/>
        <w:rPr>
          <w:rFonts w:cstheme="minorHAnsi"/>
          <w:b/>
          <w:sz w:val="24"/>
          <w:szCs w:val="24"/>
        </w:rPr>
      </w:pPr>
      <w:r w:rsidRPr="00390690">
        <w:rPr>
          <w:rFonts w:cstheme="minorHAnsi"/>
          <w:b/>
          <w:sz w:val="24"/>
          <w:szCs w:val="24"/>
        </w:rPr>
        <w:t>No nuts                        No fizzy                 No Sweets</w:t>
      </w:r>
    </w:p>
    <w:p w14:paraId="519A277D" w14:textId="6F425A71" w:rsidR="00390690" w:rsidRPr="00390690" w:rsidRDefault="00390690" w:rsidP="00390690">
      <w:pPr>
        <w:spacing w:after="0"/>
        <w:rPr>
          <w:rFonts w:cstheme="minorHAnsi"/>
          <w:sz w:val="24"/>
          <w:szCs w:val="24"/>
        </w:rPr>
      </w:pPr>
      <w:r w:rsidRPr="00390690">
        <w:rPr>
          <w:rFonts w:cstheme="minorHAnsi"/>
          <w:sz w:val="24"/>
          <w:szCs w:val="24"/>
        </w:rPr>
        <w:t xml:space="preserve"> </w:t>
      </w:r>
    </w:p>
    <w:p w14:paraId="21E9D3E2" w14:textId="77777777" w:rsidR="00390690" w:rsidRPr="00390690" w:rsidRDefault="00390690" w:rsidP="00390690">
      <w:pPr>
        <w:spacing w:after="0"/>
        <w:rPr>
          <w:rFonts w:cstheme="minorHAnsi"/>
          <w:sz w:val="20"/>
          <w:szCs w:val="20"/>
        </w:rPr>
      </w:pPr>
    </w:p>
    <w:p w14:paraId="2272470A" w14:textId="3539B9F9" w:rsidR="00390690" w:rsidRPr="00390690" w:rsidRDefault="00390690" w:rsidP="00390690">
      <w:pPr>
        <w:spacing w:after="0"/>
        <w:rPr>
          <w:rFonts w:cstheme="minorHAnsi"/>
          <w:sz w:val="24"/>
          <w:szCs w:val="24"/>
        </w:rPr>
      </w:pPr>
      <w:r w:rsidRPr="00390690">
        <w:rPr>
          <w:rFonts w:cstheme="minorHAnsi"/>
          <w:sz w:val="24"/>
          <w:szCs w:val="24"/>
        </w:rPr>
        <w:t xml:space="preserve">If you have any issues with your child’s eating </w:t>
      </w:r>
      <w:r w:rsidR="00E901B0" w:rsidRPr="00390690">
        <w:rPr>
          <w:rFonts w:cstheme="minorHAnsi"/>
          <w:sz w:val="24"/>
          <w:szCs w:val="24"/>
        </w:rPr>
        <w:t>habits,</w:t>
      </w:r>
      <w:r w:rsidRPr="00390690">
        <w:rPr>
          <w:rFonts w:cstheme="minorHAnsi"/>
          <w:sz w:val="24"/>
          <w:szCs w:val="24"/>
        </w:rPr>
        <w:t xml:space="preserve"> please don’t hesitate to speak with a member of staff and we will work closely with you to initiate a plan</w:t>
      </w:r>
    </w:p>
    <w:p w14:paraId="151C1E7B" w14:textId="77777777" w:rsidR="00390690" w:rsidRPr="00390690" w:rsidRDefault="00390690" w:rsidP="00390690">
      <w:pPr>
        <w:spacing w:after="0"/>
        <w:rPr>
          <w:rFonts w:cstheme="minorHAnsi"/>
          <w:sz w:val="24"/>
          <w:szCs w:val="24"/>
        </w:rPr>
      </w:pPr>
    </w:p>
    <w:p w14:paraId="72CA11F9" w14:textId="77777777" w:rsidR="00390690" w:rsidRPr="00390690" w:rsidRDefault="00390690" w:rsidP="00390690">
      <w:pPr>
        <w:spacing w:after="0"/>
        <w:rPr>
          <w:rFonts w:cstheme="minorHAnsi"/>
          <w:sz w:val="24"/>
          <w:szCs w:val="24"/>
        </w:rPr>
      </w:pPr>
    </w:p>
    <w:p w14:paraId="1DA36275" w14:textId="77777777" w:rsidR="00390690" w:rsidRPr="00390690" w:rsidRDefault="00390690" w:rsidP="00390690">
      <w:pPr>
        <w:jc w:val="center"/>
        <w:rPr>
          <w:rFonts w:cstheme="minorHAnsi"/>
          <w:sz w:val="28"/>
          <w:szCs w:val="28"/>
        </w:rPr>
      </w:pPr>
      <w:r w:rsidRPr="00390690">
        <w:rPr>
          <w:rFonts w:cstheme="minorHAnsi"/>
          <w:sz w:val="28"/>
          <w:szCs w:val="28"/>
        </w:rPr>
        <w:t>ALLERGY POLICY</w:t>
      </w:r>
    </w:p>
    <w:p w14:paraId="2004F06E" w14:textId="77777777" w:rsidR="00390690" w:rsidRPr="00390690" w:rsidRDefault="00390690" w:rsidP="00390690">
      <w:pPr>
        <w:spacing w:after="0"/>
        <w:rPr>
          <w:rFonts w:cstheme="minorHAnsi"/>
          <w:sz w:val="24"/>
          <w:szCs w:val="24"/>
        </w:rPr>
      </w:pPr>
      <w:r w:rsidRPr="00390690">
        <w:rPr>
          <w:rFonts w:cstheme="minorHAnsi"/>
          <w:sz w:val="24"/>
          <w:szCs w:val="24"/>
        </w:rPr>
        <w:t xml:space="preserve">Food allergies are estimated to affect 1% or 2% of the adult population and are more prevalent in infants and children. The most common allergenic foods are eggs, milk, fish, shellfish, peanuts, soya, wheat, tree nuts and seeds. </w:t>
      </w:r>
    </w:p>
    <w:p w14:paraId="78888233" w14:textId="77777777" w:rsidR="00390690" w:rsidRPr="00390690" w:rsidRDefault="00390690" w:rsidP="00390690">
      <w:pPr>
        <w:spacing w:after="0"/>
        <w:rPr>
          <w:rFonts w:cstheme="minorHAnsi"/>
          <w:sz w:val="20"/>
          <w:szCs w:val="20"/>
        </w:rPr>
      </w:pPr>
    </w:p>
    <w:p w14:paraId="27F7E15B" w14:textId="77777777" w:rsidR="00390690" w:rsidRPr="00390690" w:rsidRDefault="00390690" w:rsidP="00390690">
      <w:pPr>
        <w:spacing w:after="0"/>
        <w:rPr>
          <w:rFonts w:cstheme="minorHAnsi"/>
          <w:sz w:val="24"/>
          <w:szCs w:val="24"/>
        </w:rPr>
      </w:pPr>
      <w:r w:rsidRPr="00390690">
        <w:rPr>
          <w:rFonts w:cstheme="minorHAnsi"/>
          <w:sz w:val="24"/>
          <w:szCs w:val="24"/>
        </w:rPr>
        <w:t xml:space="preserve">Allergies to certain foods can be particularly acute. If a child suffers from a severe food allergy, we need to know the exact ingredients in their food, because even a tiny amount of the allergenic food could result in a severe reaction. </w:t>
      </w:r>
    </w:p>
    <w:p w14:paraId="6B8D193A" w14:textId="77777777" w:rsidR="00390690" w:rsidRPr="00390690" w:rsidRDefault="00390690" w:rsidP="00390690">
      <w:pPr>
        <w:spacing w:after="0"/>
        <w:rPr>
          <w:rFonts w:cstheme="minorHAnsi"/>
          <w:sz w:val="20"/>
          <w:szCs w:val="20"/>
        </w:rPr>
      </w:pPr>
    </w:p>
    <w:p w14:paraId="1F0DB69D" w14:textId="77777777" w:rsidR="00390690" w:rsidRPr="00390690" w:rsidRDefault="00390690" w:rsidP="00390690">
      <w:pPr>
        <w:spacing w:after="0"/>
        <w:rPr>
          <w:rFonts w:cstheme="minorHAnsi"/>
          <w:sz w:val="24"/>
          <w:szCs w:val="24"/>
        </w:rPr>
      </w:pPr>
      <w:r w:rsidRPr="00390690">
        <w:rPr>
          <w:rFonts w:cstheme="minorHAnsi"/>
          <w:sz w:val="24"/>
          <w:szCs w:val="24"/>
        </w:rPr>
        <w:t xml:space="preserve">A full risk assessment will be completed on an individual basis. </w:t>
      </w:r>
    </w:p>
    <w:p w14:paraId="6C237847" w14:textId="77777777" w:rsidR="00390690" w:rsidRPr="00390690" w:rsidRDefault="00390690" w:rsidP="00390690">
      <w:pPr>
        <w:spacing w:after="0"/>
        <w:rPr>
          <w:rFonts w:cstheme="minorHAnsi"/>
          <w:sz w:val="20"/>
          <w:szCs w:val="20"/>
        </w:rPr>
      </w:pPr>
    </w:p>
    <w:p w14:paraId="27CA346E" w14:textId="77777777" w:rsidR="00390690" w:rsidRPr="00390690" w:rsidRDefault="00390690" w:rsidP="00390690">
      <w:pPr>
        <w:spacing w:after="0"/>
        <w:rPr>
          <w:rFonts w:cstheme="minorHAnsi"/>
          <w:sz w:val="24"/>
          <w:szCs w:val="24"/>
        </w:rPr>
      </w:pPr>
      <w:r w:rsidRPr="00390690">
        <w:rPr>
          <w:rFonts w:cstheme="minorHAnsi"/>
          <w:sz w:val="24"/>
          <w:szCs w:val="24"/>
        </w:rPr>
        <w:t xml:space="preserve">We take steps to: </w:t>
      </w:r>
    </w:p>
    <w:p w14:paraId="129DCEE3" w14:textId="24365D66" w:rsidR="00390690" w:rsidRPr="00390690" w:rsidRDefault="00390690" w:rsidP="00390690">
      <w:pPr>
        <w:spacing w:after="0"/>
        <w:rPr>
          <w:rFonts w:cstheme="minorHAnsi"/>
          <w:sz w:val="24"/>
          <w:szCs w:val="24"/>
        </w:rPr>
      </w:pPr>
      <w:r w:rsidRPr="00390690">
        <w:rPr>
          <w:rFonts w:cstheme="minorHAnsi"/>
          <w:sz w:val="24"/>
          <w:szCs w:val="24"/>
        </w:rPr>
        <w:t xml:space="preserve">• Make sure we know which children suffer from an allergy </w:t>
      </w:r>
    </w:p>
    <w:p w14:paraId="4B168B05" w14:textId="77777777" w:rsidR="00390690" w:rsidRPr="00390690" w:rsidRDefault="00390690" w:rsidP="00390690">
      <w:pPr>
        <w:spacing w:after="0"/>
        <w:rPr>
          <w:rFonts w:cstheme="minorHAnsi"/>
          <w:sz w:val="20"/>
          <w:szCs w:val="20"/>
        </w:rPr>
      </w:pPr>
    </w:p>
    <w:p w14:paraId="3AE00D44" w14:textId="7C31E913" w:rsidR="00390690" w:rsidRPr="00390690" w:rsidRDefault="00390690" w:rsidP="00390690">
      <w:pPr>
        <w:spacing w:after="0"/>
        <w:rPr>
          <w:rFonts w:cstheme="minorHAnsi"/>
          <w:sz w:val="24"/>
          <w:szCs w:val="24"/>
        </w:rPr>
      </w:pPr>
      <w:r w:rsidRPr="00390690">
        <w:rPr>
          <w:rFonts w:cstheme="minorHAnsi"/>
          <w:sz w:val="24"/>
          <w:szCs w:val="24"/>
        </w:rPr>
        <w:lastRenderedPageBreak/>
        <w:t xml:space="preserve">• We will exclude any food that may lead to severe allergy </w:t>
      </w:r>
      <w:r w:rsidR="00E901B0" w:rsidRPr="00390690">
        <w:rPr>
          <w:rFonts w:cstheme="minorHAnsi"/>
          <w:sz w:val="24"/>
          <w:szCs w:val="24"/>
        </w:rPr>
        <w:t>wherever</w:t>
      </w:r>
      <w:r w:rsidRPr="00390690">
        <w:rPr>
          <w:rFonts w:cstheme="minorHAnsi"/>
          <w:sz w:val="24"/>
          <w:szCs w:val="24"/>
        </w:rPr>
        <w:t xml:space="preserve"> possible within the setting </w:t>
      </w:r>
      <w:r w:rsidR="002D6413">
        <w:rPr>
          <w:rFonts w:cstheme="minorHAnsi"/>
          <w:sz w:val="24"/>
          <w:szCs w:val="24"/>
        </w:rPr>
        <w:t xml:space="preserve">where possible. </w:t>
      </w:r>
    </w:p>
    <w:p w14:paraId="4069CA5C" w14:textId="77777777" w:rsidR="00390690" w:rsidRPr="00390690" w:rsidRDefault="00390690" w:rsidP="00390690">
      <w:pPr>
        <w:spacing w:after="0"/>
        <w:rPr>
          <w:rFonts w:cstheme="minorHAnsi"/>
          <w:sz w:val="20"/>
          <w:szCs w:val="20"/>
        </w:rPr>
      </w:pPr>
    </w:p>
    <w:p w14:paraId="35851166" w14:textId="0FD64E1A" w:rsidR="00390690" w:rsidRPr="00390690" w:rsidRDefault="00390690" w:rsidP="00390690">
      <w:pPr>
        <w:spacing w:after="0"/>
        <w:rPr>
          <w:rFonts w:cstheme="minorHAnsi"/>
          <w:sz w:val="24"/>
          <w:szCs w:val="24"/>
        </w:rPr>
      </w:pPr>
      <w:r w:rsidRPr="00390690">
        <w:rPr>
          <w:rFonts w:cstheme="minorHAnsi"/>
          <w:sz w:val="24"/>
          <w:szCs w:val="24"/>
        </w:rPr>
        <w:t xml:space="preserve">• Information about those children suffering severe allergic reactions will be displayed in </w:t>
      </w:r>
      <w:r w:rsidR="0007101C">
        <w:rPr>
          <w:rFonts w:cstheme="minorHAnsi"/>
          <w:sz w:val="24"/>
          <w:szCs w:val="24"/>
        </w:rPr>
        <w:t xml:space="preserve">the kitchen, an allergy list at times where food is served </w:t>
      </w:r>
      <w:proofErr w:type="spellStart"/>
      <w:r w:rsidR="0007101C">
        <w:rPr>
          <w:rFonts w:cstheme="minorHAnsi"/>
          <w:sz w:val="24"/>
          <w:szCs w:val="24"/>
        </w:rPr>
        <w:t>ie</w:t>
      </w:r>
      <w:proofErr w:type="spellEnd"/>
      <w:r w:rsidR="0007101C">
        <w:rPr>
          <w:rFonts w:cstheme="minorHAnsi"/>
          <w:sz w:val="24"/>
          <w:szCs w:val="24"/>
        </w:rPr>
        <w:t xml:space="preserve">, breakfast, snack, lunch, dinner and cooking activities and children that have allergies will be provided food on an allergen plate as a visual for staff to ensure allergy safety. </w:t>
      </w:r>
    </w:p>
    <w:p w14:paraId="4CF9580F" w14:textId="77777777" w:rsidR="00390690" w:rsidRPr="00390690" w:rsidRDefault="00390690" w:rsidP="00390690">
      <w:pPr>
        <w:spacing w:after="0"/>
        <w:rPr>
          <w:rFonts w:cstheme="minorHAnsi"/>
          <w:sz w:val="20"/>
          <w:szCs w:val="20"/>
        </w:rPr>
      </w:pPr>
    </w:p>
    <w:p w14:paraId="14B427C5" w14:textId="77777777" w:rsidR="00390690" w:rsidRPr="00390690" w:rsidRDefault="00390690" w:rsidP="00390690">
      <w:pPr>
        <w:spacing w:after="0"/>
        <w:rPr>
          <w:rFonts w:cstheme="minorHAnsi"/>
          <w:sz w:val="24"/>
          <w:szCs w:val="24"/>
        </w:rPr>
      </w:pPr>
      <w:r w:rsidRPr="00390690">
        <w:rPr>
          <w:rFonts w:cstheme="minorHAnsi"/>
          <w:sz w:val="24"/>
          <w:szCs w:val="24"/>
        </w:rPr>
        <w:t xml:space="preserve">• Ensure that staff are aware of Company Policy of administration of medication and First Aid. </w:t>
      </w:r>
    </w:p>
    <w:p w14:paraId="5E666EC1" w14:textId="77777777" w:rsidR="00390690" w:rsidRPr="00390690" w:rsidRDefault="00390690" w:rsidP="00390690">
      <w:pPr>
        <w:spacing w:after="0"/>
        <w:rPr>
          <w:rFonts w:cstheme="minorHAnsi"/>
          <w:sz w:val="20"/>
          <w:szCs w:val="20"/>
        </w:rPr>
      </w:pPr>
    </w:p>
    <w:p w14:paraId="1AB3D92D" w14:textId="54279687" w:rsidR="00390690" w:rsidRDefault="00390690" w:rsidP="00390690">
      <w:pPr>
        <w:spacing w:after="0"/>
        <w:rPr>
          <w:rFonts w:cstheme="minorHAnsi"/>
          <w:sz w:val="24"/>
          <w:szCs w:val="24"/>
        </w:rPr>
      </w:pPr>
      <w:r w:rsidRPr="00390690">
        <w:rPr>
          <w:rFonts w:cstheme="minorHAnsi"/>
          <w:sz w:val="24"/>
          <w:szCs w:val="24"/>
        </w:rPr>
        <w:t>• Provide staff training in dealing with allergies</w:t>
      </w:r>
      <w:r w:rsidR="002D6413">
        <w:rPr>
          <w:rFonts w:cstheme="minorHAnsi"/>
          <w:sz w:val="24"/>
          <w:szCs w:val="24"/>
        </w:rPr>
        <w:t xml:space="preserve">, how to identify people having a reaction and how to deal with the reaction itself. </w:t>
      </w:r>
    </w:p>
    <w:p w14:paraId="17484AE7" w14:textId="5A42E61A" w:rsidR="002D6413" w:rsidRDefault="002D6413" w:rsidP="002D6413">
      <w:pPr>
        <w:pStyle w:val="ListParagraph"/>
        <w:numPr>
          <w:ilvl w:val="0"/>
          <w:numId w:val="8"/>
        </w:numPr>
        <w:spacing w:after="0"/>
        <w:rPr>
          <w:rFonts w:cstheme="minorHAnsi"/>
          <w:sz w:val="24"/>
          <w:szCs w:val="24"/>
        </w:rPr>
      </w:pPr>
      <w:r>
        <w:rPr>
          <w:rFonts w:cstheme="minorHAnsi"/>
          <w:sz w:val="24"/>
          <w:szCs w:val="24"/>
        </w:rPr>
        <w:t xml:space="preserve">Ensure a no sharing food policy between children and staff and children.  </w:t>
      </w:r>
    </w:p>
    <w:p w14:paraId="0EDE9DD3" w14:textId="196A81AD" w:rsidR="002D6413" w:rsidRDefault="00954FCD" w:rsidP="002D6413">
      <w:pPr>
        <w:pStyle w:val="ListParagraph"/>
        <w:numPr>
          <w:ilvl w:val="0"/>
          <w:numId w:val="8"/>
        </w:numPr>
        <w:spacing w:after="0"/>
        <w:rPr>
          <w:rFonts w:cstheme="minorHAnsi"/>
          <w:sz w:val="24"/>
          <w:szCs w:val="24"/>
        </w:rPr>
      </w:pPr>
      <w:r>
        <w:rPr>
          <w:rFonts w:cstheme="minorHAnsi"/>
          <w:sz w:val="24"/>
          <w:szCs w:val="24"/>
        </w:rPr>
        <w:t xml:space="preserve">Ensure approval of </w:t>
      </w:r>
      <w:proofErr w:type="spellStart"/>
      <w:r>
        <w:rPr>
          <w:rFonts w:cstheme="minorHAnsi"/>
          <w:sz w:val="24"/>
          <w:szCs w:val="24"/>
        </w:rPr>
        <w:t>piriton</w:t>
      </w:r>
      <w:proofErr w:type="spellEnd"/>
      <w:r>
        <w:rPr>
          <w:rFonts w:cstheme="minorHAnsi"/>
          <w:sz w:val="24"/>
          <w:szCs w:val="24"/>
        </w:rPr>
        <w:t xml:space="preserve"> consumption for emerge</w:t>
      </w:r>
      <w:r w:rsidR="0007101C">
        <w:rPr>
          <w:rFonts w:cstheme="minorHAnsi"/>
          <w:sz w:val="24"/>
          <w:szCs w:val="24"/>
        </w:rPr>
        <w:t>nc</w:t>
      </w:r>
      <w:r>
        <w:rPr>
          <w:rFonts w:cstheme="minorHAnsi"/>
          <w:sz w:val="24"/>
          <w:szCs w:val="24"/>
        </w:rPr>
        <w:t xml:space="preserve">y use. </w:t>
      </w:r>
    </w:p>
    <w:p w14:paraId="687FC15C" w14:textId="77777777" w:rsidR="00954FCD" w:rsidRDefault="00954FCD" w:rsidP="00954FCD">
      <w:pPr>
        <w:spacing w:after="0"/>
        <w:rPr>
          <w:rFonts w:cstheme="minorHAnsi"/>
          <w:sz w:val="24"/>
          <w:szCs w:val="24"/>
        </w:rPr>
      </w:pPr>
    </w:p>
    <w:p w14:paraId="025C71C4" w14:textId="77777777" w:rsidR="00954FCD" w:rsidRDefault="00954FCD" w:rsidP="00954FCD">
      <w:pPr>
        <w:spacing w:after="0"/>
        <w:rPr>
          <w:rFonts w:cstheme="minorHAnsi"/>
          <w:sz w:val="24"/>
          <w:szCs w:val="24"/>
        </w:rPr>
      </w:pPr>
    </w:p>
    <w:p w14:paraId="20CF8B61" w14:textId="66F839B5" w:rsidR="00954FCD" w:rsidRPr="00954FCD" w:rsidRDefault="00954FCD" w:rsidP="00954FCD">
      <w:pPr>
        <w:spacing w:after="0"/>
        <w:rPr>
          <w:rFonts w:cstheme="minorHAnsi"/>
          <w:b/>
          <w:bCs/>
          <w:sz w:val="48"/>
          <w:szCs w:val="48"/>
          <w:u w:val="single"/>
        </w:rPr>
      </w:pPr>
      <w:r w:rsidRPr="00954FCD">
        <w:rPr>
          <w:rFonts w:cstheme="minorHAnsi"/>
          <w:b/>
          <w:bCs/>
          <w:sz w:val="48"/>
          <w:szCs w:val="48"/>
          <w:u w:val="single"/>
        </w:rPr>
        <w:t>Current Allergies of Importance.</w:t>
      </w:r>
    </w:p>
    <w:p w14:paraId="0E3BF97B" w14:textId="06A5A8AD" w:rsidR="00954FCD" w:rsidRDefault="00954FCD" w:rsidP="00954FCD">
      <w:pPr>
        <w:spacing w:after="0"/>
        <w:rPr>
          <w:rFonts w:cstheme="minorHAnsi"/>
          <w:b/>
          <w:bCs/>
          <w:sz w:val="48"/>
          <w:szCs w:val="48"/>
          <w:u w:val="single"/>
        </w:rPr>
      </w:pPr>
      <w:r w:rsidRPr="00954FCD">
        <w:rPr>
          <w:rFonts w:cstheme="minorHAnsi"/>
          <w:b/>
          <w:bCs/>
          <w:sz w:val="48"/>
          <w:szCs w:val="48"/>
          <w:u w:val="single"/>
        </w:rPr>
        <w:t xml:space="preserve">Due to a severe seed </w:t>
      </w:r>
      <w:r w:rsidR="005F2720">
        <w:rPr>
          <w:rFonts w:cstheme="minorHAnsi"/>
          <w:b/>
          <w:bCs/>
          <w:sz w:val="48"/>
          <w:szCs w:val="48"/>
          <w:u w:val="single"/>
        </w:rPr>
        <w:t xml:space="preserve">and nut </w:t>
      </w:r>
      <w:r w:rsidRPr="00954FCD">
        <w:rPr>
          <w:rFonts w:cstheme="minorHAnsi"/>
          <w:b/>
          <w:bCs/>
          <w:sz w:val="48"/>
          <w:szCs w:val="48"/>
          <w:u w:val="single"/>
        </w:rPr>
        <w:t xml:space="preserve">allergy requiring an epi pen we are a no seed </w:t>
      </w:r>
      <w:r w:rsidR="005F2720">
        <w:rPr>
          <w:rFonts w:cstheme="minorHAnsi"/>
          <w:b/>
          <w:bCs/>
          <w:sz w:val="48"/>
          <w:szCs w:val="48"/>
          <w:u w:val="single"/>
        </w:rPr>
        <w:t xml:space="preserve">or nut </w:t>
      </w:r>
      <w:r w:rsidRPr="00954FCD">
        <w:rPr>
          <w:rFonts w:cstheme="minorHAnsi"/>
          <w:b/>
          <w:bCs/>
          <w:sz w:val="48"/>
          <w:szCs w:val="48"/>
          <w:u w:val="single"/>
        </w:rPr>
        <w:t xml:space="preserve">nursery. </w:t>
      </w:r>
    </w:p>
    <w:p w14:paraId="27B28436" w14:textId="70805FB2" w:rsidR="0007101C" w:rsidRPr="00954FCD" w:rsidRDefault="0007101C" w:rsidP="00954FCD">
      <w:pPr>
        <w:spacing w:after="0"/>
        <w:rPr>
          <w:rFonts w:cstheme="minorHAnsi"/>
          <w:b/>
          <w:bCs/>
          <w:sz w:val="48"/>
          <w:szCs w:val="48"/>
          <w:u w:val="single"/>
        </w:rPr>
      </w:pPr>
    </w:p>
    <w:p w14:paraId="7D0794CF" w14:textId="219A5F9F" w:rsidR="00390690" w:rsidRDefault="00390690" w:rsidP="002D6413">
      <w:pPr>
        <w:spacing w:after="0"/>
        <w:jc w:val="right"/>
        <w:rPr>
          <w:rFonts w:cstheme="minorHAnsi"/>
          <w:sz w:val="20"/>
          <w:szCs w:val="20"/>
        </w:rPr>
      </w:pPr>
    </w:p>
    <w:p w14:paraId="235FC26C" w14:textId="77777777" w:rsidR="00954FCD" w:rsidRDefault="00954FCD" w:rsidP="002D6413">
      <w:pPr>
        <w:spacing w:after="0"/>
        <w:jc w:val="right"/>
        <w:rPr>
          <w:rFonts w:cstheme="minorHAnsi"/>
          <w:sz w:val="20"/>
          <w:szCs w:val="20"/>
        </w:rPr>
      </w:pPr>
    </w:p>
    <w:p w14:paraId="78307A88" w14:textId="77777777" w:rsidR="00954FCD" w:rsidRDefault="00954FCD" w:rsidP="002D6413">
      <w:pPr>
        <w:spacing w:after="0"/>
        <w:jc w:val="right"/>
        <w:rPr>
          <w:rFonts w:cstheme="minorHAnsi"/>
          <w:sz w:val="20"/>
          <w:szCs w:val="20"/>
        </w:rPr>
      </w:pPr>
    </w:p>
    <w:p w14:paraId="17312BD7" w14:textId="1305724A" w:rsidR="00954FCD" w:rsidRPr="002D6413" w:rsidRDefault="00954FCD" w:rsidP="002D6413">
      <w:pPr>
        <w:spacing w:after="0"/>
        <w:jc w:val="right"/>
        <w:rPr>
          <w:rFonts w:cstheme="minorHAnsi"/>
          <w:sz w:val="24"/>
          <w:szCs w:val="24"/>
        </w:rPr>
      </w:pPr>
      <w:r>
        <w:rPr>
          <w:rFonts w:cstheme="minorHAnsi"/>
          <w:sz w:val="20"/>
          <w:szCs w:val="20"/>
        </w:rPr>
        <w:t>Updated June 2</w:t>
      </w:r>
      <w:r w:rsidR="005F2720">
        <w:rPr>
          <w:rFonts w:cstheme="minorHAnsi"/>
          <w:sz w:val="20"/>
          <w:szCs w:val="20"/>
        </w:rPr>
        <w:t>5</w:t>
      </w:r>
      <w:r>
        <w:rPr>
          <w:rFonts w:cstheme="minorHAnsi"/>
          <w:sz w:val="20"/>
          <w:szCs w:val="20"/>
        </w:rPr>
        <w:t xml:space="preserve">. KLS. </w:t>
      </w:r>
    </w:p>
    <w:sectPr w:rsidR="00954FCD" w:rsidRPr="002D6413" w:rsidSect="00390690">
      <w:pgSz w:w="11906" w:h="16838"/>
      <w:pgMar w:top="426" w:right="991"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D38B5"/>
    <w:multiLevelType w:val="hybridMultilevel"/>
    <w:tmpl w:val="552C0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CD0169"/>
    <w:multiLevelType w:val="hybridMultilevel"/>
    <w:tmpl w:val="97FE4F2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1AE33CA6"/>
    <w:multiLevelType w:val="hybridMultilevel"/>
    <w:tmpl w:val="33CC8A3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2AAE1403"/>
    <w:multiLevelType w:val="hybridMultilevel"/>
    <w:tmpl w:val="0A20E3D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3283129B"/>
    <w:multiLevelType w:val="hybridMultilevel"/>
    <w:tmpl w:val="0D78F55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6D4844C3"/>
    <w:multiLevelType w:val="hybridMultilevel"/>
    <w:tmpl w:val="768068F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7F930443"/>
    <w:multiLevelType w:val="hybridMultilevel"/>
    <w:tmpl w:val="64BCF6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60866188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4797015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0316906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6391621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9763743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63131079">
    <w:abstractNumId w:val="1"/>
  </w:num>
  <w:num w:numId="7" w16cid:durableId="2108843014">
    <w:abstractNumId w:val="0"/>
  </w:num>
  <w:num w:numId="8" w16cid:durableId="19180561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690"/>
    <w:rsid w:val="0007101C"/>
    <w:rsid w:val="00203FA0"/>
    <w:rsid w:val="00273288"/>
    <w:rsid w:val="002D6413"/>
    <w:rsid w:val="00382A2B"/>
    <w:rsid w:val="00390690"/>
    <w:rsid w:val="0055350E"/>
    <w:rsid w:val="005F2720"/>
    <w:rsid w:val="00693B04"/>
    <w:rsid w:val="00954FCD"/>
    <w:rsid w:val="00A263CB"/>
    <w:rsid w:val="00AC6857"/>
    <w:rsid w:val="00BA5BDD"/>
    <w:rsid w:val="00D813A4"/>
    <w:rsid w:val="00DD5A78"/>
    <w:rsid w:val="00E20990"/>
    <w:rsid w:val="00E901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81259"/>
  <w15:docId w15:val="{D42135AF-1CC9-44C8-87EA-681F0CC81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6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0690"/>
    <w:pPr>
      <w:ind w:left="720"/>
      <w:contextualSpacing/>
    </w:pPr>
  </w:style>
  <w:style w:type="paragraph" w:customStyle="1" w:styleId="Default">
    <w:name w:val="Default"/>
    <w:rsid w:val="0039069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4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873</Words>
  <Characters>4981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Wood</dc:creator>
  <cp:keywords/>
  <dc:description/>
  <cp:lastModifiedBy>Sharna Lindfield</cp:lastModifiedBy>
  <cp:revision>2</cp:revision>
  <cp:lastPrinted>2021-04-21T07:25:00Z</cp:lastPrinted>
  <dcterms:created xsi:type="dcterms:W3CDTF">2026-02-09T08:38:00Z</dcterms:created>
  <dcterms:modified xsi:type="dcterms:W3CDTF">2026-02-09T08:38:00Z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b35e59b6-a09c-4427-a7b2-4f59d215fdde</vt:lpwstr>
  </property>
</Properties>
</file>