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98.0468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HOLLWEDEL MEMORIAL PUBLIC LIBRARY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8525390625" w:line="240" w:lineRule="auto"/>
        <w:ind w:left="2141.450958251953" w:right="0" w:firstLine="18.54904174804687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of Trustees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8525390625" w:line="240" w:lineRule="auto"/>
        <w:ind w:left="2141.450958251953" w:right="0" w:firstLine="18.549041748046875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October 8, 2025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1943359375" w:line="376.2502098083496" w:lineRule="auto"/>
        <w:ind w:left="2.1600341796875" w:right="1435.24780273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Present: K. Jeffres, T. Wasiewicz, S. Fuerch, J. Borowiec, S. Gould, C. Kingsley, K.Harris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42919921875" w:line="240" w:lineRule="auto"/>
        <w:ind w:left="3.1199645996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Excused: J Gray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650390625" w:line="240" w:lineRule="auto"/>
        <w:ind w:left="21.479949951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Guests: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1943359375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Order: 6:03PM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52001953125" w:line="240" w:lineRule="auto"/>
        <w:ind w:left="2.16003417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Pledge of Allegiance: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9189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of agenda: No additions/deletions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3187255859375" w:line="376.2502098083496" w:lineRule="auto"/>
        <w:ind w:left="30.11993408203125" w:right="0" w:hanging="27.95989990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 for public expression: Public Remarks are limited to five (5) minutes by each individual. **Approval of September 10, 2025 HMPL minutes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9891357421875" w:line="376.2502098083496" w:lineRule="auto"/>
        <w:ind w:left="15.48004150390625" w:right="90.17822265625" w:hanging="13.320007324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K. Jeffres made the motion to approve the September 10th Minutes , C Kingsley seconded and the motion passed 6-0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2886962890625" w:line="240" w:lineRule="auto"/>
        <w:ind w:left="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 for Finance Report: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138671875" w:line="240" w:lineRule="auto"/>
        <w:ind w:left="30.1199340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(Motion to accept Finance report and to approve bills)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40" w:lineRule="auto"/>
        <w:ind w:left="16.920013427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audit has been submitted and approved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44.80205535888672" w:lineRule="auto"/>
        <w:ind w:left="15" w:right="393.531494140625" w:firstLine="5.279998779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T. Wasiewicz made the motion to approve the finance report, C. Kingsley seconded and the motion passed 6-0.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79150390625" w:line="240" w:lineRule="auto"/>
        <w:ind w:left="62.639923095703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Manager's Report: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34912109375" w:line="387.3449993133545" w:lineRule="auto"/>
        <w:ind w:left="67.919921875" w:right="817.211303710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-Request for window by circ desk - possibly during the next construction grant request -Quilt raffle for the FOL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50732421875" w:line="240" w:lineRule="auto"/>
        <w:ind w:left="67.91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-Trunk or Treat: Current count 14 cars for the event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387.3449993133545" w:lineRule="auto"/>
        <w:ind w:left="67.919921875" w:right="1206.21337890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-We received MagiKids kits for children to learn how to play Magic the Gathering -Shake of the Lake is probable for July 24th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752685546875" w:line="240" w:lineRule="auto"/>
        <w:ind w:left="22.440032958984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1962890625" w:line="240" w:lineRule="auto"/>
        <w:ind w:left="2.16003417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Retirement: waiting on NYS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80431938171387" w:lineRule="auto"/>
        <w:ind w:left="3.119964599609375" w:right="3.564453125" w:firstLine="3.60000610351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Construction application: Discuss survey- Original rendering was based on the old survey from 2014, the most recent survey from the town was resent in order to update the renderings.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43652343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Trunk or Treat: Currently 14 cars set for event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18603515625" w:line="240" w:lineRule="auto"/>
        <w:ind w:left="1.439971923828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71923828125" w:line="242.80343055725098" w:lineRule="auto"/>
        <w:ind w:left="5.279998779296875" w:right="202.9052734375" w:hanging="3.1199645996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Publicity: Genesee Valley Pennysaver, CJ Community Calendar, Facebook, TV advertising at local businesses(find out what company runs it)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635986328125" w:line="240" w:lineRule="auto"/>
        <w:ind w:left="1.199951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discussed what items to send for advertising. Keep for large events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6.3995361328125" w:line="237.4049949645996" w:lineRule="auto"/>
        <w:ind w:left="12.599945068359375" w:right="277.37060546875" w:firstLine="17.519989013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Fuerch made the motion to adjourn, K. Harris seconded and the motion passed 6-0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343505859375" w:line="240" w:lineRule="auto"/>
        <w:ind w:left="30.119934082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**Motion required November’s meeting is on the 12th at 6 p.m.</w:t>
      </w:r>
    </w:p>
    <w:sectPr>
      <w:pgSz w:h="15840" w:w="12240" w:orient="portrait"/>
      <w:pgMar w:bottom="1914.6798706054688" w:top="1406.800537109375" w:left="1442.4000549316406" w:right="1589.27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