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7321F" w14:textId="63F80D34" w:rsidR="004B5563" w:rsidRPr="006C176F" w:rsidRDefault="004B5563" w:rsidP="004B5563">
      <w:pPr>
        <w:pStyle w:val="ListParagraph"/>
        <w:numPr>
          <w:ilvl w:val="0"/>
          <w:numId w:val="2"/>
        </w:numPr>
        <w:spacing w:line="252" w:lineRule="exact"/>
        <w:rPr>
          <w:b/>
          <w:sz w:val="24"/>
          <w:szCs w:val="24"/>
          <w:u w:val="single"/>
        </w:rPr>
      </w:pPr>
      <w:r w:rsidRPr="006C176F">
        <w:rPr>
          <w:b/>
          <w:sz w:val="24"/>
          <w:szCs w:val="24"/>
          <w:u w:val="single"/>
        </w:rPr>
        <w:t>EVV – Electronic Visit Verification – All the Things</w:t>
      </w:r>
    </w:p>
    <w:p w14:paraId="5704FB40" w14:textId="77777777" w:rsidR="00E03583" w:rsidRPr="006C176F" w:rsidRDefault="00E03583" w:rsidP="00E03583">
      <w:pPr>
        <w:spacing w:line="252" w:lineRule="exact"/>
        <w:ind w:left="600"/>
        <w:rPr>
          <w:b/>
          <w:u w:val="single"/>
        </w:rPr>
      </w:pPr>
    </w:p>
    <w:p w14:paraId="5580D36A" w14:textId="1D03C294" w:rsidR="004B5563" w:rsidRPr="00E21CED" w:rsidRDefault="004B5563" w:rsidP="004B5563">
      <w:pPr>
        <w:pStyle w:val="ListParagraph"/>
        <w:numPr>
          <w:ilvl w:val="1"/>
          <w:numId w:val="2"/>
        </w:numPr>
        <w:spacing w:line="252" w:lineRule="exact"/>
        <w:rPr>
          <w:b/>
          <w:sz w:val="24"/>
          <w:szCs w:val="24"/>
        </w:rPr>
      </w:pPr>
      <w:r w:rsidRPr="00E21CED">
        <w:rPr>
          <w:b/>
          <w:sz w:val="24"/>
          <w:szCs w:val="24"/>
        </w:rPr>
        <w:t>DODD Releases Provider Guidance for Electronic Visit Verification</w:t>
      </w:r>
    </w:p>
    <w:p w14:paraId="0D107455" w14:textId="12C7BDA9" w:rsidR="001B1D54" w:rsidRPr="00E03583" w:rsidRDefault="001B1D54" w:rsidP="00E03583">
      <w:pPr>
        <w:pStyle w:val="ListParagraph"/>
        <w:numPr>
          <w:ilvl w:val="2"/>
          <w:numId w:val="2"/>
        </w:numPr>
        <w:spacing w:line="252" w:lineRule="exact"/>
        <w:rPr>
          <w:bCs/>
        </w:rPr>
      </w:pPr>
      <w:r w:rsidRPr="001B1D54">
        <w:rPr>
          <w:bCs/>
        </w:rPr>
        <w:t xml:space="preserve">The department has found that some DODD providers have multiple Medicaid IDs with the Ohio Department of Medicaid (ODM), but only one Medicaid ID is contracted and approved through DODD. </w:t>
      </w:r>
    </w:p>
    <w:p w14:paraId="7EE100C8" w14:textId="4B4B8A17" w:rsidR="001B1D54" w:rsidRPr="001B1D54" w:rsidRDefault="001B1D54" w:rsidP="001B1D54">
      <w:pPr>
        <w:pStyle w:val="ListParagraph"/>
        <w:numPr>
          <w:ilvl w:val="2"/>
          <w:numId w:val="2"/>
        </w:numPr>
        <w:spacing w:line="252" w:lineRule="exact"/>
        <w:rPr>
          <w:bCs/>
        </w:rPr>
      </w:pPr>
      <w:r w:rsidRPr="001B1D54">
        <w:rPr>
          <w:bCs/>
        </w:rPr>
        <w:t>ODM has always stated the importance of ensuring the Electronic Visit Verification (EVV) account associated with the visits has the same Medicaid ID used for billing. However, ODM and DODD understand some providers may not have realized exactly how DODD contracting works and the impacts on EVV.</w:t>
      </w:r>
    </w:p>
    <w:p w14:paraId="737C9C3C" w14:textId="08EB61B2" w:rsidR="001B1D54" w:rsidRPr="00CE392B" w:rsidRDefault="001B1D54" w:rsidP="001B1D54">
      <w:pPr>
        <w:pStyle w:val="ListParagraph"/>
        <w:numPr>
          <w:ilvl w:val="2"/>
          <w:numId w:val="2"/>
        </w:numPr>
        <w:spacing w:line="252" w:lineRule="exact"/>
        <w:rPr>
          <w:bCs/>
        </w:rPr>
      </w:pPr>
      <w:r w:rsidRPr="001B1D54">
        <w:rPr>
          <w:bCs/>
        </w:rPr>
        <w:t>ODM and DODD would like to offer the guidance to help providers who may be experiencing difficulties when they have multiple locations approved through one DODD contract.</w:t>
      </w:r>
    </w:p>
    <w:tbl>
      <w:tblPr>
        <w:tblW w:w="0" w:type="auto"/>
        <w:jc w:val="center"/>
        <w:tblCellSpacing w:w="0" w:type="dxa"/>
        <w:tblCellMar>
          <w:left w:w="0" w:type="dxa"/>
          <w:right w:w="0" w:type="dxa"/>
        </w:tblCellMar>
        <w:tblLook w:val="04A0" w:firstRow="1" w:lastRow="0" w:firstColumn="1" w:lastColumn="0" w:noHBand="0" w:noVBand="1"/>
      </w:tblPr>
      <w:tblGrid>
        <w:gridCol w:w="2557"/>
      </w:tblGrid>
      <w:tr w:rsidR="001B1D54" w14:paraId="752B7529" w14:textId="77777777" w:rsidTr="00B92A5C">
        <w:trPr>
          <w:tblCellSpacing w:w="0" w:type="dxa"/>
          <w:jc w:val="center"/>
        </w:trPr>
        <w:tc>
          <w:tcPr>
            <w:tcW w:w="0" w:type="auto"/>
            <w:shd w:val="clear" w:color="auto" w:fill="C12637"/>
            <w:tcMar>
              <w:top w:w="150" w:type="dxa"/>
              <w:left w:w="600" w:type="dxa"/>
              <w:bottom w:w="150" w:type="dxa"/>
              <w:right w:w="600" w:type="dxa"/>
            </w:tcMar>
            <w:vAlign w:val="center"/>
            <w:hideMark/>
          </w:tcPr>
          <w:p w14:paraId="0CF02E43" w14:textId="77777777" w:rsidR="001B1D54" w:rsidRDefault="001B1D54" w:rsidP="00B92A5C">
            <w:pPr>
              <w:jc w:val="center"/>
              <w:rPr>
                <w:rFonts w:eastAsia="Times New Roman"/>
                <w:color w:val="FFFFFF"/>
              </w:rPr>
            </w:pPr>
            <w:hyperlink r:id="rId10" w:tgtFrame="_blank" w:history="1">
              <w:r>
                <w:rPr>
                  <w:rStyle w:val="Hyperlink"/>
                  <w:rFonts w:ascii="Segoe UI" w:eastAsia="Times New Roman" w:hAnsi="Segoe UI" w:cs="Segoe UI"/>
                  <w:color w:val="FFFFFF"/>
                </w:rPr>
                <w:t>EVV Guidance</w:t>
              </w:r>
            </w:hyperlink>
            <w:r>
              <w:rPr>
                <w:rFonts w:eastAsia="Times New Roman"/>
                <w:color w:val="FFFFFF"/>
              </w:rPr>
              <w:t xml:space="preserve"> </w:t>
            </w:r>
          </w:p>
        </w:tc>
      </w:tr>
    </w:tbl>
    <w:p w14:paraId="625CD684" w14:textId="77777777" w:rsidR="004B5563" w:rsidRDefault="004B5563" w:rsidP="00CE392B">
      <w:pPr>
        <w:spacing w:line="252" w:lineRule="exact"/>
        <w:rPr>
          <w:b/>
        </w:rPr>
      </w:pPr>
    </w:p>
    <w:p w14:paraId="64CC7F26" w14:textId="3EFFA052" w:rsidR="001B1D54" w:rsidRPr="00E21CED" w:rsidRDefault="001B1D54" w:rsidP="001B1D54">
      <w:pPr>
        <w:pStyle w:val="ListParagraph"/>
        <w:numPr>
          <w:ilvl w:val="1"/>
          <w:numId w:val="2"/>
        </w:numPr>
        <w:spacing w:line="252" w:lineRule="exact"/>
        <w:rPr>
          <w:b/>
          <w:sz w:val="24"/>
          <w:szCs w:val="24"/>
        </w:rPr>
      </w:pPr>
      <w:r w:rsidRPr="00E21CED">
        <w:rPr>
          <w:b/>
          <w:sz w:val="24"/>
          <w:szCs w:val="24"/>
        </w:rPr>
        <w:t>Claims Denial - Electronic Visitation Verification Reminder</w:t>
      </w:r>
      <w:r w:rsidR="00E03583" w:rsidRPr="00E21CED">
        <w:rPr>
          <w:b/>
          <w:sz w:val="24"/>
          <w:szCs w:val="24"/>
        </w:rPr>
        <w:t xml:space="preserve"> - </w:t>
      </w:r>
      <w:r w:rsidRPr="00E21CED">
        <w:rPr>
          <w:b/>
          <w:sz w:val="24"/>
          <w:szCs w:val="24"/>
        </w:rPr>
        <w:t>Providers are receiving bi-weekly notifications for their claims and EVV matching rates</w:t>
      </w:r>
    </w:p>
    <w:p w14:paraId="2B22A081" w14:textId="3A1A0395" w:rsidR="001B1D54" w:rsidRPr="009D4042" w:rsidRDefault="001B1D54" w:rsidP="009D4042">
      <w:pPr>
        <w:pStyle w:val="ListParagraph"/>
        <w:numPr>
          <w:ilvl w:val="2"/>
          <w:numId w:val="2"/>
        </w:numPr>
        <w:spacing w:line="252" w:lineRule="exact"/>
        <w:rPr>
          <w:bCs/>
        </w:rPr>
      </w:pPr>
      <w:r w:rsidRPr="009D4042">
        <w:rPr>
          <w:bCs/>
        </w:rPr>
        <w:t xml:space="preserve">As a reminder, effective October 1, 2025, claims requiring Electronic Visitation Verification (EVV) without a matching EVV record will be denied. </w:t>
      </w:r>
    </w:p>
    <w:p w14:paraId="0741CC01" w14:textId="41062C9E" w:rsidR="001B1D54" w:rsidRPr="00DC58B9" w:rsidRDefault="001B1D54" w:rsidP="00DC58B9">
      <w:pPr>
        <w:pStyle w:val="ListParagraph"/>
        <w:numPr>
          <w:ilvl w:val="2"/>
          <w:numId w:val="2"/>
        </w:numPr>
        <w:spacing w:line="252" w:lineRule="exact"/>
        <w:rPr>
          <w:bCs/>
        </w:rPr>
      </w:pPr>
      <w:r w:rsidRPr="009D4042">
        <w:rPr>
          <w:bCs/>
        </w:rPr>
        <w:t xml:space="preserve">To avoid claim denials and non-payment, please ensure that each submitted claim requiring EVV has a corresponding EVV record in our system. Denied claims </w:t>
      </w:r>
      <w:proofErr w:type="gramStart"/>
      <w:r w:rsidRPr="009D4042">
        <w:rPr>
          <w:bCs/>
        </w:rPr>
        <w:t>will</w:t>
      </w:r>
      <w:proofErr w:type="gramEnd"/>
      <w:r w:rsidRPr="009D4042">
        <w:rPr>
          <w:bCs/>
        </w:rPr>
        <w:t xml:space="preserve"> not be paid.</w:t>
      </w:r>
    </w:p>
    <w:p w14:paraId="4F5361CC" w14:textId="1C8911CE" w:rsidR="001B1D54" w:rsidRPr="00DC58B9" w:rsidRDefault="001B1D54" w:rsidP="00DC58B9">
      <w:pPr>
        <w:pStyle w:val="ListParagraph"/>
        <w:numPr>
          <w:ilvl w:val="2"/>
          <w:numId w:val="2"/>
        </w:numPr>
        <w:spacing w:line="252" w:lineRule="exact"/>
        <w:rPr>
          <w:bCs/>
        </w:rPr>
      </w:pPr>
      <w:r w:rsidRPr="009D4042">
        <w:rPr>
          <w:bCs/>
        </w:rPr>
        <w:t xml:space="preserve">Providers can view information for their submitted DODD waiver claims and </w:t>
      </w:r>
      <w:proofErr w:type="gramStart"/>
      <w:r w:rsidRPr="009D4042">
        <w:rPr>
          <w:bCs/>
        </w:rPr>
        <w:t>matching</w:t>
      </w:r>
      <w:proofErr w:type="gramEnd"/>
      <w:r w:rsidRPr="009D4042">
        <w:rPr>
          <w:bCs/>
        </w:rPr>
        <w:t xml:space="preserve"> EVV records on their Provider Weekly Report in </w:t>
      </w:r>
      <w:proofErr w:type="spellStart"/>
      <w:r w:rsidRPr="009D4042">
        <w:rPr>
          <w:bCs/>
        </w:rPr>
        <w:t>eMBS</w:t>
      </w:r>
      <w:proofErr w:type="spellEnd"/>
      <w:r w:rsidRPr="009D4042">
        <w:rPr>
          <w:bCs/>
        </w:rPr>
        <w:t xml:space="preserve">. </w:t>
      </w:r>
      <w:r w:rsidRPr="00DC58B9">
        <w:rPr>
          <w:bCs/>
        </w:rPr>
        <w:t xml:space="preserve"> </w:t>
      </w:r>
    </w:p>
    <w:p w14:paraId="0E5861CD" w14:textId="4CDBAD25" w:rsidR="001B1D54" w:rsidRPr="009D4042" w:rsidRDefault="001B1D54" w:rsidP="001B1D54">
      <w:pPr>
        <w:pStyle w:val="ListParagraph"/>
        <w:numPr>
          <w:ilvl w:val="2"/>
          <w:numId w:val="2"/>
        </w:numPr>
        <w:spacing w:line="252" w:lineRule="exact"/>
        <w:rPr>
          <w:bCs/>
        </w:rPr>
      </w:pPr>
      <w:r w:rsidRPr="009D4042">
        <w:rPr>
          <w:bCs/>
        </w:rPr>
        <w:t>Providers will receive notifications bi-weekly for their claims and EVV matching rates. Currently, DODD has a 44.9% compliance rate for the claims billed in the current pay cycle, SEP25A</w:t>
      </w:r>
    </w:p>
    <w:p w14:paraId="08364D00" w14:textId="0A0183F0" w:rsidR="001B1D54" w:rsidRPr="00721D71" w:rsidRDefault="001B1D54" w:rsidP="001B1D54">
      <w:pPr>
        <w:pStyle w:val="ListParagraph"/>
        <w:numPr>
          <w:ilvl w:val="2"/>
          <w:numId w:val="2"/>
        </w:numPr>
        <w:spacing w:line="252" w:lineRule="exact"/>
        <w:rPr>
          <w:bCs/>
        </w:rPr>
      </w:pPr>
      <w:r w:rsidRPr="009D4042">
        <w:rPr>
          <w:bCs/>
          <w:color w:val="000000"/>
        </w:rPr>
        <w:t xml:space="preserve">Please visit the </w:t>
      </w:r>
      <w:hyperlink r:id="rId11" w:tgtFrame="_blank" w:history="1">
        <w:r w:rsidRPr="009D4042">
          <w:rPr>
            <w:rStyle w:val="Hyperlink"/>
            <w:bCs/>
            <w:color w:val="48A199"/>
          </w:rPr>
          <w:t>Ohio Department of Medicaid EVV website</w:t>
        </w:r>
      </w:hyperlink>
      <w:r w:rsidRPr="009D4042">
        <w:rPr>
          <w:bCs/>
          <w:color w:val="000000"/>
        </w:rPr>
        <w:t xml:space="preserve"> for resources and tools available. For immediate help, contact the EVV Provider Hotline </w:t>
      </w:r>
      <w:proofErr w:type="gramStart"/>
      <w:r w:rsidRPr="009D4042">
        <w:rPr>
          <w:bCs/>
          <w:color w:val="000000"/>
        </w:rPr>
        <w:t>at</w:t>
      </w:r>
      <w:proofErr w:type="gramEnd"/>
      <w:r w:rsidRPr="009D4042">
        <w:rPr>
          <w:bCs/>
          <w:color w:val="000000"/>
        </w:rPr>
        <w:t xml:space="preserve"> 855-805-3505. </w:t>
      </w:r>
    </w:p>
    <w:p w14:paraId="7E9080D0" w14:textId="77777777" w:rsidR="00721D71" w:rsidRPr="00721D71" w:rsidRDefault="00721D71" w:rsidP="00721D71">
      <w:pPr>
        <w:pStyle w:val="ListParagraph"/>
        <w:spacing w:line="252" w:lineRule="exact"/>
        <w:ind w:left="2040" w:firstLine="0"/>
        <w:rPr>
          <w:bCs/>
        </w:rPr>
      </w:pPr>
    </w:p>
    <w:p w14:paraId="15923B21" w14:textId="33E1DBCC" w:rsidR="00721D71" w:rsidRPr="00E21CED" w:rsidRDefault="00721D71" w:rsidP="00721D71">
      <w:pPr>
        <w:pStyle w:val="ListParagraph"/>
        <w:numPr>
          <w:ilvl w:val="1"/>
          <w:numId w:val="2"/>
        </w:numPr>
        <w:spacing w:line="252" w:lineRule="exact"/>
        <w:rPr>
          <w:b/>
          <w:sz w:val="24"/>
          <w:szCs w:val="24"/>
        </w:rPr>
      </w:pPr>
      <w:r w:rsidRPr="00E21CED">
        <w:rPr>
          <w:b/>
          <w:sz w:val="24"/>
          <w:szCs w:val="24"/>
        </w:rPr>
        <w:t xml:space="preserve">Error Codes in the </w:t>
      </w:r>
      <w:proofErr w:type="spellStart"/>
      <w:r w:rsidRPr="00E21CED">
        <w:rPr>
          <w:b/>
          <w:sz w:val="24"/>
          <w:szCs w:val="24"/>
        </w:rPr>
        <w:t>eMBS</w:t>
      </w:r>
      <w:proofErr w:type="spellEnd"/>
      <w:r w:rsidRPr="00E21CED">
        <w:rPr>
          <w:b/>
          <w:sz w:val="24"/>
          <w:szCs w:val="24"/>
        </w:rPr>
        <w:t xml:space="preserve"> Weekly Provider Reports Requiring Electronic Visitation Verification</w:t>
      </w:r>
    </w:p>
    <w:p w14:paraId="3C08D79C" w14:textId="7AB9DFAC" w:rsidR="00DC58B9" w:rsidRDefault="00721D71" w:rsidP="00E03583">
      <w:pPr>
        <w:pStyle w:val="ListParagraph"/>
        <w:numPr>
          <w:ilvl w:val="2"/>
          <w:numId w:val="2"/>
        </w:numPr>
        <w:spacing w:line="252" w:lineRule="exact"/>
        <w:rPr>
          <w:bCs/>
        </w:rPr>
      </w:pPr>
      <w:r w:rsidRPr="00E03583">
        <w:rPr>
          <w:bCs/>
        </w:rPr>
        <w:t xml:space="preserve">The </w:t>
      </w:r>
      <w:r w:rsidRPr="00DC58B9">
        <w:rPr>
          <w:bCs/>
          <w:u w:val="single"/>
        </w:rPr>
        <w:t>existing</w:t>
      </w:r>
      <w:r w:rsidRPr="00E03583">
        <w:rPr>
          <w:bCs/>
        </w:rPr>
        <w:t xml:space="preserve"> codes have been displayed in the EVV weekly reports since they were published. </w:t>
      </w:r>
    </w:p>
    <w:p w14:paraId="53AF0171" w14:textId="2518E749" w:rsidR="00721D71" w:rsidRPr="00E03583" w:rsidRDefault="00721D71" w:rsidP="00DC58B9">
      <w:pPr>
        <w:pStyle w:val="ListParagraph"/>
        <w:numPr>
          <w:ilvl w:val="3"/>
          <w:numId w:val="2"/>
        </w:numPr>
        <w:spacing w:line="252" w:lineRule="exact"/>
        <w:rPr>
          <w:bCs/>
        </w:rPr>
      </w:pPr>
      <w:r w:rsidRPr="00DC58B9">
        <w:rPr>
          <w:b/>
        </w:rPr>
        <w:t>(66) NO EVV TIMESHEET DATA FOUND</w:t>
      </w:r>
      <w:r w:rsidRPr="00E03583">
        <w:rPr>
          <w:bCs/>
        </w:rPr>
        <w:t xml:space="preserve">. </w:t>
      </w:r>
      <w:r w:rsidR="00DC58B9">
        <w:rPr>
          <w:bCs/>
        </w:rPr>
        <w:t>-</w:t>
      </w:r>
      <w:r w:rsidR="00DC58B9" w:rsidRPr="00DC58B9">
        <w:rPr>
          <w:bCs/>
        </w:rPr>
        <w:t xml:space="preserve"> Error 66 </w:t>
      </w:r>
      <w:r w:rsidR="00DC58B9">
        <w:rPr>
          <w:bCs/>
        </w:rPr>
        <w:t>means</w:t>
      </w:r>
      <w:r w:rsidR="00DC58B9" w:rsidRPr="00DC58B9">
        <w:rPr>
          <w:bCs/>
        </w:rPr>
        <w:t xml:space="preserve"> no visit information was found</w:t>
      </w:r>
      <w:r w:rsidR="00DC58B9">
        <w:rPr>
          <w:bCs/>
        </w:rPr>
        <w:t>.</w:t>
      </w:r>
      <w:r w:rsidR="00DC58B9" w:rsidRPr="00DC58B9">
        <w:rPr>
          <w:bCs/>
        </w:rPr>
        <w:t xml:space="preserve"> </w:t>
      </w:r>
      <w:r w:rsidRPr="00E03583">
        <w:rPr>
          <w:bCs/>
        </w:rPr>
        <w:t xml:space="preserve">EVV is an electronic-based system that verifies when provider visits occur and documents the precise time services begin and end. The Ohio Department of Medicaid (ODM) has contracted with Sandata Technologies LLC to deliver the EVV system. </w:t>
      </w:r>
      <w:proofErr w:type="spellStart"/>
      <w:r w:rsidRPr="00E03583">
        <w:rPr>
          <w:bCs/>
        </w:rPr>
        <w:t>eMBS</w:t>
      </w:r>
      <w:proofErr w:type="spellEnd"/>
      <w:r w:rsidRPr="00E03583">
        <w:rPr>
          <w:bCs/>
        </w:rPr>
        <w:t xml:space="preserve"> has not found any data in the Sandata EVV system to verify the submitted claim. Claims with these service errors will deny effective service dates starting October 1, 2025.</w:t>
      </w:r>
    </w:p>
    <w:p w14:paraId="0B78C39A" w14:textId="2CAFB9B5" w:rsidR="00721D71" w:rsidRPr="00E03583" w:rsidRDefault="00721D71" w:rsidP="00DC58B9">
      <w:pPr>
        <w:pStyle w:val="ListParagraph"/>
        <w:numPr>
          <w:ilvl w:val="3"/>
          <w:numId w:val="2"/>
        </w:numPr>
        <w:spacing w:line="252" w:lineRule="exact"/>
        <w:rPr>
          <w:bCs/>
        </w:rPr>
      </w:pPr>
      <w:r w:rsidRPr="00DC58B9">
        <w:rPr>
          <w:b/>
        </w:rPr>
        <w:t>(67) EVV UNITS ARE INSUFFICIEN</w:t>
      </w:r>
      <w:r w:rsidR="00DC58B9">
        <w:rPr>
          <w:b/>
        </w:rPr>
        <w:t>T</w:t>
      </w:r>
      <w:r w:rsidRPr="00E03583">
        <w:rPr>
          <w:bCs/>
        </w:rPr>
        <w:t xml:space="preserve"> </w:t>
      </w:r>
      <w:r w:rsidR="00DC58B9">
        <w:rPr>
          <w:bCs/>
        </w:rPr>
        <w:t xml:space="preserve">- </w:t>
      </w:r>
      <w:r w:rsidR="00DC58B9" w:rsidRPr="00DC58B9">
        <w:rPr>
          <w:bCs/>
        </w:rPr>
        <w:t>Error 67 indicate</w:t>
      </w:r>
      <w:r w:rsidR="00DC58B9">
        <w:rPr>
          <w:bCs/>
        </w:rPr>
        <w:t>s</w:t>
      </w:r>
      <w:r w:rsidR="00DC58B9" w:rsidRPr="00DC58B9">
        <w:rPr>
          <w:bCs/>
        </w:rPr>
        <w:t xml:space="preserve"> that a visit was found </w:t>
      </w:r>
      <w:r w:rsidRPr="00E03583">
        <w:rPr>
          <w:bCs/>
        </w:rPr>
        <w:t xml:space="preserve">EVV is an electronic-based system that verifies when provider visits occur and documents the precise time services begin and end. ODM has contracted with Sandata Technologies LLC to deliver the EVV system. </w:t>
      </w:r>
      <w:proofErr w:type="spellStart"/>
      <w:r w:rsidRPr="00E03583">
        <w:rPr>
          <w:bCs/>
        </w:rPr>
        <w:t>eMBS</w:t>
      </w:r>
      <w:proofErr w:type="spellEnd"/>
      <w:r w:rsidRPr="00E03583">
        <w:rPr>
          <w:bCs/>
        </w:rPr>
        <w:t xml:space="preserve"> has found an insufficient number of units in the Sandata EVV system to verify the submitted claim. Claims with these service errors will deny effective service dates starting October 1, 2025.</w:t>
      </w:r>
    </w:p>
    <w:p w14:paraId="6E825A7D" w14:textId="02F43874" w:rsidR="00721D71" w:rsidRPr="00E03583" w:rsidRDefault="00721D71" w:rsidP="00E03583">
      <w:pPr>
        <w:pStyle w:val="ListParagraph"/>
        <w:numPr>
          <w:ilvl w:val="2"/>
          <w:numId w:val="2"/>
        </w:numPr>
        <w:spacing w:line="252" w:lineRule="exact"/>
        <w:rPr>
          <w:bCs/>
        </w:rPr>
      </w:pPr>
      <w:r w:rsidRPr="00E03583">
        <w:rPr>
          <w:bCs/>
        </w:rPr>
        <w:lastRenderedPageBreak/>
        <w:t>Two new error codes have been added to help explain why visits were not found.</w:t>
      </w:r>
      <w:r w:rsidR="00DC58B9">
        <w:rPr>
          <w:bCs/>
        </w:rPr>
        <w:t xml:space="preserve"> </w:t>
      </w:r>
    </w:p>
    <w:p w14:paraId="505AC740" w14:textId="2B106535" w:rsidR="00721D71" w:rsidRPr="00E03583" w:rsidRDefault="00721D71" w:rsidP="00DC58B9">
      <w:pPr>
        <w:pStyle w:val="ListParagraph"/>
        <w:numPr>
          <w:ilvl w:val="3"/>
          <w:numId w:val="2"/>
        </w:numPr>
        <w:spacing w:line="252" w:lineRule="exact"/>
        <w:rPr>
          <w:bCs/>
        </w:rPr>
      </w:pPr>
      <w:r w:rsidRPr="00DC58B9">
        <w:rPr>
          <w:b/>
        </w:rPr>
        <w:t>(70) Provider not found in the Sandata EVV syste</w:t>
      </w:r>
      <w:r w:rsidR="00DC58B9" w:rsidRPr="00DC58B9">
        <w:rPr>
          <w:b/>
        </w:rPr>
        <w:t>m</w:t>
      </w:r>
      <w:r w:rsidR="00DC58B9">
        <w:rPr>
          <w:bCs/>
        </w:rPr>
        <w:t xml:space="preserve"> - </w:t>
      </w:r>
      <w:r w:rsidR="00DC58B9" w:rsidRPr="00E03583">
        <w:rPr>
          <w:bCs/>
        </w:rPr>
        <w:t>Error 70 indicates that no EVV account was found to match the provider on the claim</w:t>
      </w:r>
      <w:r w:rsidR="00DC58B9">
        <w:rPr>
          <w:bCs/>
        </w:rPr>
        <w:t xml:space="preserve">. </w:t>
      </w:r>
      <w:r w:rsidRPr="00E03583">
        <w:rPr>
          <w:bCs/>
        </w:rPr>
        <w:t>EVV is an electronic-based system that verifies when provider visits occur and documents the precise time services begin and end. ODM has contracted with Sandata Technologies LLC to deliver the EVV system. A provider account matching the Provider Medicaid number with DODD was not found. Please set up an EVV account associated with the Medicaid number on file with DODD. Claims with these service errors will deny effective service dates starting October 1, 2025.</w:t>
      </w:r>
    </w:p>
    <w:p w14:paraId="5C316FE6" w14:textId="7CC9A813" w:rsidR="00721D71" w:rsidRPr="00E03583" w:rsidRDefault="00721D71" w:rsidP="00DC58B9">
      <w:pPr>
        <w:pStyle w:val="ListParagraph"/>
        <w:numPr>
          <w:ilvl w:val="3"/>
          <w:numId w:val="2"/>
        </w:numPr>
        <w:spacing w:line="252" w:lineRule="exact"/>
        <w:rPr>
          <w:bCs/>
        </w:rPr>
      </w:pPr>
      <w:r w:rsidRPr="00DC58B9">
        <w:rPr>
          <w:b/>
        </w:rPr>
        <w:t>(71) PROVIDER/INDIVIDUAL CONNECTION NOT FOUND IN EVV</w:t>
      </w:r>
      <w:r w:rsidR="00DC58B9">
        <w:rPr>
          <w:bCs/>
        </w:rPr>
        <w:t xml:space="preserve"> - </w:t>
      </w:r>
      <w:r w:rsidR="00DC58B9" w:rsidRPr="00E03583">
        <w:rPr>
          <w:bCs/>
        </w:rPr>
        <w:t xml:space="preserve">error 71 indicated that the provider’s connection to the individual in the claim was not found in EVV. </w:t>
      </w:r>
      <w:r w:rsidRPr="00E03583">
        <w:rPr>
          <w:bCs/>
        </w:rPr>
        <w:t>EVV is an electronic-based system that verifies when provider visits occur and documents the precise time services begin and end. ODM has contracted with Sandata Technologies LLC to deliver the EVV system. Please update your account in EVV to connect the individual to the provider. Claims with these service errors will deny effective service dates starting October 1, 2025.</w:t>
      </w:r>
    </w:p>
    <w:p w14:paraId="74DFF04D" w14:textId="237811F6" w:rsidR="00721D71" w:rsidRPr="00E03583" w:rsidRDefault="00721D71" w:rsidP="00721D71">
      <w:pPr>
        <w:pStyle w:val="ListParagraph"/>
        <w:numPr>
          <w:ilvl w:val="2"/>
          <w:numId w:val="2"/>
        </w:numPr>
        <w:spacing w:line="252" w:lineRule="exact"/>
        <w:rPr>
          <w:bCs/>
        </w:rPr>
      </w:pPr>
      <w:r w:rsidRPr="00E03583">
        <w:rPr>
          <w:bCs/>
        </w:rPr>
        <w:t xml:space="preserve">These errors </w:t>
      </w:r>
      <w:r w:rsidR="00491CDE">
        <w:rPr>
          <w:bCs/>
        </w:rPr>
        <w:t>started display for</w:t>
      </w:r>
      <w:r w:rsidRPr="00E03583">
        <w:rPr>
          <w:bCs/>
        </w:rPr>
        <w:t xml:space="preserve"> Pay Cycle AUG24D, which was picked up for processing on August 20, 2025.</w:t>
      </w:r>
    </w:p>
    <w:p w14:paraId="7255F5EB" w14:textId="0B0F4797" w:rsidR="00721D71" w:rsidRPr="00E03583" w:rsidRDefault="00721D71" w:rsidP="00721D71">
      <w:pPr>
        <w:pStyle w:val="ListParagraph"/>
        <w:numPr>
          <w:ilvl w:val="2"/>
          <w:numId w:val="2"/>
        </w:numPr>
        <w:spacing w:line="252" w:lineRule="exact"/>
        <w:rPr>
          <w:bCs/>
        </w:rPr>
      </w:pPr>
      <w:hyperlink w:anchor="m_4166996294433830876_" w:history="1">
        <w:r w:rsidRPr="00E03583">
          <w:rPr>
            <w:rStyle w:val="Hyperlink"/>
            <w:bCs/>
            <w:color w:val="000000"/>
            <w:kern w:val="2"/>
            <w14:ligatures w14:val="standardContextual"/>
          </w:rPr>
          <w:t>Further information regarding EVV can be found on ODM’s website:</w:t>
        </w:r>
      </w:hyperlink>
      <w:r w:rsidRPr="00E03583">
        <w:rPr>
          <w:bCs/>
          <w:color w:val="403F42"/>
          <w:kern w:val="2"/>
          <w14:ligatures w14:val="standardContextual"/>
        </w:rPr>
        <w:t xml:space="preserve"> </w:t>
      </w:r>
      <w:hyperlink r:id="rId12" w:tgtFrame="_blank" w:history="1">
        <w:r w:rsidRPr="00E03583">
          <w:rPr>
            <w:rStyle w:val="Hyperlink"/>
            <w:bCs/>
            <w:color w:val="48A199"/>
            <w:kern w:val="2"/>
            <w14:ligatures w14:val="standardContextual"/>
          </w:rPr>
          <w:t>EVV Tools and Helpful Documents</w:t>
        </w:r>
      </w:hyperlink>
      <w:r w:rsidRPr="00E03583">
        <w:rPr>
          <w:bCs/>
          <w:color w:val="403F42"/>
          <w:kern w:val="2"/>
          <w14:ligatures w14:val="standardContextual"/>
        </w:rPr>
        <w:t>.</w:t>
      </w:r>
    </w:p>
    <w:p w14:paraId="179118BA" w14:textId="77777777" w:rsidR="004B5563" w:rsidRDefault="004B5563">
      <w:pPr>
        <w:spacing w:line="252" w:lineRule="exact"/>
        <w:ind w:left="240"/>
        <w:rPr>
          <w:b/>
        </w:rPr>
      </w:pPr>
    </w:p>
    <w:p w14:paraId="05842592" w14:textId="6C7C6793" w:rsidR="004B5563" w:rsidRPr="006C176F" w:rsidRDefault="004B144C" w:rsidP="00491CDE">
      <w:pPr>
        <w:pStyle w:val="ListParagraph"/>
        <w:numPr>
          <w:ilvl w:val="0"/>
          <w:numId w:val="2"/>
        </w:numPr>
        <w:spacing w:line="252" w:lineRule="exact"/>
        <w:rPr>
          <w:b/>
          <w:sz w:val="24"/>
          <w:szCs w:val="24"/>
          <w:u w:val="single"/>
        </w:rPr>
      </w:pPr>
      <w:r w:rsidRPr="006C176F">
        <w:rPr>
          <w:b/>
          <w:sz w:val="24"/>
          <w:szCs w:val="24"/>
          <w:u w:val="single"/>
        </w:rPr>
        <w:t>New MUI Rule - Understanding MUI Appendix Forms – Roles, Requirements, and Best Practices Webinar</w:t>
      </w:r>
    </w:p>
    <w:p w14:paraId="29BF2FAC" w14:textId="77777777" w:rsidR="00E21CED" w:rsidRPr="006C176F" w:rsidRDefault="00E21CED" w:rsidP="00E21CED">
      <w:pPr>
        <w:pStyle w:val="ListParagraph"/>
        <w:spacing w:line="252" w:lineRule="exact"/>
        <w:ind w:left="600" w:firstLine="0"/>
        <w:rPr>
          <w:b/>
          <w:sz w:val="24"/>
          <w:szCs w:val="24"/>
          <w:u w:val="single"/>
        </w:rPr>
      </w:pPr>
    </w:p>
    <w:p w14:paraId="071887A6" w14:textId="3194200A" w:rsidR="004B144C" w:rsidRPr="00E21CED" w:rsidRDefault="004B144C" w:rsidP="004B144C">
      <w:pPr>
        <w:pStyle w:val="ListParagraph"/>
        <w:numPr>
          <w:ilvl w:val="1"/>
          <w:numId w:val="2"/>
        </w:numPr>
        <w:spacing w:line="252" w:lineRule="exact"/>
        <w:rPr>
          <w:b/>
          <w:sz w:val="24"/>
          <w:szCs w:val="24"/>
        </w:rPr>
      </w:pPr>
      <w:r w:rsidRPr="00E21CED">
        <w:rPr>
          <w:b/>
          <w:sz w:val="24"/>
          <w:szCs w:val="24"/>
        </w:rPr>
        <w:t>Register for Upcoming Major Unusual Incident Webinar</w:t>
      </w:r>
    </w:p>
    <w:p w14:paraId="38C070E8" w14:textId="04B971AF" w:rsidR="004B144C" w:rsidRPr="000A5F63" w:rsidRDefault="004B144C" w:rsidP="004B144C">
      <w:pPr>
        <w:pStyle w:val="ListParagraph"/>
        <w:numPr>
          <w:ilvl w:val="2"/>
          <w:numId w:val="2"/>
        </w:numPr>
        <w:spacing w:line="252" w:lineRule="exact"/>
        <w:rPr>
          <w:bCs/>
        </w:rPr>
      </w:pPr>
      <w:r w:rsidRPr="000A5F63">
        <w:rPr>
          <w:bCs/>
        </w:rPr>
        <w:t>Join DODD for an important one-hour webinar on September 24 from 2 PM-3 PM</w:t>
      </w:r>
    </w:p>
    <w:p w14:paraId="0FE4873D" w14:textId="77777777" w:rsidR="000A5F63" w:rsidRPr="000A5F63" w:rsidRDefault="000A5F63" w:rsidP="000A5F63">
      <w:pPr>
        <w:pStyle w:val="ListParagraph"/>
        <w:numPr>
          <w:ilvl w:val="2"/>
          <w:numId w:val="2"/>
        </w:numPr>
        <w:spacing w:line="252" w:lineRule="exact"/>
        <w:rPr>
          <w:bCs/>
        </w:rPr>
      </w:pPr>
      <w:r w:rsidRPr="000A5F63">
        <w:rPr>
          <w:bCs/>
        </w:rPr>
        <w:t xml:space="preserve">The training will guide attendees through the process of completing appendix forms for law enforcement, unanticipated hospitalizations, and unapproved behavioral </w:t>
      </w:r>
      <w:proofErr w:type="gramStart"/>
      <w:r w:rsidRPr="000A5F63">
        <w:rPr>
          <w:bCs/>
        </w:rPr>
        <w:t>supports</w:t>
      </w:r>
      <w:proofErr w:type="gramEnd"/>
      <w:r w:rsidRPr="000A5F63">
        <w:rPr>
          <w:bCs/>
        </w:rPr>
        <w:t xml:space="preserve"> for Major Unusual Incidents (MUIs). </w:t>
      </w:r>
    </w:p>
    <w:p w14:paraId="4D24E136" w14:textId="77777777" w:rsidR="000A5F63" w:rsidRPr="000A5F63" w:rsidRDefault="000A5F63" w:rsidP="006C176F">
      <w:pPr>
        <w:pStyle w:val="ListParagraph"/>
        <w:spacing w:line="252" w:lineRule="exact"/>
        <w:ind w:left="2040" w:firstLine="0"/>
        <w:rPr>
          <w:bCs/>
        </w:rPr>
      </w:pPr>
    </w:p>
    <w:p w14:paraId="1AE0BB59" w14:textId="77777777" w:rsidR="000A5F63" w:rsidRPr="000A5F63" w:rsidRDefault="000A5F63" w:rsidP="000A5F63">
      <w:pPr>
        <w:pStyle w:val="ListParagraph"/>
        <w:numPr>
          <w:ilvl w:val="2"/>
          <w:numId w:val="2"/>
        </w:numPr>
        <w:spacing w:line="252" w:lineRule="exact"/>
        <w:rPr>
          <w:bCs/>
        </w:rPr>
      </w:pPr>
      <w:r w:rsidRPr="000A5F63">
        <w:rPr>
          <w:bCs/>
        </w:rPr>
        <w:t>Participants will learn how to fill out and turn in the forms, and what happens after they are sent to the county board, council of government, or developmental center. It will also explain how the investigative agent reviews the form and collaborates with a person's support team to ensure appropriate follow-up.</w:t>
      </w:r>
    </w:p>
    <w:p w14:paraId="3A7FF9EF" w14:textId="77777777" w:rsidR="000A5F63" w:rsidRPr="000A5F63" w:rsidRDefault="000A5F63" w:rsidP="006C176F">
      <w:pPr>
        <w:pStyle w:val="ListParagraph"/>
        <w:spacing w:line="252" w:lineRule="exact"/>
        <w:ind w:left="2040" w:firstLine="0"/>
        <w:rPr>
          <w:bCs/>
        </w:rPr>
      </w:pPr>
    </w:p>
    <w:p w14:paraId="07178679" w14:textId="77777777" w:rsidR="000A5F63" w:rsidRPr="000A5F63" w:rsidRDefault="000A5F63" w:rsidP="000A5F63">
      <w:pPr>
        <w:pStyle w:val="ListParagraph"/>
        <w:numPr>
          <w:ilvl w:val="2"/>
          <w:numId w:val="2"/>
        </w:numPr>
        <w:spacing w:line="252" w:lineRule="exact"/>
        <w:rPr>
          <w:bCs/>
        </w:rPr>
      </w:pPr>
      <w:r w:rsidRPr="000A5F63">
        <w:rPr>
          <w:bCs/>
        </w:rPr>
        <w:t>The session will highlight how good team communication helps the entire investigative review process by developing cause and contributing factors to assist with developing strong prevention plans. Sample forms and helpful tools will be shared to make it easier to follow the rules.</w:t>
      </w:r>
    </w:p>
    <w:p w14:paraId="53177CDF" w14:textId="77777777" w:rsidR="000A5F63" w:rsidRPr="000A5F63" w:rsidRDefault="000A5F63" w:rsidP="000A5F63">
      <w:pPr>
        <w:pStyle w:val="ListParagraph"/>
        <w:numPr>
          <w:ilvl w:val="2"/>
          <w:numId w:val="2"/>
        </w:numPr>
        <w:spacing w:line="252" w:lineRule="exact"/>
        <w:rPr>
          <w:bCs/>
        </w:rPr>
      </w:pPr>
      <w:r w:rsidRPr="000A5F63">
        <w:rPr>
          <w:bCs/>
          <w:color w:val="000000"/>
        </w:rPr>
        <w:t xml:space="preserve">Investigative agents and service and support administrators can earn one hour of DODD continuing professional development credit. Learn more about the webinar and register </w:t>
      </w:r>
      <w:hyperlink r:id="rId13" w:tgtFrame="_blank" w:history="1">
        <w:r w:rsidRPr="000A5F63">
          <w:rPr>
            <w:rStyle w:val="Hyperlink"/>
            <w:bCs/>
            <w:color w:val="48A199"/>
          </w:rPr>
          <w:t>here</w:t>
        </w:r>
      </w:hyperlink>
      <w:r w:rsidRPr="000A5F63">
        <w:rPr>
          <w:bCs/>
          <w:color w:val="000000"/>
        </w:rPr>
        <w:t>.</w:t>
      </w:r>
    </w:p>
    <w:p w14:paraId="4745A0B9" w14:textId="77777777" w:rsidR="000A5F63" w:rsidRPr="000A5F63" w:rsidRDefault="000A5F63" w:rsidP="000A5F63">
      <w:pPr>
        <w:pStyle w:val="ListParagraph"/>
        <w:numPr>
          <w:ilvl w:val="2"/>
          <w:numId w:val="2"/>
        </w:numPr>
        <w:spacing w:line="252" w:lineRule="exact"/>
        <w:rPr>
          <w:bCs/>
        </w:rPr>
      </w:pPr>
      <w:r w:rsidRPr="000A5F63">
        <w:rPr>
          <w:bCs/>
          <w:color w:val="000000"/>
        </w:rPr>
        <w:t xml:space="preserve">For rule resources, click </w:t>
      </w:r>
      <w:hyperlink r:id="rId14" w:tgtFrame="_blank" w:history="1">
        <w:r w:rsidRPr="000A5F63">
          <w:rPr>
            <w:rStyle w:val="Hyperlink"/>
            <w:bCs/>
            <w:color w:val="48A199"/>
          </w:rPr>
          <w:t>here</w:t>
        </w:r>
      </w:hyperlink>
      <w:r w:rsidRPr="000A5F63">
        <w:rPr>
          <w:bCs/>
          <w:color w:val="000000"/>
        </w:rPr>
        <w:t>.</w:t>
      </w:r>
    </w:p>
    <w:p w14:paraId="6D2482AF" w14:textId="70CB6DF1" w:rsidR="000A5F63" w:rsidRPr="000A5F63" w:rsidRDefault="000A5F63" w:rsidP="000A5F63">
      <w:pPr>
        <w:pStyle w:val="ListParagraph"/>
        <w:numPr>
          <w:ilvl w:val="2"/>
          <w:numId w:val="2"/>
        </w:numPr>
        <w:spacing w:line="252" w:lineRule="exact"/>
        <w:rPr>
          <w:bCs/>
        </w:rPr>
      </w:pPr>
      <w:r w:rsidRPr="000A5F63">
        <w:rPr>
          <w:bCs/>
          <w:color w:val="000000"/>
        </w:rPr>
        <w:t xml:space="preserve">Please send questions to the MUI office at </w:t>
      </w:r>
      <w:hyperlink r:id="rId15" w:tgtFrame="_blank" w:history="1">
        <w:r w:rsidRPr="000A5F63">
          <w:rPr>
            <w:rStyle w:val="Hyperlink"/>
            <w:bCs/>
            <w:color w:val="48A199"/>
          </w:rPr>
          <w:t>MUI.UNIT@dodd.ohio.gov</w:t>
        </w:r>
      </w:hyperlink>
      <w:r w:rsidRPr="000A5F63">
        <w:rPr>
          <w:bCs/>
          <w:color w:val="000000"/>
        </w:rPr>
        <w:t xml:space="preserve"> or call 614-995-3810. </w:t>
      </w:r>
    </w:p>
    <w:p w14:paraId="4A5EFF4A" w14:textId="77777777" w:rsidR="004B5563" w:rsidRDefault="004B5563">
      <w:pPr>
        <w:spacing w:line="252" w:lineRule="exact"/>
        <w:ind w:left="240"/>
        <w:rPr>
          <w:b/>
        </w:rPr>
      </w:pPr>
    </w:p>
    <w:p w14:paraId="481A7477" w14:textId="1424E8D2" w:rsidR="004B5563" w:rsidRPr="006C176F" w:rsidRDefault="000A5F63" w:rsidP="000A5F63">
      <w:pPr>
        <w:pStyle w:val="ListParagraph"/>
        <w:numPr>
          <w:ilvl w:val="0"/>
          <w:numId w:val="2"/>
        </w:numPr>
        <w:spacing w:line="252" w:lineRule="exact"/>
        <w:rPr>
          <w:b/>
          <w:sz w:val="24"/>
          <w:szCs w:val="24"/>
          <w:u w:val="single"/>
        </w:rPr>
      </w:pPr>
      <w:r w:rsidRPr="006C176F">
        <w:rPr>
          <w:b/>
          <w:sz w:val="24"/>
          <w:szCs w:val="24"/>
          <w:u w:val="single"/>
        </w:rPr>
        <w:t>Medicaid Development and Administration Call Center Survey</w:t>
      </w:r>
    </w:p>
    <w:p w14:paraId="49D76743" w14:textId="77777777" w:rsidR="00E21CED" w:rsidRPr="00E21CED" w:rsidRDefault="00E21CED" w:rsidP="00E21CED">
      <w:pPr>
        <w:pStyle w:val="ListParagraph"/>
        <w:spacing w:line="252" w:lineRule="exact"/>
        <w:ind w:left="600" w:firstLine="0"/>
        <w:rPr>
          <w:b/>
          <w:sz w:val="24"/>
          <w:szCs w:val="24"/>
        </w:rPr>
      </w:pPr>
    </w:p>
    <w:p w14:paraId="5B35BA71" w14:textId="0F3F5E69" w:rsidR="000A5F63" w:rsidRPr="00E21CED" w:rsidRDefault="00470F1F" w:rsidP="000A5F63">
      <w:pPr>
        <w:pStyle w:val="ListParagraph"/>
        <w:numPr>
          <w:ilvl w:val="1"/>
          <w:numId w:val="2"/>
        </w:numPr>
        <w:spacing w:line="252" w:lineRule="exact"/>
        <w:rPr>
          <w:b/>
          <w:sz w:val="24"/>
          <w:szCs w:val="24"/>
        </w:rPr>
      </w:pPr>
      <w:r w:rsidRPr="00E21CED">
        <w:rPr>
          <w:b/>
          <w:sz w:val="24"/>
          <w:szCs w:val="24"/>
        </w:rPr>
        <w:t>To</w:t>
      </w:r>
      <w:r w:rsidR="000A5F63" w:rsidRPr="00E21CED">
        <w:rPr>
          <w:b/>
          <w:sz w:val="24"/>
          <w:szCs w:val="24"/>
        </w:rPr>
        <w:t xml:space="preserve"> improve DODD's call center, the Office of Medicaid Development and </w:t>
      </w:r>
      <w:r w:rsidR="000A5F63" w:rsidRPr="00E21CED">
        <w:rPr>
          <w:b/>
          <w:sz w:val="24"/>
          <w:szCs w:val="24"/>
        </w:rPr>
        <w:lastRenderedPageBreak/>
        <w:t xml:space="preserve">Administration (MDA) is requesting feedback from those who have contacted the call center for assistance. </w:t>
      </w:r>
    </w:p>
    <w:p w14:paraId="3380595B" w14:textId="373E6382" w:rsidR="000A5F63" w:rsidRPr="00470F1F" w:rsidRDefault="000A5F63" w:rsidP="000A5F63">
      <w:pPr>
        <w:pStyle w:val="ListParagraph"/>
        <w:numPr>
          <w:ilvl w:val="2"/>
          <w:numId w:val="2"/>
        </w:numPr>
        <w:spacing w:line="252" w:lineRule="exact"/>
        <w:rPr>
          <w:bCs/>
        </w:rPr>
      </w:pPr>
      <w:r w:rsidRPr="00470F1F">
        <w:rPr>
          <w:bCs/>
        </w:rPr>
        <w:t>Please complete the survey below to provide DODD with feedback on your experience and ways to improve</w:t>
      </w:r>
    </w:p>
    <w:p w14:paraId="0CA1CF52" w14:textId="77777777" w:rsidR="000A5F63" w:rsidRPr="000A5F63" w:rsidRDefault="000A5F63" w:rsidP="000A5F63">
      <w:pPr>
        <w:spacing w:line="252" w:lineRule="exact"/>
        <w:ind w:left="600"/>
        <w:rPr>
          <w:b/>
        </w:rPr>
      </w:pPr>
    </w:p>
    <w:tbl>
      <w:tblPr>
        <w:tblW w:w="0" w:type="auto"/>
        <w:jc w:val="center"/>
        <w:tblCellSpacing w:w="0" w:type="dxa"/>
        <w:tblCellMar>
          <w:left w:w="0" w:type="dxa"/>
          <w:right w:w="0" w:type="dxa"/>
        </w:tblCellMar>
        <w:tblLook w:val="04A0" w:firstRow="1" w:lastRow="0" w:firstColumn="1" w:lastColumn="0" w:noHBand="0" w:noVBand="1"/>
      </w:tblPr>
      <w:tblGrid>
        <w:gridCol w:w="4951"/>
      </w:tblGrid>
      <w:tr w:rsidR="000A5F63" w14:paraId="2F6788F4" w14:textId="77777777" w:rsidTr="000A5F63">
        <w:trPr>
          <w:tblCellSpacing w:w="0" w:type="dxa"/>
          <w:jc w:val="center"/>
        </w:trPr>
        <w:tc>
          <w:tcPr>
            <w:tcW w:w="0" w:type="auto"/>
            <w:shd w:val="clear" w:color="auto" w:fill="C12637"/>
            <w:tcMar>
              <w:top w:w="150" w:type="dxa"/>
              <w:left w:w="600" w:type="dxa"/>
              <w:bottom w:w="150" w:type="dxa"/>
              <w:right w:w="600" w:type="dxa"/>
            </w:tcMar>
            <w:vAlign w:val="center"/>
            <w:hideMark/>
          </w:tcPr>
          <w:p w14:paraId="5882DD10" w14:textId="77777777" w:rsidR="000A5F63" w:rsidRDefault="000A5F63" w:rsidP="00B92A5C">
            <w:pPr>
              <w:jc w:val="center"/>
              <w:rPr>
                <w:rFonts w:eastAsia="Times New Roman"/>
                <w:color w:val="FFFFFF"/>
              </w:rPr>
            </w:pPr>
            <w:hyperlink r:id="rId16" w:tgtFrame="_blank" w:history="1">
              <w:r>
                <w:rPr>
                  <w:rStyle w:val="Hyperlink"/>
                  <w:rFonts w:ascii="Segoe UI" w:eastAsia="Times New Roman" w:hAnsi="Segoe UI" w:cs="Segoe UI"/>
                  <w:color w:val="FFFFFF"/>
                </w:rPr>
                <w:t>Take the Call Center Experience Survey</w:t>
              </w:r>
            </w:hyperlink>
            <w:r>
              <w:rPr>
                <w:rFonts w:eastAsia="Times New Roman"/>
                <w:color w:val="FFFFFF"/>
              </w:rPr>
              <w:t xml:space="preserve"> </w:t>
            </w:r>
          </w:p>
        </w:tc>
      </w:tr>
    </w:tbl>
    <w:p w14:paraId="339B42F2" w14:textId="77777777" w:rsidR="00470F1F" w:rsidRPr="006C176F" w:rsidRDefault="00470F1F">
      <w:pPr>
        <w:spacing w:line="252" w:lineRule="exact"/>
        <w:ind w:left="240"/>
        <w:rPr>
          <w:b/>
          <w:u w:val="single"/>
        </w:rPr>
      </w:pPr>
    </w:p>
    <w:p w14:paraId="75FCB4F4" w14:textId="719495BF" w:rsidR="00470F1F" w:rsidRPr="006C176F" w:rsidRDefault="00470F1F" w:rsidP="00470F1F">
      <w:pPr>
        <w:pStyle w:val="ListParagraph"/>
        <w:numPr>
          <w:ilvl w:val="0"/>
          <w:numId w:val="2"/>
        </w:numPr>
        <w:spacing w:line="252" w:lineRule="exact"/>
        <w:rPr>
          <w:b/>
          <w:sz w:val="24"/>
          <w:szCs w:val="24"/>
          <w:u w:val="single"/>
        </w:rPr>
      </w:pPr>
      <w:r w:rsidRPr="006C176F">
        <w:rPr>
          <w:b/>
          <w:sz w:val="24"/>
          <w:szCs w:val="24"/>
          <w:u w:val="single"/>
        </w:rPr>
        <w:t>DODD Announces Request for Proposal for Innovation Series</w:t>
      </w:r>
    </w:p>
    <w:p w14:paraId="0412C8D4" w14:textId="77777777" w:rsidR="00E21CED" w:rsidRPr="006C176F" w:rsidRDefault="00E21CED" w:rsidP="00E21CED">
      <w:pPr>
        <w:pStyle w:val="ListParagraph"/>
        <w:spacing w:line="252" w:lineRule="exact"/>
        <w:ind w:left="600" w:firstLine="0"/>
        <w:rPr>
          <w:b/>
          <w:sz w:val="24"/>
          <w:szCs w:val="24"/>
          <w:u w:val="single"/>
        </w:rPr>
      </w:pPr>
    </w:p>
    <w:p w14:paraId="3191B216" w14:textId="356F771A" w:rsidR="00470F1F" w:rsidRPr="00E21CED" w:rsidRDefault="00470F1F" w:rsidP="00470F1F">
      <w:pPr>
        <w:pStyle w:val="ListParagraph"/>
        <w:numPr>
          <w:ilvl w:val="1"/>
          <w:numId w:val="2"/>
        </w:numPr>
        <w:spacing w:line="252" w:lineRule="exact"/>
        <w:rPr>
          <w:b/>
          <w:sz w:val="24"/>
          <w:szCs w:val="24"/>
        </w:rPr>
      </w:pPr>
      <w:r w:rsidRPr="00E21CED">
        <w:rPr>
          <w:b/>
          <w:sz w:val="24"/>
          <w:szCs w:val="24"/>
        </w:rPr>
        <w:t xml:space="preserve">For </w:t>
      </w:r>
      <w:r w:rsidRPr="00E21CED">
        <w:rPr>
          <w:b/>
          <w:color w:val="000000"/>
          <w:sz w:val="24"/>
          <w:szCs w:val="24"/>
        </w:rPr>
        <w:t xml:space="preserve">Agencies or Organizations Experienced in Planning, Coordinating, and Facilitating Events or Conferences with </w:t>
      </w:r>
      <w:proofErr w:type="gramStart"/>
      <w:r w:rsidRPr="00E21CED">
        <w:rPr>
          <w:b/>
          <w:color w:val="000000"/>
          <w:sz w:val="24"/>
          <w:szCs w:val="24"/>
        </w:rPr>
        <w:t>a Statewide</w:t>
      </w:r>
      <w:proofErr w:type="gramEnd"/>
      <w:r w:rsidRPr="00E21CED">
        <w:rPr>
          <w:b/>
          <w:color w:val="000000"/>
          <w:sz w:val="24"/>
          <w:szCs w:val="24"/>
        </w:rPr>
        <w:t xml:space="preserve"> Reach</w:t>
      </w:r>
    </w:p>
    <w:p w14:paraId="2B901181" w14:textId="19777302" w:rsidR="00470F1F" w:rsidRPr="00470F1F" w:rsidRDefault="00470F1F" w:rsidP="00470F1F">
      <w:pPr>
        <w:pStyle w:val="ListParagraph"/>
        <w:numPr>
          <w:ilvl w:val="2"/>
          <w:numId w:val="2"/>
        </w:numPr>
        <w:spacing w:line="252" w:lineRule="exact"/>
        <w:rPr>
          <w:bCs/>
        </w:rPr>
      </w:pPr>
      <w:r w:rsidRPr="00470F1F">
        <w:rPr>
          <w:bCs/>
        </w:rPr>
        <w:t xml:space="preserve">DODD is seeking proposals from eligible applicants to support the planning and delivery of two statewide Innovation Series events, one in state fiscal year 2026 (SFY26) (April/June 2026) and one in SFY27 (April/June 2027). </w:t>
      </w:r>
    </w:p>
    <w:p w14:paraId="1E43978C" w14:textId="77777777" w:rsidR="00470F1F" w:rsidRPr="00470F1F" w:rsidRDefault="00470F1F" w:rsidP="00470F1F">
      <w:pPr>
        <w:pStyle w:val="ListParagraph"/>
        <w:numPr>
          <w:ilvl w:val="2"/>
          <w:numId w:val="2"/>
        </w:numPr>
        <w:spacing w:line="252" w:lineRule="exact"/>
        <w:rPr>
          <w:bCs/>
        </w:rPr>
      </w:pPr>
      <w:r w:rsidRPr="00470F1F">
        <w:rPr>
          <w:bCs/>
        </w:rPr>
        <w:t>Events may include a mix of virtual and in-person components. They should be inclusive, accessible, and designed to elevate the voices and experiences of people with developmental disabilities and their families across Ohio.</w:t>
      </w:r>
    </w:p>
    <w:p w14:paraId="19BDBDC2" w14:textId="77777777" w:rsidR="00470F1F" w:rsidRPr="00470F1F" w:rsidRDefault="00470F1F" w:rsidP="00470F1F">
      <w:pPr>
        <w:pStyle w:val="ListParagraph"/>
        <w:numPr>
          <w:ilvl w:val="2"/>
          <w:numId w:val="2"/>
        </w:numPr>
        <w:spacing w:line="252" w:lineRule="exact"/>
        <w:rPr>
          <w:bCs/>
        </w:rPr>
      </w:pPr>
      <w:hyperlink r:id="rId17" w:tgtFrame="_blank" w:history="1">
        <w:r w:rsidRPr="00470F1F">
          <w:rPr>
            <w:rStyle w:val="Hyperlink"/>
            <w:bCs/>
            <w:color w:val="48A199"/>
          </w:rPr>
          <w:t>Register here</w:t>
        </w:r>
      </w:hyperlink>
      <w:r w:rsidRPr="00470F1F">
        <w:rPr>
          <w:bCs/>
          <w:color w:val="403F42"/>
          <w:sz w:val="21"/>
          <w:szCs w:val="21"/>
        </w:rPr>
        <w:t xml:space="preserve"> </w:t>
      </w:r>
      <w:r w:rsidRPr="00470F1F">
        <w:rPr>
          <w:bCs/>
          <w:color w:val="000000"/>
        </w:rPr>
        <w:t>for an informational call on September 8, 2025, at 1 PM.</w:t>
      </w:r>
    </w:p>
    <w:p w14:paraId="4937BB82" w14:textId="787E20D0" w:rsidR="00470F1F" w:rsidRPr="00470F1F" w:rsidRDefault="00470F1F" w:rsidP="00470F1F">
      <w:pPr>
        <w:pStyle w:val="ListParagraph"/>
        <w:numPr>
          <w:ilvl w:val="2"/>
          <w:numId w:val="2"/>
        </w:numPr>
        <w:spacing w:line="252" w:lineRule="exact"/>
        <w:rPr>
          <w:bCs/>
        </w:rPr>
      </w:pPr>
      <w:r w:rsidRPr="00470F1F">
        <w:rPr>
          <w:bCs/>
          <w:color w:val="000000"/>
        </w:rPr>
        <w:t xml:space="preserve">Applications are due September 26, 2025, at noon. All proposals and correspondence must be sent to the </w:t>
      </w:r>
      <w:hyperlink r:id="rId18" w:tgtFrame="_blank" w:history="1">
        <w:r w:rsidRPr="00470F1F">
          <w:rPr>
            <w:rStyle w:val="Hyperlink"/>
            <w:bCs/>
            <w:color w:val="48A199"/>
          </w:rPr>
          <w:t>DODD.Grant.Applications@dodd.ohio.gov</w:t>
        </w:r>
      </w:hyperlink>
      <w:r w:rsidRPr="00470F1F">
        <w:rPr>
          <w:bCs/>
          <w:color w:val="000000"/>
        </w:rPr>
        <w:t xml:space="preserve"> inbox.</w:t>
      </w:r>
    </w:p>
    <w:p w14:paraId="63855925" w14:textId="77777777" w:rsidR="004B5563" w:rsidRPr="00E21CED" w:rsidRDefault="004B5563">
      <w:pPr>
        <w:spacing w:line="252" w:lineRule="exact"/>
        <w:ind w:left="240"/>
        <w:rPr>
          <w:b/>
          <w:bCs/>
          <w:sz w:val="24"/>
          <w:szCs w:val="24"/>
        </w:rPr>
      </w:pPr>
    </w:p>
    <w:p w14:paraId="528E7BE8" w14:textId="3729F807" w:rsidR="00FC5B53" w:rsidRPr="006C176F" w:rsidRDefault="00460C4A" w:rsidP="00470F1F">
      <w:pPr>
        <w:pStyle w:val="BodyText"/>
        <w:numPr>
          <w:ilvl w:val="0"/>
          <w:numId w:val="2"/>
        </w:numPr>
        <w:rPr>
          <w:b/>
          <w:bCs/>
          <w:sz w:val="24"/>
          <w:szCs w:val="24"/>
          <w:u w:val="single"/>
        </w:rPr>
      </w:pPr>
      <w:r w:rsidRPr="006C176F">
        <w:rPr>
          <w:b/>
          <w:bCs/>
          <w:sz w:val="24"/>
          <w:szCs w:val="24"/>
          <w:u w:val="single"/>
        </w:rPr>
        <w:t>Waiver Modernization</w:t>
      </w:r>
    </w:p>
    <w:p w14:paraId="12114BCC" w14:textId="77777777" w:rsidR="00E21CED" w:rsidRPr="00E21CED" w:rsidRDefault="00E21CED" w:rsidP="00E21CED">
      <w:pPr>
        <w:pStyle w:val="BodyText"/>
        <w:ind w:left="600"/>
        <w:rPr>
          <w:b/>
          <w:bCs/>
          <w:sz w:val="24"/>
          <w:szCs w:val="24"/>
        </w:rPr>
      </w:pPr>
    </w:p>
    <w:p w14:paraId="4F3BB69B" w14:textId="33D3B901" w:rsidR="00460C4A" w:rsidRPr="00E21CED" w:rsidRDefault="00460C4A" w:rsidP="00460C4A">
      <w:pPr>
        <w:pStyle w:val="BodyText"/>
        <w:numPr>
          <w:ilvl w:val="1"/>
          <w:numId w:val="2"/>
        </w:numPr>
        <w:rPr>
          <w:b/>
          <w:bCs/>
          <w:sz w:val="24"/>
          <w:szCs w:val="24"/>
        </w:rPr>
      </w:pPr>
      <w:r w:rsidRPr="00E21CED">
        <w:rPr>
          <w:b/>
          <w:bCs/>
          <w:sz w:val="24"/>
          <w:szCs w:val="24"/>
        </w:rPr>
        <w:t>The goal of the Waiver Modernization Project is to simplify current processes related to funding, rate setting, and establishing individual budgets for Medicaid waivers.</w:t>
      </w:r>
    </w:p>
    <w:p w14:paraId="33C54C78" w14:textId="04019E92" w:rsidR="00460C4A" w:rsidRPr="00460C4A" w:rsidRDefault="00460C4A" w:rsidP="00460C4A">
      <w:pPr>
        <w:pStyle w:val="BodyText"/>
        <w:numPr>
          <w:ilvl w:val="2"/>
          <w:numId w:val="2"/>
        </w:numPr>
        <w:rPr>
          <w:b/>
          <w:bCs/>
        </w:rPr>
      </w:pPr>
      <w:hyperlink r:id="rId19" w:history="1">
        <w:r w:rsidRPr="00EA6E77">
          <w:rPr>
            <w:rStyle w:val="Hyperlink"/>
          </w:rPr>
          <w:t>https://dodd.ohio.gov/about-us/Waiver_Redesign/Waiver+Modernization</w:t>
        </w:r>
      </w:hyperlink>
    </w:p>
    <w:p w14:paraId="21390F97" w14:textId="6F868D4C" w:rsidR="00460C4A" w:rsidRPr="00E21CED" w:rsidRDefault="00460C4A" w:rsidP="00460C4A">
      <w:pPr>
        <w:pStyle w:val="BodyText"/>
        <w:numPr>
          <w:ilvl w:val="2"/>
          <w:numId w:val="2"/>
        </w:numPr>
        <w:rPr>
          <w:b/>
          <w:bCs/>
          <w:color w:val="3366FF"/>
        </w:rPr>
      </w:pPr>
      <w:hyperlink r:id="rId20" w:tgtFrame="_blank" w:history="1">
        <w:r w:rsidRPr="00460C4A">
          <w:rPr>
            <w:rStyle w:val="Hyperlink"/>
            <w:rFonts w:eastAsia="Times New Roman"/>
            <w:b/>
            <w:bCs/>
            <w:color w:val="3366FF"/>
          </w:rPr>
          <w:t xml:space="preserve">Watch the </w:t>
        </w:r>
        <w:proofErr w:type="spellStart"/>
        <w:r w:rsidRPr="00460C4A">
          <w:rPr>
            <w:rStyle w:val="Hyperlink"/>
            <w:rFonts w:eastAsia="Times New Roman"/>
            <w:b/>
            <w:bCs/>
            <w:color w:val="3366FF"/>
          </w:rPr>
          <w:t>interRAI</w:t>
        </w:r>
        <w:proofErr w:type="spellEnd"/>
        <w:r w:rsidRPr="00460C4A">
          <w:rPr>
            <w:rStyle w:val="Hyperlink"/>
            <w:rFonts w:eastAsia="Times New Roman"/>
            <w:b/>
            <w:bCs/>
            <w:color w:val="3366FF"/>
          </w:rPr>
          <w:t xml:space="preserve"> rollout video</w:t>
        </w:r>
      </w:hyperlink>
    </w:p>
    <w:p w14:paraId="39F2B538" w14:textId="77777777" w:rsidR="006C176F" w:rsidRPr="00E21CED" w:rsidRDefault="006C176F" w:rsidP="00CE392B">
      <w:pPr>
        <w:pStyle w:val="BodyText"/>
        <w:rPr>
          <w:b/>
          <w:bCs/>
          <w:color w:val="3366FF"/>
        </w:rPr>
      </w:pPr>
    </w:p>
    <w:p w14:paraId="7080C746" w14:textId="099A9A26" w:rsidR="00E21CED" w:rsidRPr="006C176F" w:rsidRDefault="00E21CED" w:rsidP="00E21CED">
      <w:pPr>
        <w:pStyle w:val="BodyText"/>
        <w:numPr>
          <w:ilvl w:val="0"/>
          <w:numId w:val="2"/>
        </w:numPr>
        <w:rPr>
          <w:b/>
          <w:bCs/>
          <w:color w:val="000000" w:themeColor="text1"/>
          <w:sz w:val="24"/>
          <w:szCs w:val="24"/>
          <w:u w:val="single"/>
        </w:rPr>
      </w:pPr>
      <w:r w:rsidRPr="006C176F">
        <w:rPr>
          <w:b/>
          <w:bCs/>
          <w:color w:val="000000" w:themeColor="text1"/>
          <w:sz w:val="24"/>
          <w:szCs w:val="24"/>
          <w:u w:val="single"/>
        </w:rPr>
        <w:t>New protections for Ohio STABLE account holders</w:t>
      </w:r>
    </w:p>
    <w:p w14:paraId="66D84917" w14:textId="77777777" w:rsidR="00E21CED" w:rsidRPr="00E21CED" w:rsidRDefault="00E21CED" w:rsidP="00E21CED">
      <w:pPr>
        <w:pStyle w:val="BodyText"/>
        <w:numPr>
          <w:ilvl w:val="1"/>
          <w:numId w:val="2"/>
        </w:numPr>
        <w:rPr>
          <w:b/>
          <w:bCs/>
          <w:color w:val="000000" w:themeColor="text1"/>
          <w:sz w:val="24"/>
          <w:szCs w:val="24"/>
        </w:rPr>
      </w:pPr>
      <w:r w:rsidRPr="00E21CED">
        <w:rPr>
          <w:b/>
          <w:bCs/>
          <w:color w:val="000000" w:themeColor="text1"/>
          <w:sz w:val="24"/>
          <w:szCs w:val="24"/>
        </w:rPr>
        <w:t>House Bill 96, Ohio’s state budget bill, includes updates to STABLE accounts that took effect July</w:t>
      </w:r>
    </w:p>
    <w:p w14:paraId="74CD7D83" w14:textId="77777777" w:rsidR="00E21CED" w:rsidRPr="00E21CED" w:rsidRDefault="00E21CED" w:rsidP="00E21CED">
      <w:pPr>
        <w:pStyle w:val="BodyText"/>
        <w:numPr>
          <w:ilvl w:val="2"/>
          <w:numId w:val="2"/>
        </w:numPr>
        <w:rPr>
          <w:b/>
          <w:bCs/>
          <w:color w:val="000000" w:themeColor="text1"/>
        </w:rPr>
      </w:pPr>
      <w:r w:rsidRPr="00E21CED">
        <w:rPr>
          <w:rFonts w:eastAsia="Times New Roman"/>
          <w:b/>
          <w:bCs/>
          <w:color w:val="000000"/>
        </w:rPr>
        <w:t xml:space="preserve">No more account fees: </w:t>
      </w:r>
      <w:r w:rsidRPr="00E21CED">
        <w:rPr>
          <w:rFonts w:eastAsia="Times New Roman"/>
          <w:color w:val="000000"/>
        </w:rPr>
        <w:t xml:space="preserve">The Ohio Treasurer’s office will cover account maintenance fees for all Ohio STABLE account holders. This change will appear </w:t>
      </w:r>
      <w:proofErr w:type="gramStart"/>
      <w:r w:rsidRPr="00E21CED">
        <w:rPr>
          <w:rFonts w:eastAsia="Times New Roman"/>
          <w:color w:val="000000"/>
        </w:rPr>
        <w:t>on</w:t>
      </w:r>
      <w:proofErr w:type="gramEnd"/>
      <w:r w:rsidRPr="00E21CED">
        <w:rPr>
          <w:rFonts w:eastAsia="Times New Roman"/>
          <w:color w:val="000000"/>
        </w:rPr>
        <w:t xml:space="preserve"> 2025 year-end statements. (Investment or asset-based fees are not included.) </w:t>
      </w:r>
    </w:p>
    <w:p w14:paraId="128189EF" w14:textId="77777777" w:rsidR="00E21CED" w:rsidRPr="00E21CED" w:rsidRDefault="00E21CED" w:rsidP="00E21CED">
      <w:pPr>
        <w:pStyle w:val="BodyText"/>
        <w:numPr>
          <w:ilvl w:val="2"/>
          <w:numId w:val="2"/>
        </w:numPr>
        <w:rPr>
          <w:b/>
          <w:bCs/>
          <w:color w:val="000000" w:themeColor="text1"/>
        </w:rPr>
      </w:pPr>
      <w:r w:rsidRPr="00E21CED">
        <w:rPr>
          <w:rFonts w:eastAsia="Times New Roman"/>
          <w:b/>
          <w:bCs/>
          <w:color w:val="000000"/>
        </w:rPr>
        <w:t>Protection from Medicaid estate recovery:</w:t>
      </w:r>
      <w:r w:rsidRPr="00E21CED">
        <w:rPr>
          <w:rFonts w:eastAsia="Times New Roman"/>
          <w:color w:val="000000"/>
        </w:rPr>
        <w:t xml:space="preserve"> In most cases, funds in a STABLE account will not be subject to Medicaid estate recovery. This ensures the money remains with the account holder’s estate or beneficiaries. </w:t>
      </w:r>
    </w:p>
    <w:p w14:paraId="3923F643" w14:textId="061D9568" w:rsidR="00E21CED" w:rsidRPr="00E21CED" w:rsidRDefault="00E21CED" w:rsidP="00E21CED">
      <w:pPr>
        <w:pStyle w:val="BodyText"/>
        <w:numPr>
          <w:ilvl w:val="2"/>
          <w:numId w:val="2"/>
        </w:numPr>
        <w:rPr>
          <w:b/>
          <w:bCs/>
          <w:color w:val="000000" w:themeColor="text1"/>
        </w:rPr>
      </w:pPr>
      <w:r w:rsidRPr="00E21CED">
        <w:rPr>
          <w:rFonts w:eastAsia="Times New Roman"/>
          <w:b/>
          <w:bCs/>
          <w:color w:val="000000"/>
        </w:rPr>
        <w:t>Privacy protection:</w:t>
      </w:r>
      <w:r w:rsidRPr="00E21CED">
        <w:rPr>
          <w:rFonts w:eastAsia="Times New Roman"/>
          <w:color w:val="000000"/>
        </w:rPr>
        <w:t xml:space="preserve"> Personal information, including account assets and disability status, will no longer be subject to public </w:t>
      </w:r>
      <w:proofErr w:type="gramStart"/>
      <w:r w:rsidRPr="00E21CED">
        <w:rPr>
          <w:rFonts w:eastAsia="Times New Roman"/>
          <w:color w:val="000000"/>
        </w:rPr>
        <w:t>record</w:t>
      </w:r>
      <w:proofErr w:type="gramEnd"/>
    </w:p>
    <w:p w14:paraId="77908A95" w14:textId="77777777" w:rsidR="00E21CED" w:rsidRDefault="00E21CED" w:rsidP="00E21CED">
      <w:pPr>
        <w:pStyle w:val="BodyText"/>
        <w:rPr>
          <w:rFonts w:eastAsia="Times New Roman"/>
          <w:b/>
          <w:bCs/>
          <w:color w:val="000000"/>
        </w:rPr>
      </w:pPr>
    </w:p>
    <w:p w14:paraId="42918385" w14:textId="77777777" w:rsidR="00E21CED" w:rsidRPr="00E21CED" w:rsidRDefault="00E21CED" w:rsidP="00E21CED">
      <w:pPr>
        <w:pStyle w:val="BodyText"/>
        <w:rPr>
          <w:b/>
          <w:bCs/>
          <w:color w:val="000000" w:themeColor="text1"/>
        </w:rPr>
      </w:pPr>
    </w:p>
    <w:tbl>
      <w:tblPr>
        <w:tblW w:w="0" w:type="auto"/>
        <w:jc w:val="center"/>
        <w:tblCellSpacing w:w="0" w:type="dxa"/>
        <w:tblCellMar>
          <w:left w:w="0" w:type="dxa"/>
          <w:right w:w="0" w:type="dxa"/>
        </w:tblCellMar>
        <w:tblLook w:val="04A0" w:firstRow="1" w:lastRow="0" w:firstColumn="1" w:lastColumn="0" w:noHBand="0" w:noVBand="1"/>
      </w:tblPr>
      <w:tblGrid>
        <w:gridCol w:w="5721"/>
      </w:tblGrid>
      <w:tr w:rsidR="00E21CED" w14:paraId="5FD0ADBC" w14:textId="77777777" w:rsidTr="00B92A5C">
        <w:trPr>
          <w:tblCellSpacing w:w="0" w:type="dxa"/>
          <w:jc w:val="center"/>
        </w:trPr>
        <w:tc>
          <w:tcPr>
            <w:tcW w:w="0" w:type="auto"/>
            <w:shd w:val="clear" w:color="auto" w:fill="3C245E"/>
            <w:tcMar>
              <w:top w:w="210" w:type="dxa"/>
              <w:left w:w="210" w:type="dxa"/>
              <w:bottom w:w="210" w:type="dxa"/>
              <w:right w:w="210" w:type="dxa"/>
            </w:tcMar>
            <w:vAlign w:val="center"/>
            <w:hideMark/>
          </w:tcPr>
          <w:p w14:paraId="3A977783" w14:textId="77777777" w:rsidR="00E21CED" w:rsidRDefault="00E21CED" w:rsidP="00B92A5C">
            <w:pPr>
              <w:jc w:val="center"/>
              <w:rPr>
                <w:rFonts w:ascii="Verdana" w:eastAsia="Times New Roman" w:hAnsi="Verdana"/>
                <w:b/>
                <w:bCs/>
                <w:color w:val="FFFFFF"/>
                <w:sz w:val="30"/>
                <w:szCs w:val="30"/>
              </w:rPr>
            </w:pPr>
            <w:hyperlink r:id="rId21" w:tgtFrame="_blank" w:history="1">
              <w:r>
                <w:rPr>
                  <w:rStyle w:val="Hyperlink"/>
                  <w:rFonts w:eastAsia="Times New Roman"/>
                  <w:b/>
                  <w:bCs/>
                  <w:color w:val="FFFFFF"/>
                  <w:sz w:val="30"/>
                  <w:szCs w:val="30"/>
                </w:rPr>
                <w:t>Learn More About STABLE Accounts</w:t>
              </w:r>
            </w:hyperlink>
            <w:r>
              <w:rPr>
                <w:rFonts w:ascii="Verdana" w:eastAsia="Times New Roman" w:hAnsi="Verdana"/>
                <w:b/>
                <w:bCs/>
                <w:color w:val="FFFFFF"/>
                <w:sz w:val="30"/>
                <w:szCs w:val="30"/>
              </w:rPr>
              <w:t xml:space="preserve"> </w:t>
            </w:r>
          </w:p>
        </w:tc>
      </w:tr>
    </w:tbl>
    <w:p w14:paraId="446509C2" w14:textId="77777777" w:rsidR="006C176F" w:rsidRDefault="006C176F" w:rsidP="006C176F">
      <w:pPr>
        <w:pStyle w:val="NormalWeb"/>
        <w:rPr>
          <w:rFonts w:ascii="Open Sans" w:hAnsi="Open Sans" w:cs="Open Sans"/>
          <w:b/>
          <w:bCs/>
          <w:color w:val="000000"/>
          <w:sz w:val="20"/>
          <w:szCs w:val="20"/>
        </w:rPr>
      </w:pPr>
    </w:p>
    <w:p w14:paraId="33C7E870" w14:textId="77777777" w:rsidR="006C176F" w:rsidRPr="006C176F" w:rsidRDefault="006C176F" w:rsidP="006C176F">
      <w:pPr>
        <w:pStyle w:val="NormalWeb"/>
        <w:rPr>
          <w:rFonts w:ascii="Arial" w:hAnsi="Arial" w:cs="Arial"/>
          <w:b/>
          <w:bCs/>
          <w:color w:val="000000"/>
          <w:sz w:val="22"/>
          <w:szCs w:val="22"/>
          <w:u w:val="single"/>
        </w:rPr>
      </w:pPr>
    </w:p>
    <w:p w14:paraId="15F98DE9" w14:textId="2577910A" w:rsidR="006C176F" w:rsidRPr="006C176F" w:rsidRDefault="006C176F" w:rsidP="006C176F">
      <w:pPr>
        <w:pStyle w:val="NormalWeb"/>
        <w:numPr>
          <w:ilvl w:val="0"/>
          <w:numId w:val="2"/>
        </w:numPr>
        <w:rPr>
          <w:rFonts w:ascii="Arial" w:hAnsi="Arial" w:cs="Arial"/>
          <w:b/>
          <w:bCs/>
          <w:color w:val="000000"/>
          <w:sz w:val="22"/>
          <w:szCs w:val="22"/>
          <w:u w:val="single"/>
        </w:rPr>
      </w:pPr>
      <w:r w:rsidRPr="006C176F">
        <w:rPr>
          <w:rFonts w:ascii="Arial" w:hAnsi="Arial" w:cs="Arial"/>
          <w:b/>
          <w:bCs/>
          <w:color w:val="000000"/>
          <w:sz w:val="22"/>
          <w:szCs w:val="22"/>
          <w:u w:val="single"/>
        </w:rPr>
        <w:lastRenderedPageBreak/>
        <w:t>ADDITIONAL EVV RESOURCES:</w:t>
      </w:r>
    </w:p>
    <w:p w14:paraId="3E9289A8" w14:textId="77777777" w:rsidR="006C176F" w:rsidRDefault="006C176F" w:rsidP="006C176F">
      <w:pPr>
        <w:pStyle w:val="NormalWeb"/>
        <w:rPr>
          <w:rFonts w:ascii="Open Sans" w:hAnsi="Open Sans" w:cs="Open Sans"/>
          <w:b/>
          <w:bCs/>
          <w:color w:val="000000"/>
          <w:sz w:val="20"/>
          <w:szCs w:val="20"/>
        </w:rPr>
      </w:pPr>
    </w:p>
    <w:p w14:paraId="2FE3457F" w14:textId="77777777" w:rsidR="006C176F" w:rsidRPr="006C176F" w:rsidRDefault="006C176F" w:rsidP="006C176F">
      <w:pPr>
        <w:widowControl/>
        <w:autoSpaceDE/>
        <w:autoSpaceDN/>
        <w:ind w:left="600"/>
        <w:rPr>
          <w:rFonts w:ascii="Open Sans" w:eastAsia="Times New Roman" w:hAnsi="Open Sans" w:cs="Open Sans"/>
          <w:color w:val="000000"/>
        </w:rPr>
      </w:pPr>
      <w:hyperlink r:id="rId22" w:tgtFrame="_blank" w:history="1">
        <w:r w:rsidRPr="006C176F">
          <w:rPr>
            <w:rStyle w:val="Hyperlink"/>
            <w:rFonts w:ascii="Open Sans" w:eastAsia="Times New Roman" w:hAnsi="Open Sans" w:cs="Open Sans"/>
            <w:b/>
            <w:bCs/>
            <w:color w:val="000090"/>
          </w:rPr>
          <w:t>Ohio Department of Medicaid EVV Page</w:t>
        </w:r>
      </w:hyperlink>
    </w:p>
    <w:p w14:paraId="3CEDE7D0" w14:textId="77777777" w:rsidR="006C176F" w:rsidRPr="006C176F" w:rsidRDefault="006C176F" w:rsidP="006C176F">
      <w:pPr>
        <w:widowControl/>
        <w:autoSpaceDE/>
        <w:autoSpaceDN/>
        <w:ind w:left="600"/>
        <w:rPr>
          <w:rFonts w:ascii="Open Sans" w:eastAsia="Times New Roman" w:hAnsi="Open Sans" w:cs="Open Sans"/>
          <w:color w:val="000000"/>
        </w:rPr>
      </w:pPr>
      <w:hyperlink r:id="rId23" w:tgtFrame="_blank" w:history="1">
        <w:r w:rsidRPr="006C176F">
          <w:rPr>
            <w:rStyle w:val="Hyperlink"/>
            <w:rFonts w:ascii="Open Sans" w:eastAsia="Times New Roman" w:hAnsi="Open Sans" w:cs="Open Sans"/>
            <w:b/>
            <w:bCs/>
            <w:color w:val="000090"/>
          </w:rPr>
          <w:t>EVV Fact Sheet</w:t>
        </w:r>
      </w:hyperlink>
    </w:p>
    <w:p w14:paraId="0DE2E5C4" w14:textId="77777777" w:rsidR="006C176F" w:rsidRPr="006C176F" w:rsidRDefault="006C176F" w:rsidP="006C176F">
      <w:pPr>
        <w:widowControl/>
        <w:autoSpaceDE/>
        <w:autoSpaceDN/>
        <w:ind w:left="600"/>
        <w:rPr>
          <w:rFonts w:ascii="Open Sans" w:eastAsia="Times New Roman" w:hAnsi="Open Sans" w:cs="Open Sans"/>
          <w:color w:val="000000"/>
        </w:rPr>
      </w:pPr>
      <w:hyperlink r:id="rId24" w:tgtFrame="_blank" w:history="1">
        <w:r w:rsidRPr="006C176F">
          <w:rPr>
            <w:rStyle w:val="Hyperlink"/>
            <w:rFonts w:ascii="Open Sans" w:eastAsia="Times New Roman" w:hAnsi="Open Sans" w:cs="Open Sans"/>
            <w:b/>
            <w:bCs/>
            <w:color w:val="000090"/>
          </w:rPr>
          <w:t xml:space="preserve">EVV Program Service Guide </w:t>
        </w:r>
      </w:hyperlink>
      <w:r w:rsidRPr="006C176F">
        <w:rPr>
          <w:rFonts w:ascii="Open Sans" w:eastAsia="Times New Roman" w:hAnsi="Open Sans" w:cs="Open Sans"/>
          <w:color w:val="000000"/>
        </w:rPr>
        <w:t xml:space="preserve">– (see pages 8-10) </w:t>
      </w:r>
    </w:p>
    <w:p w14:paraId="54954374" w14:textId="77777777" w:rsidR="006C176F" w:rsidRPr="006C176F" w:rsidRDefault="006C176F" w:rsidP="006C176F">
      <w:pPr>
        <w:widowControl/>
        <w:autoSpaceDE/>
        <w:autoSpaceDN/>
        <w:ind w:left="600"/>
        <w:rPr>
          <w:rFonts w:ascii="Open Sans" w:eastAsia="Times New Roman" w:hAnsi="Open Sans" w:cs="Open Sans"/>
          <w:color w:val="000000"/>
        </w:rPr>
      </w:pPr>
      <w:hyperlink r:id="rId25" w:tgtFrame="_blank" w:history="1">
        <w:r w:rsidRPr="006C176F">
          <w:rPr>
            <w:rStyle w:val="Hyperlink"/>
            <w:rFonts w:ascii="Open Sans" w:eastAsia="Times New Roman" w:hAnsi="Open Sans" w:cs="Open Sans"/>
            <w:b/>
            <w:bCs/>
            <w:color w:val="000090"/>
          </w:rPr>
          <w:t>Getting Started Checklist</w:t>
        </w:r>
      </w:hyperlink>
    </w:p>
    <w:p w14:paraId="7D499C44" w14:textId="77777777" w:rsidR="006C176F" w:rsidRPr="006C176F" w:rsidRDefault="006C176F" w:rsidP="006C176F">
      <w:pPr>
        <w:widowControl/>
        <w:autoSpaceDE/>
        <w:autoSpaceDN/>
        <w:ind w:left="600"/>
        <w:rPr>
          <w:rFonts w:ascii="Open Sans" w:eastAsia="Times New Roman" w:hAnsi="Open Sans" w:cs="Open Sans"/>
          <w:color w:val="000000"/>
        </w:rPr>
      </w:pPr>
      <w:hyperlink r:id="rId26" w:tgtFrame="_blank" w:history="1">
        <w:r w:rsidRPr="006C176F">
          <w:rPr>
            <w:rStyle w:val="Hyperlink"/>
            <w:rFonts w:ascii="Open Sans" w:eastAsia="Times New Roman" w:hAnsi="Open Sans" w:cs="Open Sans"/>
            <w:b/>
            <w:bCs/>
            <w:color w:val="000090"/>
          </w:rPr>
          <w:t>Aligning DODD Claims with EVV Units</w:t>
        </w:r>
      </w:hyperlink>
    </w:p>
    <w:p w14:paraId="0BFCE8D3" w14:textId="77777777" w:rsidR="006C176F" w:rsidRPr="006C176F" w:rsidRDefault="006C176F" w:rsidP="006C176F">
      <w:pPr>
        <w:widowControl/>
        <w:autoSpaceDE/>
        <w:autoSpaceDN/>
        <w:ind w:left="600"/>
        <w:rPr>
          <w:rFonts w:ascii="Open Sans" w:eastAsia="Times New Roman" w:hAnsi="Open Sans" w:cs="Open Sans"/>
          <w:color w:val="000000"/>
        </w:rPr>
      </w:pPr>
      <w:hyperlink r:id="rId27" w:tgtFrame="_blank" w:history="1">
        <w:r w:rsidRPr="006C176F">
          <w:rPr>
            <w:rStyle w:val="Hyperlink"/>
            <w:rFonts w:ascii="Open Sans" w:eastAsia="Times New Roman" w:hAnsi="Open Sans" w:cs="Open Sans"/>
            <w:b/>
            <w:bCs/>
            <w:color w:val="000090"/>
          </w:rPr>
          <w:t>EVV Provider Look-Up Dashboard</w:t>
        </w:r>
      </w:hyperlink>
    </w:p>
    <w:p w14:paraId="007C8D8B" w14:textId="77777777" w:rsidR="006C176F" w:rsidRPr="006C176F" w:rsidRDefault="006C176F" w:rsidP="006C176F">
      <w:pPr>
        <w:widowControl/>
        <w:autoSpaceDE/>
        <w:autoSpaceDN/>
        <w:ind w:left="600"/>
        <w:rPr>
          <w:rFonts w:ascii="Open Sans" w:eastAsia="Times New Roman" w:hAnsi="Open Sans" w:cs="Open Sans"/>
          <w:color w:val="000000"/>
        </w:rPr>
      </w:pPr>
      <w:hyperlink r:id="rId28" w:tgtFrame="_blank" w:history="1">
        <w:r w:rsidRPr="006C176F">
          <w:rPr>
            <w:rStyle w:val="Hyperlink"/>
            <w:rFonts w:ascii="Open Sans" w:eastAsia="Times New Roman" w:hAnsi="Open Sans" w:cs="Open Sans"/>
            <w:b/>
            <w:bCs/>
            <w:color w:val="000090"/>
          </w:rPr>
          <w:t>Ohio Claims Validation &amp; Handling Denials</w:t>
        </w:r>
      </w:hyperlink>
      <w:r w:rsidRPr="006C176F">
        <w:rPr>
          <w:rFonts w:ascii="Open Sans" w:eastAsia="Times New Roman" w:hAnsi="Open Sans" w:cs="Open Sans"/>
          <w:color w:val="000000"/>
        </w:rPr>
        <w:t xml:space="preserve">  </w:t>
      </w:r>
    </w:p>
    <w:p w14:paraId="454ECB63" w14:textId="77777777" w:rsidR="006C176F" w:rsidRPr="006C176F" w:rsidRDefault="006C176F" w:rsidP="006C176F">
      <w:pPr>
        <w:widowControl/>
        <w:autoSpaceDE/>
        <w:autoSpaceDN/>
        <w:ind w:left="600"/>
        <w:rPr>
          <w:rFonts w:ascii="Open Sans" w:eastAsia="Times New Roman" w:hAnsi="Open Sans" w:cs="Open Sans"/>
          <w:color w:val="000000"/>
        </w:rPr>
      </w:pPr>
      <w:hyperlink r:id="rId29" w:tgtFrame="_blank" w:history="1">
        <w:r w:rsidRPr="006C176F">
          <w:rPr>
            <w:rStyle w:val="Hyperlink"/>
            <w:rFonts w:ascii="Open Sans" w:eastAsia="Times New Roman" w:hAnsi="Open Sans" w:cs="Open Sans"/>
            <w:b/>
            <w:bCs/>
            <w:color w:val="000090"/>
          </w:rPr>
          <w:t>Sign-Up for ODM EVV Office Hours</w:t>
        </w:r>
      </w:hyperlink>
    </w:p>
    <w:p w14:paraId="7ADD7027" w14:textId="77777777" w:rsidR="006C176F" w:rsidRPr="006C176F" w:rsidRDefault="006C176F" w:rsidP="006C176F">
      <w:pPr>
        <w:widowControl/>
        <w:autoSpaceDE/>
        <w:autoSpaceDN/>
        <w:ind w:left="600"/>
        <w:rPr>
          <w:rFonts w:ascii="Open Sans" w:eastAsia="Times New Roman" w:hAnsi="Open Sans" w:cs="Open Sans"/>
          <w:color w:val="000000"/>
        </w:rPr>
      </w:pPr>
      <w:hyperlink r:id="rId30" w:tgtFrame="_blank" w:history="1">
        <w:r w:rsidRPr="006C176F">
          <w:rPr>
            <w:rStyle w:val="Hyperlink"/>
            <w:rFonts w:ascii="Open Sans" w:eastAsia="Times New Roman" w:hAnsi="Open Sans" w:cs="Open Sans"/>
            <w:b/>
            <w:bCs/>
            <w:color w:val="000090"/>
          </w:rPr>
          <w:t>EVV Contact Information</w:t>
        </w:r>
      </w:hyperlink>
    </w:p>
    <w:p w14:paraId="1C246FA5" w14:textId="77777777" w:rsidR="006C176F" w:rsidRPr="006C176F" w:rsidRDefault="006C176F" w:rsidP="006C176F">
      <w:pPr>
        <w:widowControl/>
        <w:autoSpaceDE/>
        <w:autoSpaceDN/>
        <w:ind w:left="600"/>
        <w:rPr>
          <w:rFonts w:ascii="Open Sans" w:eastAsia="Times New Roman" w:hAnsi="Open Sans" w:cs="Open Sans"/>
          <w:color w:val="000000"/>
        </w:rPr>
      </w:pPr>
      <w:r w:rsidRPr="006C176F">
        <w:rPr>
          <w:rFonts w:ascii="Open Sans" w:eastAsia="Times New Roman" w:hAnsi="Open Sans" w:cs="Open Sans"/>
          <w:color w:val="000000"/>
        </w:rPr>
        <w:t>Ohio Department of Medicaid Integrated Help Desk (for claims-related needs): 800-686-1516</w:t>
      </w:r>
    </w:p>
    <w:p w14:paraId="50669D37" w14:textId="3CDBE0F0" w:rsidR="006C176F" w:rsidRPr="006C176F" w:rsidRDefault="006C176F" w:rsidP="006C176F">
      <w:pPr>
        <w:pStyle w:val="Heading1"/>
        <w:tabs>
          <w:tab w:val="left" w:pos="2031"/>
        </w:tabs>
        <w:ind w:left="600" w:firstLine="0"/>
        <w:rPr>
          <w:sz w:val="24"/>
          <w:szCs w:val="24"/>
          <w:u w:val="none"/>
        </w:rPr>
      </w:pPr>
      <w:r w:rsidRPr="006C176F">
        <w:rPr>
          <w:rFonts w:ascii="Open Sans" w:eastAsia="Times New Roman" w:hAnsi="Open Sans" w:cs="Open Sans"/>
          <w:color w:val="000000"/>
        </w:rPr>
        <w:t>EVV Provider Hotline: 855-805-3505</w:t>
      </w:r>
    </w:p>
    <w:p w14:paraId="2E5DFC77" w14:textId="582191A6" w:rsidR="006C176F" w:rsidRDefault="006C176F" w:rsidP="00CE392B">
      <w:pPr>
        <w:pStyle w:val="Heading1"/>
        <w:tabs>
          <w:tab w:val="left" w:pos="2031"/>
        </w:tabs>
        <w:ind w:left="0" w:firstLine="0"/>
        <w:rPr>
          <w:sz w:val="24"/>
          <w:szCs w:val="24"/>
          <w:u w:val="none"/>
        </w:rPr>
      </w:pP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6C176F" w14:paraId="67FB5AD5" w14:textId="77777777" w:rsidTr="006C176F">
        <w:trPr>
          <w:trHeight w:val="480"/>
          <w:tblCellSpacing w:w="0" w:type="dxa"/>
          <w:jc w:val="center"/>
        </w:trPr>
        <w:tc>
          <w:tcPr>
            <w:tcW w:w="0" w:type="auto"/>
            <w:tcMar>
              <w:top w:w="150" w:type="dxa"/>
              <w:left w:w="300" w:type="dxa"/>
              <w:bottom w:w="150" w:type="dxa"/>
              <w:right w:w="300" w:type="dxa"/>
            </w:tcMar>
            <w:hideMark/>
          </w:tcPr>
          <w:p w14:paraId="66254C30" w14:textId="74AE05C3" w:rsidR="006D6F93" w:rsidRPr="006D6F93" w:rsidRDefault="006D6F93" w:rsidP="006D6F93">
            <w:pPr>
              <w:pStyle w:val="NormalWeb"/>
              <w:numPr>
                <w:ilvl w:val="0"/>
                <w:numId w:val="2"/>
              </w:numPr>
              <w:rPr>
                <w:color w:val="000000"/>
                <w:sz w:val="22"/>
                <w:szCs w:val="22"/>
                <w:u w:val="single"/>
              </w:rPr>
            </w:pPr>
            <w:r w:rsidRPr="006D6F93">
              <w:rPr>
                <w:rFonts w:ascii="Arial" w:hAnsi="Arial" w:cs="Arial"/>
                <w:b/>
                <w:bCs/>
                <w:color w:val="000000"/>
                <w:sz w:val="22"/>
                <w:szCs w:val="22"/>
                <w:u w:val="single"/>
              </w:rPr>
              <w:t>Timothy Freeman, MD, Center for Developmental Disabilities Opens New Location Expanding Care</w:t>
            </w:r>
          </w:p>
          <w:p w14:paraId="7948FF0B" w14:textId="77777777" w:rsidR="006D6F93" w:rsidRDefault="006D6F93" w:rsidP="006D6F93">
            <w:pPr>
              <w:pStyle w:val="NormalWeb"/>
              <w:rPr>
                <w:rFonts w:ascii="Arial" w:hAnsi="Arial" w:cs="Arial"/>
                <w:b/>
                <w:bCs/>
                <w:color w:val="000000"/>
                <w:sz w:val="22"/>
                <w:szCs w:val="22"/>
                <w:u w:val="single"/>
              </w:rPr>
            </w:pPr>
          </w:p>
          <w:p w14:paraId="142BE678" w14:textId="62F0CE60" w:rsidR="006D6F93" w:rsidRPr="006D6F93" w:rsidRDefault="006D6F93" w:rsidP="006D6F93">
            <w:pPr>
              <w:pStyle w:val="NormalWeb"/>
              <w:numPr>
                <w:ilvl w:val="0"/>
                <w:numId w:val="7"/>
              </w:numPr>
              <w:rPr>
                <w:color w:val="000000" w:themeColor="text1"/>
                <w:sz w:val="22"/>
                <w:szCs w:val="22"/>
              </w:rPr>
            </w:pPr>
            <w:proofErr w:type="gramStart"/>
            <w:r w:rsidRPr="006D6F93">
              <w:rPr>
                <w:color w:val="000000" w:themeColor="text1"/>
                <w:sz w:val="22"/>
                <w:szCs w:val="22"/>
              </w:rPr>
              <w:t>The Timothy</w:t>
            </w:r>
            <w:proofErr w:type="gramEnd"/>
            <w:r w:rsidRPr="006D6F93">
              <w:rPr>
                <w:color w:val="000000" w:themeColor="text1"/>
                <w:sz w:val="22"/>
                <w:szCs w:val="22"/>
              </w:rPr>
              <w:t xml:space="preserve"> Freeman, MD, Center for Developmental Disabilities in Cincinnati celebrated its grand opening with a ribbon-cutting ceremony. </w:t>
            </w:r>
          </w:p>
          <w:p w14:paraId="73353A5F" w14:textId="77777777" w:rsidR="006D6F93" w:rsidRPr="006D6F93" w:rsidRDefault="006D6F93" w:rsidP="006D6F93">
            <w:pPr>
              <w:pStyle w:val="NormalWeb"/>
              <w:rPr>
                <w:color w:val="000000" w:themeColor="text1"/>
                <w:sz w:val="22"/>
                <w:szCs w:val="22"/>
              </w:rPr>
            </w:pPr>
          </w:p>
          <w:p w14:paraId="5C0D31DE" w14:textId="752174BA" w:rsidR="006D6F93" w:rsidRPr="006D6F93" w:rsidRDefault="006D6F93" w:rsidP="006D6F93">
            <w:pPr>
              <w:pStyle w:val="NormalWeb"/>
              <w:numPr>
                <w:ilvl w:val="0"/>
                <w:numId w:val="7"/>
              </w:numPr>
              <w:rPr>
                <w:color w:val="000000" w:themeColor="text1"/>
                <w:sz w:val="22"/>
                <w:szCs w:val="22"/>
              </w:rPr>
            </w:pPr>
            <w:r w:rsidRPr="006D6F93">
              <w:rPr>
                <w:color w:val="000000" w:themeColor="text1"/>
                <w:sz w:val="22"/>
                <w:szCs w:val="22"/>
              </w:rPr>
              <w:t xml:space="preserve">The new, larger facility means more people can receive the care they need, with shorter </w:t>
            </w:r>
            <w:proofErr w:type="gramStart"/>
            <w:r w:rsidRPr="006D6F93">
              <w:rPr>
                <w:color w:val="000000" w:themeColor="text1"/>
                <w:sz w:val="22"/>
                <w:szCs w:val="22"/>
              </w:rPr>
              <w:t>wait</w:t>
            </w:r>
            <w:proofErr w:type="gramEnd"/>
            <w:r w:rsidRPr="006D6F93">
              <w:rPr>
                <w:color w:val="000000" w:themeColor="text1"/>
                <w:sz w:val="22"/>
                <w:szCs w:val="22"/>
              </w:rPr>
              <w:t xml:space="preserve"> times and greater comfort.</w:t>
            </w:r>
          </w:p>
          <w:p w14:paraId="013EE619" w14:textId="77777777" w:rsidR="006D6F93" w:rsidRPr="006D6F93" w:rsidRDefault="006D6F93" w:rsidP="006D6F93">
            <w:pPr>
              <w:pStyle w:val="NormalWeb"/>
              <w:rPr>
                <w:color w:val="000000" w:themeColor="text1"/>
                <w:sz w:val="22"/>
                <w:szCs w:val="22"/>
              </w:rPr>
            </w:pPr>
          </w:p>
          <w:p w14:paraId="7C223552" w14:textId="18532FA1" w:rsidR="006D6F93" w:rsidRDefault="006D6F93" w:rsidP="006D6F93">
            <w:pPr>
              <w:pStyle w:val="NormalWeb"/>
              <w:numPr>
                <w:ilvl w:val="0"/>
                <w:numId w:val="7"/>
              </w:numPr>
              <w:rPr>
                <w:color w:val="000000" w:themeColor="text1"/>
                <w:sz w:val="22"/>
                <w:szCs w:val="22"/>
              </w:rPr>
            </w:pPr>
            <w:r w:rsidRPr="006D6F93">
              <w:rPr>
                <w:color w:val="000000" w:themeColor="text1"/>
                <w:sz w:val="22"/>
                <w:szCs w:val="22"/>
              </w:rPr>
              <w:t xml:space="preserve">To learn more, visit: </w:t>
            </w:r>
            <w:hyperlink r:id="rId31" w:history="1">
              <w:r w:rsidRPr="00360FEC">
                <w:rPr>
                  <w:rStyle w:val="Hyperlink"/>
                  <w:sz w:val="22"/>
                  <w:szCs w:val="22"/>
                </w:rPr>
                <w:t>https://bit.ly/4npQWCG</w:t>
              </w:r>
            </w:hyperlink>
            <w:r w:rsidRPr="006D6F93">
              <w:rPr>
                <w:color w:val="000000" w:themeColor="text1"/>
                <w:sz w:val="22"/>
                <w:szCs w:val="22"/>
              </w:rPr>
              <w:t>.</w:t>
            </w:r>
          </w:p>
          <w:p w14:paraId="7E0808BE" w14:textId="77777777" w:rsidR="006D6F93" w:rsidRPr="006D6F93" w:rsidRDefault="006D6F93" w:rsidP="006D6F93">
            <w:pPr>
              <w:pStyle w:val="Heading3"/>
              <w:spacing w:before="0"/>
              <w:rPr>
                <w:rFonts w:ascii="Arial" w:eastAsia="Times New Roman" w:hAnsi="Arial" w:cs="Arial"/>
                <w:b/>
                <w:bCs/>
                <w:color w:val="3585C6"/>
                <w:sz w:val="22"/>
                <w:szCs w:val="22"/>
                <w:u w:val="single"/>
              </w:rPr>
            </w:pPr>
          </w:p>
          <w:p w14:paraId="7A670A6B" w14:textId="77777777" w:rsidR="006D6F93" w:rsidRPr="006D6F93" w:rsidRDefault="006D6F93" w:rsidP="006D6F93">
            <w:pPr>
              <w:pStyle w:val="Heading3"/>
              <w:spacing w:before="0"/>
              <w:ind w:left="240"/>
              <w:rPr>
                <w:rFonts w:ascii="Arial" w:eastAsia="Times New Roman" w:hAnsi="Arial" w:cs="Arial"/>
                <w:b/>
                <w:bCs/>
                <w:color w:val="3585C6"/>
                <w:sz w:val="22"/>
                <w:szCs w:val="22"/>
                <w:u w:val="single"/>
              </w:rPr>
            </w:pPr>
          </w:p>
          <w:p w14:paraId="7E218BC1" w14:textId="15445B16" w:rsidR="006C176F" w:rsidRPr="006C176F" w:rsidRDefault="006C176F" w:rsidP="006C176F">
            <w:pPr>
              <w:pStyle w:val="Heading3"/>
              <w:numPr>
                <w:ilvl w:val="0"/>
                <w:numId w:val="2"/>
              </w:numPr>
              <w:spacing w:before="0"/>
              <w:rPr>
                <w:rFonts w:ascii="Arial" w:eastAsia="Times New Roman" w:hAnsi="Arial" w:cs="Arial"/>
                <w:b/>
                <w:bCs/>
                <w:color w:val="3585C6"/>
                <w:sz w:val="22"/>
                <w:szCs w:val="22"/>
                <w:u w:val="single"/>
              </w:rPr>
            </w:pPr>
            <w:r w:rsidRPr="006C176F">
              <w:rPr>
                <w:rFonts w:ascii="Arial" w:eastAsia="Times New Roman" w:hAnsi="Arial" w:cs="Arial"/>
                <w:b/>
                <w:bCs/>
                <w:color w:val="000000" w:themeColor="text1"/>
                <w:sz w:val="22"/>
                <w:szCs w:val="22"/>
                <w:u w:val="single"/>
              </w:rPr>
              <w:t>Sensory Integration Training – FREE TRAINING 9.17.2025 9am-11am</w:t>
            </w:r>
          </w:p>
        </w:tc>
      </w:tr>
    </w:tbl>
    <w:p w14:paraId="30D8878E" w14:textId="77777777" w:rsidR="006C176F" w:rsidRDefault="006C176F" w:rsidP="006C176F">
      <w:pPr>
        <w:jc w:val="center"/>
        <w:rPr>
          <w:rFonts w:ascii="Aptos" w:eastAsia="Times New Roman" w:hAnsi="Aptos" w:cs="Aptos"/>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6C176F" w14:paraId="3D4E6620" w14:textId="77777777">
        <w:trPr>
          <w:tblCellSpacing w:w="0" w:type="dxa"/>
          <w:jc w:val="center"/>
        </w:trPr>
        <w:tc>
          <w:tcPr>
            <w:tcW w:w="0" w:type="auto"/>
            <w:tcMar>
              <w:top w:w="150" w:type="dxa"/>
              <w:left w:w="300" w:type="dxa"/>
              <w:bottom w:w="150" w:type="dxa"/>
              <w:right w:w="300" w:type="dxa"/>
            </w:tcMar>
          </w:tcPr>
          <w:tbl>
            <w:tblPr>
              <w:tblpPr w:leftFromText="45" w:rightFromText="115" w:vertAnchor="text"/>
              <w:tblW w:w="0" w:type="auto"/>
              <w:tblCellSpacing w:w="0" w:type="dxa"/>
              <w:tblCellMar>
                <w:left w:w="0" w:type="dxa"/>
                <w:right w:w="0" w:type="dxa"/>
              </w:tblCellMar>
              <w:tblLook w:val="04A0" w:firstRow="1" w:lastRow="0" w:firstColumn="1" w:lastColumn="0" w:noHBand="0" w:noVBand="1"/>
            </w:tblPr>
            <w:tblGrid>
              <w:gridCol w:w="6"/>
              <w:gridCol w:w="225"/>
            </w:tblGrid>
            <w:tr w:rsidR="006C176F" w14:paraId="62BDB736" w14:textId="77777777">
              <w:trPr>
                <w:trHeight w:val="15"/>
                <w:tblCellSpacing w:w="0" w:type="dxa"/>
              </w:trPr>
              <w:tc>
                <w:tcPr>
                  <w:tcW w:w="0" w:type="auto"/>
                  <w:tcMar>
                    <w:top w:w="0" w:type="dxa"/>
                    <w:left w:w="0" w:type="dxa"/>
                    <w:bottom w:w="15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6"/>
                  </w:tblGrid>
                  <w:tr w:rsidR="006C176F" w14:paraId="728CAC01" w14:textId="77777777">
                    <w:trPr>
                      <w:tblCellSpacing w:w="0" w:type="dxa"/>
                    </w:trPr>
                    <w:tc>
                      <w:tcPr>
                        <w:tcW w:w="0" w:type="auto"/>
                        <w:vAlign w:val="center"/>
                        <w:hideMark/>
                      </w:tcPr>
                      <w:p w14:paraId="7DD514D2" w14:textId="4A4815A7" w:rsidR="006C176F" w:rsidRDefault="006C176F">
                        <w:pPr>
                          <w:jc w:val="center"/>
                          <w:rPr>
                            <w:rFonts w:ascii="Open Sans" w:eastAsia="Times New Roman" w:hAnsi="Open Sans" w:cs="Open Sans"/>
                            <w:color w:val="000000"/>
                            <w:sz w:val="23"/>
                            <w:szCs w:val="23"/>
                          </w:rPr>
                        </w:pPr>
                      </w:p>
                    </w:tc>
                  </w:tr>
                </w:tbl>
                <w:p w14:paraId="19AF9BF9" w14:textId="77777777" w:rsidR="006C176F" w:rsidRDefault="006C176F">
                  <w:pPr>
                    <w:rPr>
                      <w:rFonts w:ascii="Times New Roman" w:eastAsia="Times New Roman" w:hAnsi="Times New Roman" w:cs="Times New Roman"/>
                      <w:sz w:val="20"/>
                      <w:szCs w:val="20"/>
                    </w:rPr>
                  </w:pPr>
                </w:p>
              </w:tc>
              <w:tc>
                <w:tcPr>
                  <w:tcW w:w="225" w:type="dxa"/>
                  <w:hideMark/>
                </w:tcPr>
                <w:p w14:paraId="00FF71CF" w14:textId="14F90E7B" w:rsidR="006C176F" w:rsidRDefault="006C176F">
                  <w:pPr>
                    <w:spacing w:line="15" w:lineRule="atLeast"/>
                    <w:jc w:val="center"/>
                    <w:rPr>
                      <w:rFonts w:ascii="Aptos" w:eastAsia="Times New Roman" w:hAnsi="Aptos" w:cs="Aptos"/>
                      <w:sz w:val="24"/>
                      <w:szCs w:val="24"/>
                    </w:rPr>
                  </w:pPr>
                  <w:r>
                    <w:rPr>
                      <w:rFonts w:eastAsia="Times New Roman"/>
                      <w:noProof/>
                    </w:rPr>
                    <w:drawing>
                      <wp:inline distT="0" distB="0" distL="0" distR="0" wp14:anchorId="01C1AD49" wp14:editId="6E10C8ED">
                        <wp:extent cx="142875" cy="9525"/>
                        <wp:effectExtent l="0" t="0" r="0" b="0"/>
                        <wp:docPr id="19056775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r>
          </w:tbl>
          <w:p w14:paraId="232A887C" w14:textId="0510CED6" w:rsidR="006C176F" w:rsidRPr="00554E9D" w:rsidRDefault="006C176F">
            <w:pPr>
              <w:pStyle w:val="NormalWeb"/>
              <w:rPr>
                <w:rFonts w:ascii="Arial" w:hAnsi="Arial" w:cs="Arial"/>
                <w:color w:val="000000"/>
                <w:sz w:val="23"/>
                <w:szCs w:val="23"/>
              </w:rPr>
            </w:pPr>
            <w:r w:rsidRPr="00554E9D">
              <w:rPr>
                <w:rFonts w:ascii="Arial" w:hAnsi="Arial" w:cs="Arial"/>
                <w:color w:val="000000"/>
                <w:sz w:val="20"/>
                <w:szCs w:val="20"/>
              </w:rPr>
              <w:t xml:space="preserve">Join this free virtual training on Sensory Integration to learn how people process sensory information from their environment. Hosted by Mary Sentelle from Dynamic Pathways, this training will help you understand how to assess dysregulation and strategies to address it. </w:t>
            </w:r>
          </w:p>
          <w:p w14:paraId="31C2B146" w14:textId="216F93B4" w:rsidR="006C176F" w:rsidRDefault="006C176F">
            <w:pPr>
              <w:pStyle w:val="NormalWeb"/>
              <w:rPr>
                <w:rFonts w:ascii="Open Sans" w:hAnsi="Open Sans" w:cs="Open Sans"/>
                <w:color w:val="000000"/>
                <w:sz w:val="23"/>
                <w:szCs w:val="23"/>
              </w:rPr>
            </w:pPr>
          </w:p>
          <w:p w14:paraId="15179510" w14:textId="14910D32" w:rsidR="006C176F" w:rsidRDefault="006C176F">
            <w:pPr>
              <w:pStyle w:val="NormalWeb"/>
              <w:rPr>
                <w:rFonts w:ascii="Open Sans" w:hAnsi="Open Sans" w:cs="Open Sans"/>
                <w:color w:val="000000"/>
                <w:sz w:val="23"/>
                <w:szCs w:val="23"/>
              </w:rPr>
            </w:pPr>
            <w:r>
              <w:rPr>
                <w:rFonts w:ascii="Open Sans" w:hAnsi="Open Sans" w:cs="Open Sans"/>
                <w:b/>
                <w:bCs/>
                <w:color w:val="000000"/>
                <w:sz w:val="20"/>
                <w:szCs w:val="20"/>
              </w:rPr>
              <w:t xml:space="preserve">When: </w:t>
            </w:r>
            <w:r>
              <w:rPr>
                <w:rFonts w:ascii="Open Sans" w:hAnsi="Open Sans" w:cs="Open Sans"/>
                <w:color w:val="000000"/>
                <w:sz w:val="20"/>
                <w:szCs w:val="20"/>
              </w:rPr>
              <w:t>September 17 from 9 - 11 a.m.</w:t>
            </w:r>
          </w:p>
          <w:p w14:paraId="44BE36FE" w14:textId="7ADB4DFC" w:rsidR="006C176F" w:rsidRDefault="006C176F">
            <w:pPr>
              <w:pStyle w:val="NormalWeb"/>
              <w:rPr>
                <w:rFonts w:ascii="Open Sans" w:hAnsi="Open Sans" w:cs="Open Sans"/>
                <w:color w:val="000000"/>
                <w:sz w:val="23"/>
                <w:szCs w:val="23"/>
              </w:rPr>
            </w:pPr>
            <w:r>
              <w:rPr>
                <w:rFonts w:ascii="Open Sans" w:hAnsi="Open Sans" w:cs="Open Sans"/>
                <w:b/>
                <w:bCs/>
                <w:color w:val="000000"/>
                <w:sz w:val="20"/>
                <w:szCs w:val="20"/>
              </w:rPr>
              <w:t xml:space="preserve">Where: </w:t>
            </w:r>
            <w:r>
              <w:rPr>
                <w:rFonts w:ascii="Open Sans" w:hAnsi="Open Sans" w:cs="Open Sans"/>
                <w:color w:val="000000"/>
                <w:sz w:val="20"/>
                <w:szCs w:val="20"/>
              </w:rPr>
              <w:t>Virtual (Zoom)</w:t>
            </w:r>
          </w:p>
          <w:p w14:paraId="5050803F" w14:textId="0594B246" w:rsidR="006C176F" w:rsidRDefault="006C176F">
            <w:pPr>
              <w:pStyle w:val="NormalWeb"/>
              <w:rPr>
                <w:rFonts w:ascii="Open Sans" w:hAnsi="Open Sans" w:cs="Open Sans"/>
                <w:color w:val="000000"/>
                <w:sz w:val="23"/>
                <w:szCs w:val="23"/>
              </w:rPr>
            </w:pPr>
            <w:r>
              <w:rPr>
                <w:rFonts w:ascii="Open Sans" w:hAnsi="Open Sans" w:cs="Open Sans"/>
                <w:b/>
                <w:bCs/>
                <w:color w:val="000000"/>
                <w:sz w:val="20"/>
                <w:szCs w:val="20"/>
              </w:rPr>
              <w:t xml:space="preserve">Register: </w:t>
            </w:r>
            <w:hyperlink r:id="rId33" w:tgtFrame="_blank" w:history="1">
              <w:r>
                <w:rPr>
                  <w:rStyle w:val="Hyperlink"/>
                  <w:rFonts w:ascii="Open Sans" w:hAnsi="Open Sans" w:cs="Open Sans"/>
                  <w:b/>
                  <w:bCs/>
                  <w:color w:val="000090"/>
                  <w:sz w:val="20"/>
                  <w:szCs w:val="20"/>
                </w:rPr>
                <w:t>Click here to register</w:t>
              </w:r>
            </w:hyperlink>
          </w:p>
          <w:p w14:paraId="3B54BFC9" w14:textId="37955FF1" w:rsidR="006C176F" w:rsidRDefault="006C176F">
            <w:pPr>
              <w:pStyle w:val="NormalWeb"/>
              <w:rPr>
                <w:rFonts w:ascii="Open Sans" w:hAnsi="Open Sans" w:cs="Open Sans"/>
                <w:color w:val="000000"/>
                <w:sz w:val="23"/>
                <w:szCs w:val="23"/>
              </w:rPr>
            </w:pPr>
            <w:r>
              <w:rPr>
                <w:rFonts w:ascii="Open Sans" w:hAnsi="Open Sans" w:cs="Open Sans"/>
                <w:b/>
                <w:bCs/>
                <w:color w:val="000000"/>
                <w:sz w:val="20"/>
                <w:szCs w:val="20"/>
              </w:rPr>
              <w:t>Questions:</w:t>
            </w:r>
            <w:r>
              <w:rPr>
                <w:rFonts w:ascii="Open Sans" w:hAnsi="Open Sans" w:cs="Open Sans"/>
                <w:color w:val="000000"/>
                <w:sz w:val="20"/>
                <w:szCs w:val="20"/>
              </w:rPr>
              <w:t xml:space="preserve"> Contact </w:t>
            </w:r>
            <w:hyperlink r:id="rId34" w:tgtFrame="_blank" w:history="1">
              <w:r>
                <w:rPr>
                  <w:rStyle w:val="Hyperlink"/>
                  <w:rFonts w:ascii="Open Sans" w:hAnsi="Open Sans" w:cs="Open Sans"/>
                  <w:b/>
                  <w:bCs/>
                  <w:color w:val="000090"/>
                  <w:sz w:val="20"/>
                  <w:szCs w:val="20"/>
                </w:rPr>
                <w:t>Robin.Thomas@swocog.org</w:t>
              </w:r>
            </w:hyperlink>
          </w:p>
        </w:tc>
      </w:tr>
    </w:tbl>
    <w:p w14:paraId="39F857C6" w14:textId="07A4A312" w:rsidR="006C176F" w:rsidRDefault="006C176F" w:rsidP="00CE392B">
      <w:pPr>
        <w:pStyle w:val="Heading1"/>
        <w:tabs>
          <w:tab w:val="left" w:pos="2031"/>
        </w:tabs>
        <w:ind w:left="0" w:firstLine="0"/>
        <w:rPr>
          <w:sz w:val="24"/>
          <w:szCs w:val="24"/>
          <w:u w:val="none"/>
        </w:rPr>
      </w:pPr>
    </w:p>
    <w:p w14:paraId="0CAD36E3" w14:textId="6BDD284D" w:rsidR="006C176F" w:rsidRPr="006C176F" w:rsidRDefault="006C176F" w:rsidP="006C176F">
      <w:pPr>
        <w:pStyle w:val="Heading1"/>
        <w:tabs>
          <w:tab w:val="left" w:pos="2031"/>
        </w:tabs>
        <w:ind w:left="600" w:firstLine="0"/>
        <w:rPr>
          <w:sz w:val="24"/>
          <w:szCs w:val="24"/>
          <w:u w:val="none"/>
        </w:rPr>
      </w:pPr>
    </w:p>
    <w:p w14:paraId="303DCB9E" w14:textId="2BE11338" w:rsidR="00FC5B53" w:rsidRPr="006B7585" w:rsidRDefault="00CE392B" w:rsidP="00E21CED">
      <w:pPr>
        <w:pStyle w:val="Heading1"/>
        <w:numPr>
          <w:ilvl w:val="0"/>
          <w:numId w:val="2"/>
        </w:numPr>
        <w:tabs>
          <w:tab w:val="left" w:pos="2031"/>
        </w:tabs>
        <w:rPr>
          <w:sz w:val="24"/>
          <w:szCs w:val="24"/>
          <w:u w:val="none"/>
        </w:rPr>
      </w:pPr>
      <w:r w:rsidRPr="006B7585">
        <w:rPr>
          <w:sz w:val="24"/>
          <w:szCs w:val="24"/>
        </w:rPr>
        <w:t>Upcoming</w:t>
      </w:r>
      <w:r w:rsidRPr="006B7585">
        <w:rPr>
          <w:spacing w:val="-12"/>
          <w:sz w:val="24"/>
          <w:szCs w:val="24"/>
        </w:rPr>
        <w:t xml:space="preserve"> </w:t>
      </w:r>
      <w:proofErr w:type="gramStart"/>
      <w:r w:rsidRPr="006B7585">
        <w:rPr>
          <w:sz w:val="24"/>
          <w:szCs w:val="24"/>
        </w:rPr>
        <w:t>trainings</w:t>
      </w:r>
      <w:proofErr w:type="gramEnd"/>
      <w:r w:rsidRPr="006B7585">
        <w:rPr>
          <w:spacing w:val="-8"/>
          <w:sz w:val="24"/>
          <w:szCs w:val="24"/>
        </w:rPr>
        <w:t xml:space="preserve"> </w:t>
      </w:r>
      <w:r w:rsidRPr="006B7585">
        <w:rPr>
          <w:sz w:val="24"/>
          <w:szCs w:val="24"/>
        </w:rPr>
        <w:t>and</w:t>
      </w:r>
      <w:r w:rsidRPr="006B7585">
        <w:rPr>
          <w:spacing w:val="-7"/>
          <w:sz w:val="24"/>
          <w:szCs w:val="24"/>
        </w:rPr>
        <w:t xml:space="preserve"> </w:t>
      </w:r>
      <w:r w:rsidRPr="006B7585">
        <w:rPr>
          <w:spacing w:val="-2"/>
          <w:sz w:val="24"/>
          <w:szCs w:val="24"/>
        </w:rPr>
        <w:t>meetings</w:t>
      </w:r>
    </w:p>
    <w:p w14:paraId="4DB93EBE" w14:textId="078EEB0E" w:rsidR="00FC5B53" w:rsidRPr="006B7585" w:rsidRDefault="00FC5B53">
      <w:pPr>
        <w:pStyle w:val="BodyText"/>
        <w:spacing w:before="3"/>
        <w:rPr>
          <w:b/>
        </w:rPr>
      </w:pPr>
    </w:p>
    <w:p w14:paraId="56A8F0C3" w14:textId="2980E27B" w:rsidR="00FC5B53" w:rsidRPr="006B7585" w:rsidRDefault="006B7585" w:rsidP="00E21CED">
      <w:pPr>
        <w:pStyle w:val="ListParagraph"/>
        <w:numPr>
          <w:ilvl w:val="1"/>
          <w:numId w:val="2"/>
        </w:numPr>
        <w:tabs>
          <w:tab w:val="left" w:pos="2393"/>
        </w:tabs>
        <w:spacing w:before="1" w:line="252" w:lineRule="exact"/>
      </w:pPr>
      <w:r>
        <w:t>October 7</w:t>
      </w:r>
      <w:r w:rsidRPr="006B7585">
        <w:t>,</w:t>
      </w:r>
      <w:r w:rsidRPr="006B7585">
        <w:rPr>
          <w:spacing w:val="-5"/>
        </w:rPr>
        <w:t xml:space="preserve"> </w:t>
      </w:r>
      <w:r w:rsidRPr="006B7585">
        <w:t>2025,</w:t>
      </w:r>
      <w:r w:rsidRPr="006B7585">
        <w:rPr>
          <w:spacing w:val="-3"/>
        </w:rPr>
        <w:t xml:space="preserve"> </w:t>
      </w:r>
      <w:r w:rsidRPr="006B7585">
        <w:t>Annual</w:t>
      </w:r>
      <w:r w:rsidRPr="006B7585">
        <w:rPr>
          <w:spacing w:val="-5"/>
        </w:rPr>
        <w:t xml:space="preserve"> </w:t>
      </w:r>
      <w:r w:rsidRPr="006B7585">
        <w:rPr>
          <w:spacing w:val="-2"/>
        </w:rPr>
        <w:t>training</w:t>
      </w:r>
    </w:p>
    <w:p w14:paraId="2A295EB4" w14:textId="62AA0C2D" w:rsidR="00FC5B53" w:rsidRPr="006B7585" w:rsidRDefault="006B7585" w:rsidP="00E21CED">
      <w:pPr>
        <w:pStyle w:val="ListParagraph"/>
        <w:numPr>
          <w:ilvl w:val="1"/>
          <w:numId w:val="2"/>
        </w:numPr>
        <w:tabs>
          <w:tab w:val="left" w:pos="2393"/>
        </w:tabs>
        <w:spacing w:line="252" w:lineRule="exact"/>
      </w:pPr>
      <w:r>
        <w:t>October 14</w:t>
      </w:r>
      <w:r w:rsidRPr="006B7585">
        <w:t>,</w:t>
      </w:r>
      <w:r w:rsidRPr="006B7585">
        <w:rPr>
          <w:spacing w:val="-7"/>
        </w:rPr>
        <w:t xml:space="preserve"> </w:t>
      </w:r>
      <w:r w:rsidRPr="006B7585">
        <w:t>2025,</w:t>
      </w:r>
      <w:r w:rsidRPr="006B7585">
        <w:rPr>
          <w:spacing w:val="-6"/>
        </w:rPr>
        <w:t xml:space="preserve"> </w:t>
      </w:r>
      <w:r w:rsidRPr="006B7585">
        <w:t>CPR-First</w:t>
      </w:r>
      <w:r w:rsidRPr="006B7585">
        <w:rPr>
          <w:spacing w:val="-3"/>
        </w:rPr>
        <w:t xml:space="preserve"> </w:t>
      </w:r>
      <w:r w:rsidRPr="006B7585">
        <w:rPr>
          <w:spacing w:val="-5"/>
        </w:rPr>
        <w:t>Aid</w:t>
      </w:r>
    </w:p>
    <w:p w14:paraId="5B4E3F71" w14:textId="3A127360" w:rsidR="00554E9D" w:rsidRPr="006B7585" w:rsidRDefault="006B7585" w:rsidP="00554E9D">
      <w:pPr>
        <w:pStyle w:val="ListParagraph"/>
        <w:numPr>
          <w:ilvl w:val="1"/>
          <w:numId w:val="2"/>
        </w:numPr>
        <w:tabs>
          <w:tab w:val="left" w:pos="2393"/>
        </w:tabs>
        <w:spacing w:line="252" w:lineRule="exact"/>
      </w:pPr>
      <w:r>
        <w:t>November</w:t>
      </w:r>
      <w:r w:rsidRPr="006B7585">
        <w:rPr>
          <w:spacing w:val="-7"/>
        </w:rPr>
        <w:t xml:space="preserve"> </w:t>
      </w:r>
      <w:r w:rsidRPr="006B7585">
        <w:t>1</w:t>
      </w:r>
      <w:r>
        <w:t>8</w:t>
      </w:r>
      <w:r w:rsidRPr="006B7585">
        <w:t>,</w:t>
      </w:r>
      <w:r w:rsidRPr="006B7585">
        <w:rPr>
          <w:spacing w:val="-8"/>
        </w:rPr>
        <w:t xml:space="preserve"> </w:t>
      </w:r>
      <w:r w:rsidRPr="006B7585">
        <w:t>2025</w:t>
      </w:r>
      <w:r w:rsidR="00554E9D">
        <w:t>. Provider Mtg</w:t>
      </w:r>
    </w:p>
    <w:p w14:paraId="2725109A" w14:textId="63E4B5EE" w:rsidR="00FC5B53" w:rsidRPr="006B7585" w:rsidRDefault="00FC5B53" w:rsidP="00554E9D">
      <w:pPr>
        <w:pStyle w:val="ListParagraph"/>
        <w:tabs>
          <w:tab w:val="left" w:pos="2393"/>
        </w:tabs>
        <w:spacing w:line="252" w:lineRule="exact"/>
        <w:ind w:left="1320" w:firstLine="0"/>
      </w:pPr>
    </w:p>
    <w:sectPr w:rsidR="00FC5B53" w:rsidRPr="006B7585" w:rsidSect="00E21CED">
      <w:headerReference w:type="default" r:id="rId35"/>
      <w:pgSz w:w="12240" w:h="15840"/>
      <w:pgMar w:top="2430" w:right="900" w:bottom="810" w:left="540" w:header="59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5224D" w14:textId="77777777" w:rsidR="000379E4" w:rsidRDefault="000379E4">
      <w:r>
        <w:separator/>
      </w:r>
    </w:p>
  </w:endnote>
  <w:endnote w:type="continuationSeparator" w:id="0">
    <w:p w14:paraId="60500164" w14:textId="77777777" w:rsidR="000379E4" w:rsidRDefault="0003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D9102" w14:textId="77777777" w:rsidR="000379E4" w:rsidRDefault="000379E4">
      <w:r>
        <w:separator/>
      </w:r>
    </w:p>
  </w:footnote>
  <w:footnote w:type="continuationSeparator" w:id="0">
    <w:p w14:paraId="4135B81E" w14:textId="77777777" w:rsidR="000379E4" w:rsidRDefault="00037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86A51" w14:textId="77777777" w:rsidR="00FC5B53" w:rsidRDefault="00CE392B">
    <w:pPr>
      <w:pStyle w:val="BodyText"/>
      <w:spacing w:line="14" w:lineRule="auto"/>
      <w:rPr>
        <w:sz w:val="20"/>
      </w:rPr>
    </w:pPr>
    <w:r>
      <w:rPr>
        <w:noProof/>
        <w:sz w:val="20"/>
      </w:rPr>
      <w:drawing>
        <wp:anchor distT="0" distB="0" distL="0" distR="0" simplePos="0" relativeHeight="251657216" behindDoc="1" locked="0" layoutInCell="1" allowOverlap="1" wp14:anchorId="6A466C83" wp14:editId="2ABDE0A4">
          <wp:simplePos x="0" y="0"/>
          <wp:positionH relativeFrom="page">
            <wp:posOffset>131445</wp:posOffset>
          </wp:positionH>
          <wp:positionV relativeFrom="page">
            <wp:posOffset>375920</wp:posOffset>
          </wp:positionV>
          <wp:extent cx="2877820" cy="670811"/>
          <wp:effectExtent l="0" t="0" r="0" b="0"/>
          <wp:wrapNone/>
          <wp:docPr id="138070211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877820" cy="670811"/>
                  </a:xfrm>
                  <a:prstGeom prst="rect">
                    <a:avLst/>
                  </a:prstGeom>
                </pic:spPr>
              </pic:pic>
            </a:graphicData>
          </a:graphic>
        </wp:anchor>
      </w:drawing>
    </w:r>
    <w:r>
      <w:rPr>
        <w:noProof/>
        <w:sz w:val="20"/>
      </w:rPr>
      <mc:AlternateContent>
        <mc:Choice Requires="wps">
          <w:drawing>
            <wp:anchor distT="0" distB="0" distL="0" distR="0" simplePos="0" relativeHeight="251663360" behindDoc="1" locked="0" layoutInCell="1" allowOverlap="1" wp14:anchorId="515FC181" wp14:editId="618F481B">
              <wp:simplePos x="0" y="0"/>
              <wp:positionH relativeFrom="page">
                <wp:posOffset>4291965</wp:posOffset>
              </wp:positionH>
              <wp:positionV relativeFrom="page">
                <wp:posOffset>448637</wp:posOffset>
              </wp:positionV>
              <wp:extent cx="3211195" cy="6642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1195" cy="664210"/>
                      </a:xfrm>
                      <a:prstGeom prst="rect">
                        <a:avLst/>
                      </a:prstGeom>
                    </wps:spPr>
                    <wps:txbx>
                      <w:txbxContent>
                        <w:p w14:paraId="50CE1045" w14:textId="77777777" w:rsidR="00FC5B53" w:rsidRDefault="00CE392B">
                          <w:pPr>
                            <w:pStyle w:val="BodyText"/>
                            <w:spacing w:before="13" w:line="252" w:lineRule="exact"/>
                            <w:ind w:right="21"/>
                            <w:jc w:val="right"/>
                          </w:pPr>
                          <w:r>
                            <w:t>Warren</w:t>
                          </w:r>
                          <w:r>
                            <w:rPr>
                              <w:spacing w:val="-9"/>
                            </w:rPr>
                            <w:t xml:space="preserve"> </w:t>
                          </w:r>
                          <w:r>
                            <w:t>County</w:t>
                          </w:r>
                          <w:r>
                            <w:rPr>
                              <w:spacing w:val="-5"/>
                            </w:rPr>
                            <w:t xml:space="preserve"> </w:t>
                          </w:r>
                          <w:r>
                            <w:t>Board</w:t>
                          </w:r>
                          <w:r>
                            <w:rPr>
                              <w:spacing w:val="-6"/>
                            </w:rPr>
                            <w:t xml:space="preserve"> </w:t>
                          </w:r>
                          <w:r>
                            <w:t>of</w:t>
                          </w:r>
                          <w:r>
                            <w:rPr>
                              <w:spacing w:val="-5"/>
                            </w:rPr>
                            <w:t xml:space="preserve"> </w:t>
                          </w:r>
                          <w:r>
                            <w:t>Developmental</w:t>
                          </w:r>
                          <w:r>
                            <w:rPr>
                              <w:spacing w:val="-5"/>
                            </w:rPr>
                            <w:t xml:space="preserve"> </w:t>
                          </w:r>
                          <w:r>
                            <w:rPr>
                              <w:spacing w:val="-2"/>
                            </w:rPr>
                            <w:t>Disabilities</w:t>
                          </w:r>
                        </w:p>
                        <w:p w14:paraId="0C530674" w14:textId="12C0ADD7" w:rsidR="00FC5B53" w:rsidRDefault="00CE392B">
                          <w:pPr>
                            <w:pStyle w:val="BodyText"/>
                            <w:spacing w:line="252" w:lineRule="exact"/>
                            <w:ind w:right="19"/>
                            <w:jc w:val="right"/>
                          </w:pPr>
                          <w:r>
                            <w:t>Provider</w:t>
                          </w:r>
                          <w:r>
                            <w:rPr>
                              <w:spacing w:val="-6"/>
                            </w:rPr>
                            <w:t xml:space="preserve"> </w:t>
                          </w:r>
                          <w:r>
                            <w:t>Meeting</w:t>
                          </w:r>
                          <w:r>
                            <w:rPr>
                              <w:spacing w:val="-6"/>
                            </w:rPr>
                            <w:t xml:space="preserve"> </w:t>
                          </w:r>
                          <w:r w:rsidR="00554E9D">
                            <w:t>September16</w:t>
                          </w:r>
                          <w:r>
                            <w:t>,</w:t>
                          </w:r>
                          <w:r>
                            <w:rPr>
                              <w:spacing w:val="-2"/>
                            </w:rPr>
                            <w:t xml:space="preserve"> </w:t>
                          </w:r>
                          <w:r>
                            <w:rPr>
                              <w:spacing w:val="-4"/>
                            </w:rPr>
                            <w:t>2025</w:t>
                          </w:r>
                        </w:p>
                        <w:p w14:paraId="682B4C61" w14:textId="77777777" w:rsidR="00FC5B53" w:rsidRDefault="00CE392B">
                          <w:pPr>
                            <w:pStyle w:val="BodyText"/>
                            <w:spacing w:before="2"/>
                            <w:ind w:left="1635" w:right="18" w:firstLine="1222"/>
                            <w:jc w:val="right"/>
                          </w:pPr>
                          <w:r>
                            <w:t>10am-11am</w:t>
                          </w:r>
                          <w:r>
                            <w:rPr>
                              <w:spacing w:val="-16"/>
                            </w:rPr>
                            <w:t xml:space="preserve"> </w:t>
                          </w:r>
                          <w:r>
                            <w:t>In</w:t>
                          </w:r>
                          <w:r>
                            <w:rPr>
                              <w:spacing w:val="-15"/>
                            </w:rPr>
                            <w:t xml:space="preserve"> </w:t>
                          </w:r>
                          <w:r>
                            <w:t>Person And</w:t>
                          </w:r>
                          <w:r>
                            <w:rPr>
                              <w:spacing w:val="-7"/>
                            </w:rPr>
                            <w:t xml:space="preserve"> </w:t>
                          </w:r>
                          <w:r>
                            <w:t>through</w:t>
                          </w:r>
                          <w:r>
                            <w:rPr>
                              <w:spacing w:val="-10"/>
                            </w:rPr>
                            <w:t xml:space="preserve"> </w:t>
                          </w:r>
                          <w:r>
                            <w:t>MICROSOFT</w:t>
                          </w:r>
                          <w:r>
                            <w:rPr>
                              <w:spacing w:val="-6"/>
                            </w:rPr>
                            <w:t xml:space="preserve"> </w:t>
                          </w:r>
                          <w:r>
                            <w:rPr>
                              <w:spacing w:val="-4"/>
                            </w:rPr>
                            <w:t>TEAMS</w:t>
                          </w:r>
                        </w:p>
                      </w:txbxContent>
                    </wps:txbx>
                    <wps:bodyPr wrap="square" lIns="0" tIns="0" rIns="0" bIns="0" rtlCol="0">
                      <a:noAutofit/>
                    </wps:bodyPr>
                  </wps:wsp>
                </a:graphicData>
              </a:graphic>
            </wp:anchor>
          </w:drawing>
        </mc:Choice>
        <mc:Fallback>
          <w:pict>
            <v:shapetype w14:anchorId="515FC181" id="_x0000_t202" coordsize="21600,21600" o:spt="202" path="m,l,21600r21600,l21600,xe">
              <v:stroke joinstyle="miter"/>
              <v:path gradientshapeok="t" o:connecttype="rect"/>
            </v:shapetype>
            <v:shape id="Textbox 2" o:spid="_x0000_s1026" type="#_x0000_t202" style="position:absolute;margin-left:337.95pt;margin-top:35.35pt;width:252.85pt;height:52.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" filled="f" stroked="f">
              <v:textbox inset="0,0,0,0">
                <w:txbxContent>
                  <w:p w14:paraId="50CE1045" w14:textId="77777777" w:rsidR="00FC5B53" w:rsidRDefault="00CE392B">
                    <w:pPr>
                      <w:pStyle w:val="BodyText"/>
                      <w:spacing w:before="13" w:line="252" w:lineRule="exact"/>
                      <w:ind w:right="21"/>
                      <w:jc w:val="right"/>
                    </w:pPr>
                    <w:r>
                      <w:t>Warren</w:t>
                    </w:r>
                    <w:r>
                      <w:rPr>
                        <w:spacing w:val="-9"/>
                      </w:rPr>
                      <w:t xml:space="preserve"> </w:t>
                    </w:r>
                    <w:r>
                      <w:t>County</w:t>
                    </w:r>
                    <w:r>
                      <w:rPr>
                        <w:spacing w:val="-5"/>
                      </w:rPr>
                      <w:t xml:space="preserve"> </w:t>
                    </w:r>
                    <w:r>
                      <w:t>Board</w:t>
                    </w:r>
                    <w:r>
                      <w:rPr>
                        <w:spacing w:val="-6"/>
                      </w:rPr>
                      <w:t xml:space="preserve"> </w:t>
                    </w:r>
                    <w:r>
                      <w:t>of</w:t>
                    </w:r>
                    <w:r>
                      <w:rPr>
                        <w:spacing w:val="-5"/>
                      </w:rPr>
                      <w:t xml:space="preserve"> </w:t>
                    </w:r>
                    <w:r>
                      <w:t>Developmental</w:t>
                    </w:r>
                    <w:r>
                      <w:rPr>
                        <w:spacing w:val="-5"/>
                      </w:rPr>
                      <w:t xml:space="preserve"> </w:t>
                    </w:r>
                    <w:r>
                      <w:rPr>
                        <w:spacing w:val="-2"/>
                      </w:rPr>
                      <w:t>Disabilities</w:t>
                    </w:r>
                  </w:p>
                  <w:p w14:paraId="0C530674" w14:textId="12C0ADD7" w:rsidR="00FC5B53" w:rsidRDefault="00CE392B">
                    <w:pPr>
                      <w:pStyle w:val="BodyText"/>
                      <w:spacing w:line="252" w:lineRule="exact"/>
                      <w:ind w:right="19"/>
                      <w:jc w:val="right"/>
                    </w:pPr>
                    <w:r>
                      <w:t>Provider</w:t>
                    </w:r>
                    <w:r>
                      <w:rPr>
                        <w:spacing w:val="-6"/>
                      </w:rPr>
                      <w:t xml:space="preserve"> </w:t>
                    </w:r>
                    <w:r>
                      <w:t>Meeting</w:t>
                    </w:r>
                    <w:r>
                      <w:rPr>
                        <w:spacing w:val="-6"/>
                      </w:rPr>
                      <w:t xml:space="preserve"> </w:t>
                    </w:r>
                    <w:r w:rsidR="00554E9D">
                      <w:t>September16</w:t>
                    </w:r>
                    <w:r>
                      <w:t>,</w:t>
                    </w:r>
                    <w:r>
                      <w:rPr>
                        <w:spacing w:val="-2"/>
                      </w:rPr>
                      <w:t xml:space="preserve"> </w:t>
                    </w:r>
                    <w:r>
                      <w:rPr>
                        <w:spacing w:val="-4"/>
                      </w:rPr>
                      <w:t>2025</w:t>
                    </w:r>
                  </w:p>
                  <w:p w14:paraId="682B4C61" w14:textId="77777777" w:rsidR="00FC5B53" w:rsidRDefault="00CE392B">
                    <w:pPr>
                      <w:pStyle w:val="BodyText"/>
                      <w:spacing w:before="2"/>
                      <w:ind w:left="1635" w:right="18" w:firstLine="1222"/>
                      <w:jc w:val="right"/>
                    </w:pPr>
                    <w:r>
                      <w:t>10am-11am</w:t>
                    </w:r>
                    <w:r>
                      <w:rPr>
                        <w:spacing w:val="-16"/>
                      </w:rPr>
                      <w:t xml:space="preserve"> </w:t>
                    </w:r>
                    <w:r>
                      <w:t>In</w:t>
                    </w:r>
                    <w:r>
                      <w:rPr>
                        <w:spacing w:val="-15"/>
                      </w:rPr>
                      <w:t xml:space="preserve"> </w:t>
                    </w:r>
                    <w:r>
                      <w:t>Person And</w:t>
                    </w:r>
                    <w:r>
                      <w:rPr>
                        <w:spacing w:val="-7"/>
                      </w:rPr>
                      <w:t xml:space="preserve"> </w:t>
                    </w:r>
                    <w:r>
                      <w:t>through</w:t>
                    </w:r>
                    <w:r>
                      <w:rPr>
                        <w:spacing w:val="-10"/>
                      </w:rPr>
                      <w:t xml:space="preserve"> </w:t>
                    </w:r>
                    <w:r>
                      <w:t>MICROSOFT</w:t>
                    </w:r>
                    <w:r>
                      <w:rPr>
                        <w:spacing w:val="-6"/>
                      </w:rPr>
                      <w:t xml:space="preserve"> </w:t>
                    </w:r>
                    <w:r>
                      <w:rPr>
                        <w:spacing w:val="-4"/>
                      </w:rPr>
                      <w:t>TEAMS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D333C"/>
    <w:multiLevelType w:val="hybridMultilevel"/>
    <w:tmpl w:val="991646AA"/>
    <w:lvl w:ilvl="0" w:tplc="64487744">
      <w:start w:val="1"/>
      <w:numFmt w:val="lowerRoman"/>
      <w:lvlText w:val="%1."/>
      <w:lvlJc w:val="right"/>
      <w:pPr>
        <w:ind w:left="2040" w:hanging="18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022A5"/>
    <w:multiLevelType w:val="multilevel"/>
    <w:tmpl w:val="A6EC2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63D76"/>
    <w:multiLevelType w:val="multilevel"/>
    <w:tmpl w:val="43268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E5670"/>
    <w:multiLevelType w:val="hybridMultilevel"/>
    <w:tmpl w:val="B69C14E4"/>
    <w:lvl w:ilvl="0" w:tplc="64487744">
      <w:start w:val="1"/>
      <w:numFmt w:val="lowerRoman"/>
      <w:lvlText w:val="%1."/>
      <w:lvlJc w:val="right"/>
      <w:pPr>
        <w:ind w:left="2040" w:hanging="18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CD58FD"/>
    <w:multiLevelType w:val="hybridMultilevel"/>
    <w:tmpl w:val="D26AE6C4"/>
    <w:lvl w:ilvl="0" w:tplc="B0EA8CAE">
      <w:start w:val="1"/>
      <w:numFmt w:val="decimal"/>
      <w:lvlText w:val="%1."/>
      <w:lvlJc w:val="left"/>
      <w:pPr>
        <w:ind w:left="1140" w:hanging="360"/>
        <w:jc w:val="right"/>
      </w:pPr>
      <w:rPr>
        <w:rFonts w:ascii="Arial" w:eastAsia="Arial" w:hAnsi="Arial" w:cs="Arial" w:hint="default"/>
        <w:b/>
        <w:bCs/>
        <w:i w:val="0"/>
        <w:iCs w:val="0"/>
        <w:spacing w:val="-1"/>
        <w:w w:val="100"/>
        <w:sz w:val="22"/>
        <w:szCs w:val="22"/>
        <w:lang w:val="en-US" w:eastAsia="en-US" w:bidi="ar-SA"/>
      </w:rPr>
    </w:lvl>
    <w:lvl w:ilvl="1" w:tplc="75A25C42">
      <w:numFmt w:val="bullet"/>
      <w:lvlText w:val="-"/>
      <w:lvlJc w:val="left"/>
      <w:pPr>
        <w:ind w:left="2393" w:hanging="360"/>
      </w:pPr>
      <w:rPr>
        <w:rFonts w:ascii="Arial" w:eastAsia="Arial" w:hAnsi="Arial" w:cs="Arial" w:hint="default"/>
        <w:spacing w:val="0"/>
        <w:w w:val="100"/>
        <w:lang w:val="en-US" w:eastAsia="en-US" w:bidi="ar-SA"/>
      </w:rPr>
    </w:lvl>
    <w:lvl w:ilvl="2" w:tplc="A56A766C">
      <w:numFmt w:val="bullet"/>
      <w:lvlText w:val="•"/>
      <w:lvlJc w:val="left"/>
      <w:pPr>
        <w:ind w:left="2400" w:hanging="360"/>
      </w:pPr>
      <w:rPr>
        <w:rFonts w:hint="default"/>
        <w:lang w:val="en-US" w:eastAsia="en-US" w:bidi="ar-SA"/>
      </w:rPr>
    </w:lvl>
    <w:lvl w:ilvl="3" w:tplc="82743474">
      <w:numFmt w:val="bullet"/>
      <w:lvlText w:val="•"/>
      <w:lvlJc w:val="left"/>
      <w:pPr>
        <w:ind w:left="3540" w:hanging="360"/>
      </w:pPr>
      <w:rPr>
        <w:rFonts w:hint="default"/>
        <w:lang w:val="en-US" w:eastAsia="en-US" w:bidi="ar-SA"/>
      </w:rPr>
    </w:lvl>
    <w:lvl w:ilvl="4" w:tplc="9FB67EB8">
      <w:numFmt w:val="bullet"/>
      <w:lvlText w:val="•"/>
      <w:lvlJc w:val="left"/>
      <w:pPr>
        <w:ind w:left="4680" w:hanging="360"/>
      </w:pPr>
      <w:rPr>
        <w:rFonts w:hint="default"/>
        <w:lang w:val="en-US" w:eastAsia="en-US" w:bidi="ar-SA"/>
      </w:rPr>
    </w:lvl>
    <w:lvl w:ilvl="5" w:tplc="F1F28CF2">
      <w:numFmt w:val="bullet"/>
      <w:lvlText w:val="•"/>
      <w:lvlJc w:val="left"/>
      <w:pPr>
        <w:ind w:left="5820" w:hanging="360"/>
      </w:pPr>
      <w:rPr>
        <w:rFonts w:hint="default"/>
        <w:lang w:val="en-US" w:eastAsia="en-US" w:bidi="ar-SA"/>
      </w:rPr>
    </w:lvl>
    <w:lvl w:ilvl="6" w:tplc="88D49B4C">
      <w:numFmt w:val="bullet"/>
      <w:lvlText w:val="•"/>
      <w:lvlJc w:val="left"/>
      <w:pPr>
        <w:ind w:left="6960" w:hanging="360"/>
      </w:pPr>
      <w:rPr>
        <w:rFonts w:hint="default"/>
        <w:lang w:val="en-US" w:eastAsia="en-US" w:bidi="ar-SA"/>
      </w:rPr>
    </w:lvl>
    <w:lvl w:ilvl="7" w:tplc="338CD854">
      <w:numFmt w:val="bullet"/>
      <w:lvlText w:val="•"/>
      <w:lvlJc w:val="left"/>
      <w:pPr>
        <w:ind w:left="8100" w:hanging="360"/>
      </w:pPr>
      <w:rPr>
        <w:rFonts w:hint="default"/>
        <w:lang w:val="en-US" w:eastAsia="en-US" w:bidi="ar-SA"/>
      </w:rPr>
    </w:lvl>
    <w:lvl w:ilvl="8" w:tplc="D0A86932">
      <w:numFmt w:val="bullet"/>
      <w:lvlText w:val="•"/>
      <w:lvlJc w:val="left"/>
      <w:pPr>
        <w:ind w:left="9240" w:hanging="360"/>
      </w:pPr>
      <w:rPr>
        <w:rFonts w:hint="default"/>
        <w:lang w:val="en-US" w:eastAsia="en-US" w:bidi="ar-SA"/>
      </w:rPr>
    </w:lvl>
  </w:abstractNum>
  <w:abstractNum w:abstractNumId="5" w15:restartNumberingAfterBreak="0">
    <w:nsid w:val="488C73AC"/>
    <w:multiLevelType w:val="hybridMultilevel"/>
    <w:tmpl w:val="0286176C"/>
    <w:lvl w:ilvl="0" w:tplc="F1F60206">
      <w:start w:val="1"/>
      <w:numFmt w:val="decimal"/>
      <w:lvlText w:val="%1."/>
      <w:lvlJc w:val="left"/>
      <w:pPr>
        <w:ind w:left="600" w:hanging="360"/>
      </w:pPr>
      <w:rPr>
        <w:rFonts w:hint="default"/>
        <w:color w:val="000000" w:themeColor="text1"/>
      </w:rPr>
    </w:lvl>
    <w:lvl w:ilvl="1" w:tplc="04090019">
      <w:start w:val="1"/>
      <w:numFmt w:val="lowerLetter"/>
      <w:lvlText w:val="%2."/>
      <w:lvlJc w:val="left"/>
      <w:pPr>
        <w:ind w:left="1320" w:hanging="360"/>
      </w:pPr>
    </w:lvl>
    <w:lvl w:ilvl="2" w:tplc="64487744">
      <w:start w:val="1"/>
      <w:numFmt w:val="lowerRoman"/>
      <w:lvlText w:val="%3."/>
      <w:lvlJc w:val="right"/>
      <w:pPr>
        <w:ind w:left="2040" w:hanging="180"/>
      </w:pPr>
      <w:rPr>
        <w:b w:val="0"/>
        <w:bCs/>
      </w:rPr>
    </w:lvl>
    <w:lvl w:ilvl="3" w:tplc="0409000F">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15:restartNumberingAfterBreak="0">
    <w:nsid w:val="56DD228C"/>
    <w:multiLevelType w:val="hybridMultilevel"/>
    <w:tmpl w:val="8A405538"/>
    <w:lvl w:ilvl="0" w:tplc="85BE3C94">
      <w:start w:val="8"/>
      <w:numFmt w:val="bullet"/>
      <w:lvlText w:val=""/>
      <w:lvlJc w:val="left"/>
      <w:pPr>
        <w:ind w:left="720" w:hanging="360"/>
      </w:pPr>
      <w:rPr>
        <w:rFonts w:ascii="Symbol" w:eastAsiaTheme="minorHAnsi" w:hAnsi="Symbol"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7394662">
    <w:abstractNumId w:val="4"/>
  </w:num>
  <w:num w:numId="2" w16cid:durableId="1044982545">
    <w:abstractNumId w:val="5"/>
  </w:num>
  <w:num w:numId="3" w16cid:durableId="1402558963">
    <w:abstractNumId w:val="3"/>
  </w:num>
  <w:num w:numId="4" w16cid:durableId="99686034">
    <w:abstractNumId w:val="0"/>
  </w:num>
  <w:num w:numId="5" w16cid:durableId="160321607">
    <w:abstractNumId w:val="1"/>
  </w:num>
  <w:num w:numId="6" w16cid:durableId="1500189841">
    <w:abstractNumId w:val="2"/>
  </w:num>
  <w:num w:numId="7" w16cid:durableId="8039601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B53"/>
    <w:rsid w:val="000379E4"/>
    <w:rsid w:val="000A5F63"/>
    <w:rsid w:val="001B1D54"/>
    <w:rsid w:val="0040723C"/>
    <w:rsid w:val="00460C4A"/>
    <w:rsid w:val="00470F1F"/>
    <w:rsid w:val="00491CDE"/>
    <w:rsid w:val="004B144C"/>
    <w:rsid w:val="004B5563"/>
    <w:rsid w:val="00554E9D"/>
    <w:rsid w:val="005E5175"/>
    <w:rsid w:val="006B7585"/>
    <w:rsid w:val="006C176F"/>
    <w:rsid w:val="006D6F93"/>
    <w:rsid w:val="00721D71"/>
    <w:rsid w:val="007B5ABF"/>
    <w:rsid w:val="009D4042"/>
    <w:rsid w:val="00CE392B"/>
    <w:rsid w:val="00D11852"/>
    <w:rsid w:val="00DC58B9"/>
    <w:rsid w:val="00E03583"/>
    <w:rsid w:val="00E21CED"/>
    <w:rsid w:val="00FC3633"/>
    <w:rsid w:val="00FC5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D82F0"/>
  <w15:docId w15:val="{5469DB5D-B095-4B3C-A927-2358965B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563"/>
    <w:rPr>
      <w:rFonts w:ascii="Arial" w:eastAsia="Arial" w:hAnsi="Arial" w:cs="Arial"/>
    </w:rPr>
  </w:style>
  <w:style w:type="paragraph" w:styleId="Heading1">
    <w:name w:val="heading 1"/>
    <w:basedOn w:val="Normal"/>
    <w:uiPriority w:val="9"/>
    <w:qFormat/>
    <w:pPr>
      <w:ind w:left="1138" w:hanging="358"/>
      <w:outlineLvl w:val="0"/>
    </w:pPr>
    <w:rPr>
      <w:b/>
      <w:bCs/>
      <w:u w:val="single" w:color="000000"/>
    </w:rPr>
  </w:style>
  <w:style w:type="paragraph" w:styleId="Heading2">
    <w:name w:val="heading 2"/>
    <w:basedOn w:val="Normal"/>
    <w:next w:val="Normal"/>
    <w:link w:val="Heading2Char"/>
    <w:uiPriority w:val="9"/>
    <w:semiHidden/>
    <w:unhideWhenUsed/>
    <w:qFormat/>
    <w:rsid w:val="000A5F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C176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2393"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4B5563"/>
    <w:rPr>
      <w:rFonts w:ascii="Arial" w:eastAsia="Arial" w:hAnsi="Arial" w:cs="Arial"/>
    </w:rPr>
  </w:style>
  <w:style w:type="character" w:styleId="Hyperlink">
    <w:name w:val="Hyperlink"/>
    <w:basedOn w:val="DefaultParagraphFont"/>
    <w:uiPriority w:val="99"/>
    <w:unhideWhenUsed/>
    <w:rsid w:val="001B1D54"/>
    <w:rPr>
      <w:color w:val="0000FF"/>
      <w:u w:val="single"/>
    </w:rPr>
  </w:style>
  <w:style w:type="character" w:customStyle="1" w:styleId="Heading2Char">
    <w:name w:val="Heading 2 Char"/>
    <w:basedOn w:val="DefaultParagraphFont"/>
    <w:link w:val="Heading2"/>
    <w:uiPriority w:val="9"/>
    <w:semiHidden/>
    <w:rsid w:val="000A5F63"/>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0A5F63"/>
    <w:pPr>
      <w:widowControl/>
      <w:autoSpaceDE/>
      <w:autoSpaceDN/>
    </w:pPr>
    <w:rPr>
      <w:rFonts w:ascii="Aptos" w:eastAsiaTheme="minorHAnsi" w:hAnsi="Aptos" w:cs="Aptos"/>
      <w:sz w:val="24"/>
      <w:szCs w:val="24"/>
    </w:rPr>
  </w:style>
  <w:style w:type="character" w:styleId="UnresolvedMention">
    <w:name w:val="Unresolved Mention"/>
    <w:basedOn w:val="DefaultParagraphFont"/>
    <w:uiPriority w:val="99"/>
    <w:semiHidden/>
    <w:unhideWhenUsed/>
    <w:rsid w:val="00460C4A"/>
    <w:rPr>
      <w:color w:val="605E5C"/>
      <w:shd w:val="clear" w:color="auto" w:fill="E1DFDD"/>
    </w:rPr>
  </w:style>
  <w:style w:type="character" w:styleId="FollowedHyperlink">
    <w:name w:val="FollowedHyperlink"/>
    <w:basedOn w:val="DefaultParagraphFont"/>
    <w:uiPriority w:val="99"/>
    <w:semiHidden/>
    <w:unhideWhenUsed/>
    <w:rsid w:val="006C176F"/>
    <w:rPr>
      <w:color w:val="800080" w:themeColor="followedHyperlink"/>
      <w:u w:val="single"/>
    </w:rPr>
  </w:style>
  <w:style w:type="character" w:customStyle="1" w:styleId="Heading3Char">
    <w:name w:val="Heading 3 Char"/>
    <w:basedOn w:val="DefaultParagraphFont"/>
    <w:link w:val="Heading3"/>
    <w:uiPriority w:val="9"/>
    <w:semiHidden/>
    <w:rsid w:val="006C176F"/>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554E9D"/>
    <w:pPr>
      <w:tabs>
        <w:tab w:val="center" w:pos="4680"/>
        <w:tab w:val="right" w:pos="9360"/>
      </w:tabs>
    </w:pPr>
  </w:style>
  <w:style w:type="character" w:customStyle="1" w:styleId="HeaderChar">
    <w:name w:val="Header Char"/>
    <w:basedOn w:val="DefaultParagraphFont"/>
    <w:link w:val="Header"/>
    <w:uiPriority w:val="99"/>
    <w:rsid w:val="00554E9D"/>
    <w:rPr>
      <w:rFonts w:ascii="Arial" w:eastAsia="Arial" w:hAnsi="Arial" w:cs="Arial"/>
    </w:rPr>
  </w:style>
  <w:style w:type="paragraph" w:styleId="Footer">
    <w:name w:val="footer"/>
    <w:basedOn w:val="Normal"/>
    <w:link w:val="FooterChar"/>
    <w:uiPriority w:val="99"/>
    <w:unhideWhenUsed/>
    <w:rsid w:val="00554E9D"/>
    <w:pPr>
      <w:tabs>
        <w:tab w:val="center" w:pos="4680"/>
        <w:tab w:val="right" w:pos="9360"/>
      </w:tabs>
    </w:pPr>
  </w:style>
  <w:style w:type="character" w:customStyle="1" w:styleId="FooterChar">
    <w:name w:val="Footer Char"/>
    <w:basedOn w:val="DefaultParagraphFont"/>
    <w:link w:val="Footer"/>
    <w:uiPriority w:val="99"/>
    <w:rsid w:val="00554E9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bkebcxoab.cc.rs6.net/tn.jsp?f=001-8QB4wGH4MaGj650KMmlb-jMtFA8TlK5qGVBUV93AUDV6n0G0aEs-SOcDIDohuZnROLv8YbaPrue0tr0QOGOzjcDdsfhLkGNUFNpPMZHAE67HFy28TQXoRk1Th9Ja2Oxzv5befRh-qcN2ZkQdn9IfsDiOQa9TBA6UXsqc4ftk9vXttkvu4TvlaQIheY3Dy-g4R28qUyHc2vmrwlb8yHqMw==&amp;c=nB4F6EXHwaOo45ISdyjlUAgwseYEmQOBSzQ0YRBEHiV1QQT7C5fkDw==&amp;ch=oiOh1A7Ajnp-pW_HY0KVDweTtDlzKpn4wd_c7Ik9VghBiV6VSTt4YA==" TargetMode="External"/><Relationship Id="rId18" Type="http://schemas.openxmlformats.org/officeDocument/2006/relationships/hyperlink" Target="mailto:DODD.Grant.Applications@dodd.ohio.gov" TargetMode="External"/><Relationship Id="rId26" Type="http://schemas.openxmlformats.org/officeDocument/2006/relationships/hyperlink" Target="https://yrkmfnjab.cc.rs6.net/tn.jsp?f=001JXtd8BFfre5DQHBp6svY-o2cOAQVyJh38D9vS8PT9d0LfAJT1snO28XZ_DkiZdxawsbTBzVB1Nc2H-fl8MnxEXWSnZQS3gV7fBzfPjIAvjldu73WPrG6lnb49SlhDEx--HAnHoNdsqSpATa0ar2HjIncVL-v8vtWZ1143l6ZbjCItvCHWjBx6SVi_YFXpUb0p-QIfm38a4eFT1l5BWmO9HdEzI74EICJus3Jrb8cTPNkQywuZu0gP_3cDDgS1RE1&amp;c=_7S9xl9_0ChJetgsTPhdL7CdUJxVx3gZDuKpkXOQ1JaniZ1DdoHe0Q==&amp;ch=xpJMsFlf3BvEN_AlqW951ryIiA_F2_a4cEN9Efq9l1cZ_89lly7G_Q==" TargetMode="External"/><Relationship Id="rId21" Type="http://schemas.openxmlformats.org/officeDocument/2006/relationships/hyperlink" Target="https://wrz9z7eab.cc.rs6.net/tn.jsp?f=001LG0J5wxgYs51__KH1ZoEoDiUMAFrGYtufBsVwriR-F-UzJ_Fvf0h9_DX6sYWkau8WT3U4DxAa3dy1d54l4iRlEu3GZafzPB3YDdiC3B8hhIatFgp-XLMFfm-znDuhGTDzhULVxSV3Olapcb_cIrRSg==&amp;c=XGuo3hvaWhbtUfNTQppWio22qlRt9fJjakxERz92RbqR4__IXoGmjw==&amp;ch=FxBIM0tULKxsH15C5dCE_o3lM1NMKGRDVp0Sbt2Y1uSYcARVHoEJyA==" TargetMode="External"/><Relationship Id="rId34" Type="http://schemas.openxmlformats.org/officeDocument/2006/relationships/hyperlink" Target="mailto:Robin.Thomas@swocog.org" TargetMode="External"/><Relationship Id="rId7" Type="http://schemas.openxmlformats.org/officeDocument/2006/relationships/webSettings" Target="webSettings.xml"/><Relationship Id="rId12" Type="http://schemas.openxmlformats.org/officeDocument/2006/relationships/hyperlink" Target="https://bkebcxoab.cc.rs6.net/tn.jsp?f=0019HqBiNXOL4vNCsu6lUOV-bpCG0A53zNAmXqS2odja0yz4gngZr-uKVaw3xpzRt6rpbAGbdJlMY4VIp0ae8xC1hqxRtoBLrwHUKV2FXIRmIErSWazx6q0awV6jPjDrckbS8ZZab3VODMeLWJB_SxLflWNbz_VjQ2W5Y802lLTYvNoxJOGZEJZy8FZyA5JWdmEKGQ733I7FPaBXd8MyiCSVgnE_Qy9B4doW6iLI2HPBUBbUFDxF46hbCl8OYKX-2_58-iDgS8B4mMJYi8MqkDF9A==&amp;c=Bh8_v9kyMwHIJ1iGlygPhqtIjMqvlG_0Q7gDiGiNP8zBuer2RktRzA==&amp;ch=mK8joxy70dUD6c_X2wa5P9T66uFz7F4XECDCqZQXkhrZwHYcZ_Hopw==" TargetMode="External"/><Relationship Id="rId17" Type="http://schemas.openxmlformats.org/officeDocument/2006/relationships/hyperlink" Target="https://bkebcxoab.cc.rs6.net/tn.jsp?f=001-8QB4wGH4MaGj650KMmlb-jMtFA8TlK5qGVBUV93AUDV6n0G0aEs-fGG30Z-bHd4_8Yw-8ozphmsTkwqMYpTlvPOsFYNJIgq7GMss-e6eBj89mKr3TU5QW5HO8SKY0a5xn9JqqSb7lyYRhMu-Arwgo-BBDDsoYIwLpom6-6yNaUouWdua3kw-tKF5Ia0mdKbDI-mT-6jrHCancoZGaaEIQ==&amp;c=nB4F6EXHwaOo45ISdyjlUAgwseYEmQOBSzQ0YRBEHiV1QQT7C5fkDw==&amp;ch=oiOh1A7Ajnp-pW_HY0KVDweTtDlzKpn4wd_c7Ik9VghBiV6VSTt4YA==" TargetMode="External"/><Relationship Id="rId25" Type="http://schemas.openxmlformats.org/officeDocument/2006/relationships/hyperlink" Target="https://yrkmfnjab.cc.rs6.net/tn.jsp?f=001JXtd8BFfre5DQHBp6svY-o2cOAQVyJh38D9vS8PT9d0LfAJT1snO20qAiiFNX24OBD7sCTsEWrVwZ-k4SW-507mYWiTkRm6Y2T-dybMkUDHAbojceY7g3-_DDjXpZ1t-BboAvsvxTYEwa1jWXhoeKt-HE1xhG03AOkB-ptHrjL-LxHnu6nERH8_E4J2Dne4HWyY0sMMAfc76ch7yKkyvAHqcmqyH7dHrgGLCUcIsnwxnVcdM6dH_MgOqfXQOZmxq4ejsY-rO2VUB10mI8TdXoTUY88EFjiX1lhPDf8zHOvz7VOLXGt-ZlPxvscZs0w6t&amp;c=_7S9xl9_0ChJetgsTPhdL7CdUJxVx3gZDuKpkXOQ1JaniZ1DdoHe0Q==&amp;ch=xpJMsFlf3BvEN_AlqW951ryIiA_F2_a4cEN9Efq9l1cZ_89lly7G_Q==" TargetMode="External"/><Relationship Id="rId33" Type="http://schemas.openxmlformats.org/officeDocument/2006/relationships/hyperlink" Target="https://yrkmfnjab.cc.rs6.net/tn.jsp?f=001JXtd8BFfre5DQHBp6svY-o2cOAQVyJh38D9vS8PT9d0LfAJT1snO28XZ_DkiZdxalN-41zrtAIS2AfID4rZV13dw3ezy_IkRmcPwAa72ahE5I80WXSgNQNn7acDDUA4zOZov6OTofBSCTVlhrbjmfZh0780apsBtEA9McQkyW50nUlHIO6nOA0RP1Miegw65PUnnbbdIlk9qizWyBV0BNzRI43YUSVZhz7Ej9cd2ycrotQYhB5kk_tR4xM_dg9cul4MNP3eZsac=&amp;c=_7S9xl9_0ChJetgsTPhdL7CdUJxVx3gZDuKpkXOQ1JaniZ1DdoHe0Q==&amp;ch=xpJMsFlf3BvEN_AlqW951ryIiA_F2_a4cEN9Efq9l1cZ_89lly7G_Q==" TargetMode="External"/><Relationship Id="rId2" Type="http://schemas.openxmlformats.org/officeDocument/2006/relationships/customXml" Target="../customXml/item2.xml"/><Relationship Id="rId16" Type="http://schemas.openxmlformats.org/officeDocument/2006/relationships/hyperlink" Target="https://bkebcxoab.cc.rs6.net/tn.jsp?f=001s9Tscx8Rva5WJJCqM-97dDkoxAr6XevHAYyWHjGxaMTCrqGa5nYJkscquGhDUfO8jHVbyKWZZ9qh4VapfbfH8jeAR2pM_gP05Am8rIuhYW-0FaCYQmeDIlQFYDLXy8O0wNFgmgstXguIIHg3IqEFWz6r8Eh9zSdEE9WsXNrefokvGrJJgCHuI1NEm_yMGEbLljiqWHw7jRppggxhrxMhJoDApxbr8rS33iSUmYVAfXCA1eSOI4RLYP0YWIch2O6T5iDYuIbE8VSohYIyYUU8qdC00EU9ngw9OKCV_FrYQvp6fJBbjHRNkQ==&amp;c=4rsikd5FguLyjKxVQ86oEfYQ2fzpV94O_mkwXoe1bXYBlb8SjetiYg==&amp;ch=MKAYssLRmu17qmb415d2vMaEbl1Cin2OdhReC6OuiBQLxq7zSV80sQ==" TargetMode="External"/><Relationship Id="rId20" Type="http://schemas.openxmlformats.org/officeDocument/2006/relationships/hyperlink" Target="https://wrz9z7eab.cc.rs6.net/tn.jsp?f=001LG0J5wxgYs51__KH1ZoEoDiUMAFrGYtufBsVwriR-F-UzJ_Fvf0h9_DX6sYWkau8MNMZH-SL87BHocgdEfXkYD9hiAaItOoeAfRAA6OepaFjrhj5FR4T26vpSIblLIC2hQul7mgGK1QF2jr4kRyAzhYrfQM1yDtYwx3qAA4YQ3EXUEwAVsJrLglrnU4nr3jh&amp;c=XGuo3hvaWhbtUfNTQppWio22qlRt9fJjakxERz92RbqR4__IXoGmjw==&amp;ch=FxBIM0tULKxsH15C5dCE_o3lM1NMKGRDVp0Sbt2Y1uSYcARVHoEJyA==" TargetMode="External"/><Relationship Id="rId29" Type="http://schemas.openxmlformats.org/officeDocument/2006/relationships/hyperlink" Target="https://yrkmfnjab.cc.rs6.net/tn.jsp?f=001JXtd8BFfre5DQHBp6svY-o2cOAQVyJh38D9vS8PT9d0LfAJT1snO208gf23Jyb7T5-ibTWJntfJ5eqdyJlRs3nL5JdqTmLwdDKnQFvrW22RTbAJn_ifvJc2rKJ_2LRlUec8OsI_Fnn-r2CJizX8abWMCGcHGCxLrGIFzGjcUWpaD2vhwUrvktRQFJcxVBkJTJHsWbV-YUVQi0kIPxlnD71r7GlhsRXT_mUAK2UZQ8zlIGeG65WLNMeQfhU8S41fVaIiT62_QvEepICOiSsheQNBMrXUTcoRGJdHzuVSRYkjB3Jwvbb9s8VAakm7ZpRsS&amp;c=_7S9xl9_0ChJetgsTPhdL7CdUJxVx3gZDuKpkXOQ1JaniZ1DdoHe0Q==&amp;ch=xpJMsFlf3BvEN_AlqW951ryIiA_F2_a4cEN9Efq9l1cZ_89lly7G_Q=="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kebcxoab.cc.rs6.net/tn.jsp?f=001-8QB4wGH4MaGj650KMmlb-jMtFA8TlK5qGVBUV93AUDV6n0G0aEs-cRTnmaW4SUTziV-zPcpVhgtLIvWwPpIdmPgIqihF3dFcAs1PKxaGel0jAAjNLHYFGyJkg4YAi9-ZzQSIzm4QJDX-q57zZ_4vckubDbB7YoM83S1fQnMwGMpKBTmm51OzY80yOAdiKNMMzDrIJqGx4fLEb831WUM8xdUZbrFrs9lBAgv7pzT11XDRP-_9ra-FubWfwfBpDT_FH6lbmZYuBQdV54XxBoqkw==&amp;c=nB4F6EXHwaOo45ISdyjlUAgwseYEmQOBSzQ0YRBEHiV1QQT7C5fkDw==&amp;ch=oiOh1A7Ajnp-pW_HY0KVDweTtDlzKpn4wd_c7Ik9VghBiV6VSTt4YA==" TargetMode="External"/><Relationship Id="rId24" Type="http://schemas.openxmlformats.org/officeDocument/2006/relationships/hyperlink" Target="https://yrkmfnjab.cc.rs6.net/tn.jsp?f=001JXtd8BFfre5DQHBp6svY-o2cOAQVyJh38D9vS8PT9d0LfAJT1snO208gf23Jyb7TEskqFl8HYsg68-dCBNXzx5orYbSd1Uvww9X3ilce--1Fw5RFR4AXwaA27X84f8g1EhbaimJJHD_EN4ghG-02Ef6Ng7FYI0O-BpWgwD7mNIvWGoKbgEV6qyHXd1RhrT9FMaTA-NLpvVDR2fNMK0uS-TXUZuLOlduKOFMqCpmGQk75bwfVbT9SwsruUYhdJiU3B2iqA8RGBpxBUip237ykWPwywtzTIhIdG9SzZCiQ-7lwmKytk8IYiMTphYBIeyVW&amp;c=_7S9xl9_0ChJetgsTPhdL7CdUJxVx3gZDuKpkXOQ1JaniZ1DdoHe0Q==&amp;ch=xpJMsFlf3BvEN_AlqW951ryIiA_F2_a4cEN9Efq9l1cZ_89lly7G_Q==" TargetMode="External"/><Relationship Id="rId32" Type="http://schemas.openxmlformats.org/officeDocument/2006/relationships/image" Target="media/image1.png"/><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MUI.UNIT@dodd.ohio.gov" TargetMode="External"/><Relationship Id="rId23" Type="http://schemas.openxmlformats.org/officeDocument/2006/relationships/hyperlink" Target="https://yrkmfnjab.cc.rs6.net/tn.jsp?f=001JXtd8BFfre5DQHBp6svY-o2cOAQVyJh38D9vS8PT9d0LfAJT1snO20qAiiFNX24O0tF7MxL-mmKb1chE18XXAyEnMJCSigMY95rzlHAbBDFyIrGbyFFea8eyFu9U0-zBAJ2nmEcsVK9a7QGT87TZmdxeMCcW5V5uPPwHf8nwjfxJpfRPliH0tjmaNtwuKhHRvPWskFS53WJ2SeBDV5RBNOPBKpZNICvQHpkJ8ByfezppVWbYinhkhRpUgd-DCX9p0km2BUy6rE6OSmCNcI9Atw==&amp;c=_7S9xl9_0ChJetgsTPhdL7CdUJxVx3gZDuKpkXOQ1JaniZ1DdoHe0Q==&amp;ch=xpJMsFlf3BvEN_AlqW951ryIiA_F2_a4cEN9Efq9l1cZ_89lly7G_Q==" TargetMode="External"/><Relationship Id="rId28" Type="http://schemas.openxmlformats.org/officeDocument/2006/relationships/hyperlink" Target="https://yrkmfnjab.cc.rs6.net/tn.jsp?f=001JXtd8BFfre5DQHBp6svY-o2cOAQVyJh38D9vS8PT9d0LfAJT1snO20qAiiFNX24OqLsqOGC5I5_ZqyAcg69dtORTwLexP8eJVblhQpPPfbuvOcp65YCdwhpkbIoKzls2brXKd8B5dzv9u33cmcpIZWgzF9f0mbWFODZcKU3fIMnochGItoC4zMIosb8On4H5hfingSnWM3qbwa5KEZFmswtv-ZciAhc9ZoF98hXxx6Q7Z8zXU5fSoERAUsAvCdjFGey8gR1KncA=&amp;c=_7S9xl9_0ChJetgsTPhdL7CdUJxVx3gZDuKpkXOQ1JaniZ1DdoHe0Q==&amp;ch=xpJMsFlf3BvEN_AlqW951ryIiA_F2_a4cEN9Efq9l1cZ_89lly7G_Q==" TargetMode="External"/><Relationship Id="rId36" Type="http://schemas.openxmlformats.org/officeDocument/2006/relationships/fontTable" Target="fontTable.xml"/><Relationship Id="rId10" Type="http://schemas.openxmlformats.org/officeDocument/2006/relationships/hyperlink" Target="https://bkebcxoab.cc.rs6.net/tn.jsp?f=001-8QB4wGH4MaGj650KMmlb-jMtFA8TlK5qGVBUV93AUDV6n0G0aEs-fGG30Z-bHd4mE3FocHhl3OiiLtaucqoogbhDwTjt_UUUinB-jRiyQvFS39Stg2nWf0bIZd9W0Wn927tXYQw9-J3YUIcOPFtU29j-xtS5l3lQkrz4sa6L3NF0JvR1hknp3Lj1klhUyu54dWuc4L03zVUcVINA0rDa_s9uUaLUDlv5RGZHKsjb2o=&amp;c=nB4F6EXHwaOo45ISdyjlUAgwseYEmQOBSzQ0YRBEHiV1QQT7C5fkDw==&amp;ch=oiOh1A7Ajnp-pW_HY0KVDweTtDlzKpn4wd_c7Ik9VghBiV6VSTt4YA==" TargetMode="External"/><Relationship Id="rId19" Type="http://schemas.openxmlformats.org/officeDocument/2006/relationships/hyperlink" Target="https://dodd.ohio.gov/about-us/Waiver_Redesign/Waiver+Modernization" TargetMode="External"/><Relationship Id="rId31" Type="http://schemas.openxmlformats.org/officeDocument/2006/relationships/hyperlink" Target="https://bit.ly/4npQWC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kebcxoab.cc.rs6.net/tn.jsp?f=001-8QB4wGH4MaGj650KMmlb-jMtFA8TlK5qGVBUV93AUDV6n0G0aEs-fpqNEi5QBroEIrveE3oSMlLvUx6R-xI8MQIbDmBdwy87u8CfNHJBkPVaXrYUo-HzLk-ThL0b3u6suDTmbnT16ED5MOEVwgoU32LhsooCFwHjIUDlm7nCtjIpfw4D0VqNys5MNToXOg3RA3lJKJ0w8DTuJ95RW9s_A==&amp;c=nB4F6EXHwaOo45ISdyjlUAgwseYEmQOBSzQ0YRBEHiV1QQT7C5fkDw==&amp;ch=oiOh1A7Ajnp-pW_HY0KVDweTtDlzKpn4wd_c7Ik9VghBiV6VSTt4YA==" TargetMode="External"/><Relationship Id="rId22" Type="http://schemas.openxmlformats.org/officeDocument/2006/relationships/hyperlink" Target="https://yrkmfnjab.cc.rs6.net/tn.jsp?f=001JXtd8BFfre5DQHBp6svY-o2cOAQVyJh38D9vS8PT9d0LfAJT1snO20qAiiFNX24OD8TCbbItSGFab8lhCK-FsWYmIapDH5eyBqGcdE2duR-C9Vu6vVXHDtrl71PFuInjNgwubZFXFuH1rJJUPEalFcTPwYrL0XvEjzlzr3tQOlH-m58Wu3idqs-zjxo0L7TnNk9eXV91O9UFeGj7e_9k1EZfb7v83vq24WUkqB_AhTzH5Px9Y4I21ISCqJo_9XSBHfS5wIaOuP3W3qLI1ULnQ81p_KRC3f2PtcJMnZnOghZqzWUJfBU2JNCkDegSjIgo&amp;c=_7S9xl9_0ChJetgsTPhdL7CdUJxVx3gZDuKpkXOQ1JaniZ1DdoHe0Q==&amp;ch=xpJMsFlf3BvEN_AlqW951ryIiA_F2_a4cEN9Efq9l1cZ_89lly7G_Q==" TargetMode="External"/><Relationship Id="rId27" Type="http://schemas.openxmlformats.org/officeDocument/2006/relationships/hyperlink" Target="https://yrkmfnjab.cc.rs6.net/tn.jsp?f=001JXtd8BFfre5DQHBp6svY-o2cOAQVyJh38D9vS8PT9d0LfAJT1snO20qAiiFNX24OjKAu_xhA0Rj1Jz2nFQC15iRHyR2xUU3sORHRcRUJgywwynJu46Ydn7wvGSQNwUkmULGM4FYLF2F4xt20xqMOffepCaX795ZrcopHPvqjaoBGnUN1dHZnYb2C3LeQCbOGVbkkpt0k6TcXdFgI5pLV2OSQNPx6XFvrnHZfPEsKSQbu-BuQYGvVAA==&amp;c=_7S9xl9_0ChJetgsTPhdL7CdUJxVx3gZDuKpkXOQ1JaniZ1DdoHe0Q==&amp;ch=xpJMsFlf3BvEN_AlqW951ryIiA_F2_a4cEN9Efq9l1cZ_89lly7G_Q==" TargetMode="External"/><Relationship Id="rId30" Type="http://schemas.openxmlformats.org/officeDocument/2006/relationships/hyperlink" Target="https://yrkmfnjab.cc.rs6.net/tn.jsp?f=001JXtd8BFfre5DQHBp6svY-o2cOAQVyJh38D9vS8PT9d0LfAJT1snO20qAiiFNX24OX_3lvx1ECf545bENZQpl32pjhYMEKvaxybSPDvEqfWjVSgiJiywKDvh7ASQL4bItaIAEQ_c46hxSRthaMmGykFRAC9HNmOZCuw6SqeUYa8TUfu8a1AHgN2d6i9dMiRKpLW1w2OSkK-6fsDoBMkikkTx7zyMMEGIFOpC6TUyzTJ4=&amp;c=_7S9xl9_0ChJetgsTPhdL7CdUJxVx3gZDuKpkXOQ1JaniZ1DdoHe0Q==&amp;ch=xpJMsFlf3BvEN_AlqW951ryIiA_F2_a4cEN9Efq9l1cZ_89lly7G_Q=="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7940DB77FC7F47A62A25CB0A7C5447" ma:contentTypeVersion="9" ma:contentTypeDescription="Create a new document." ma:contentTypeScope="" ma:versionID="e408cf4ba1d1fad03f6eb6843c2fb9ac">
  <xsd:schema xmlns:xsd="http://www.w3.org/2001/XMLSchema" xmlns:xs="http://www.w3.org/2001/XMLSchema" xmlns:p="http://schemas.microsoft.com/office/2006/metadata/properties" xmlns:ns3="3fa526bb-2e47-45b9-809e-f08498e8c90d" targetNamespace="http://schemas.microsoft.com/office/2006/metadata/properties" ma:root="true" ma:fieldsID="1478d2582c285ab51fcb7a29eda7957f" ns3:_="">
    <xsd:import namespace="3fa526bb-2e47-45b9-809e-f08498e8c90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526bb-2e47-45b9-809e-f08498e8c90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9A860A-180F-4D5C-BE45-29C500273B4A}">
  <ds:schemaRefs>
    <ds:schemaRef ds:uri="http://schemas.microsoft.com/sharepoint/v3/contenttype/forms"/>
  </ds:schemaRefs>
</ds:datastoreItem>
</file>

<file path=customXml/itemProps2.xml><?xml version="1.0" encoding="utf-8"?>
<ds:datastoreItem xmlns:ds="http://schemas.openxmlformats.org/officeDocument/2006/customXml" ds:itemID="{EFE196FE-8AA7-4D42-9A53-735BA9E3D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526bb-2e47-45b9-809e-f08498e8c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B8F86-9459-4040-9196-0AFC3406C8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2728</Words>
  <Characters>15556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Warren County Board of DD</Company>
  <LinksUpToDate>false</LinksUpToDate>
  <CharactersWithSpaces>18248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Stall</dc:creator>
  <cp:lastModifiedBy>Angela Mason</cp:lastModifiedBy>
  <cp:revision>2</cp:revision>
  <cp:lastPrinted>2025-09-15T15:41:00Z</cp:lastPrinted>
  <dcterms:created xsi:type="dcterms:W3CDTF">2025-09-16T15:34:00Z</dcterms:created>
  <dcterms:modified xsi:type="dcterms:W3CDTF">2025-09-16T15:34:00Z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Creator">
    <vt:lpwstr>Microsoft® Word for Microsoft 365</vt:lpwstr>
  </property>
  <property fmtid="{D5CDD505-2E9C-101B-9397-08002B2CF9AE}" pid="4" name="LastSaved">
    <vt:filetime>2025-09-11T00:00:00Z</vt:filetime>
  </property>
  <property fmtid="{D5CDD505-2E9C-101B-9397-08002B2CF9AE}" pid="5" name="MSIP_Label_defa4170-0d19-0005-0004-bc88714345d2_ActionId">
    <vt:lpwstr>e6a7f470-5e92-452a-8e19-3f0b014001e7</vt:lpwstr>
  </property>
  <property fmtid="{D5CDD505-2E9C-101B-9397-08002B2CF9AE}" pid="6" name="MSIP_Label_defa4170-0d19-0005-0004-bc88714345d2_ContentBits">
    <vt:lpwstr>0</vt:lpwstr>
  </property>
  <property fmtid="{D5CDD505-2E9C-101B-9397-08002B2CF9AE}" pid="7" name="MSIP_Label_defa4170-0d19-0005-0004-bc88714345d2_Enabled">
    <vt:lpwstr>true</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etDate">
    <vt:lpwstr>2025-05-19T19:46:35Z</vt:lpwstr>
  </property>
  <property fmtid="{D5CDD505-2E9C-101B-9397-08002B2CF9AE}" pid="11" name="MSIP_Label_defa4170-0d19-0005-0004-bc88714345d2_SiteId">
    <vt:lpwstr>1a85555d-e40f-4fe6-a41a-7e2db2f0909a</vt:lpwstr>
  </property>
  <property fmtid="{D5CDD505-2E9C-101B-9397-08002B2CF9AE}" pid="12" name="MSIP_Label_defa4170-0d19-0005-0004-bc88714345d2_Tag">
    <vt:lpwstr>10, 3, 0, 1</vt:lpwstr>
  </property>
  <property fmtid="{D5CDD505-2E9C-101B-9397-08002B2CF9AE}" pid="13" name="Producer">
    <vt:lpwstr>Microsoft® Word for Microsoft 365</vt:lpwstr>
  </property>
  <property fmtid="{D5CDD505-2E9C-101B-9397-08002B2CF9AE}" pid="14" name="ContentTypeId">
    <vt:lpwstr>0x010100FB7940DB77FC7F47A62A25CB0A7C5447</vt:lpwstr>
  </property>
</Properties>
</file>