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221F" w14:textId="77777777" w:rsidR="0070472E" w:rsidRPr="00390D0E" w:rsidRDefault="00390D0E">
      <w:pPr>
        <w:rPr>
          <w:sz w:val="24"/>
          <w:szCs w:val="24"/>
        </w:rPr>
      </w:pPr>
      <w:r w:rsidRPr="00390D0E">
        <w:rPr>
          <w:sz w:val="24"/>
          <w:szCs w:val="24"/>
        </w:rPr>
        <w:t>Oct. 10, 2025</w:t>
      </w:r>
    </w:p>
    <w:p w14:paraId="350AD355" w14:textId="77777777" w:rsidR="00390D0E" w:rsidRDefault="00390D0E">
      <w:pPr>
        <w:rPr>
          <w:b/>
          <w:sz w:val="28"/>
          <w:szCs w:val="28"/>
        </w:rPr>
      </w:pPr>
      <w:r w:rsidRPr="00390D0E">
        <w:rPr>
          <w:b/>
          <w:sz w:val="28"/>
          <w:szCs w:val="28"/>
        </w:rPr>
        <w:t xml:space="preserve">150 Anniversary of Founding in </w:t>
      </w:r>
      <w:proofErr w:type="gramStart"/>
      <w:r w:rsidRPr="00390D0E">
        <w:rPr>
          <w:b/>
          <w:sz w:val="28"/>
          <w:szCs w:val="28"/>
        </w:rPr>
        <w:t>USA  --</w:t>
      </w:r>
      <w:proofErr w:type="gramEnd"/>
      <w:r w:rsidR="00667FAB">
        <w:rPr>
          <w:b/>
          <w:sz w:val="28"/>
          <w:szCs w:val="28"/>
        </w:rPr>
        <w:t xml:space="preserve">  </w:t>
      </w:r>
      <w:r w:rsidRPr="00390D0E">
        <w:rPr>
          <w:b/>
          <w:sz w:val="28"/>
          <w:szCs w:val="28"/>
        </w:rPr>
        <w:t>2026</w:t>
      </w:r>
      <w:r w:rsidRPr="00390D0E">
        <w:rPr>
          <w:b/>
          <w:sz w:val="28"/>
          <w:szCs w:val="28"/>
        </w:rPr>
        <w:br/>
      </w:r>
      <w:r w:rsidR="00667FAB">
        <w:rPr>
          <w:b/>
          <w:sz w:val="28"/>
          <w:szCs w:val="28"/>
        </w:rPr>
        <w:t>H</w:t>
      </w:r>
      <w:r w:rsidRPr="00390D0E">
        <w:rPr>
          <w:b/>
          <w:sz w:val="28"/>
          <w:szCs w:val="28"/>
        </w:rPr>
        <w:t>ospital</w:t>
      </w:r>
      <w:r w:rsidR="00667FAB">
        <w:rPr>
          <w:b/>
          <w:sz w:val="28"/>
          <w:szCs w:val="28"/>
        </w:rPr>
        <w:t>s</w:t>
      </w:r>
      <w:r w:rsidRPr="00390D0E">
        <w:rPr>
          <w:b/>
          <w:sz w:val="28"/>
          <w:szCs w:val="28"/>
        </w:rPr>
        <w:t xml:space="preserve"> (Health Care Facilities) with the </w:t>
      </w:r>
      <w:r w:rsidR="00667FAB">
        <w:rPr>
          <w:b/>
          <w:sz w:val="28"/>
          <w:szCs w:val="28"/>
        </w:rPr>
        <w:t>n</w:t>
      </w:r>
      <w:r w:rsidRPr="00390D0E">
        <w:rPr>
          <w:b/>
          <w:sz w:val="28"/>
          <w:szCs w:val="28"/>
        </w:rPr>
        <w:t xml:space="preserve">ame of </w:t>
      </w:r>
      <w:r w:rsidR="00667FAB">
        <w:rPr>
          <w:b/>
          <w:sz w:val="28"/>
          <w:szCs w:val="28"/>
        </w:rPr>
        <w:t xml:space="preserve">Saint </w:t>
      </w:r>
      <w:r w:rsidRPr="00390D0E">
        <w:rPr>
          <w:b/>
          <w:sz w:val="28"/>
          <w:szCs w:val="28"/>
        </w:rPr>
        <w:t>Joseph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1530"/>
        <w:gridCol w:w="1440"/>
        <w:gridCol w:w="900"/>
      </w:tblGrid>
      <w:tr w:rsidR="00390D0E" w14:paraId="52BFEA47" w14:textId="77777777" w:rsidTr="00667FAB">
        <w:tc>
          <w:tcPr>
            <w:tcW w:w="3708" w:type="dxa"/>
            <w:shd w:val="clear" w:color="auto" w:fill="8DB3E2" w:themeFill="text2" w:themeFillTint="66"/>
          </w:tcPr>
          <w:p w14:paraId="7B5A3612" w14:textId="77777777" w:rsidR="00390D0E" w:rsidRDefault="00390D0E">
            <w:r>
              <w:t>Name of Hospital</w:t>
            </w:r>
          </w:p>
        </w:tc>
        <w:tc>
          <w:tcPr>
            <w:tcW w:w="1530" w:type="dxa"/>
            <w:shd w:val="clear" w:color="auto" w:fill="8DB3E2" w:themeFill="text2" w:themeFillTint="66"/>
          </w:tcPr>
          <w:p w14:paraId="4ED95AB5" w14:textId="77777777" w:rsidR="00390D0E" w:rsidRDefault="00390D0E">
            <w:r>
              <w:t>Location</w:t>
            </w:r>
          </w:p>
        </w:tc>
        <w:tc>
          <w:tcPr>
            <w:tcW w:w="1440" w:type="dxa"/>
            <w:shd w:val="clear" w:color="auto" w:fill="8DB3E2" w:themeFill="text2" w:themeFillTint="66"/>
          </w:tcPr>
          <w:p w14:paraId="0379A980" w14:textId="77777777" w:rsidR="00390D0E" w:rsidRDefault="00390D0E" w:rsidP="00390D0E">
            <w:r>
              <w:t>Year Opened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14:paraId="6D683B82" w14:textId="77777777" w:rsidR="00390D0E" w:rsidRDefault="00390D0E"/>
        </w:tc>
      </w:tr>
      <w:tr w:rsidR="00667FAB" w14:paraId="311F95F8" w14:textId="77777777" w:rsidTr="00667FAB">
        <w:tc>
          <w:tcPr>
            <w:tcW w:w="3708" w:type="dxa"/>
          </w:tcPr>
          <w:p w14:paraId="278B8FF8" w14:textId="77777777" w:rsidR="00667FAB" w:rsidRDefault="00667FAB" w:rsidP="00667FAB">
            <w:r>
              <w:t xml:space="preserve">St. Joseph Hospital </w:t>
            </w:r>
          </w:p>
        </w:tc>
        <w:tc>
          <w:tcPr>
            <w:tcW w:w="1530" w:type="dxa"/>
          </w:tcPr>
          <w:p w14:paraId="301EDF55" w14:textId="77777777" w:rsidR="00667FAB" w:rsidRDefault="00667FAB">
            <w:r>
              <w:t>Joliet (1882)</w:t>
            </w:r>
          </w:p>
        </w:tc>
        <w:tc>
          <w:tcPr>
            <w:tcW w:w="2340" w:type="dxa"/>
            <w:gridSpan w:val="2"/>
          </w:tcPr>
          <w:p w14:paraId="2B6A893C" w14:textId="77777777" w:rsidR="00667FAB" w:rsidRDefault="00667FAB">
            <w:proofErr w:type="gramStart"/>
            <w:r>
              <w:t>1880  (</w:t>
            </w:r>
            <w:proofErr w:type="gramEnd"/>
            <w:r>
              <w:t>home nursing)</w:t>
            </w:r>
          </w:p>
        </w:tc>
      </w:tr>
      <w:tr w:rsidR="00667FAB" w14:paraId="531DE501" w14:textId="77777777" w:rsidTr="00667FAB">
        <w:tc>
          <w:tcPr>
            <w:tcW w:w="3708" w:type="dxa"/>
          </w:tcPr>
          <w:p w14:paraId="23C91666" w14:textId="77777777" w:rsidR="00667FAB" w:rsidRDefault="00667FAB" w:rsidP="00390D0E">
            <w:r>
              <w:t>St. Joseph Hospital &amp; Nursing Home</w:t>
            </w:r>
          </w:p>
        </w:tc>
        <w:tc>
          <w:tcPr>
            <w:tcW w:w="1530" w:type="dxa"/>
          </w:tcPr>
          <w:p w14:paraId="746D0F95" w14:textId="77777777" w:rsidR="00667FAB" w:rsidRDefault="00667FAB">
            <w:r>
              <w:t>San Francisco</w:t>
            </w:r>
          </w:p>
        </w:tc>
        <w:tc>
          <w:tcPr>
            <w:tcW w:w="2340" w:type="dxa"/>
            <w:gridSpan w:val="2"/>
          </w:tcPr>
          <w:p w14:paraId="16FBC0BE" w14:textId="77777777" w:rsidR="00667FAB" w:rsidRDefault="00667FAB">
            <w:r>
              <w:t>1890</w:t>
            </w:r>
          </w:p>
        </w:tc>
      </w:tr>
      <w:tr w:rsidR="00667FAB" w14:paraId="3F15C24C" w14:textId="77777777" w:rsidTr="00667FAB">
        <w:tc>
          <w:tcPr>
            <w:tcW w:w="3708" w:type="dxa"/>
          </w:tcPr>
          <w:p w14:paraId="3CE7491B" w14:textId="77777777" w:rsidR="00667FAB" w:rsidRDefault="00667FAB">
            <w:r>
              <w:t xml:space="preserve">St. Joseph Hospital </w:t>
            </w:r>
          </w:p>
        </w:tc>
        <w:tc>
          <w:tcPr>
            <w:tcW w:w="1530" w:type="dxa"/>
          </w:tcPr>
          <w:p w14:paraId="0FEC6050" w14:textId="77777777" w:rsidR="00667FAB" w:rsidRDefault="00667FAB">
            <w:r>
              <w:t xml:space="preserve">Elgin </w:t>
            </w:r>
          </w:p>
        </w:tc>
        <w:tc>
          <w:tcPr>
            <w:tcW w:w="2340" w:type="dxa"/>
            <w:gridSpan w:val="2"/>
          </w:tcPr>
          <w:p w14:paraId="7A3785D2" w14:textId="77777777" w:rsidR="00667FAB" w:rsidRDefault="00667FAB">
            <w:r>
              <w:t>1902</w:t>
            </w:r>
          </w:p>
        </w:tc>
      </w:tr>
      <w:tr w:rsidR="00667FAB" w14:paraId="2AEB0D59" w14:textId="77777777" w:rsidTr="00667FAB">
        <w:tc>
          <w:tcPr>
            <w:tcW w:w="3708" w:type="dxa"/>
          </w:tcPr>
          <w:p w14:paraId="40CBC4F0" w14:textId="77777777" w:rsidR="00667FAB" w:rsidRDefault="00667FAB">
            <w:r>
              <w:t>St. Joseph School of Nursing (Joliet)</w:t>
            </w:r>
          </w:p>
        </w:tc>
        <w:tc>
          <w:tcPr>
            <w:tcW w:w="1530" w:type="dxa"/>
          </w:tcPr>
          <w:p w14:paraId="644EF12B" w14:textId="77777777" w:rsidR="00667FAB" w:rsidRDefault="00667FAB">
            <w:r>
              <w:t>Joliet</w:t>
            </w:r>
          </w:p>
        </w:tc>
        <w:tc>
          <w:tcPr>
            <w:tcW w:w="2340" w:type="dxa"/>
            <w:gridSpan w:val="2"/>
          </w:tcPr>
          <w:p w14:paraId="4386F17C" w14:textId="77777777" w:rsidR="00667FAB" w:rsidRDefault="00667FAB">
            <w:r>
              <w:t>1911</w:t>
            </w:r>
          </w:p>
        </w:tc>
      </w:tr>
      <w:tr w:rsidR="00667FAB" w14:paraId="73C84CFF" w14:textId="77777777" w:rsidTr="00667FAB">
        <w:tc>
          <w:tcPr>
            <w:tcW w:w="3708" w:type="dxa"/>
          </w:tcPr>
          <w:p w14:paraId="166BC702" w14:textId="77777777" w:rsidR="00667FAB" w:rsidRDefault="00667FAB" w:rsidP="00F71ED0">
            <w:r>
              <w:t xml:space="preserve">St. Joseph Nursing Home, Freeport </w:t>
            </w:r>
          </w:p>
        </w:tc>
        <w:tc>
          <w:tcPr>
            <w:tcW w:w="1530" w:type="dxa"/>
          </w:tcPr>
          <w:p w14:paraId="3FBE49A1" w14:textId="77777777" w:rsidR="00667FAB" w:rsidRDefault="00667FAB" w:rsidP="00F71ED0">
            <w:r>
              <w:t>Freeport</w:t>
            </w:r>
          </w:p>
        </w:tc>
        <w:tc>
          <w:tcPr>
            <w:tcW w:w="2340" w:type="dxa"/>
            <w:gridSpan w:val="2"/>
          </w:tcPr>
          <w:p w14:paraId="021B7E48" w14:textId="77777777" w:rsidR="00667FAB" w:rsidRDefault="00667FAB">
            <w:r>
              <w:t>1913</w:t>
            </w:r>
          </w:p>
        </w:tc>
      </w:tr>
      <w:tr w:rsidR="00667FAB" w14:paraId="2A43D984" w14:textId="77777777" w:rsidTr="00667FAB">
        <w:tc>
          <w:tcPr>
            <w:tcW w:w="3708" w:type="dxa"/>
          </w:tcPr>
          <w:p w14:paraId="663EBF5C" w14:textId="77777777" w:rsidR="00667FAB" w:rsidRDefault="00667FAB">
            <w:r>
              <w:t>St. Joseph School of Nursing (Elgin)</w:t>
            </w:r>
          </w:p>
        </w:tc>
        <w:tc>
          <w:tcPr>
            <w:tcW w:w="1530" w:type="dxa"/>
          </w:tcPr>
          <w:p w14:paraId="10400C69" w14:textId="77777777" w:rsidR="00667FAB" w:rsidRDefault="00667FAB">
            <w:r>
              <w:t xml:space="preserve">Elgin </w:t>
            </w:r>
          </w:p>
        </w:tc>
        <w:tc>
          <w:tcPr>
            <w:tcW w:w="2340" w:type="dxa"/>
            <w:gridSpan w:val="2"/>
          </w:tcPr>
          <w:p w14:paraId="0428BF69" w14:textId="77777777" w:rsidR="00667FAB" w:rsidRDefault="00667FAB">
            <w:r>
              <w:t>1919</w:t>
            </w:r>
          </w:p>
        </w:tc>
      </w:tr>
      <w:tr w:rsidR="00667FAB" w14:paraId="589EA174" w14:textId="77777777" w:rsidTr="00667FAB">
        <w:tc>
          <w:tcPr>
            <w:tcW w:w="3708" w:type="dxa"/>
          </w:tcPr>
          <w:p w14:paraId="07FC638A" w14:textId="77777777" w:rsidR="00667FAB" w:rsidRDefault="00667FAB"/>
        </w:tc>
        <w:tc>
          <w:tcPr>
            <w:tcW w:w="1530" w:type="dxa"/>
          </w:tcPr>
          <w:p w14:paraId="78835CA7" w14:textId="77777777" w:rsidR="00667FAB" w:rsidRDefault="00667FAB"/>
        </w:tc>
        <w:tc>
          <w:tcPr>
            <w:tcW w:w="2340" w:type="dxa"/>
            <w:gridSpan w:val="2"/>
          </w:tcPr>
          <w:p w14:paraId="6286635C" w14:textId="77777777" w:rsidR="00667FAB" w:rsidRDefault="00667FAB"/>
        </w:tc>
      </w:tr>
    </w:tbl>
    <w:p w14:paraId="58A4C198" w14:textId="77777777" w:rsidR="00390D0E" w:rsidRDefault="00390D0E" w:rsidP="00390D0E"/>
    <w:p w14:paraId="43A3D7FC" w14:textId="46427846" w:rsidR="00390D0E" w:rsidRDefault="00390D0E" w:rsidP="00390D0E">
      <w:pPr>
        <w:spacing w:line="240" w:lineRule="auto"/>
      </w:pPr>
      <w:r w:rsidRPr="00390D0E">
        <w:rPr>
          <w:b/>
          <w:sz w:val="28"/>
          <w:szCs w:val="28"/>
          <w:u w:val="single"/>
        </w:rPr>
        <w:t xml:space="preserve">Names of </w:t>
      </w:r>
      <w:proofErr w:type="gramStart"/>
      <w:r w:rsidRPr="00390D0E">
        <w:rPr>
          <w:b/>
          <w:sz w:val="28"/>
          <w:szCs w:val="28"/>
          <w:u w:val="single"/>
        </w:rPr>
        <w:t>Saint  Joseph</w:t>
      </w:r>
      <w:proofErr w:type="gramEnd"/>
      <w:r w:rsidRPr="00390D0E">
        <w:rPr>
          <w:b/>
          <w:sz w:val="28"/>
          <w:szCs w:val="28"/>
          <w:u w:val="single"/>
        </w:rPr>
        <w:t xml:space="preserve"> Schools in which FSSH taught.</w:t>
      </w:r>
      <w:r>
        <w:rPr>
          <w:b/>
          <w:sz w:val="28"/>
          <w:szCs w:val="28"/>
        </w:rPr>
        <w:br/>
      </w:r>
      <w:r w:rsidRPr="00390D0E">
        <w:rPr>
          <w:sz w:val="28"/>
          <w:szCs w:val="28"/>
        </w:rPr>
        <w:t xml:space="preserve">As a congregation </w:t>
      </w:r>
      <w:r w:rsidR="00667FAB">
        <w:rPr>
          <w:sz w:val="28"/>
          <w:szCs w:val="28"/>
        </w:rPr>
        <w:t>FSSH</w:t>
      </w:r>
      <w:r w:rsidRPr="00390D0E">
        <w:rPr>
          <w:sz w:val="28"/>
          <w:szCs w:val="28"/>
        </w:rPr>
        <w:t xml:space="preserve"> taught in the following schools with the name of St. Joseph,</w:t>
      </w:r>
      <w:r w:rsidRPr="00390D0E">
        <w:rPr>
          <w:sz w:val="28"/>
          <w:szCs w:val="28"/>
        </w:rPr>
        <w:br/>
        <w:t xml:space="preserve">The </w:t>
      </w:r>
      <w:r w:rsidR="00257BCD">
        <w:rPr>
          <w:sz w:val="28"/>
          <w:szCs w:val="28"/>
        </w:rPr>
        <w:t xml:space="preserve">schools were a parish ministry </w:t>
      </w:r>
      <w:r w:rsidR="00327CF6">
        <w:rPr>
          <w:sz w:val="28"/>
          <w:szCs w:val="28"/>
        </w:rPr>
        <w:t xml:space="preserve">to </w:t>
      </w:r>
      <w:r w:rsidR="00257BCD">
        <w:rPr>
          <w:sz w:val="28"/>
          <w:szCs w:val="28"/>
        </w:rPr>
        <w:t>the parish church.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520"/>
        <w:gridCol w:w="1170"/>
        <w:gridCol w:w="3960"/>
      </w:tblGrid>
      <w:tr w:rsidR="009F3247" w14:paraId="0137A449" w14:textId="77777777" w:rsidTr="00C9148F">
        <w:tc>
          <w:tcPr>
            <w:tcW w:w="2088" w:type="dxa"/>
            <w:shd w:val="clear" w:color="auto" w:fill="FABF8F" w:themeFill="accent6" w:themeFillTint="99"/>
          </w:tcPr>
          <w:p w14:paraId="7FA1AA5F" w14:textId="77777777" w:rsidR="009F3247" w:rsidRPr="00390D0E" w:rsidRDefault="009F3247" w:rsidP="00390D0E">
            <w:pPr>
              <w:ind w:left="90"/>
              <w:rPr>
                <w:b/>
              </w:rPr>
            </w:pPr>
            <w:r w:rsidRPr="00390D0E">
              <w:rPr>
                <w:b/>
              </w:rPr>
              <w:t>Name of School</w:t>
            </w:r>
          </w:p>
        </w:tc>
        <w:tc>
          <w:tcPr>
            <w:tcW w:w="2520" w:type="dxa"/>
            <w:shd w:val="clear" w:color="auto" w:fill="FABF8F" w:themeFill="accent6" w:themeFillTint="99"/>
          </w:tcPr>
          <w:p w14:paraId="7811F7D1" w14:textId="77777777" w:rsidR="009F3247" w:rsidRPr="00390D0E" w:rsidRDefault="009F3247" w:rsidP="00390D0E">
            <w:pPr>
              <w:ind w:left="90"/>
              <w:rPr>
                <w:b/>
              </w:rPr>
            </w:pPr>
            <w:r w:rsidRPr="00390D0E">
              <w:rPr>
                <w:b/>
              </w:rPr>
              <w:t xml:space="preserve">Location </w:t>
            </w:r>
          </w:p>
        </w:tc>
        <w:tc>
          <w:tcPr>
            <w:tcW w:w="1170" w:type="dxa"/>
            <w:shd w:val="clear" w:color="auto" w:fill="FABF8F" w:themeFill="accent6" w:themeFillTint="99"/>
          </w:tcPr>
          <w:p w14:paraId="645D1020" w14:textId="77777777" w:rsidR="009F3247" w:rsidRPr="00390D0E" w:rsidRDefault="009F3247" w:rsidP="00390D0E">
            <w:pPr>
              <w:ind w:left="90"/>
              <w:rPr>
                <w:b/>
              </w:rPr>
            </w:pPr>
            <w:r w:rsidRPr="00390D0E">
              <w:rPr>
                <w:b/>
              </w:rPr>
              <w:t>Year</w:t>
            </w:r>
          </w:p>
        </w:tc>
        <w:tc>
          <w:tcPr>
            <w:tcW w:w="3960" w:type="dxa"/>
            <w:shd w:val="clear" w:color="auto" w:fill="FABF8F" w:themeFill="accent6" w:themeFillTint="99"/>
          </w:tcPr>
          <w:p w14:paraId="6140778F" w14:textId="77777777" w:rsidR="009F3247" w:rsidRPr="00390D0E" w:rsidRDefault="009F3247" w:rsidP="00390D0E">
            <w:pPr>
              <w:ind w:left="90"/>
              <w:rPr>
                <w:b/>
              </w:rPr>
            </w:pPr>
          </w:p>
        </w:tc>
      </w:tr>
      <w:tr w:rsidR="009F3247" w14:paraId="314C620A" w14:textId="77777777" w:rsidTr="00C9148F">
        <w:tc>
          <w:tcPr>
            <w:tcW w:w="2088" w:type="dxa"/>
          </w:tcPr>
          <w:p w14:paraId="4EA6373F" w14:textId="77777777" w:rsidR="009F3247" w:rsidRDefault="009F3247" w:rsidP="00390D0E">
            <w:pPr>
              <w:ind w:left="90"/>
            </w:pPr>
            <w:r w:rsidRPr="00D62C54">
              <w:t>St. Joseph School</w:t>
            </w:r>
          </w:p>
        </w:tc>
        <w:tc>
          <w:tcPr>
            <w:tcW w:w="2520" w:type="dxa"/>
          </w:tcPr>
          <w:p w14:paraId="59A2449A" w14:textId="77777777" w:rsidR="009F3247" w:rsidRDefault="009F3247" w:rsidP="00390D0E">
            <w:pPr>
              <w:ind w:left="90"/>
            </w:pPr>
            <w:r>
              <w:t>Hessen Cassel, Indiana</w:t>
            </w:r>
          </w:p>
        </w:tc>
        <w:tc>
          <w:tcPr>
            <w:tcW w:w="1170" w:type="dxa"/>
          </w:tcPr>
          <w:p w14:paraId="412EAFA5" w14:textId="77777777" w:rsidR="009F3247" w:rsidRDefault="009F3247" w:rsidP="00390D0E">
            <w:pPr>
              <w:ind w:left="90"/>
            </w:pPr>
            <w:r>
              <w:t>1877</w:t>
            </w:r>
          </w:p>
        </w:tc>
        <w:tc>
          <w:tcPr>
            <w:tcW w:w="3960" w:type="dxa"/>
            <w:vMerge w:val="restart"/>
          </w:tcPr>
          <w:p w14:paraId="371535C4" w14:textId="77777777" w:rsidR="009F3247" w:rsidRDefault="009F3247" w:rsidP="00390D0E">
            <w:pPr>
              <w:ind w:left="90"/>
            </w:pPr>
          </w:p>
          <w:p w14:paraId="43BC7E77" w14:textId="77777777" w:rsidR="009F3247" w:rsidRDefault="009F3247" w:rsidP="00E57869">
            <w:pPr>
              <w:ind w:left="90"/>
            </w:pPr>
            <w:r>
              <w:t xml:space="preserve">Note:  </w:t>
            </w:r>
            <w:r w:rsidR="00667FAB">
              <w:t>Besides grade schools in Peru and Garrett the Sister</w:t>
            </w:r>
            <w:r w:rsidR="00E57869">
              <w:t>s also</w:t>
            </w:r>
            <w:r w:rsidR="00667FAB">
              <w:t xml:space="preserve"> conducted a program for those </w:t>
            </w:r>
            <w:r w:rsidR="00E57869">
              <w:t>students in Vocation program after grade school.  I cannot remember the name of the program.</w:t>
            </w:r>
          </w:p>
        </w:tc>
      </w:tr>
      <w:tr w:rsidR="009F3247" w14:paraId="75E32C6E" w14:textId="77777777" w:rsidTr="00C9148F">
        <w:tc>
          <w:tcPr>
            <w:tcW w:w="2088" w:type="dxa"/>
          </w:tcPr>
          <w:p w14:paraId="5A59E60F" w14:textId="77777777" w:rsidR="009F3247" w:rsidRDefault="009F3247" w:rsidP="00390D0E">
            <w:pPr>
              <w:ind w:left="90"/>
            </w:pPr>
            <w:r w:rsidRPr="00D62C54">
              <w:t>St. Joseph School</w:t>
            </w:r>
          </w:p>
        </w:tc>
        <w:tc>
          <w:tcPr>
            <w:tcW w:w="2520" w:type="dxa"/>
          </w:tcPr>
          <w:p w14:paraId="45DBB1C7" w14:textId="77777777" w:rsidR="009F3247" w:rsidRDefault="009F3247" w:rsidP="00390D0E">
            <w:pPr>
              <w:ind w:left="90"/>
            </w:pPr>
            <w:r>
              <w:t>Dyer, Indiana</w:t>
            </w:r>
          </w:p>
        </w:tc>
        <w:tc>
          <w:tcPr>
            <w:tcW w:w="1170" w:type="dxa"/>
          </w:tcPr>
          <w:p w14:paraId="18400174" w14:textId="77777777" w:rsidR="009F3247" w:rsidRDefault="009F3247" w:rsidP="00390D0E">
            <w:pPr>
              <w:ind w:left="90"/>
            </w:pPr>
            <w:r>
              <w:t>1878</w:t>
            </w:r>
          </w:p>
        </w:tc>
        <w:tc>
          <w:tcPr>
            <w:tcW w:w="3960" w:type="dxa"/>
            <w:vMerge/>
          </w:tcPr>
          <w:p w14:paraId="6A8470AA" w14:textId="77777777" w:rsidR="009F3247" w:rsidRDefault="009F3247" w:rsidP="00390D0E">
            <w:pPr>
              <w:ind w:left="90"/>
            </w:pPr>
          </w:p>
        </w:tc>
      </w:tr>
      <w:tr w:rsidR="009F3247" w14:paraId="272F259B" w14:textId="77777777" w:rsidTr="00C9148F">
        <w:tc>
          <w:tcPr>
            <w:tcW w:w="2088" w:type="dxa"/>
          </w:tcPr>
          <w:p w14:paraId="272C6FC6" w14:textId="77777777" w:rsidR="009F3247" w:rsidRDefault="009F3247" w:rsidP="00390D0E">
            <w:pPr>
              <w:ind w:left="90"/>
            </w:pPr>
            <w:r>
              <w:t>St. Joseph School</w:t>
            </w:r>
          </w:p>
        </w:tc>
        <w:tc>
          <w:tcPr>
            <w:tcW w:w="2520" w:type="dxa"/>
          </w:tcPr>
          <w:p w14:paraId="6EC8C37D" w14:textId="77777777" w:rsidR="009F3247" w:rsidRDefault="009F3247" w:rsidP="00390D0E">
            <w:pPr>
              <w:ind w:left="90"/>
            </w:pPr>
            <w:r>
              <w:t>Peru, Illinois</w:t>
            </w:r>
          </w:p>
        </w:tc>
        <w:tc>
          <w:tcPr>
            <w:tcW w:w="1170" w:type="dxa"/>
          </w:tcPr>
          <w:p w14:paraId="270073F8" w14:textId="77777777" w:rsidR="009F3247" w:rsidRDefault="009F3247" w:rsidP="00390D0E">
            <w:pPr>
              <w:ind w:left="90"/>
            </w:pPr>
            <w:r>
              <w:t>1880</w:t>
            </w:r>
          </w:p>
        </w:tc>
        <w:tc>
          <w:tcPr>
            <w:tcW w:w="3960" w:type="dxa"/>
            <w:vMerge/>
          </w:tcPr>
          <w:p w14:paraId="576DB7C0" w14:textId="77777777" w:rsidR="009F3247" w:rsidRDefault="009F3247" w:rsidP="00390D0E">
            <w:pPr>
              <w:ind w:left="90"/>
            </w:pPr>
          </w:p>
        </w:tc>
      </w:tr>
      <w:tr w:rsidR="009F3247" w14:paraId="37DBC1EA" w14:textId="77777777" w:rsidTr="00C9148F">
        <w:tc>
          <w:tcPr>
            <w:tcW w:w="2088" w:type="dxa"/>
          </w:tcPr>
          <w:p w14:paraId="56C27184" w14:textId="77777777" w:rsidR="009F3247" w:rsidRDefault="009F3247" w:rsidP="00390D0E">
            <w:pPr>
              <w:ind w:left="90"/>
            </w:pPr>
          </w:p>
        </w:tc>
        <w:tc>
          <w:tcPr>
            <w:tcW w:w="2520" w:type="dxa"/>
          </w:tcPr>
          <w:p w14:paraId="7C89B65B" w14:textId="77777777" w:rsidR="009F3247" w:rsidRDefault="009F3247" w:rsidP="00390D0E">
            <w:pPr>
              <w:ind w:left="90"/>
            </w:pPr>
          </w:p>
        </w:tc>
        <w:tc>
          <w:tcPr>
            <w:tcW w:w="1170" w:type="dxa"/>
          </w:tcPr>
          <w:p w14:paraId="4A25C65B" w14:textId="77777777" w:rsidR="009F3247" w:rsidRDefault="009F3247" w:rsidP="00390D0E">
            <w:pPr>
              <w:ind w:left="90"/>
            </w:pPr>
          </w:p>
        </w:tc>
        <w:tc>
          <w:tcPr>
            <w:tcW w:w="3960" w:type="dxa"/>
            <w:vMerge/>
          </w:tcPr>
          <w:p w14:paraId="2637704B" w14:textId="77777777" w:rsidR="009F3247" w:rsidRDefault="009F3247" w:rsidP="00390D0E">
            <w:pPr>
              <w:ind w:left="90"/>
            </w:pPr>
          </w:p>
        </w:tc>
      </w:tr>
      <w:tr w:rsidR="009F3247" w14:paraId="5D6B63D3" w14:textId="77777777" w:rsidTr="00C9148F">
        <w:tc>
          <w:tcPr>
            <w:tcW w:w="2088" w:type="dxa"/>
          </w:tcPr>
          <w:p w14:paraId="04AB1197" w14:textId="77777777" w:rsidR="009F3247" w:rsidRDefault="009F3247" w:rsidP="00390D0E">
            <w:pPr>
              <w:ind w:left="90"/>
            </w:pPr>
            <w:r w:rsidRPr="00D62C54">
              <w:t>St. Joseph School</w:t>
            </w:r>
          </w:p>
        </w:tc>
        <w:tc>
          <w:tcPr>
            <w:tcW w:w="2520" w:type="dxa"/>
          </w:tcPr>
          <w:p w14:paraId="31CE90B1" w14:textId="77777777" w:rsidR="009F3247" w:rsidRDefault="009F3247" w:rsidP="00390D0E">
            <w:pPr>
              <w:ind w:left="90"/>
            </w:pPr>
            <w:r>
              <w:t>Danville, Illinois</w:t>
            </w:r>
          </w:p>
        </w:tc>
        <w:tc>
          <w:tcPr>
            <w:tcW w:w="1170" w:type="dxa"/>
          </w:tcPr>
          <w:p w14:paraId="5C91B10A" w14:textId="77777777" w:rsidR="009F3247" w:rsidRDefault="009F3247" w:rsidP="00390D0E">
            <w:pPr>
              <w:ind w:left="90"/>
            </w:pPr>
            <w:r>
              <w:t>1882</w:t>
            </w:r>
          </w:p>
        </w:tc>
        <w:tc>
          <w:tcPr>
            <w:tcW w:w="3960" w:type="dxa"/>
            <w:vMerge/>
          </w:tcPr>
          <w:p w14:paraId="5C41A532" w14:textId="77777777" w:rsidR="009F3247" w:rsidRDefault="009F3247" w:rsidP="00390D0E">
            <w:pPr>
              <w:ind w:left="90"/>
            </w:pPr>
          </w:p>
        </w:tc>
      </w:tr>
      <w:tr w:rsidR="009F3247" w14:paraId="30414154" w14:textId="77777777" w:rsidTr="00C9148F">
        <w:tc>
          <w:tcPr>
            <w:tcW w:w="2088" w:type="dxa"/>
          </w:tcPr>
          <w:p w14:paraId="7BE18EBC" w14:textId="77777777" w:rsidR="009F3247" w:rsidRDefault="009F3247" w:rsidP="00390D0E">
            <w:pPr>
              <w:ind w:left="90"/>
            </w:pPr>
            <w:r w:rsidRPr="00D62C54">
              <w:t>St. Joseph School</w:t>
            </w:r>
          </w:p>
        </w:tc>
        <w:tc>
          <w:tcPr>
            <w:tcW w:w="2520" w:type="dxa"/>
          </w:tcPr>
          <w:p w14:paraId="172DB085" w14:textId="77777777" w:rsidR="009F3247" w:rsidRDefault="009F3247" w:rsidP="00390D0E">
            <w:pPr>
              <w:ind w:left="90"/>
            </w:pPr>
            <w:r>
              <w:t>Lockport, Illinois</w:t>
            </w:r>
          </w:p>
        </w:tc>
        <w:tc>
          <w:tcPr>
            <w:tcW w:w="1170" w:type="dxa"/>
          </w:tcPr>
          <w:p w14:paraId="4ED99949" w14:textId="77777777" w:rsidR="009F3247" w:rsidRDefault="009F3247" w:rsidP="00390D0E">
            <w:pPr>
              <w:ind w:left="90"/>
            </w:pPr>
            <w:r>
              <w:t>1892</w:t>
            </w:r>
          </w:p>
        </w:tc>
        <w:tc>
          <w:tcPr>
            <w:tcW w:w="3960" w:type="dxa"/>
            <w:vMerge/>
          </w:tcPr>
          <w:p w14:paraId="0CDA5D7D" w14:textId="77777777" w:rsidR="009F3247" w:rsidRDefault="009F3247" w:rsidP="00390D0E">
            <w:pPr>
              <w:ind w:left="90"/>
            </w:pPr>
          </w:p>
        </w:tc>
      </w:tr>
      <w:tr w:rsidR="00667FAB" w14:paraId="3066545F" w14:textId="77777777" w:rsidTr="00667FAB">
        <w:trPr>
          <w:trHeight w:val="278"/>
        </w:trPr>
        <w:tc>
          <w:tcPr>
            <w:tcW w:w="2088" w:type="dxa"/>
          </w:tcPr>
          <w:p w14:paraId="527400D7" w14:textId="77777777" w:rsidR="00667FAB" w:rsidRDefault="00667FAB" w:rsidP="00390D0E">
            <w:pPr>
              <w:ind w:left="90"/>
            </w:pPr>
            <w:r w:rsidRPr="00D62C54">
              <w:t>St. Joseph School</w:t>
            </w:r>
          </w:p>
        </w:tc>
        <w:tc>
          <w:tcPr>
            <w:tcW w:w="2520" w:type="dxa"/>
          </w:tcPr>
          <w:p w14:paraId="47512354" w14:textId="77777777" w:rsidR="00667FAB" w:rsidRDefault="00667FAB" w:rsidP="00390D0E">
            <w:pPr>
              <w:ind w:left="90"/>
            </w:pPr>
            <w:r>
              <w:t>Garrett, Indiana</w:t>
            </w:r>
          </w:p>
        </w:tc>
        <w:tc>
          <w:tcPr>
            <w:tcW w:w="1170" w:type="dxa"/>
          </w:tcPr>
          <w:p w14:paraId="0EC52496" w14:textId="77777777" w:rsidR="00667FAB" w:rsidRDefault="00667FAB" w:rsidP="00390D0E">
            <w:pPr>
              <w:ind w:left="90"/>
            </w:pPr>
            <w:r>
              <w:t>1928</w:t>
            </w:r>
          </w:p>
        </w:tc>
        <w:tc>
          <w:tcPr>
            <w:tcW w:w="3960" w:type="dxa"/>
            <w:vMerge/>
          </w:tcPr>
          <w:p w14:paraId="3C194484" w14:textId="77777777" w:rsidR="00667FAB" w:rsidRDefault="00667FAB" w:rsidP="00390D0E">
            <w:pPr>
              <w:ind w:left="90"/>
            </w:pPr>
          </w:p>
        </w:tc>
      </w:tr>
    </w:tbl>
    <w:p w14:paraId="60BF80E0" w14:textId="77777777" w:rsidR="00390D0E" w:rsidRDefault="00390D0E" w:rsidP="00390D0E">
      <w:pPr>
        <w:ind w:left="90"/>
      </w:pPr>
    </w:p>
    <w:p w14:paraId="2DBFEC57" w14:textId="77777777" w:rsidR="00390D0E" w:rsidRDefault="00390D0E" w:rsidP="00390D0E">
      <w:pPr>
        <w:ind w:left="90"/>
      </w:pPr>
      <w:r>
        <w:t xml:space="preserve">The St. Joseph Indian Normal School in </w:t>
      </w:r>
      <w:proofErr w:type="spellStart"/>
      <w:r>
        <w:t>Rensselear</w:t>
      </w:r>
      <w:proofErr w:type="spellEnd"/>
      <w:r>
        <w:t>, Indiana our Sisters worked in</w:t>
      </w:r>
      <w:r>
        <w:br/>
        <w:t>the domestic care of the</w:t>
      </w:r>
      <w:r w:rsidR="00C9148F">
        <w:t xml:space="preserve"> students.</w:t>
      </w:r>
      <w:r>
        <w:t xml:space="preserve">  The</w:t>
      </w:r>
      <w:r w:rsidR="00C9148F">
        <w:t xml:space="preserve"> Sisters began </w:t>
      </w:r>
      <w:r>
        <w:t>in 1888 and left 1891.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700"/>
        <w:gridCol w:w="2790"/>
        <w:gridCol w:w="1170"/>
      </w:tblGrid>
      <w:tr w:rsidR="00390D0E" w14:paraId="3F731636" w14:textId="77777777" w:rsidTr="00390D0E">
        <w:tc>
          <w:tcPr>
            <w:tcW w:w="2700" w:type="dxa"/>
          </w:tcPr>
          <w:p w14:paraId="36DA8CB7" w14:textId="77777777" w:rsidR="00390D0E" w:rsidRDefault="00390D0E" w:rsidP="00390D0E">
            <w:pPr>
              <w:ind w:left="90"/>
            </w:pPr>
            <w:r w:rsidRPr="00D62C54">
              <w:t>St. Joseph School</w:t>
            </w:r>
          </w:p>
        </w:tc>
        <w:tc>
          <w:tcPr>
            <w:tcW w:w="2790" w:type="dxa"/>
          </w:tcPr>
          <w:p w14:paraId="79550A6A" w14:textId="77777777" w:rsidR="00390D0E" w:rsidRDefault="00390D0E" w:rsidP="00390D0E">
            <w:pPr>
              <w:ind w:left="90"/>
            </w:pPr>
            <w:proofErr w:type="spellStart"/>
            <w:r>
              <w:t>Rensselear</w:t>
            </w:r>
            <w:proofErr w:type="spellEnd"/>
            <w:r>
              <w:t>, Indiana</w:t>
            </w:r>
          </w:p>
        </w:tc>
        <w:tc>
          <w:tcPr>
            <w:tcW w:w="1170" w:type="dxa"/>
          </w:tcPr>
          <w:p w14:paraId="4E7D7EB7" w14:textId="77777777" w:rsidR="00390D0E" w:rsidRDefault="00390D0E" w:rsidP="00390D0E">
            <w:pPr>
              <w:ind w:left="90"/>
            </w:pPr>
            <w:r>
              <w:t>1888</w:t>
            </w:r>
          </w:p>
        </w:tc>
      </w:tr>
    </w:tbl>
    <w:p w14:paraId="3D27E664" w14:textId="77777777" w:rsidR="00390D0E" w:rsidRDefault="00390D0E" w:rsidP="00390D0E"/>
    <w:sectPr w:rsidR="00390D0E" w:rsidSect="00390D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0E"/>
    <w:rsid w:val="000D353B"/>
    <w:rsid w:val="00210684"/>
    <w:rsid w:val="0022576E"/>
    <w:rsid w:val="00257BCD"/>
    <w:rsid w:val="00327CF6"/>
    <w:rsid w:val="00390D0E"/>
    <w:rsid w:val="00492BC8"/>
    <w:rsid w:val="004F3A68"/>
    <w:rsid w:val="005954E2"/>
    <w:rsid w:val="005A142A"/>
    <w:rsid w:val="00606BB4"/>
    <w:rsid w:val="0065012B"/>
    <w:rsid w:val="00667FAB"/>
    <w:rsid w:val="006C355A"/>
    <w:rsid w:val="0070472E"/>
    <w:rsid w:val="00726527"/>
    <w:rsid w:val="007D78B8"/>
    <w:rsid w:val="008130A1"/>
    <w:rsid w:val="008345D0"/>
    <w:rsid w:val="00881476"/>
    <w:rsid w:val="009F3247"/>
    <w:rsid w:val="00B13905"/>
    <w:rsid w:val="00C9148F"/>
    <w:rsid w:val="00D76168"/>
    <w:rsid w:val="00D77928"/>
    <w:rsid w:val="00E06866"/>
    <w:rsid w:val="00E57869"/>
    <w:rsid w:val="00E66D85"/>
    <w:rsid w:val="00FC22A1"/>
    <w:rsid w:val="00FD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685B"/>
  <w15:docId w15:val="{979F5360-E16E-47F8-BF54-AC4E22E5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1087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Sister Kathleen M</dc:creator>
  <cp:lastModifiedBy>Teresa Ullsmith</cp:lastModifiedBy>
  <cp:revision>4</cp:revision>
  <cp:lastPrinted>2026-02-11T15:33:00Z</cp:lastPrinted>
  <dcterms:created xsi:type="dcterms:W3CDTF">2026-02-10T16:13:00Z</dcterms:created>
  <dcterms:modified xsi:type="dcterms:W3CDTF">2026-02-11T15:34:00Z</dcterms:modified>
</cp:coreProperties>
</file>