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2473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648313" cy="1244784"/>
            <wp:effectExtent b="0" l="0" r="0" t="0"/>
            <wp:docPr descr="GET YOUTH SPORTS.&#10;&#10;AI-generated content may be incorrect." id="3" name="image1.png"/>
            <a:graphic>
              <a:graphicData uri="http://schemas.openxmlformats.org/drawingml/2006/picture">
                <pic:pic>
                  <pic:nvPicPr>
                    <pic:cNvPr descr="GET YOUTH SPORTS.&#10;&#10;AI-generated content may b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8313" cy="12447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7" w:line="240" w:lineRule="auto"/>
        <w:ind w:left="0" w:right="18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 11U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Baseball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18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Tournament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" w:line="240" w:lineRule="auto"/>
        <w:ind w:left="0" w:right="24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Tournament date: </w:t>
      </w:r>
      <w:r w:rsidDel="00000000" w:rsidR="00000000" w:rsidRPr="00000000">
        <w:rPr>
          <w:rFonts w:ascii="Calibri" w:cs="Calibri" w:eastAsia="Calibri" w:hAnsi="Calibri"/>
          <w:sz w:val="32"/>
          <w:szCs w:val="32"/>
          <w:rtl w:val="0"/>
        </w:rPr>
        <w:t xml:space="preserve">Friday/Saturday, June 26-27,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" w:line="240" w:lineRule="auto"/>
        <w:ind w:left="0" w:right="2838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(rain makeup date is Sunday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June 28,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deadline is two weeks before the tournament date or until filled.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Entry Fee: $275 and your team supplies one game ball per game.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1562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make check payable to: Trempealeau Youth Sports Club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Details: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players must have proof of age and be on the regular team roster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540" w:right="50" w:hanging="18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Games, rules, team formation and player eligibility will follow Seven Rivers Athletic Association  Rules.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ff"/>
          <w:sz w:val="22"/>
          <w:szCs w:val="22"/>
          <w:u w:val="single"/>
          <w:shd w:fill="auto" w:val="clear"/>
          <w:vertAlign w:val="baseline"/>
          <w:rtl w:val="0"/>
        </w:rPr>
        <w:t xml:space="preserve">Seven Rivers Athletic Association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to 15 medals will be given to 1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superscript"/>
          <w:rtl w:val="0"/>
        </w:rPr>
        <w:t xml:space="preserve">rd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 teams.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376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Tournament Contact: 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Derek Oppelt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derekoppelt@getschools.k12.wi.us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" w:line="240" w:lineRule="auto"/>
        <w:ind w:left="17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Registering Team Info: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480" w:lineRule="auto"/>
        <w:ind w:left="0" w:right="0" w:hanging="1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Team Name and Level:___________________________________________________________ Contact Name:_________________________________________________________________ Contact Phone:_________________________________________________________________ **Contact Email:________________________________________________________________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**Brackets, Rules and field locations will be sent to this e-mail address.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13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registration and payment along with roster of players and their birthdates to: G-E-T Youth Sports (TYSC), PO Box 263, Trempealeau, WI 54661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732A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732A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732A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F732A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F732A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732A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732AB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732AB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732AB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732AB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732AB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F732A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F732A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732A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F732AB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F732AB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F732AB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732A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732AB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F732AB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semiHidden w:val="1"/>
    <w:unhideWhenUsed w:val="1"/>
    <w:rsid w:val="00F732A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ZjnndkQ96MrbTkzRWN76sIWlw==">CgMxLjA4AHIhMWtBdzNJTFRLT3p4a01JUF9Hb3Uwa1BVcUU1dGF5SENS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5B3F6484C5C4B80D51C7160819BF0" ma:contentTypeVersion="18" ma:contentTypeDescription="Create a new document." ma:contentTypeScope="" ma:versionID="6a180f7e24cd19b8cdcf60e703f66001">
  <xsd:schema xmlns:xsd="http://www.w3.org/2001/XMLSchema" xmlns:xs="http://www.w3.org/2001/XMLSchema" xmlns:p="http://schemas.microsoft.com/office/2006/metadata/properties" xmlns:ns2="bd495aa6-583f-4ed5-a312-4709ad531472" xmlns:ns3="386d6b51-15f1-4c3b-96ce-7a3a948a1dfa" targetNamespace="http://schemas.microsoft.com/office/2006/metadata/properties" ma:root="true" ma:fieldsID="54a8f6d7c1716f472e7bcfc31916e356" ns2:_="" ns3:_="">
    <xsd:import namespace="bd495aa6-583f-4ed5-a312-4709ad531472"/>
    <xsd:import namespace="386d6b51-15f1-4c3b-96ce-7a3a948a1d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95aa6-583f-4ed5-a312-4709ad531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939490-4c9d-404c-8383-42103e56c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6b51-15f1-4c3b-96ce-7a3a948a1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e9bce6-8cb0-4d49-9b38-2221680b4f37}" ma:internalName="TaxCatchAll" ma:showField="CatchAllData" ma:web="386d6b51-15f1-4c3b-96ce-7a3a948a1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95aa6-583f-4ed5-a312-4709ad531472">
      <Terms xmlns="http://schemas.microsoft.com/office/infopath/2007/PartnerControls"/>
    </lcf76f155ced4ddcb4097134ff3c332f>
    <TaxCatchAll xmlns="386d6b51-15f1-4c3b-96ce-7a3a948a1dfa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4D498D4-7C19-4AF6-BA93-EDFD7609CB64}"/>
</file>

<file path=customXML/itemProps3.xml><?xml version="1.0" encoding="utf-8"?>
<ds:datastoreItem xmlns:ds="http://schemas.openxmlformats.org/officeDocument/2006/customXml" ds:itemID="{B962A319-96DE-4956-B5B3-01DA349A975E}"/>
</file>

<file path=customXML/itemProps4.xml><?xml version="1.0" encoding="utf-8"?>
<ds:datastoreItem xmlns:ds="http://schemas.openxmlformats.org/officeDocument/2006/customXml" ds:itemID="{595A2578-0E87-43B2-A358-093E32FFB99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Quentin Moller</dc:creator>
  <dcterms:created xsi:type="dcterms:W3CDTF">2026-03-17T12:47:00Z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0x0101009945B3F6484C5C4B80D51C7160819BF0</vt:lpwstr>
  </property>
</Properties>
</file>