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C4D50" w14:textId="105D21A0" w:rsidR="00A76853" w:rsidRDefault="00A76853" w:rsidP="00A76853">
      <w:pPr>
        <w:pStyle w:val="NoSpacing"/>
        <w:jc w:val="center"/>
        <w:rPr>
          <w:rFonts w:ascii="Century Gothic" w:hAnsi="Century Gothic"/>
          <w:b/>
          <w:bCs/>
          <w:color w:val="2F5496" w:themeColor="accent1" w:themeShade="BF"/>
          <w:sz w:val="28"/>
          <w:szCs w:val="28"/>
        </w:rPr>
      </w:pPr>
      <w:r w:rsidRPr="00A76853">
        <w:rPr>
          <w:rFonts w:ascii="Century Gothic" w:hAnsi="Century Gothic"/>
          <w:b/>
          <w:bCs/>
          <w:color w:val="2F5496" w:themeColor="accent1" w:themeShade="BF"/>
          <w:sz w:val="28"/>
          <w:szCs w:val="28"/>
        </w:rPr>
        <w:t>TIPS ON WRITING YOUR PROPOSAL</w:t>
      </w:r>
    </w:p>
    <w:p w14:paraId="5FDFB8FC" w14:textId="77777777" w:rsidR="00A76853" w:rsidRPr="00A76853" w:rsidRDefault="00A76853" w:rsidP="00A76853">
      <w:pPr>
        <w:pStyle w:val="NoSpacing"/>
        <w:jc w:val="center"/>
        <w:rPr>
          <w:rFonts w:ascii="Century Gothic" w:hAnsi="Century Gothic"/>
          <w:b/>
          <w:bCs/>
          <w:color w:val="2F5496" w:themeColor="accent1" w:themeShade="BF"/>
          <w:sz w:val="28"/>
          <w:szCs w:val="28"/>
        </w:rPr>
      </w:pPr>
    </w:p>
    <w:p w14:paraId="7F026F19" w14:textId="77777777" w:rsidR="00A76853" w:rsidRDefault="00A76853" w:rsidP="00A76853">
      <w:pPr>
        <w:pStyle w:val="NoSpacing"/>
        <w:rPr>
          <w:rFonts w:ascii="Century Gothic" w:hAnsi="Century Gothic" w:cs="ArialMT"/>
        </w:rPr>
      </w:pPr>
    </w:p>
    <w:p w14:paraId="6C3EC7CF" w14:textId="05A22531" w:rsidR="00A76853" w:rsidRPr="00A76853" w:rsidRDefault="00A76853" w:rsidP="00A76853">
      <w:pPr>
        <w:pStyle w:val="NoSpacing"/>
        <w:rPr>
          <w:rFonts w:ascii="Century Gothic" w:hAnsi="Century Gothic" w:cs="ArialMT"/>
          <w:color w:val="1F4E79" w:themeColor="accent5" w:themeShade="80"/>
          <w:sz w:val="19"/>
          <w:szCs w:val="19"/>
          <w:u w:val="single"/>
        </w:rPr>
      </w:pPr>
      <w:r w:rsidRPr="00A76853">
        <w:rPr>
          <w:rFonts w:ascii="Century Gothic" w:hAnsi="Century Gothic" w:cs="ArialMT"/>
          <w:color w:val="1F4E79" w:themeColor="accent5" w:themeShade="80"/>
          <w:u w:val="single"/>
        </w:rPr>
        <w:t>W</w:t>
      </w:r>
      <w:r w:rsidRPr="00A76853">
        <w:rPr>
          <w:rFonts w:ascii="Century Gothic" w:hAnsi="Century Gothic" w:cs="ArialMT"/>
          <w:color w:val="1F4E79" w:themeColor="accent5" w:themeShade="80"/>
          <w:sz w:val="19"/>
          <w:szCs w:val="19"/>
          <w:u w:val="single"/>
        </w:rPr>
        <w:t>RITE TO YOUR AUDIENCE</w:t>
      </w:r>
    </w:p>
    <w:p w14:paraId="38797037" w14:textId="77777777" w:rsidR="00A76853" w:rsidRPr="00A76853" w:rsidRDefault="00A76853" w:rsidP="00A76853">
      <w:pPr>
        <w:pStyle w:val="NoSpacing"/>
        <w:rPr>
          <w:rFonts w:ascii="Century Gothic" w:hAnsi="Century Gothic" w:cs="ArialMT"/>
          <w:color w:val="1F4E79" w:themeColor="accent5" w:themeShade="80"/>
          <w:sz w:val="19"/>
          <w:szCs w:val="19"/>
        </w:rPr>
      </w:pPr>
    </w:p>
    <w:p w14:paraId="6E53F337" w14:textId="00E15441" w:rsidR="00A76853" w:rsidRPr="00A76853" w:rsidRDefault="00A76853" w:rsidP="00A76853">
      <w:pPr>
        <w:pStyle w:val="NoSpacing"/>
        <w:numPr>
          <w:ilvl w:val="0"/>
          <w:numId w:val="1"/>
        </w:numPr>
        <w:rPr>
          <w:rFonts w:ascii="Century Gothic" w:hAnsi="Century Gothic" w:cs="ArialMT"/>
          <w:color w:val="000000"/>
        </w:rPr>
      </w:pPr>
      <w:r w:rsidRPr="00A76853">
        <w:rPr>
          <w:rFonts w:ascii="Century Gothic" w:hAnsi="Century Gothic" w:cs="ArialMT"/>
          <w:color w:val="000000"/>
        </w:rPr>
        <w:t>Initially your grant application will be reviewed by the Grants committee. They will score the sections of your grant according to a point system. The Grants committee will select the top scoring grant applications in each category, and these will be voted on by the members of the Women’s Fund.</w:t>
      </w:r>
    </w:p>
    <w:p w14:paraId="14D2D6CA" w14:textId="57590F97" w:rsidR="00A76853" w:rsidRPr="00A76853" w:rsidRDefault="00A76853" w:rsidP="00A76853">
      <w:pPr>
        <w:pStyle w:val="NoSpacing"/>
        <w:numPr>
          <w:ilvl w:val="0"/>
          <w:numId w:val="1"/>
        </w:numPr>
        <w:rPr>
          <w:rFonts w:ascii="Century Gothic" w:hAnsi="Century Gothic" w:cs="ArialMT"/>
          <w:color w:val="000000"/>
        </w:rPr>
      </w:pPr>
      <w:r w:rsidRPr="00A76853">
        <w:rPr>
          <w:rFonts w:ascii="Century Gothic" w:hAnsi="Century Gothic" w:cs="ArialMT"/>
          <w:color w:val="000000"/>
        </w:rPr>
        <w:t xml:space="preserve">Women’s Fund El Dorado has </w:t>
      </w:r>
      <w:r w:rsidR="009E7B32">
        <w:rPr>
          <w:rFonts w:ascii="Century Gothic" w:hAnsi="Century Gothic" w:cs="ArialMT"/>
          <w:color w:val="000000"/>
        </w:rPr>
        <w:t>about</w:t>
      </w:r>
      <w:r w:rsidRPr="00A76853">
        <w:rPr>
          <w:rFonts w:ascii="Century Gothic" w:hAnsi="Century Gothic" w:cs="ArialMT"/>
          <w:color w:val="000000"/>
        </w:rPr>
        <w:t xml:space="preserve"> 400 members, all of whom contribute to the fund. Although the members have a variety of backgrounds, they are all committed to the organization’s mission: The Women’s Fund El Dorado harnesses the power of collective giving to support community philanthropy. By pooling our funds, we enhance the quality of life on the western slope of El Dorado County and cultivate future philanthropists.</w:t>
      </w:r>
    </w:p>
    <w:p w14:paraId="6F2D1CAD" w14:textId="0DA72490" w:rsidR="00A76853" w:rsidRPr="00A76853" w:rsidRDefault="00A76853" w:rsidP="00A76853">
      <w:pPr>
        <w:pStyle w:val="NoSpacing"/>
        <w:numPr>
          <w:ilvl w:val="0"/>
          <w:numId w:val="1"/>
        </w:numPr>
        <w:rPr>
          <w:rFonts w:ascii="Century Gothic" w:hAnsi="Century Gothic" w:cs="ArialMT"/>
          <w:color w:val="000000"/>
        </w:rPr>
      </w:pPr>
      <w:r w:rsidRPr="00A76853">
        <w:rPr>
          <w:rFonts w:ascii="Century Gothic" w:hAnsi="Century Gothic"/>
          <w:b/>
          <w:bCs/>
          <w:color w:val="000000"/>
        </w:rPr>
        <w:t>Your project summary is a critical element of the grant</w:t>
      </w:r>
      <w:r w:rsidRPr="00A76853">
        <w:rPr>
          <w:rFonts w:ascii="Century Gothic" w:hAnsi="Century Gothic" w:cs="ArialMT"/>
          <w:color w:val="000000"/>
        </w:rPr>
        <w:t xml:space="preserve">. The members of the organization will be presented with the project summary you submitted with your grant application. While members can access the entire proposal; </w:t>
      </w:r>
      <w:proofErr w:type="gramStart"/>
      <w:r w:rsidRPr="00A76853">
        <w:rPr>
          <w:rFonts w:ascii="Century Gothic" w:hAnsi="Century Gothic" w:cs="ArialMT"/>
          <w:color w:val="000000"/>
        </w:rPr>
        <w:t>the majority of</w:t>
      </w:r>
      <w:proofErr w:type="gramEnd"/>
      <w:r w:rsidRPr="00A76853">
        <w:rPr>
          <w:rFonts w:ascii="Century Gothic" w:hAnsi="Century Gothic" w:cs="ArialMT"/>
          <w:color w:val="000000"/>
        </w:rPr>
        <w:t xml:space="preserve"> the members will read only your</w:t>
      </w:r>
      <w:r>
        <w:rPr>
          <w:rFonts w:ascii="Century Gothic" w:hAnsi="Century Gothic" w:cs="ArialMT"/>
          <w:color w:val="000000"/>
        </w:rPr>
        <w:t xml:space="preserve"> </w:t>
      </w:r>
      <w:r w:rsidRPr="00A76853">
        <w:rPr>
          <w:rFonts w:ascii="Century Gothic" w:hAnsi="Century Gothic" w:cs="ArialMT"/>
          <w:color w:val="000000"/>
        </w:rPr>
        <w:t>summary before they cast their vote.</w:t>
      </w:r>
    </w:p>
    <w:p w14:paraId="3C2A1174" w14:textId="59E6EFC4" w:rsidR="00A76853" w:rsidRPr="00A76853" w:rsidRDefault="00A76853" w:rsidP="00A76853">
      <w:pPr>
        <w:pStyle w:val="NoSpacing"/>
        <w:numPr>
          <w:ilvl w:val="0"/>
          <w:numId w:val="1"/>
        </w:numPr>
        <w:rPr>
          <w:rFonts w:ascii="Century Gothic" w:hAnsi="Century Gothic" w:cs="ArialMT"/>
          <w:color w:val="000000"/>
        </w:rPr>
      </w:pPr>
      <w:r w:rsidRPr="00A76853">
        <w:rPr>
          <w:rFonts w:ascii="Century Gothic" w:hAnsi="Century Gothic" w:cs="ArialMT"/>
          <w:color w:val="000000"/>
        </w:rPr>
        <w:t>Your proposal should make the case that your work will make a difference. Examples and stories can be a powerful way of showing heart.</w:t>
      </w:r>
    </w:p>
    <w:p w14:paraId="34EC562C" w14:textId="476FEF23" w:rsidR="00A76853" w:rsidRPr="00A76853" w:rsidRDefault="00A76853" w:rsidP="00A76853">
      <w:pPr>
        <w:pStyle w:val="NoSpacing"/>
        <w:numPr>
          <w:ilvl w:val="0"/>
          <w:numId w:val="1"/>
        </w:numPr>
        <w:rPr>
          <w:rFonts w:ascii="Century Gothic" w:hAnsi="Century Gothic" w:cs="ArialMT"/>
          <w:color w:val="000000"/>
        </w:rPr>
      </w:pPr>
      <w:r w:rsidRPr="00A76853">
        <w:rPr>
          <w:rFonts w:ascii="Century Gothic" w:hAnsi="Century Gothic" w:cs="ArialMT"/>
          <w:color w:val="000000"/>
        </w:rPr>
        <w:t>Captivate your audience.</w:t>
      </w:r>
    </w:p>
    <w:p w14:paraId="082F7665" w14:textId="7994ED61" w:rsidR="00A76853" w:rsidRPr="00A76853" w:rsidRDefault="00A76853" w:rsidP="00A76853">
      <w:pPr>
        <w:pStyle w:val="NoSpacing"/>
        <w:numPr>
          <w:ilvl w:val="0"/>
          <w:numId w:val="1"/>
        </w:numPr>
        <w:rPr>
          <w:rFonts w:ascii="Century Gothic" w:hAnsi="Century Gothic" w:cs="ArialMT"/>
          <w:color w:val="000000"/>
        </w:rPr>
      </w:pPr>
      <w:r w:rsidRPr="00A76853">
        <w:rPr>
          <w:rFonts w:ascii="Century Gothic" w:hAnsi="Century Gothic" w:cs="ArialMT"/>
          <w:color w:val="000000"/>
        </w:rPr>
        <w:t>Be specific about how you will implement your program, and how you will spend the dollars you are granted.</w:t>
      </w:r>
    </w:p>
    <w:p w14:paraId="1FDDBD9C" w14:textId="44E2A9C0" w:rsidR="00A76853" w:rsidRDefault="00A76853" w:rsidP="00A76853">
      <w:pPr>
        <w:pStyle w:val="NoSpacing"/>
        <w:numPr>
          <w:ilvl w:val="0"/>
          <w:numId w:val="1"/>
        </w:numPr>
        <w:rPr>
          <w:rFonts w:ascii="Century Gothic" w:hAnsi="Century Gothic" w:cs="ArialMT"/>
          <w:color w:val="000000"/>
        </w:rPr>
      </w:pPr>
      <w:r w:rsidRPr="00A76853">
        <w:rPr>
          <w:rFonts w:ascii="Century Gothic" w:hAnsi="Century Gothic" w:cs="ArialMT"/>
          <w:color w:val="000000"/>
        </w:rPr>
        <w:t>Do not assume knowledge of your field in your application.</w:t>
      </w:r>
    </w:p>
    <w:p w14:paraId="4696F527" w14:textId="77777777" w:rsidR="00A76853" w:rsidRPr="00A76853" w:rsidRDefault="00A76853" w:rsidP="00A76853">
      <w:pPr>
        <w:pStyle w:val="NoSpacing"/>
        <w:rPr>
          <w:rFonts w:ascii="Century Gothic" w:hAnsi="Century Gothic" w:cs="ArialMT"/>
          <w:color w:val="000000"/>
        </w:rPr>
      </w:pPr>
    </w:p>
    <w:p w14:paraId="18BFD700" w14:textId="52A100A2" w:rsidR="00A76853" w:rsidRPr="00A76853" w:rsidRDefault="00A76853" w:rsidP="00A76853">
      <w:pPr>
        <w:pStyle w:val="NoSpacing"/>
        <w:rPr>
          <w:rFonts w:ascii="Century Gothic" w:hAnsi="Century Gothic" w:cs="ArialMT"/>
          <w:color w:val="1F4E79" w:themeColor="accent5" w:themeShade="80"/>
          <w:u w:val="single"/>
        </w:rPr>
      </w:pPr>
      <w:r w:rsidRPr="00A76853">
        <w:rPr>
          <w:rFonts w:ascii="Century Gothic" w:hAnsi="Century Gothic" w:cs="ArialMT"/>
          <w:color w:val="1F4E79" w:themeColor="accent5" w:themeShade="80"/>
          <w:u w:val="single"/>
        </w:rPr>
        <w:t>D</w:t>
      </w:r>
      <w:r w:rsidRPr="00A76853">
        <w:rPr>
          <w:rFonts w:ascii="Century Gothic" w:hAnsi="Century Gothic" w:cs="ArialMT"/>
          <w:color w:val="1F4E79" w:themeColor="accent5" w:themeShade="80"/>
          <w:sz w:val="19"/>
          <w:szCs w:val="19"/>
          <w:u w:val="single"/>
        </w:rPr>
        <w:t>ON</w:t>
      </w:r>
      <w:r w:rsidRPr="00A76853">
        <w:rPr>
          <w:rFonts w:ascii="Century Gothic" w:hAnsi="Century Gothic" w:cs="ArialMT"/>
          <w:color w:val="1F4E79" w:themeColor="accent5" w:themeShade="80"/>
          <w:u w:val="single"/>
        </w:rPr>
        <w:t>’</w:t>
      </w:r>
      <w:r w:rsidRPr="00A76853">
        <w:rPr>
          <w:rFonts w:ascii="Century Gothic" w:hAnsi="Century Gothic" w:cs="ArialMT"/>
          <w:color w:val="1F4E79" w:themeColor="accent5" w:themeShade="80"/>
          <w:sz w:val="19"/>
          <w:szCs w:val="19"/>
          <w:u w:val="single"/>
        </w:rPr>
        <w:t>T MAKE THE READERS STRUGGLE TO READ YOUR PROPOSAL</w:t>
      </w:r>
    </w:p>
    <w:p w14:paraId="63CA6CF4" w14:textId="77777777" w:rsidR="00A76853" w:rsidRPr="00A76853" w:rsidRDefault="00A76853" w:rsidP="00A76853">
      <w:pPr>
        <w:pStyle w:val="NoSpacing"/>
        <w:rPr>
          <w:rFonts w:ascii="Century Gothic" w:hAnsi="Century Gothic" w:cs="ArialMT"/>
        </w:rPr>
      </w:pPr>
    </w:p>
    <w:p w14:paraId="12A7DFDD" w14:textId="7466984C" w:rsidR="00A76853" w:rsidRPr="00A76853" w:rsidRDefault="00A76853" w:rsidP="00A76853">
      <w:pPr>
        <w:pStyle w:val="NoSpacing"/>
        <w:numPr>
          <w:ilvl w:val="0"/>
          <w:numId w:val="2"/>
        </w:numPr>
        <w:rPr>
          <w:rFonts w:ascii="Century Gothic" w:hAnsi="Century Gothic" w:cs="ArialMT"/>
          <w:color w:val="000000"/>
        </w:rPr>
      </w:pPr>
      <w:r w:rsidRPr="00A76853">
        <w:rPr>
          <w:rFonts w:ascii="Century Gothic" w:hAnsi="Century Gothic" w:cs="ArialMT"/>
          <w:color w:val="000000"/>
        </w:rPr>
        <w:t>Bulleted items are easy to follow. Highlight important information.</w:t>
      </w:r>
    </w:p>
    <w:p w14:paraId="4D43D1FD" w14:textId="1D8AA036" w:rsidR="00A76853" w:rsidRPr="00A76853" w:rsidRDefault="00A76853" w:rsidP="00A76853">
      <w:pPr>
        <w:pStyle w:val="NoSpacing"/>
        <w:numPr>
          <w:ilvl w:val="0"/>
          <w:numId w:val="2"/>
        </w:numPr>
        <w:rPr>
          <w:rFonts w:ascii="Century Gothic" w:hAnsi="Century Gothic" w:cs="ArialMT"/>
          <w:color w:val="000000"/>
        </w:rPr>
      </w:pPr>
      <w:r w:rsidRPr="00A76853">
        <w:rPr>
          <w:rFonts w:ascii="Century Gothic" w:hAnsi="Century Gothic" w:cs="ArialMT"/>
          <w:color w:val="000000"/>
        </w:rPr>
        <w:t>Clarity is important. Do not use jargon or acronyms unless necessary, and then explain.</w:t>
      </w:r>
    </w:p>
    <w:p w14:paraId="3DDBB34C" w14:textId="71B4E984" w:rsidR="00A76853" w:rsidRPr="00A76853" w:rsidRDefault="00A76853" w:rsidP="00A76853">
      <w:pPr>
        <w:pStyle w:val="NoSpacing"/>
        <w:numPr>
          <w:ilvl w:val="0"/>
          <w:numId w:val="2"/>
        </w:numPr>
        <w:rPr>
          <w:rFonts w:ascii="Century Gothic" w:hAnsi="Century Gothic" w:cs="ArialMT"/>
          <w:color w:val="000000"/>
        </w:rPr>
      </w:pPr>
      <w:r w:rsidRPr="00A76853">
        <w:rPr>
          <w:rFonts w:ascii="Century Gothic" w:hAnsi="Century Gothic" w:cs="ArialMT"/>
          <w:color w:val="000000"/>
        </w:rPr>
        <w:t>We do not correct for grammar or spelling errors</w:t>
      </w:r>
    </w:p>
    <w:p w14:paraId="307A4307" w14:textId="3334F752" w:rsidR="00A76853" w:rsidRPr="00A76853" w:rsidRDefault="00A76853" w:rsidP="00A76853">
      <w:pPr>
        <w:pStyle w:val="NoSpacing"/>
        <w:numPr>
          <w:ilvl w:val="0"/>
          <w:numId w:val="2"/>
        </w:numPr>
        <w:rPr>
          <w:rFonts w:ascii="Century Gothic" w:hAnsi="Century Gothic"/>
          <w:color w:val="000000"/>
        </w:rPr>
      </w:pPr>
      <w:r w:rsidRPr="00A76853">
        <w:rPr>
          <w:rFonts w:ascii="Century Gothic" w:hAnsi="Century Gothic"/>
          <w:color w:val="000000"/>
        </w:rPr>
        <w:t>Proofread your document.</w:t>
      </w:r>
    </w:p>
    <w:p w14:paraId="1200D471" w14:textId="77777777" w:rsidR="00A76853" w:rsidRPr="00A76853" w:rsidRDefault="00A76853" w:rsidP="00A76853">
      <w:pPr>
        <w:pStyle w:val="NoSpacing"/>
        <w:rPr>
          <w:rFonts w:ascii="Century Gothic" w:hAnsi="Century Gothic"/>
          <w:color w:val="000000"/>
        </w:rPr>
      </w:pPr>
    </w:p>
    <w:p w14:paraId="5D6A23E8" w14:textId="67C2C0C7" w:rsidR="00A76853" w:rsidRPr="00A76853" w:rsidRDefault="00A76853" w:rsidP="00A76853">
      <w:pPr>
        <w:pStyle w:val="NoSpacing"/>
        <w:rPr>
          <w:rFonts w:ascii="Century Gothic" w:hAnsi="Century Gothic" w:cs="ArialMT"/>
          <w:color w:val="1F4E79" w:themeColor="accent5" w:themeShade="80"/>
          <w:sz w:val="19"/>
          <w:szCs w:val="19"/>
          <w:u w:val="single"/>
        </w:rPr>
      </w:pPr>
      <w:r w:rsidRPr="00A76853">
        <w:rPr>
          <w:rFonts w:ascii="Century Gothic" w:hAnsi="Century Gothic" w:cs="ArialMT"/>
          <w:color w:val="1F4E79" w:themeColor="accent5" w:themeShade="80"/>
          <w:u w:val="single"/>
        </w:rPr>
        <w:t>M</w:t>
      </w:r>
      <w:r w:rsidRPr="00A76853">
        <w:rPr>
          <w:rFonts w:ascii="Century Gothic" w:hAnsi="Century Gothic" w:cs="ArialMT"/>
          <w:color w:val="1F4E79" w:themeColor="accent5" w:themeShade="80"/>
          <w:sz w:val="19"/>
          <w:szCs w:val="19"/>
          <w:u w:val="single"/>
        </w:rPr>
        <w:t>EASURABLE OBJECTIVES</w:t>
      </w:r>
    </w:p>
    <w:p w14:paraId="356A80F7" w14:textId="77777777" w:rsidR="00A76853" w:rsidRPr="00A76853" w:rsidRDefault="00A76853" w:rsidP="00A76853">
      <w:pPr>
        <w:pStyle w:val="NoSpacing"/>
        <w:rPr>
          <w:rFonts w:ascii="Century Gothic" w:hAnsi="Century Gothic" w:cs="ArialMT"/>
          <w:sz w:val="19"/>
          <w:szCs w:val="19"/>
        </w:rPr>
      </w:pPr>
    </w:p>
    <w:p w14:paraId="4BF0563E" w14:textId="25D2B64A" w:rsidR="00A76853" w:rsidRPr="00A76853" w:rsidRDefault="00A76853" w:rsidP="00A76853">
      <w:pPr>
        <w:pStyle w:val="NoSpacing"/>
        <w:numPr>
          <w:ilvl w:val="0"/>
          <w:numId w:val="3"/>
        </w:numPr>
        <w:rPr>
          <w:rFonts w:ascii="Century Gothic" w:hAnsi="Century Gothic" w:cs="ArialMT"/>
          <w:color w:val="000000"/>
        </w:rPr>
      </w:pPr>
      <w:r w:rsidRPr="00A76853">
        <w:rPr>
          <w:rFonts w:ascii="Century Gothic" w:hAnsi="Century Gothic" w:cs="ArialMT"/>
          <w:color w:val="000000"/>
        </w:rPr>
        <w:t>Process objectives will measure whether the program was set up as planned.</w:t>
      </w:r>
    </w:p>
    <w:p w14:paraId="5E2975FE" w14:textId="77777777" w:rsidR="00A76853" w:rsidRPr="00A76853" w:rsidRDefault="00A76853" w:rsidP="00A76853">
      <w:pPr>
        <w:pStyle w:val="NoSpacing"/>
        <w:ind w:left="720"/>
        <w:rPr>
          <w:rFonts w:ascii="Century Gothic" w:hAnsi="Century Gothic" w:cs="ArialMT"/>
          <w:color w:val="000000"/>
        </w:rPr>
      </w:pPr>
      <w:r w:rsidRPr="00A76853">
        <w:rPr>
          <w:rFonts w:ascii="Century Gothic" w:hAnsi="Century Gothic" w:cs="ArialMT"/>
          <w:color w:val="000000"/>
        </w:rPr>
        <w:t>e.g. Five classes will be offered, with an average of 20 people in each class.</w:t>
      </w:r>
    </w:p>
    <w:p w14:paraId="77A07992" w14:textId="6AEF0BF1" w:rsidR="00A76853" w:rsidRPr="00A76853" w:rsidRDefault="00A76853" w:rsidP="00A76853">
      <w:pPr>
        <w:pStyle w:val="NoSpacing"/>
        <w:numPr>
          <w:ilvl w:val="0"/>
          <w:numId w:val="3"/>
        </w:numPr>
        <w:rPr>
          <w:rFonts w:ascii="Century Gothic" w:hAnsi="Century Gothic" w:cs="ArialMT"/>
          <w:color w:val="000000"/>
        </w:rPr>
      </w:pPr>
      <w:r w:rsidRPr="00A76853">
        <w:rPr>
          <w:rFonts w:ascii="Century Gothic" w:hAnsi="Century Gothic" w:cs="ArialMT"/>
          <w:color w:val="000000"/>
        </w:rPr>
        <w:t>Outcome objectives will measure the benefits achieved.</w:t>
      </w:r>
      <w:r>
        <w:rPr>
          <w:rFonts w:ascii="Century Gothic" w:hAnsi="Century Gothic" w:cs="ArialMT"/>
          <w:color w:val="000000"/>
        </w:rPr>
        <w:t xml:space="preserve"> </w:t>
      </w:r>
    </w:p>
    <w:p w14:paraId="6264D03F" w14:textId="77777777" w:rsidR="00A76853" w:rsidRPr="00A76853" w:rsidRDefault="00A76853" w:rsidP="00A76853">
      <w:pPr>
        <w:pStyle w:val="NoSpacing"/>
        <w:ind w:left="720"/>
        <w:rPr>
          <w:rFonts w:ascii="Century Gothic" w:hAnsi="Century Gothic" w:cs="ArialMT"/>
          <w:color w:val="000000"/>
        </w:rPr>
      </w:pPr>
      <w:r w:rsidRPr="00A76853">
        <w:rPr>
          <w:rFonts w:ascii="Century Gothic" w:hAnsi="Century Gothic" w:cs="ArialMT"/>
          <w:color w:val="000000"/>
        </w:rPr>
        <w:t>e.g. Using pre and post surveys, 80% of the students attending the program will show an</w:t>
      </w:r>
    </w:p>
    <w:p w14:paraId="0C62B8C4" w14:textId="5095E49E" w:rsidR="002D0EF4" w:rsidRPr="00A76853" w:rsidRDefault="00A76853" w:rsidP="00A76853">
      <w:pPr>
        <w:pStyle w:val="NoSpacing"/>
        <w:ind w:left="720"/>
        <w:rPr>
          <w:rFonts w:ascii="Century Gothic" w:hAnsi="Century Gothic"/>
        </w:rPr>
      </w:pPr>
      <w:r w:rsidRPr="00A76853">
        <w:rPr>
          <w:rFonts w:ascii="Century Gothic" w:hAnsi="Century Gothic" w:cs="ArialMT"/>
          <w:color w:val="000000"/>
        </w:rPr>
        <w:t>increase in the number of strategies they will use to manage stress.</w:t>
      </w:r>
    </w:p>
    <w:sectPr w:rsidR="002D0EF4" w:rsidRPr="00A76853" w:rsidSect="00A76853">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E9FD1" w14:textId="77777777" w:rsidR="00773708" w:rsidRDefault="00773708" w:rsidP="00771E0F">
      <w:pPr>
        <w:spacing w:after="0" w:line="240" w:lineRule="auto"/>
      </w:pPr>
      <w:r>
        <w:separator/>
      </w:r>
    </w:p>
  </w:endnote>
  <w:endnote w:type="continuationSeparator" w:id="0">
    <w:p w14:paraId="37305F43" w14:textId="77777777" w:rsidR="00773708" w:rsidRDefault="00773708" w:rsidP="00771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0ABE" w14:textId="77777777" w:rsidR="00771E0F" w:rsidRDefault="00771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AFF2" w14:textId="77777777" w:rsidR="00771E0F" w:rsidRDefault="00771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0BDA" w14:textId="77777777" w:rsidR="00771E0F" w:rsidRDefault="00771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471D8" w14:textId="77777777" w:rsidR="00773708" w:rsidRDefault="00773708" w:rsidP="00771E0F">
      <w:pPr>
        <w:spacing w:after="0" w:line="240" w:lineRule="auto"/>
      </w:pPr>
      <w:r>
        <w:separator/>
      </w:r>
    </w:p>
  </w:footnote>
  <w:footnote w:type="continuationSeparator" w:id="0">
    <w:p w14:paraId="6E594BAA" w14:textId="77777777" w:rsidR="00773708" w:rsidRDefault="00773708" w:rsidP="00771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9D97" w14:textId="77777777" w:rsidR="00771E0F" w:rsidRDefault="00771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865B" w14:textId="6E351B98" w:rsidR="00771E0F" w:rsidRDefault="00771E0F" w:rsidP="00771E0F">
    <w:pPr>
      <w:pStyle w:val="Header"/>
      <w:jc w:val="center"/>
    </w:pPr>
    <w:r>
      <w:rPr>
        <w:noProof/>
      </w:rPr>
      <w:drawing>
        <wp:inline distT="0" distB="0" distL="0" distR="0" wp14:anchorId="1522ADF8" wp14:editId="4886071B">
          <wp:extent cx="3048000" cy="738787"/>
          <wp:effectExtent l="0" t="0" r="0" b="4445"/>
          <wp:docPr id="2050327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327098" name="Picture 2050327098"/>
                  <pic:cNvPicPr/>
                </pic:nvPicPr>
                <pic:blipFill>
                  <a:blip r:embed="rId1">
                    <a:extLst>
                      <a:ext uri="{28A0092B-C50C-407E-A947-70E740481C1C}">
                        <a14:useLocalDpi xmlns:a14="http://schemas.microsoft.com/office/drawing/2010/main" val="0"/>
                      </a:ext>
                    </a:extLst>
                  </a:blip>
                  <a:stretch>
                    <a:fillRect/>
                  </a:stretch>
                </pic:blipFill>
                <pic:spPr>
                  <a:xfrm>
                    <a:off x="0" y="0"/>
                    <a:ext cx="3048000" cy="738787"/>
                  </a:xfrm>
                  <a:prstGeom prst="rect">
                    <a:avLst/>
                  </a:prstGeom>
                </pic:spPr>
              </pic:pic>
            </a:graphicData>
          </a:graphic>
        </wp:inline>
      </w:drawing>
    </w:r>
  </w:p>
  <w:p w14:paraId="6CB40BF7" w14:textId="77777777" w:rsidR="00771E0F" w:rsidRDefault="00771E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6233" w14:textId="77777777" w:rsidR="00771E0F" w:rsidRDefault="00771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34EEE"/>
    <w:multiLevelType w:val="hybridMultilevel"/>
    <w:tmpl w:val="77546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9B0B4B"/>
    <w:multiLevelType w:val="hybridMultilevel"/>
    <w:tmpl w:val="E702FB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AF403B"/>
    <w:multiLevelType w:val="hybridMultilevel"/>
    <w:tmpl w:val="B756CE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8714542">
    <w:abstractNumId w:val="0"/>
  </w:num>
  <w:num w:numId="2" w16cid:durableId="59451737">
    <w:abstractNumId w:val="2"/>
  </w:num>
  <w:num w:numId="3" w16cid:durableId="1075513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853"/>
    <w:rsid w:val="002776B4"/>
    <w:rsid w:val="002D0EF4"/>
    <w:rsid w:val="0036605C"/>
    <w:rsid w:val="00454646"/>
    <w:rsid w:val="00771E0F"/>
    <w:rsid w:val="00773708"/>
    <w:rsid w:val="00812E2D"/>
    <w:rsid w:val="00907CAB"/>
    <w:rsid w:val="009E7B32"/>
    <w:rsid w:val="00A0526B"/>
    <w:rsid w:val="00A76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6BA49"/>
  <w15:chartTrackingRefBased/>
  <w15:docId w15:val="{3F898280-C364-42E8-A4F8-47A61FB1B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6853"/>
    <w:pPr>
      <w:spacing w:after="0" w:line="240" w:lineRule="auto"/>
    </w:pPr>
  </w:style>
  <w:style w:type="paragraph" w:styleId="Header">
    <w:name w:val="header"/>
    <w:basedOn w:val="Normal"/>
    <w:link w:val="HeaderChar"/>
    <w:uiPriority w:val="99"/>
    <w:unhideWhenUsed/>
    <w:rsid w:val="00771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E0F"/>
  </w:style>
  <w:style w:type="paragraph" w:styleId="Footer">
    <w:name w:val="footer"/>
    <w:basedOn w:val="Normal"/>
    <w:link w:val="FooterChar"/>
    <w:uiPriority w:val="99"/>
    <w:unhideWhenUsed/>
    <w:rsid w:val="00771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dc:creator>
  <cp:keywords/>
  <dc:description/>
  <cp:lastModifiedBy>Cathy Harris</cp:lastModifiedBy>
  <cp:revision>3</cp:revision>
  <dcterms:created xsi:type="dcterms:W3CDTF">2024-12-14T00:23:00Z</dcterms:created>
  <dcterms:modified xsi:type="dcterms:W3CDTF">2025-12-02T01:40:00Z</dcterms:modified>
</cp:coreProperties>
</file>