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961B3" w14:textId="15D784F1" w:rsidR="00D21DE9" w:rsidRDefault="00D21DE9" w:rsidP="00D21DE9">
      <w:pPr>
        <w:pBdr>
          <w:top w:val="nil"/>
          <w:left w:val="nil"/>
          <w:bottom w:val="nil"/>
          <w:right w:val="nil"/>
          <w:between w:val="nil"/>
        </w:pBdr>
        <w:jc w:val="both"/>
        <w:rPr>
          <w:rFonts w:ascii="Calibri" w:eastAsia="Calibri" w:hAnsi="Calibri" w:cs="Calibri"/>
          <w:b/>
          <w:i/>
          <w:color w:val="000000"/>
          <w:sz w:val="32"/>
          <w:szCs w:val="32"/>
          <w:u w:val="single"/>
        </w:rPr>
      </w:pPr>
      <w:r>
        <w:rPr>
          <w:rFonts w:ascii="Calibri" w:eastAsia="Calibri" w:hAnsi="Calibri" w:cs="Calibri"/>
          <w:b/>
          <w:i/>
          <w:color w:val="000000"/>
          <w:sz w:val="32"/>
          <w:szCs w:val="32"/>
          <w:u w:val="single"/>
        </w:rPr>
        <w:t>202</w:t>
      </w:r>
      <w:r w:rsidR="003B7922">
        <w:rPr>
          <w:rFonts w:ascii="Calibri" w:eastAsia="Calibri" w:hAnsi="Calibri" w:cs="Calibri"/>
          <w:b/>
          <w:i/>
          <w:color w:val="000000"/>
          <w:sz w:val="32"/>
          <w:szCs w:val="32"/>
          <w:u w:val="single"/>
        </w:rPr>
        <w:t>6</w:t>
      </w:r>
      <w:r>
        <w:rPr>
          <w:rFonts w:ascii="Calibri" w:eastAsia="Calibri" w:hAnsi="Calibri" w:cs="Calibri"/>
          <w:b/>
          <w:i/>
          <w:color w:val="000000"/>
          <w:sz w:val="32"/>
          <w:szCs w:val="32"/>
          <w:u w:val="single"/>
        </w:rPr>
        <w:t xml:space="preserve"> GRANTS PROCESS FREQUENTLY ASKED QUESTIONS</w:t>
      </w:r>
    </w:p>
    <w:p w14:paraId="55E5D230" w14:textId="77777777" w:rsidR="00D21DE9" w:rsidRDefault="00D21DE9" w:rsidP="00D21DE9">
      <w:pPr>
        <w:pBdr>
          <w:top w:val="nil"/>
          <w:left w:val="nil"/>
          <w:bottom w:val="nil"/>
          <w:right w:val="nil"/>
          <w:between w:val="nil"/>
        </w:pBdr>
        <w:rPr>
          <w:rFonts w:ascii="Calibri" w:eastAsia="Calibri" w:hAnsi="Calibri" w:cs="Calibri"/>
          <w:color w:val="000000"/>
        </w:rPr>
      </w:pPr>
    </w:p>
    <w:p w14:paraId="6CBD642F" w14:textId="77777777" w:rsidR="00D21DE9" w:rsidRDefault="00D21DE9" w:rsidP="00D21DE9">
      <w:pPr>
        <w:pBdr>
          <w:top w:val="nil"/>
          <w:left w:val="nil"/>
          <w:bottom w:val="nil"/>
          <w:right w:val="nil"/>
          <w:between w:val="nil"/>
        </w:pBdr>
        <w:rPr>
          <w:rFonts w:ascii="Calibri" w:eastAsia="Calibri" w:hAnsi="Calibri" w:cs="Calibri"/>
          <w:b/>
          <w:i/>
          <w:color w:val="000000"/>
          <w:u w:val="single"/>
        </w:rPr>
      </w:pPr>
      <w:r>
        <w:rPr>
          <w:rFonts w:ascii="Calibri" w:eastAsia="Calibri" w:hAnsi="Calibri" w:cs="Calibri"/>
          <w:b/>
          <w:i/>
          <w:color w:val="000000"/>
          <w:u w:val="single"/>
        </w:rPr>
        <w:t>1.What is the best way to contact the Women’s Fund El Dorado?</w:t>
      </w:r>
    </w:p>
    <w:p w14:paraId="38B95CBB" w14:textId="77777777" w:rsidR="00D21DE9" w:rsidRDefault="00D21DE9" w:rsidP="00D21DE9">
      <w:pPr>
        <w:pBdr>
          <w:top w:val="nil"/>
          <w:left w:val="nil"/>
          <w:bottom w:val="nil"/>
          <w:right w:val="nil"/>
          <w:between w:val="nil"/>
        </w:pBdr>
        <w:rPr>
          <w:rFonts w:ascii="Calibri" w:eastAsia="Calibri" w:hAnsi="Calibri" w:cs="Calibri"/>
          <w:color w:val="000000"/>
        </w:rPr>
      </w:pPr>
    </w:p>
    <w:p w14:paraId="3A273CF0" w14:textId="77777777" w:rsidR="00D21DE9" w:rsidRDefault="00D21DE9" w:rsidP="00D21DE9">
      <w:pPr>
        <w:pBdr>
          <w:top w:val="nil"/>
          <w:left w:val="nil"/>
          <w:bottom w:val="nil"/>
          <w:right w:val="nil"/>
          <w:between w:val="nil"/>
        </w:pBdr>
        <w:rPr>
          <w:rFonts w:ascii="Calibri" w:eastAsia="Calibri" w:hAnsi="Calibri" w:cs="Calibri"/>
          <w:color w:val="000000"/>
        </w:rPr>
      </w:pPr>
      <w:r>
        <w:rPr>
          <w:rFonts w:ascii="Calibri" w:eastAsia="Calibri" w:hAnsi="Calibri" w:cs="Calibri"/>
        </w:rPr>
        <w:t xml:space="preserve">For direct contact regarding grants, the email address is grants@womensfundeldorado.org.  Our general email address is coordinator@womensfundeldorado.org. </w:t>
      </w:r>
    </w:p>
    <w:p w14:paraId="0E599636" w14:textId="77777777" w:rsidR="00D21DE9" w:rsidRDefault="00D21DE9" w:rsidP="00D21DE9">
      <w:pPr>
        <w:pBdr>
          <w:top w:val="nil"/>
          <w:left w:val="nil"/>
          <w:bottom w:val="nil"/>
          <w:right w:val="nil"/>
          <w:between w:val="nil"/>
        </w:pBdr>
        <w:rPr>
          <w:rFonts w:ascii="Calibri" w:eastAsia="Calibri" w:hAnsi="Calibri" w:cs="Calibri"/>
          <w:color w:val="000000"/>
        </w:rPr>
      </w:pPr>
    </w:p>
    <w:p w14:paraId="1DE452FC" w14:textId="77777777" w:rsidR="00D21DE9" w:rsidRDefault="00D21DE9" w:rsidP="00D21DE9">
      <w:pPr>
        <w:pBdr>
          <w:top w:val="nil"/>
          <w:left w:val="nil"/>
          <w:bottom w:val="nil"/>
          <w:right w:val="nil"/>
          <w:between w:val="nil"/>
        </w:pBdr>
        <w:rPr>
          <w:rFonts w:ascii="Calibri" w:eastAsia="Calibri" w:hAnsi="Calibri" w:cs="Calibri"/>
          <w:b/>
          <w:i/>
          <w:color w:val="000000"/>
          <w:u w:val="single"/>
        </w:rPr>
      </w:pPr>
      <w:r>
        <w:rPr>
          <w:rFonts w:ascii="Calibri" w:eastAsia="Calibri" w:hAnsi="Calibri" w:cs="Calibri"/>
          <w:b/>
          <w:i/>
          <w:color w:val="000000"/>
          <w:u w:val="single"/>
        </w:rPr>
        <w:t>2. Can an organization apply for multiple grants?</w:t>
      </w:r>
    </w:p>
    <w:p w14:paraId="5B505E51" w14:textId="77777777" w:rsidR="00D21DE9" w:rsidRDefault="00D21DE9" w:rsidP="00D21DE9">
      <w:pPr>
        <w:pBdr>
          <w:top w:val="nil"/>
          <w:left w:val="nil"/>
          <w:bottom w:val="nil"/>
          <w:right w:val="nil"/>
          <w:between w:val="nil"/>
        </w:pBdr>
        <w:rPr>
          <w:rFonts w:ascii="Calibri" w:eastAsia="Calibri" w:hAnsi="Calibri" w:cs="Calibri"/>
          <w:color w:val="000000"/>
        </w:rPr>
      </w:pPr>
    </w:p>
    <w:p w14:paraId="353F4249" w14:textId="0F0A3B51" w:rsidR="00D21DE9" w:rsidRDefault="00D21DE9" w:rsidP="00D21DE9">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No - an organization can apply for one grant. The grant options are an Inspiration, </w:t>
      </w:r>
      <w:r w:rsidR="00350920">
        <w:rPr>
          <w:rFonts w:ascii="Calibri" w:eastAsia="Calibri" w:hAnsi="Calibri" w:cs="Calibri"/>
          <w:color w:val="000000"/>
        </w:rPr>
        <w:t>Acorn,</w:t>
      </w:r>
      <w:r>
        <w:rPr>
          <w:rFonts w:ascii="Calibri" w:eastAsia="Calibri" w:hAnsi="Calibri" w:cs="Calibri"/>
          <w:color w:val="000000"/>
        </w:rPr>
        <w:t xml:space="preserve"> or Impact Grant. Organizations must decide for themselves which is the best fit</w:t>
      </w:r>
      <w:r>
        <w:rPr>
          <w:rFonts w:ascii="Calibri" w:eastAsia="Calibri" w:hAnsi="Calibri" w:cs="Calibri"/>
        </w:rPr>
        <w:t xml:space="preserve"> for their project.</w:t>
      </w:r>
    </w:p>
    <w:p w14:paraId="56DEC3D5" w14:textId="77777777" w:rsidR="00D21DE9" w:rsidRDefault="00D21DE9" w:rsidP="00D21DE9">
      <w:pPr>
        <w:pBdr>
          <w:top w:val="nil"/>
          <w:left w:val="nil"/>
          <w:bottom w:val="nil"/>
          <w:right w:val="nil"/>
          <w:between w:val="nil"/>
        </w:pBdr>
        <w:rPr>
          <w:rFonts w:ascii="Calibri" w:eastAsia="Calibri" w:hAnsi="Calibri" w:cs="Calibri"/>
          <w:color w:val="000000"/>
        </w:rPr>
      </w:pPr>
    </w:p>
    <w:p w14:paraId="3B0BB000" w14:textId="77777777" w:rsidR="00D21DE9" w:rsidRDefault="00D21DE9" w:rsidP="00D21DE9">
      <w:pPr>
        <w:pBdr>
          <w:top w:val="nil"/>
          <w:left w:val="nil"/>
          <w:bottom w:val="nil"/>
          <w:right w:val="nil"/>
          <w:between w:val="nil"/>
        </w:pBdr>
        <w:rPr>
          <w:rFonts w:ascii="Calibri" w:eastAsia="Calibri" w:hAnsi="Calibri" w:cs="Calibri"/>
          <w:b/>
          <w:i/>
          <w:color w:val="000000"/>
          <w:u w:val="single"/>
        </w:rPr>
      </w:pPr>
      <w:r>
        <w:rPr>
          <w:rFonts w:ascii="Calibri" w:eastAsia="Calibri" w:hAnsi="Calibri" w:cs="Calibri"/>
          <w:b/>
          <w:i/>
          <w:color w:val="000000"/>
          <w:u w:val="single"/>
        </w:rPr>
        <w:t>3. How many applications does the Women’s Fund El Dorado typically receive?</w:t>
      </w:r>
    </w:p>
    <w:p w14:paraId="4A6BBFE0" w14:textId="77777777" w:rsidR="00D21DE9" w:rsidRDefault="00D21DE9" w:rsidP="00D21DE9">
      <w:pPr>
        <w:pBdr>
          <w:top w:val="nil"/>
          <w:left w:val="nil"/>
          <w:bottom w:val="nil"/>
          <w:right w:val="nil"/>
          <w:between w:val="nil"/>
        </w:pBdr>
        <w:rPr>
          <w:rFonts w:ascii="Calibri" w:eastAsia="Calibri" w:hAnsi="Calibri" w:cs="Calibri"/>
          <w:color w:val="000000"/>
        </w:rPr>
      </w:pPr>
    </w:p>
    <w:p w14:paraId="22ACBFFB" w14:textId="77777777" w:rsidR="00D21DE9" w:rsidRDefault="00D21DE9" w:rsidP="00D21DE9">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We receive between </w:t>
      </w:r>
      <w:r>
        <w:rPr>
          <w:rFonts w:ascii="Calibri" w:eastAsia="Calibri" w:hAnsi="Calibri" w:cs="Calibri"/>
        </w:rPr>
        <w:t xml:space="preserve">40 and 50 </w:t>
      </w:r>
      <w:r>
        <w:rPr>
          <w:rFonts w:ascii="Calibri" w:eastAsia="Calibri" w:hAnsi="Calibri" w:cs="Calibri"/>
          <w:color w:val="000000"/>
        </w:rPr>
        <w:t>applications in any year.</w:t>
      </w:r>
    </w:p>
    <w:p w14:paraId="584DBE39" w14:textId="77777777" w:rsidR="00D21DE9" w:rsidRDefault="00D21DE9" w:rsidP="00D21DE9">
      <w:pPr>
        <w:pBdr>
          <w:top w:val="nil"/>
          <w:left w:val="nil"/>
          <w:bottom w:val="nil"/>
          <w:right w:val="nil"/>
          <w:between w:val="nil"/>
        </w:pBdr>
        <w:rPr>
          <w:rFonts w:ascii="Calibri" w:eastAsia="Calibri" w:hAnsi="Calibri" w:cs="Calibri"/>
          <w:color w:val="000000"/>
        </w:rPr>
      </w:pPr>
    </w:p>
    <w:p w14:paraId="398779D5" w14:textId="77777777" w:rsidR="00D21DE9" w:rsidRDefault="00D21DE9" w:rsidP="00D21DE9">
      <w:pPr>
        <w:pBdr>
          <w:top w:val="nil"/>
          <w:left w:val="nil"/>
          <w:bottom w:val="nil"/>
          <w:right w:val="nil"/>
          <w:between w:val="nil"/>
        </w:pBdr>
        <w:rPr>
          <w:rFonts w:ascii="Calibri" w:eastAsia="Calibri" w:hAnsi="Calibri" w:cs="Calibri"/>
          <w:b/>
          <w:i/>
          <w:color w:val="000000"/>
          <w:u w:val="single"/>
        </w:rPr>
      </w:pPr>
      <w:r>
        <w:rPr>
          <w:rFonts w:ascii="Calibri" w:eastAsia="Calibri" w:hAnsi="Calibri" w:cs="Calibri"/>
          <w:b/>
          <w:i/>
          <w:color w:val="000000"/>
          <w:u w:val="single"/>
        </w:rPr>
        <w:t>4. Does an award need to be fully used within a specific time period?</w:t>
      </w:r>
    </w:p>
    <w:p w14:paraId="1D59B427" w14:textId="77777777" w:rsidR="00D21DE9" w:rsidRDefault="00D21DE9" w:rsidP="00D21DE9">
      <w:pPr>
        <w:pBdr>
          <w:top w:val="nil"/>
          <w:left w:val="nil"/>
          <w:bottom w:val="nil"/>
          <w:right w:val="nil"/>
          <w:between w:val="nil"/>
        </w:pBdr>
        <w:rPr>
          <w:rFonts w:ascii="Calibri" w:eastAsia="Calibri" w:hAnsi="Calibri" w:cs="Calibri"/>
          <w:color w:val="000000"/>
        </w:rPr>
      </w:pPr>
    </w:p>
    <w:p w14:paraId="1560F27E" w14:textId="60EEFF3C" w:rsidR="00D21DE9" w:rsidRDefault="00D21DE9" w:rsidP="00D21DE9">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Yes. This grant period runs from June 1, 202</w:t>
      </w:r>
      <w:r w:rsidR="003B7922">
        <w:rPr>
          <w:rFonts w:ascii="Calibri" w:eastAsia="Calibri" w:hAnsi="Calibri" w:cs="Calibri"/>
        </w:rPr>
        <w:t>6</w:t>
      </w:r>
      <w:r>
        <w:rPr>
          <w:rFonts w:ascii="Calibri" w:eastAsia="Calibri" w:hAnsi="Calibri" w:cs="Calibri"/>
          <w:color w:val="000000"/>
        </w:rPr>
        <w:t xml:space="preserve"> through May 31, 202</w:t>
      </w:r>
      <w:r w:rsidR="003B7922">
        <w:rPr>
          <w:rFonts w:ascii="Calibri" w:eastAsia="Calibri" w:hAnsi="Calibri" w:cs="Calibri"/>
          <w:color w:val="000000"/>
        </w:rPr>
        <w:t>7</w:t>
      </w:r>
      <w:r>
        <w:rPr>
          <w:rFonts w:ascii="Calibri" w:eastAsia="Calibri" w:hAnsi="Calibri" w:cs="Calibri"/>
          <w:color w:val="000000"/>
        </w:rPr>
        <w:t xml:space="preserve">. All grant monies must be expended by May 31, </w:t>
      </w:r>
      <w:r w:rsidR="003B7922">
        <w:rPr>
          <w:rFonts w:ascii="Calibri" w:eastAsia="Calibri" w:hAnsi="Calibri" w:cs="Calibri"/>
          <w:color w:val="000000"/>
        </w:rPr>
        <w:t>2027.</w:t>
      </w:r>
      <w:r>
        <w:rPr>
          <w:rFonts w:ascii="Calibri" w:eastAsia="Calibri" w:hAnsi="Calibri" w:cs="Calibri"/>
          <w:color w:val="000000"/>
        </w:rPr>
        <w:t xml:space="preserve"> If an organization does not anticipate expending all funds by May 31, 202</w:t>
      </w:r>
      <w:r w:rsidR="003B7922">
        <w:rPr>
          <w:rFonts w:ascii="Calibri" w:eastAsia="Calibri" w:hAnsi="Calibri" w:cs="Calibri"/>
        </w:rPr>
        <w:t>7</w:t>
      </w:r>
      <w:r>
        <w:rPr>
          <w:rFonts w:ascii="Calibri" w:eastAsia="Calibri" w:hAnsi="Calibri" w:cs="Calibri"/>
          <w:color w:val="000000"/>
        </w:rPr>
        <w:t xml:space="preserve">, they must request an extension in advance or possibly return funds to Women’s Fund El Dorado. </w:t>
      </w:r>
    </w:p>
    <w:p w14:paraId="434399B3" w14:textId="77777777" w:rsidR="00D21DE9" w:rsidRDefault="00D21DE9" w:rsidP="00D21DE9">
      <w:pPr>
        <w:pBdr>
          <w:top w:val="nil"/>
          <w:left w:val="nil"/>
          <w:bottom w:val="nil"/>
          <w:right w:val="nil"/>
          <w:between w:val="nil"/>
        </w:pBdr>
        <w:rPr>
          <w:rFonts w:ascii="Calibri" w:eastAsia="Calibri" w:hAnsi="Calibri" w:cs="Calibri"/>
          <w:color w:val="000000"/>
        </w:rPr>
      </w:pPr>
    </w:p>
    <w:p w14:paraId="136C3E46" w14:textId="77777777" w:rsidR="00D21DE9" w:rsidRDefault="00D21DE9" w:rsidP="00D21DE9">
      <w:pPr>
        <w:pBdr>
          <w:top w:val="nil"/>
          <w:left w:val="nil"/>
          <w:bottom w:val="nil"/>
          <w:right w:val="nil"/>
          <w:between w:val="nil"/>
        </w:pBdr>
        <w:rPr>
          <w:rFonts w:ascii="Calibri" w:eastAsia="Calibri" w:hAnsi="Calibri" w:cs="Calibri"/>
          <w:b/>
          <w:i/>
          <w:color w:val="000000"/>
          <w:u w:val="single"/>
        </w:rPr>
      </w:pPr>
      <w:r>
        <w:rPr>
          <w:rFonts w:ascii="Calibri" w:eastAsia="Calibri" w:hAnsi="Calibri" w:cs="Calibri"/>
          <w:b/>
          <w:i/>
          <w:color w:val="000000"/>
          <w:u w:val="single"/>
        </w:rPr>
        <w:t>5. What if there are changes to the original grant proposal during the funding period?</w:t>
      </w:r>
    </w:p>
    <w:p w14:paraId="3A9DB987" w14:textId="77777777" w:rsidR="00D21DE9" w:rsidRDefault="00D21DE9" w:rsidP="00D21DE9">
      <w:pPr>
        <w:pBdr>
          <w:top w:val="nil"/>
          <w:left w:val="nil"/>
          <w:bottom w:val="nil"/>
          <w:right w:val="nil"/>
          <w:between w:val="nil"/>
        </w:pBdr>
        <w:rPr>
          <w:rFonts w:ascii="Calibri" w:eastAsia="Calibri" w:hAnsi="Calibri" w:cs="Calibri"/>
          <w:color w:val="000000"/>
        </w:rPr>
      </w:pPr>
    </w:p>
    <w:p w14:paraId="4FE34F6D" w14:textId="77777777" w:rsidR="00D21DE9" w:rsidRDefault="00D21DE9" w:rsidP="00D21DE9">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WFED’s Cabinet is committed to the program which was selected by a vote of its members. If changes or deviations from the original proposal are anticipated, the organization must contact the </w:t>
      </w:r>
      <w:r>
        <w:rPr>
          <w:rFonts w:ascii="Calibri" w:eastAsia="Calibri" w:hAnsi="Calibri" w:cs="Calibri"/>
        </w:rPr>
        <w:t>Site Visit Committee Chair</w:t>
      </w:r>
      <w:r>
        <w:rPr>
          <w:rFonts w:ascii="Calibri" w:eastAsia="Calibri" w:hAnsi="Calibri" w:cs="Calibri"/>
          <w:color w:val="000000"/>
        </w:rPr>
        <w:t xml:space="preserve"> prior to making program or funding changes to avoid triggering a recall of funds. Potential changes can be due to changes in infrastructure or unanticipated challenges in implementing the original proposal. WFED wants to fund the interests of its members through supporting your organization’s success in achieving outcomes. We are able to do this when there is early and open communication about any changes or challenges.</w:t>
      </w:r>
    </w:p>
    <w:p w14:paraId="5E6AEB34" w14:textId="77777777" w:rsidR="00D21DE9" w:rsidRDefault="00D21DE9" w:rsidP="00D21DE9">
      <w:pPr>
        <w:pBdr>
          <w:top w:val="nil"/>
          <w:left w:val="nil"/>
          <w:bottom w:val="nil"/>
          <w:right w:val="nil"/>
          <w:between w:val="nil"/>
        </w:pBdr>
        <w:rPr>
          <w:rFonts w:ascii="Calibri" w:eastAsia="Calibri" w:hAnsi="Calibri" w:cs="Calibri"/>
          <w:color w:val="000000"/>
        </w:rPr>
      </w:pPr>
    </w:p>
    <w:p w14:paraId="46CE053A" w14:textId="77777777" w:rsidR="00D21DE9" w:rsidRDefault="00D21DE9" w:rsidP="00D21DE9">
      <w:pPr>
        <w:pBdr>
          <w:top w:val="nil"/>
          <w:left w:val="nil"/>
          <w:bottom w:val="nil"/>
          <w:right w:val="nil"/>
          <w:between w:val="nil"/>
        </w:pBdr>
        <w:rPr>
          <w:rFonts w:ascii="Calibri" w:eastAsia="Calibri" w:hAnsi="Calibri" w:cs="Calibri"/>
          <w:b/>
          <w:i/>
          <w:color w:val="000000"/>
          <w:u w:val="single"/>
        </w:rPr>
      </w:pPr>
      <w:r>
        <w:rPr>
          <w:rFonts w:ascii="Calibri" w:eastAsia="Calibri" w:hAnsi="Calibri" w:cs="Calibri"/>
          <w:b/>
          <w:i/>
          <w:color w:val="000000"/>
          <w:u w:val="single"/>
        </w:rPr>
        <w:t>6. Does the entire Women’s Fund membership decide on all grants?</w:t>
      </w:r>
    </w:p>
    <w:p w14:paraId="68AB6C04" w14:textId="77777777" w:rsidR="00D21DE9" w:rsidRDefault="00D21DE9" w:rsidP="00D21DE9">
      <w:pPr>
        <w:pBdr>
          <w:top w:val="nil"/>
          <w:left w:val="nil"/>
          <w:bottom w:val="nil"/>
          <w:right w:val="nil"/>
          <w:between w:val="nil"/>
        </w:pBdr>
        <w:rPr>
          <w:rFonts w:ascii="Calibri" w:eastAsia="Calibri" w:hAnsi="Calibri" w:cs="Calibri"/>
          <w:color w:val="000000"/>
        </w:rPr>
      </w:pPr>
    </w:p>
    <w:p w14:paraId="135BCF84" w14:textId="77777777" w:rsidR="00D21DE9" w:rsidRDefault="00D21DE9" w:rsidP="00D21DE9">
      <w:pPr>
        <w:pBdr>
          <w:top w:val="nil"/>
          <w:left w:val="nil"/>
          <w:bottom w:val="nil"/>
          <w:right w:val="nil"/>
          <w:between w:val="nil"/>
        </w:pBdr>
        <w:rPr>
          <w:rFonts w:ascii="Calibri" w:eastAsia="Calibri" w:hAnsi="Calibri" w:cs="Calibri"/>
          <w:color w:val="4F81BD"/>
        </w:rPr>
      </w:pPr>
      <w:r>
        <w:rPr>
          <w:rFonts w:ascii="Calibri" w:eastAsia="Calibri" w:hAnsi="Calibri" w:cs="Calibri"/>
          <w:color w:val="000000"/>
        </w:rPr>
        <w:t xml:space="preserve">The Grants Committee, comprised of seven Women’s Fund El Dorado members, reviews and scores all grant proposals received. A maximum of five grant proposals in the Inspiration category will move forward to the membership who then votes for two. This year, six Impact and six Acorn Grant selections will move forward to the membership who then votes for three in each category to determine which will be funded. </w:t>
      </w:r>
    </w:p>
    <w:p w14:paraId="4434AA4F" w14:textId="77777777" w:rsidR="00D21DE9" w:rsidRDefault="00D21DE9" w:rsidP="00D21DE9">
      <w:pPr>
        <w:pBdr>
          <w:top w:val="nil"/>
          <w:left w:val="nil"/>
          <w:bottom w:val="nil"/>
          <w:right w:val="nil"/>
          <w:between w:val="nil"/>
        </w:pBdr>
        <w:rPr>
          <w:b/>
          <w:i/>
          <w:color w:val="000000"/>
          <w:u w:val="single"/>
        </w:rPr>
      </w:pPr>
    </w:p>
    <w:p w14:paraId="233EBAA1" w14:textId="332D4FFD" w:rsidR="00C14102" w:rsidRDefault="00C14102"/>
    <w:p w14:paraId="4C5EA66E" w14:textId="77777777" w:rsidR="00D21DE9" w:rsidRDefault="00D21DE9" w:rsidP="00D21DE9">
      <w:pPr>
        <w:pBdr>
          <w:top w:val="nil"/>
          <w:left w:val="nil"/>
          <w:bottom w:val="nil"/>
          <w:right w:val="nil"/>
          <w:between w:val="nil"/>
        </w:pBdr>
        <w:rPr>
          <w:rFonts w:ascii="Calibri" w:eastAsia="Calibri" w:hAnsi="Calibri" w:cs="Calibri"/>
          <w:b/>
          <w:i/>
          <w:color w:val="000000"/>
          <w:u w:val="single"/>
        </w:rPr>
      </w:pPr>
      <w:r>
        <w:rPr>
          <w:rFonts w:ascii="Calibri" w:eastAsia="Calibri" w:hAnsi="Calibri" w:cs="Calibri"/>
          <w:b/>
          <w:i/>
          <w:color w:val="000000"/>
          <w:u w:val="single"/>
        </w:rPr>
        <w:lastRenderedPageBreak/>
        <w:t>7. What are the grant categories?</w:t>
      </w:r>
    </w:p>
    <w:p w14:paraId="6623ACDD" w14:textId="77777777" w:rsidR="00D21DE9" w:rsidRDefault="00D21DE9" w:rsidP="00D21DE9">
      <w:pPr>
        <w:pBdr>
          <w:top w:val="nil"/>
          <w:left w:val="nil"/>
          <w:bottom w:val="nil"/>
          <w:right w:val="nil"/>
          <w:between w:val="nil"/>
        </w:pBdr>
        <w:rPr>
          <w:color w:val="000000"/>
        </w:rPr>
      </w:pPr>
    </w:p>
    <w:p w14:paraId="01AB9180" w14:textId="77777777" w:rsidR="00D21DE9" w:rsidRDefault="00D21DE9" w:rsidP="00D21DE9">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This year we are funding:</w:t>
      </w:r>
    </w:p>
    <w:p w14:paraId="2DF98E9A" w14:textId="77777777" w:rsidR="00D21DE9" w:rsidRDefault="00D21DE9" w:rsidP="00D21DE9">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br/>
        <w:t xml:space="preserve">(2) Inspiration Grants: </w:t>
      </w:r>
      <w:r>
        <w:rPr>
          <w:rFonts w:ascii="Calibri" w:eastAsia="Calibri" w:hAnsi="Calibri" w:cs="Calibri"/>
          <w:color w:val="000000"/>
        </w:rPr>
        <w:br/>
        <w:t>Total to be awarded: $</w:t>
      </w:r>
      <w:r>
        <w:rPr>
          <w:rFonts w:ascii="Calibri" w:eastAsia="Calibri" w:hAnsi="Calibri" w:cs="Calibri"/>
        </w:rPr>
        <w:t>52</w:t>
      </w:r>
      <w:r>
        <w:rPr>
          <w:rFonts w:ascii="Calibri" w:eastAsia="Calibri" w:hAnsi="Calibri" w:cs="Calibri"/>
          <w:color w:val="000000"/>
        </w:rPr>
        <w:t>,000</w:t>
      </w:r>
    </w:p>
    <w:p w14:paraId="59E07F24" w14:textId="77777777" w:rsidR="00D21DE9" w:rsidRDefault="00D21DE9" w:rsidP="00D21DE9">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Inspiration Grants do not have a specific focus, thereby inspiring nonprofits to identify and address our community’s most pressing needs. Applicants can apply for up to $</w:t>
      </w:r>
      <w:r>
        <w:rPr>
          <w:rFonts w:ascii="Calibri" w:eastAsia="Calibri" w:hAnsi="Calibri" w:cs="Calibri"/>
        </w:rPr>
        <w:t>26</w:t>
      </w:r>
      <w:r>
        <w:rPr>
          <w:rFonts w:ascii="Calibri" w:eastAsia="Calibri" w:hAnsi="Calibri" w:cs="Calibri"/>
          <w:color w:val="000000"/>
        </w:rPr>
        <w:t>,000.</w:t>
      </w:r>
    </w:p>
    <w:p w14:paraId="147A66B7" w14:textId="77777777" w:rsidR="00D21DE9" w:rsidRDefault="00D21DE9" w:rsidP="00D21DE9">
      <w:pPr>
        <w:pBdr>
          <w:top w:val="nil"/>
          <w:left w:val="nil"/>
          <w:bottom w:val="nil"/>
          <w:right w:val="nil"/>
          <w:between w:val="nil"/>
        </w:pBdr>
        <w:rPr>
          <w:rFonts w:ascii="Calibri" w:eastAsia="Calibri" w:hAnsi="Calibri" w:cs="Calibri"/>
          <w:b/>
          <w:color w:val="000000"/>
        </w:rPr>
      </w:pPr>
    </w:p>
    <w:p w14:paraId="36C33DC4" w14:textId="77777777" w:rsidR="00D21DE9" w:rsidRDefault="00D21DE9" w:rsidP="00D21DE9">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(3) Acorn Grants: </w:t>
      </w:r>
    </w:p>
    <w:p w14:paraId="7B256662" w14:textId="5D41188E" w:rsidR="00D21DE9" w:rsidRDefault="00D21DE9" w:rsidP="00D21DE9">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Total to be awarded: $</w:t>
      </w:r>
      <w:r w:rsidR="00353D0B">
        <w:rPr>
          <w:rFonts w:ascii="Calibri" w:eastAsia="Calibri" w:hAnsi="Calibri" w:cs="Calibri"/>
          <w:color w:val="000000"/>
        </w:rPr>
        <w:t>30</w:t>
      </w:r>
      <w:r>
        <w:rPr>
          <w:rFonts w:ascii="Calibri" w:eastAsia="Calibri" w:hAnsi="Calibri" w:cs="Calibri"/>
          <w:color w:val="000000"/>
        </w:rPr>
        <w:t>,000</w:t>
      </w:r>
    </w:p>
    <w:p w14:paraId="64D5CA2A" w14:textId="30D65B68" w:rsidR="00D21DE9" w:rsidRDefault="00D21DE9" w:rsidP="00D21DE9">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 total of three (3)</w:t>
      </w:r>
      <w:r>
        <w:rPr>
          <w:rFonts w:ascii="Calibri" w:eastAsia="Calibri" w:hAnsi="Calibri" w:cs="Calibri"/>
          <w:b/>
          <w:color w:val="000000"/>
        </w:rPr>
        <w:t xml:space="preserve"> </w:t>
      </w:r>
      <w:r>
        <w:rPr>
          <w:rFonts w:ascii="Calibri" w:eastAsia="Calibri" w:hAnsi="Calibri" w:cs="Calibri"/>
          <w:color w:val="000000"/>
        </w:rPr>
        <w:t>Acorn grants</w:t>
      </w:r>
      <w:r>
        <w:rPr>
          <w:rFonts w:ascii="Calibri" w:eastAsia="Calibri" w:hAnsi="Calibri" w:cs="Calibri"/>
          <w:b/>
          <w:color w:val="000000"/>
        </w:rPr>
        <w:t xml:space="preserve"> </w:t>
      </w:r>
      <w:r>
        <w:rPr>
          <w:rFonts w:ascii="Calibri" w:eastAsia="Calibri" w:hAnsi="Calibri" w:cs="Calibri"/>
          <w:color w:val="000000"/>
        </w:rPr>
        <w:t>of up to $</w:t>
      </w:r>
      <w:r w:rsidR="00353D0B">
        <w:rPr>
          <w:rFonts w:ascii="Calibri" w:eastAsia="Calibri" w:hAnsi="Calibri" w:cs="Calibri"/>
          <w:color w:val="000000"/>
        </w:rPr>
        <w:t>10,</w:t>
      </w:r>
      <w:r>
        <w:rPr>
          <w:rFonts w:ascii="Calibri" w:eastAsia="Calibri" w:hAnsi="Calibri" w:cs="Calibri"/>
          <w:color w:val="000000"/>
        </w:rPr>
        <w:t>000 each</w:t>
      </w:r>
      <w:r>
        <w:rPr>
          <w:rFonts w:ascii="Calibri" w:eastAsia="Calibri" w:hAnsi="Calibri" w:cs="Calibri"/>
          <w:b/>
          <w:color w:val="000000"/>
        </w:rPr>
        <w:t xml:space="preserve"> </w:t>
      </w:r>
      <w:r>
        <w:rPr>
          <w:rFonts w:ascii="Calibri" w:eastAsia="Calibri" w:hAnsi="Calibri" w:cs="Calibri"/>
          <w:color w:val="000000"/>
        </w:rPr>
        <w:t>will be awarded to nonprofit</w:t>
      </w:r>
      <w:r>
        <w:rPr>
          <w:rFonts w:ascii="Calibri" w:eastAsia="Calibri" w:hAnsi="Calibri" w:cs="Calibri"/>
        </w:rPr>
        <w:t xml:space="preserve">/community </w:t>
      </w:r>
      <w:r>
        <w:rPr>
          <w:rFonts w:ascii="Calibri" w:eastAsia="Calibri" w:hAnsi="Calibri" w:cs="Calibri"/>
          <w:color w:val="000000"/>
        </w:rPr>
        <w:t>organizations that have not previously received a grant from the WFED. New and established nonprofits are encouraged to apply. Any organization with a fiscal sponsor who has received f</w:t>
      </w:r>
      <w:r>
        <w:rPr>
          <w:rFonts w:ascii="Calibri" w:eastAsia="Calibri" w:hAnsi="Calibri" w:cs="Calibri"/>
        </w:rPr>
        <w:t xml:space="preserve">unding from WFED in the past is not eligible to receive an Acorn Grant. </w:t>
      </w:r>
      <w:r>
        <w:rPr>
          <w:rFonts w:ascii="Calibri" w:eastAsia="Calibri" w:hAnsi="Calibri" w:cs="Calibri"/>
          <w:color w:val="000000"/>
        </w:rPr>
        <w:br/>
      </w:r>
      <w:r>
        <w:rPr>
          <w:rFonts w:ascii="Calibri" w:eastAsia="Calibri" w:hAnsi="Calibri" w:cs="Calibri"/>
          <w:b/>
          <w:color w:val="000000"/>
        </w:rPr>
        <w:br/>
        <w:t xml:space="preserve">(3) Impact Grants: </w:t>
      </w:r>
      <w:r>
        <w:rPr>
          <w:rFonts w:ascii="Calibri" w:eastAsia="Calibri" w:hAnsi="Calibri" w:cs="Calibri"/>
          <w:b/>
          <w:color w:val="000000"/>
        </w:rPr>
        <w:br/>
      </w:r>
      <w:r>
        <w:rPr>
          <w:rFonts w:ascii="Calibri" w:eastAsia="Calibri" w:hAnsi="Calibri" w:cs="Calibri"/>
          <w:color w:val="000000"/>
        </w:rPr>
        <w:t>Total to be awarded $</w:t>
      </w:r>
      <w:r w:rsidR="00353D0B">
        <w:rPr>
          <w:rFonts w:ascii="Calibri" w:eastAsia="Calibri" w:hAnsi="Calibri" w:cs="Calibri"/>
          <w:color w:val="000000"/>
        </w:rPr>
        <w:t>30</w:t>
      </w:r>
      <w:r>
        <w:rPr>
          <w:rFonts w:ascii="Calibri" w:eastAsia="Calibri" w:hAnsi="Calibri" w:cs="Calibri"/>
          <w:color w:val="000000"/>
        </w:rPr>
        <w:t>,000</w:t>
      </w:r>
      <w:r>
        <w:rPr>
          <w:rFonts w:ascii="Calibri" w:eastAsia="Calibri" w:hAnsi="Calibri" w:cs="Calibri"/>
          <w:b/>
          <w:color w:val="000000"/>
        </w:rPr>
        <w:br/>
      </w:r>
      <w:r>
        <w:rPr>
          <w:rFonts w:ascii="Calibri" w:eastAsia="Calibri" w:hAnsi="Calibri" w:cs="Calibri"/>
          <w:color w:val="000000"/>
        </w:rPr>
        <w:t>A</w:t>
      </w:r>
      <w:r>
        <w:rPr>
          <w:rFonts w:ascii="Calibri" w:eastAsia="Calibri" w:hAnsi="Calibri" w:cs="Calibri"/>
          <w:b/>
          <w:color w:val="000000"/>
        </w:rPr>
        <w:t xml:space="preserve"> </w:t>
      </w:r>
      <w:r>
        <w:rPr>
          <w:rFonts w:ascii="Calibri" w:eastAsia="Calibri" w:hAnsi="Calibri" w:cs="Calibri"/>
          <w:color w:val="000000"/>
        </w:rPr>
        <w:t>total of</w:t>
      </w:r>
      <w:r>
        <w:rPr>
          <w:rFonts w:ascii="Calibri" w:eastAsia="Calibri" w:hAnsi="Calibri" w:cs="Calibri"/>
          <w:b/>
          <w:color w:val="000000"/>
        </w:rPr>
        <w:t xml:space="preserve"> </w:t>
      </w:r>
      <w:r>
        <w:rPr>
          <w:rFonts w:ascii="Calibri" w:eastAsia="Calibri" w:hAnsi="Calibri" w:cs="Calibri"/>
          <w:color w:val="000000"/>
        </w:rPr>
        <w:t>three (3) Impact Grants of up to $</w:t>
      </w:r>
      <w:r w:rsidR="00353D0B">
        <w:rPr>
          <w:rFonts w:ascii="Calibri" w:eastAsia="Calibri" w:hAnsi="Calibri" w:cs="Calibri"/>
          <w:color w:val="000000"/>
        </w:rPr>
        <w:t>10</w:t>
      </w:r>
      <w:r>
        <w:rPr>
          <w:rFonts w:ascii="Calibri" w:eastAsia="Calibri" w:hAnsi="Calibri" w:cs="Calibri"/>
          <w:color w:val="000000"/>
        </w:rPr>
        <w:t>,000 each will be awarded to nonprofit organizations offering direct impacts on the western slope of El Dorado County. This includes but is not limited to human services, such as those pertaining to mental or physical health, education, youth development, or services to children, families or seniors, arts, community beautification, animal welfare, or community development.</w:t>
      </w:r>
    </w:p>
    <w:p w14:paraId="78B9A42A" w14:textId="77777777" w:rsidR="00D21DE9" w:rsidRDefault="00D21DE9" w:rsidP="00D21DE9">
      <w:pPr>
        <w:pBdr>
          <w:top w:val="nil"/>
          <w:left w:val="nil"/>
          <w:bottom w:val="nil"/>
          <w:right w:val="nil"/>
          <w:between w:val="nil"/>
        </w:pBdr>
        <w:rPr>
          <w:color w:val="000000"/>
        </w:rPr>
      </w:pPr>
    </w:p>
    <w:p w14:paraId="04DBE994" w14:textId="77777777" w:rsidR="00D21DE9" w:rsidRDefault="00D21DE9" w:rsidP="00D21DE9">
      <w:pPr>
        <w:pBdr>
          <w:top w:val="nil"/>
          <w:left w:val="nil"/>
          <w:bottom w:val="nil"/>
          <w:right w:val="nil"/>
          <w:between w:val="nil"/>
        </w:pBdr>
        <w:rPr>
          <w:rFonts w:ascii="Calibri" w:eastAsia="Calibri" w:hAnsi="Calibri" w:cs="Calibri"/>
          <w:b/>
          <w:i/>
          <w:color w:val="000000"/>
          <w:u w:val="single"/>
        </w:rPr>
      </w:pPr>
      <w:r>
        <w:rPr>
          <w:rFonts w:ascii="Calibri" w:eastAsia="Calibri" w:hAnsi="Calibri" w:cs="Calibri"/>
          <w:b/>
          <w:i/>
          <w:color w:val="000000"/>
          <w:u w:val="single"/>
        </w:rPr>
        <w:t>7. Does the Grants Committee want to see the nonprofit financials or audit reports?</w:t>
      </w:r>
    </w:p>
    <w:p w14:paraId="039C923C" w14:textId="77777777" w:rsidR="00D21DE9" w:rsidRDefault="00D21DE9" w:rsidP="00D21DE9">
      <w:pPr>
        <w:pBdr>
          <w:top w:val="nil"/>
          <w:left w:val="nil"/>
          <w:bottom w:val="nil"/>
          <w:right w:val="nil"/>
          <w:between w:val="nil"/>
        </w:pBdr>
        <w:rPr>
          <w:color w:val="000000"/>
        </w:rPr>
      </w:pPr>
    </w:p>
    <w:p w14:paraId="28A2B581" w14:textId="7D99E6DA" w:rsidR="00D21DE9" w:rsidRDefault="00D21DE9" w:rsidP="00D21DE9">
      <w:pPr>
        <w:rPr>
          <w:rFonts w:ascii="Calibri" w:eastAsia="Calibri" w:hAnsi="Calibri" w:cs="Calibri"/>
        </w:rPr>
      </w:pPr>
      <w:r>
        <w:rPr>
          <w:rFonts w:ascii="Calibri" w:eastAsia="Calibri" w:hAnsi="Calibri" w:cs="Calibri"/>
        </w:rPr>
        <w:t>Financial reports or audit reports for the nonprofit are not required.  All grant proposals require a program budget submittal</w:t>
      </w:r>
      <w:r>
        <w:rPr>
          <w:rFonts w:ascii="Calibri" w:eastAsia="Calibri" w:hAnsi="Calibri" w:cs="Calibri"/>
          <w:color w:val="000000"/>
        </w:rPr>
        <w:t xml:space="preserve">. </w:t>
      </w:r>
    </w:p>
    <w:p w14:paraId="0519E810" w14:textId="77777777" w:rsidR="00D21DE9" w:rsidRDefault="00D21DE9" w:rsidP="00D21DE9"/>
    <w:p w14:paraId="4DE86B41" w14:textId="77777777" w:rsidR="00D21DE9" w:rsidRDefault="00D21DE9" w:rsidP="00D21DE9">
      <w:pPr>
        <w:pBdr>
          <w:top w:val="nil"/>
          <w:left w:val="nil"/>
          <w:bottom w:val="nil"/>
          <w:right w:val="nil"/>
          <w:between w:val="nil"/>
        </w:pBdr>
        <w:rPr>
          <w:b/>
          <w:color w:val="000000"/>
          <w:u w:val="single"/>
        </w:rPr>
      </w:pPr>
      <w:r>
        <w:rPr>
          <w:rFonts w:ascii="Calibri" w:eastAsia="Calibri" w:hAnsi="Calibri" w:cs="Calibri"/>
          <w:b/>
          <w:i/>
          <w:color w:val="000000"/>
          <w:u w:val="single"/>
        </w:rPr>
        <w:t>8. Is there a limit on salaries that can be paid from the grant?</w:t>
      </w:r>
    </w:p>
    <w:p w14:paraId="6867745A" w14:textId="77777777" w:rsidR="00D21DE9" w:rsidRDefault="00D21DE9" w:rsidP="00D21DE9"/>
    <w:p w14:paraId="63E7956F" w14:textId="77777777" w:rsidR="00D21DE9" w:rsidRDefault="00D21DE9" w:rsidP="00D21DE9">
      <w:pPr>
        <w:rPr>
          <w:rFonts w:ascii="Calibri" w:eastAsia="Calibri" w:hAnsi="Calibri" w:cs="Calibri"/>
        </w:rPr>
      </w:pPr>
      <w:r>
        <w:rPr>
          <w:rFonts w:ascii="Calibri" w:eastAsia="Calibri" w:hAnsi="Calibri" w:cs="Calibri"/>
        </w:rPr>
        <w:t>There is no limit on salaries that are providing direct services. For salaries related to indirect costs, please refer to the question below.</w:t>
      </w:r>
    </w:p>
    <w:p w14:paraId="465C9D03" w14:textId="77777777" w:rsidR="00D21DE9" w:rsidRDefault="00D21DE9" w:rsidP="00D21DE9">
      <w:pPr>
        <w:rPr>
          <w:rFonts w:ascii="Calibri" w:eastAsia="Calibri" w:hAnsi="Calibri" w:cs="Calibri"/>
        </w:rPr>
      </w:pPr>
    </w:p>
    <w:p w14:paraId="6A006630" w14:textId="77777777" w:rsidR="00D21DE9" w:rsidRDefault="00D21DE9" w:rsidP="00D21DE9">
      <w:pPr>
        <w:pBdr>
          <w:top w:val="nil"/>
          <w:left w:val="nil"/>
          <w:bottom w:val="nil"/>
          <w:right w:val="nil"/>
          <w:between w:val="nil"/>
        </w:pBdr>
        <w:rPr>
          <w:b/>
          <w:color w:val="000000"/>
          <w:u w:val="single"/>
        </w:rPr>
      </w:pPr>
      <w:r>
        <w:rPr>
          <w:rFonts w:ascii="Calibri" w:eastAsia="Calibri" w:hAnsi="Calibri" w:cs="Calibri"/>
          <w:b/>
          <w:i/>
          <w:color w:val="000000"/>
          <w:u w:val="single"/>
        </w:rPr>
        <w:t>9. Are indirect costs allowed and is there a limit?</w:t>
      </w:r>
    </w:p>
    <w:p w14:paraId="2C5D2112" w14:textId="77777777" w:rsidR="00D21DE9" w:rsidRDefault="00D21DE9" w:rsidP="00D21DE9">
      <w:pPr>
        <w:rPr>
          <w:b/>
          <w:u w:val="single"/>
        </w:rPr>
      </w:pPr>
    </w:p>
    <w:p w14:paraId="0BCA7D05" w14:textId="77777777" w:rsidR="00D21DE9" w:rsidRDefault="00D21DE9" w:rsidP="00D21DE9">
      <w:pPr>
        <w:rPr>
          <w:rFonts w:ascii="Calibri" w:eastAsia="Calibri" w:hAnsi="Calibri" w:cs="Calibri"/>
          <w:color w:val="000000"/>
        </w:rPr>
      </w:pPr>
      <w:r>
        <w:rPr>
          <w:rFonts w:ascii="Calibri" w:eastAsia="Calibri" w:hAnsi="Calibri" w:cs="Calibri"/>
        </w:rPr>
        <w:t xml:space="preserve">Indirect costs and/or unrestricted uses are allowed. While we would like to see the majority of the grant dollars used for direct services, we understand the impact on your organization and allow for indirect costs and/or unrestricted uses not to exceed 20%. </w:t>
      </w:r>
      <w:r>
        <w:rPr>
          <w:rFonts w:ascii="Calibri" w:eastAsia="Calibri" w:hAnsi="Calibri" w:cs="Calibri"/>
          <w:color w:val="000000"/>
        </w:rPr>
        <w:t xml:space="preserve">Our priority is that we provide the funding which enables you to meet the outcomes in your proposal. </w:t>
      </w:r>
    </w:p>
    <w:p w14:paraId="722AD53F" w14:textId="77777777" w:rsidR="00D21DE9" w:rsidRDefault="00D21DE9" w:rsidP="00D21DE9">
      <w:pPr>
        <w:rPr>
          <w:rFonts w:ascii="Calibri" w:eastAsia="Calibri" w:hAnsi="Calibri" w:cs="Calibri"/>
          <w:color w:val="000000"/>
        </w:rPr>
      </w:pPr>
    </w:p>
    <w:p w14:paraId="7043C712" w14:textId="77777777" w:rsidR="00D21DE9" w:rsidRDefault="00D21DE9" w:rsidP="00D21DE9">
      <w:pPr>
        <w:rPr>
          <w:rFonts w:ascii="Calibri" w:eastAsia="Calibri" w:hAnsi="Calibri" w:cs="Calibri"/>
        </w:rPr>
      </w:pPr>
      <w:r>
        <w:rPr>
          <w:rFonts w:ascii="Calibri" w:eastAsia="Calibri" w:hAnsi="Calibri" w:cs="Calibri"/>
        </w:rPr>
        <w:t>If these costs are claimed for an amount greater than 10%, the budget must include a description of what is included for indirect costs and/or unrestricted uses.</w:t>
      </w:r>
    </w:p>
    <w:p w14:paraId="7BFDD294" w14:textId="77777777" w:rsidR="00D21DE9" w:rsidRDefault="00D21DE9" w:rsidP="00D21DE9">
      <w:pPr>
        <w:pBdr>
          <w:top w:val="nil"/>
          <w:left w:val="nil"/>
          <w:bottom w:val="nil"/>
          <w:right w:val="nil"/>
          <w:between w:val="nil"/>
        </w:pBdr>
        <w:rPr>
          <w:rFonts w:ascii="Calibri" w:eastAsia="Calibri" w:hAnsi="Calibri" w:cs="Calibri"/>
          <w:b/>
          <w:i/>
          <w:color w:val="000000"/>
          <w:u w:val="single"/>
        </w:rPr>
      </w:pPr>
      <w:r>
        <w:rPr>
          <w:rFonts w:ascii="Calibri" w:eastAsia="Calibri" w:hAnsi="Calibri" w:cs="Calibri"/>
          <w:b/>
          <w:i/>
          <w:color w:val="000000"/>
          <w:u w:val="single"/>
        </w:rPr>
        <w:lastRenderedPageBreak/>
        <w:t>10. Does the Women’s Fund El Dorado encourage building relationships with local partners?</w:t>
      </w:r>
    </w:p>
    <w:p w14:paraId="53846768" w14:textId="77777777" w:rsidR="00D21DE9" w:rsidRDefault="00D21DE9" w:rsidP="00D21DE9">
      <w:pPr>
        <w:pBdr>
          <w:top w:val="nil"/>
          <w:left w:val="nil"/>
          <w:bottom w:val="nil"/>
          <w:right w:val="nil"/>
          <w:between w:val="nil"/>
        </w:pBdr>
        <w:rPr>
          <w:color w:val="000000"/>
        </w:rPr>
      </w:pPr>
    </w:p>
    <w:p w14:paraId="197FF380" w14:textId="77777777" w:rsidR="00D21DE9" w:rsidRDefault="00D21DE9" w:rsidP="00D21DE9">
      <w:pPr>
        <w:rPr>
          <w:rFonts w:ascii="Calibri" w:eastAsia="Calibri" w:hAnsi="Calibri" w:cs="Calibri"/>
        </w:rPr>
      </w:pPr>
      <w:r>
        <w:rPr>
          <w:rFonts w:ascii="Calibri" w:eastAsia="Calibri" w:hAnsi="Calibri" w:cs="Calibri"/>
        </w:rPr>
        <w:t>We do encourage building relationships with local partners on the western slope of El Dorado County.</w:t>
      </w:r>
    </w:p>
    <w:p w14:paraId="5CAD2C7F" w14:textId="77777777" w:rsidR="00D21DE9" w:rsidRDefault="00D21DE9" w:rsidP="00D21DE9">
      <w:pPr>
        <w:pBdr>
          <w:top w:val="nil"/>
          <w:left w:val="nil"/>
          <w:bottom w:val="nil"/>
          <w:right w:val="nil"/>
          <w:between w:val="nil"/>
        </w:pBdr>
        <w:rPr>
          <w:color w:val="000000"/>
        </w:rPr>
      </w:pPr>
    </w:p>
    <w:p w14:paraId="7A90EA69" w14:textId="77777777" w:rsidR="00D21DE9" w:rsidRDefault="00D21DE9" w:rsidP="00D21DE9">
      <w:pPr>
        <w:pBdr>
          <w:top w:val="nil"/>
          <w:left w:val="nil"/>
          <w:bottom w:val="nil"/>
          <w:right w:val="nil"/>
          <w:between w:val="nil"/>
        </w:pBdr>
        <w:rPr>
          <w:rFonts w:ascii="Calibri" w:eastAsia="Calibri" w:hAnsi="Calibri" w:cs="Calibri"/>
          <w:b/>
          <w:i/>
          <w:color w:val="000000"/>
          <w:u w:val="single"/>
        </w:rPr>
      </w:pPr>
      <w:r>
        <w:rPr>
          <w:rFonts w:ascii="Calibri" w:eastAsia="Calibri" w:hAnsi="Calibri" w:cs="Calibri"/>
          <w:b/>
          <w:i/>
          <w:color w:val="000000"/>
          <w:u w:val="single"/>
        </w:rPr>
        <w:t>11. If a proposed project is a new scope for an organization, how will the Grants Committee judge its feasibility?</w:t>
      </w:r>
    </w:p>
    <w:p w14:paraId="247DBC07" w14:textId="77777777" w:rsidR="00D21DE9" w:rsidRDefault="00D21DE9" w:rsidP="00D21DE9">
      <w:pPr>
        <w:pBdr>
          <w:top w:val="nil"/>
          <w:left w:val="nil"/>
          <w:bottom w:val="nil"/>
          <w:right w:val="nil"/>
          <w:between w:val="nil"/>
        </w:pBdr>
        <w:rPr>
          <w:color w:val="000000"/>
        </w:rPr>
      </w:pPr>
    </w:p>
    <w:p w14:paraId="06A31204" w14:textId="77777777" w:rsidR="00D21DE9" w:rsidRDefault="00D21DE9" w:rsidP="00D21DE9">
      <w:pPr>
        <w:rPr>
          <w:color w:val="000000"/>
        </w:rPr>
      </w:pPr>
      <w:r>
        <w:rPr>
          <w:rFonts w:ascii="Calibri" w:eastAsia="Calibri" w:hAnsi="Calibri" w:cs="Calibri"/>
        </w:rPr>
        <w:t>By the track record of the organization and whether the project is logical and sustainable.</w:t>
      </w:r>
    </w:p>
    <w:p w14:paraId="38F6E325" w14:textId="77777777" w:rsidR="00D21DE9" w:rsidRDefault="00D21DE9" w:rsidP="00D21DE9">
      <w:pPr>
        <w:pBdr>
          <w:top w:val="nil"/>
          <w:left w:val="nil"/>
          <w:bottom w:val="nil"/>
          <w:right w:val="nil"/>
          <w:between w:val="nil"/>
        </w:pBdr>
        <w:rPr>
          <w:rFonts w:ascii="Calibri" w:eastAsia="Calibri" w:hAnsi="Calibri" w:cs="Calibri"/>
          <w:b/>
          <w:i/>
          <w:color w:val="000000"/>
          <w:u w:val="single"/>
        </w:rPr>
      </w:pPr>
    </w:p>
    <w:p w14:paraId="7274C50D" w14:textId="77777777" w:rsidR="00D21DE9" w:rsidRDefault="00D21DE9" w:rsidP="00D21DE9">
      <w:pPr>
        <w:pBdr>
          <w:top w:val="nil"/>
          <w:left w:val="nil"/>
          <w:bottom w:val="nil"/>
          <w:right w:val="nil"/>
          <w:between w:val="nil"/>
        </w:pBdr>
        <w:rPr>
          <w:rFonts w:ascii="Calibri" w:eastAsia="Calibri" w:hAnsi="Calibri" w:cs="Calibri"/>
          <w:b/>
          <w:i/>
          <w:color w:val="000000"/>
          <w:u w:val="single"/>
        </w:rPr>
      </w:pPr>
      <w:r>
        <w:rPr>
          <w:rFonts w:ascii="Calibri" w:eastAsia="Calibri" w:hAnsi="Calibri" w:cs="Calibri"/>
          <w:b/>
          <w:i/>
          <w:color w:val="000000"/>
          <w:u w:val="single"/>
        </w:rPr>
        <w:t>12. Women’s Fund El Dorado - Grants we do not fund:</w:t>
      </w:r>
    </w:p>
    <w:p w14:paraId="04B86FEC" w14:textId="77777777" w:rsidR="00D21DE9" w:rsidRDefault="00D21DE9" w:rsidP="00D21DE9">
      <w:pPr>
        <w:rPr>
          <w:rFonts w:ascii="Calibri" w:eastAsia="Calibri" w:hAnsi="Calibri" w:cs="Calibri"/>
        </w:rPr>
      </w:pPr>
    </w:p>
    <w:p w14:paraId="32AA6F4D" w14:textId="77777777" w:rsidR="00D21DE9" w:rsidRDefault="00D21DE9" w:rsidP="00D21DE9">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Research (medical or otherwise)</w:t>
      </w:r>
    </w:p>
    <w:p w14:paraId="4F7CAA26" w14:textId="77777777" w:rsidR="00D21DE9" w:rsidRDefault="00D21DE9" w:rsidP="00D21DE9">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Operating deficits/retirement of existing debt</w:t>
      </w:r>
    </w:p>
    <w:p w14:paraId="7C985116" w14:textId="77777777" w:rsidR="00D21DE9" w:rsidRDefault="00D21DE9" w:rsidP="00D21DE9">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For-profit organizations</w:t>
      </w:r>
    </w:p>
    <w:p w14:paraId="7A6BBEA9" w14:textId="77777777" w:rsidR="00D21DE9" w:rsidRDefault="00D21DE9" w:rsidP="00D21DE9">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Individuals, for any purpose</w:t>
      </w:r>
    </w:p>
    <w:p w14:paraId="127E5B66" w14:textId="675774CF" w:rsidR="00D21DE9" w:rsidRDefault="00D21DE9" w:rsidP="00D21DE9">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Religious </w:t>
      </w:r>
      <w:r w:rsidR="00946409">
        <w:rPr>
          <w:rFonts w:ascii="Calibri" w:eastAsia="Calibri" w:hAnsi="Calibri" w:cs="Calibri"/>
          <w:color w:val="000000"/>
        </w:rPr>
        <w:t>organizations,</w:t>
      </w:r>
      <w:r>
        <w:rPr>
          <w:rFonts w:ascii="Calibri" w:eastAsia="Calibri" w:hAnsi="Calibri" w:cs="Calibri"/>
          <w:color w:val="000000"/>
        </w:rPr>
        <w:t xml:space="preserve"> unless religious teachings are not a prerequisite to receiving services.</w:t>
      </w:r>
    </w:p>
    <w:p w14:paraId="1485113A" w14:textId="2476FF17" w:rsidR="00D21DE9" w:rsidRDefault="00D21DE9" w:rsidP="00D21DE9">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Scholarships for a named individual, although scholarship funds may receive </w:t>
      </w:r>
      <w:r w:rsidR="00946409">
        <w:rPr>
          <w:rFonts w:ascii="Calibri" w:eastAsia="Calibri" w:hAnsi="Calibri" w:cs="Calibri"/>
          <w:color w:val="000000"/>
        </w:rPr>
        <w:t>grants.</w:t>
      </w:r>
    </w:p>
    <w:p w14:paraId="4FF2A840" w14:textId="77777777" w:rsidR="00D21DE9" w:rsidRDefault="00D21DE9" w:rsidP="00D21DE9">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Endowments</w:t>
      </w:r>
    </w:p>
    <w:p w14:paraId="2B2D7259" w14:textId="77777777" w:rsidR="00D21DE9" w:rsidRDefault="00D21DE9" w:rsidP="00D21DE9">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Nonprofit organizations not operating within the western slope of El Dorado County</w:t>
      </w:r>
    </w:p>
    <w:p w14:paraId="098884AC" w14:textId="77777777" w:rsidR="00D21DE9" w:rsidRDefault="00D21DE9" w:rsidP="00D21DE9">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Political nonprofits</w:t>
      </w:r>
    </w:p>
    <w:p w14:paraId="555660C6" w14:textId="77777777" w:rsidR="00D21DE9" w:rsidRDefault="00D21DE9" w:rsidP="00D21DE9">
      <w:pPr>
        <w:pBdr>
          <w:top w:val="nil"/>
          <w:left w:val="nil"/>
          <w:bottom w:val="nil"/>
          <w:right w:val="nil"/>
          <w:between w:val="nil"/>
        </w:pBdr>
        <w:ind w:left="720"/>
        <w:rPr>
          <w:color w:val="000000"/>
        </w:rPr>
      </w:pPr>
    </w:p>
    <w:p w14:paraId="6DCB5ECC" w14:textId="54DF0721" w:rsidR="00D21DE9" w:rsidRDefault="00D21DE9" w:rsidP="00D21DE9">
      <w:pPr>
        <w:rPr>
          <w:rFonts w:ascii="Calibri" w:eastAsia="Calibri" w:hAnsi="Calibri" w:cs="Calibri"/>
        </w:rPr>
      </w:pPr>
      <w:bookmarkStart w:id="0" w:name="_30j0zll" w:colFirst="0" w:colLast="0"/>
      <w:bookmarkEnd w:id="0"/>
      <w:r>
        <w:rPr>
          <w:rFonts w:ascii="Calibri" w:eastAsia="Calibri" w:hAnsi="Calibri" w:cs="Calibri"/>
        </w:rPr>
        <w:t xml:space="preserve">Please contact the Grants Chair, </w:t>
      </w:r>
      <w:r w:rsidR="00353D0B">
        <w:rPr>
          <w:rFonts w:ascii="Calibri" w:eastAsia="Calibri" w:hAnsi="Calibri" w:cs="Calibri"/>
        </w:rPr>
        <w:t>Bev Jackson</w:t>
      </w:r>
      <w:r>
        <w:rPr>
          <w:rFonts w:ascii="Calibri" w:eastAsia="Calibri" w:hAnsi="Calibri" w:cs="Calibri"/>
        </w:rPr>
        <w:t xml:space="preserve">, at </w:t>
      </w:r>
      <w:hyperlink r:id="rId7">
        <w:r>
          <w:rPr>
            <w:rFonts w:ascii="Calibri" w:eastAsia="Calibri" w:hAnsi="Calibri" w:cs="Calibri"/>
          </w:rPr>
          <w:t>grants@womensfundeldorado.org</w:t>
        </w:r>
      </w:hyperlink>
      <w:r>
        <w:rPr>
          <w:rFonts w:ascii="Calibri" w:eastAsia="Calibri" w:hAnsi="Calibri" w:cs="Calibri"/>
        </w:rPr>
        <w:t xml:space="preserve"> if you have any additional questions.</w:t>
      </w:r>
    </w:p>
    <w:p w14:paraId="2E00B444" w14:textId="77777777" w:rsidR="00D21DE9" w:rsidRDefault="00D21DE9" w:rsidP="00D21DE9">
      <w:pPr>
        <w:pBdr>
          <w:top w:val="nil"/>
          <w:left w:val="nil"/>
          <w:bottom w:val="nil"/>
          <w:right w:val="nil"/>
          <w:between w:val="nil"/>
        </w:pBdr>
        <w:rPr>
          <w:color w:val="000000"/>
        </w:rPr>
      </w:pPr>
    </w:p>
    <w:p w14:paraId="69B6B335" w14:textId="77777777" w:rsidR="00D21DE9" w:rsidRDefault="00D21DE9"/>
    <w:sectPr w:rsidR="00D21DE9" w:rsidSect="00D21DE9">
      <w:headerReference w:type="default" r:id="rId8"/>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5D8F5" w14:textId="77777777" w:rsidR="00BC562F" w:rsidRDefault="00BC562F" w:rsidP="00D21DE9">
      <w:r>
        <w:separator/>
      </w:r>
    </w:p>
  </w:endnote>
  <w:endnote w:type="continuationSeparator" w:id="0">
    <w:p w14:paraId="57DEF4DA" w14:textId="77777777" w:rsidR="00BC562F" w:rsidRDefault="00BC562F" w:rsidP="00D21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D9B44" w14:textId="77777777" w:rsidR="00BC562F" w:rsidRDefault="00BC562F" w:rsidP="00D21DE9">
      <w:r>
        <w:separator/>
      </w:r>
    </w:p>
  </w:footnote>
  <w:footnote w:type="continuationSeparator" w:id="0">
    <w:p w14:paraId="68444BFA" w14:textId="77777777" w:rsidR="00BC562F" w:rsidRDefault="00BC562F" w:rsidP="00D21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82E0D" w14:textId="02F3D098" w:rsidR="00D21DE9" w:rsidRDefault="00D21DE9">
    <w:pPr>
      <w:pStyle w:val="Header"/>
    </w:pPr>
    <w:r>
      <w:rPr>
        <w:noProof/>
      </w:rPr>
      <w:drawing>
        <wp:inline distT="0" distB="0" distL="0" distR="0" wp14:anchorId="0CBEE4B1" wp14:editId="4D2141E1">
          <wp:extent cx="3048000" cy="738787"/>
          <wp:effectExtent l="0" t="0" r="0" b="4445"/>
          <wp:docPr id="1794426189"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426189"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48000" cy="738787"/>
                  </a:xfrm>
                  <a:prstGeom prst="rect">
                    <a:avLst/>
                  </a:prstGeom>
                </pic:spPr>
              </pic:pic>
            </a:graphicData>
          </a:graphic>
        </wp:inline>
      </w:drawing>
    </w:r>
  </w:p>
  <w:p w14:paraId="4D7EA68C" w14:textId="77777777" w:rsidR="00D21DE9" w:rsidRDefault="00D21D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32627"/>
    <w:multiLevelType w:val="multilevel"/>
    <w:tmpl w:val="E1700B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17227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E9"/>
    <w:rsid w:val="001160A1"/>
    <w:rsid w:val="003355BB"/>
    <w:rsid w:val="00350920"/>
    <w:rsid w:val="00353D0B"/>
    <w:rsid w:val="003B7922"/>
    <w:rsid w:val="00454646"/>
    <w:rsid w:val="004A2F1F"/>
    <w:rsid w:val="004B421F"/>
    <w:rsid w:val="00642182"/>
    <w:rsid w:val="00746F76"/>
    <w:rsid w:val="00913945"/>
    <w:rsid w:val="00946409"/>
    <w:rsid w:val="00A533DB"/>
    <w:rsid w:val="00B868A7"/>
    <w:rsid w:val="00BC562F"/>
    <w:rsid w:val="00C14102"/>
    <w:rsid w:val="00C56E94"/>
    <w:rsid w:val="00D21DE9"/>
    <w:rsid w:val="00DA128E"/>
    <w:rsid w:val="00FF1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9E9FB"/>
  <w15:chartTrackingRefBased/>
  <w15:docId w15:val="{6A6295A4-5F49-4F14-AA26-94A643631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kern w:val="2"/>
        <w:sz w:val="24"/>
        <w:szCs w:val="22"/>
        <w:lang w:val="en-US"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DE9"/>
    <w:pPr>
      <w:spacing w:after="0" w:line="240" w:lineRule="auto"/>
    </w:pPr>
    <w:rPr>
      <w:rFonts w:ascii="Times New Roman" w:eastAsia="Times New Roman" w:hAnsi="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2F1F"/>
    <w:rPr>
      <w:color w:val="0563C1" w:themeColor="hyperlink"/>
      <w:u w:val="single"/>
    </w:rPr>
  </w:style>
  <w:style w:type="paragraph" w:styleId="NoSpacing">
    <w:name w:val="No Spacing"/>
    <w:uiPriority w:val="1"/>
    <w:qFormat/>
    <w:rsid w:val="004A2F1F"/>
    <w:pPr>
      <w:spacing w:after="0" w:line="240" w:lineRule="auto"/>
    </w:pPr>
  </w:style>
  <w:style w:type="character" w:styleId="UnresolvedMention">
    <w:name w:val="Unresolved Mention"/>
    <w:basedOn w:val="DefaultParagraphFont"/>
    <w:uiPriority w:val="99"/>
    <w:semiHidden/>
    <w:unhideWhenUsed/>
    <w:rsid w:val="004A2F1F"/>
    <w:rPr>
      <w:color w:val="605E5C"/>
      <w:shd w:val="clear" w:color="auto" w:fill="E1DFDD"/>
    </w:rPr>
  </w:style>
  <w:style w:type="paragraph" w:styleId="Header">
    <w:name w:val="header"/>
    <w:basedOn w:val="Normal"/>
    <w:link w:val="HeaderChar"/>
    <w:uiPriority w:val="99"/>
    <w:unhideWhenUsed/>
    <w:rsid w:val="00D21DE9"/>
    <w:pPr>
      <w:tabs>
        <w:tab w:val="center" w:pos="4680"/>
        <w:tab w:val="right" w:pos="9360"/>
      </w:tabs>
    </w:pPr>
  </w:style>
  <w:style w:type="character" w:customStyle="1" w:styleId="HeaderChar">
    <w:name w:val="Header Char"/>
    <w:basedOn w:val="DefaultParagraphFont"/>
    <w:link w:val="Header"/>
    <w:uiPriority w:val="99"/>
    <w:rsid w:val="00D21DE9"/>
  </w:style>
  <w:style w:type="paragraph" w:styleId="Footer">
    <w:name w:val="footer"/>
    <w:basedOn w:val="Normal"/>
    <w:link w:val="FooterChar"/>
    <w:uiPriority w:val="99"/>
    <w:unhideWhenUsed/>
    <w:rsid w:val="00D21DE9"/>
    <w:pPr>
      <w:tabs>
        <w:tab w:val="center" w:pos="4680"/>
        <w:tab w:val="right" w:pos="9360"/>
      </w:tabs>
    </w:pPr>
  </w:style>
  <w:style w:type="character" w:customStyle="1" w:styleId="FooterChar">
    <w:name w:val="Footer Char"/>
    <w:basedOn w:val="DefaultParagraphFont"/>
    <w:link w:val="Footer"/>
    <w:uiPriority w:val="99"/>
    <w:rsid w:val="00D21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rants@womensfundeldorad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812</Words>
  <Characters>4633</Characters>
  <Application>Microsoft Office Word</Application>
  <DocSecurity>0</DocSecurity>
  <Lines>38</Lines>
  <Paragraphs>10</Paragraphs>
  <ScaleCrop>false</ScaleCrop>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Harris</dc:creator>
  <cp:keywords/>
  <dc:description/>
  <cp:lastModifiedBy>Cathy Harris</cp:lastModifiedBy>
  <cp:revision>7</cp:revision>
  <dcterms:created xsi:type="dcterms:W3CDTF">2024-12-14T00:22:00Z</dcterms:created>
  <dcterms:modified xsi:type="dcterms:W3CDTF">2025-12-09T00:59:00Z</dcterms:modified>
</cp:coreProperties>
</file>