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596E" w14:textId="77777777" w:rsidR="004B2303" w:rsidRDefault="00E70731" w:rsidP="00B95F57">
      <w:pPr>
        <w:pStyle w:val="CENTERCAPSBOLD"/>
        <w:rPr>
          <w:rFonts w:eastAsia="Arial"/>
        </w:rPr>
      </w:pPr>
      <w:r>
        <w:rPr>
          <w:rFonts w:eastAsia="Arial"/>
        </w:rPr>
        <w:t>Terms and Conditions</w:t>
      </w:r>
    </w:p>
    <w:p w14:paraId="6C37596F" w14:textId="65B8D623" w:rsidR="004B2303" w:rsidRDefault="00E70731" w:rsidP="00B95F57">
      <w:pPr>
        <w:rPr>
          <w:b/>
          <w:bCs/>
        </w:rPr>
      </w:pPr>
      <w:r w:rsidRPr="00B95F57">
        <w:rPr>
          <w:b/>
          <w:bCs/>
        </w:rPr>
        <w:t>Sacred Journey Premier Perinatal Nursing</w:t>
      </w:r>
      <w:r w:rsidR="00F40414" w:rsidRPr="00B95F57">
        <w:rPr>
          <w:b/>
          <w:bCs/>
        </w:rPr>
        <w:t>, LLC</w:t>
      </w:r>
      <w:r w:rsidRPr="00B95F57">
        <w:rPr>
          <w:b/>
          <w:bCs/>
        </w:rPr>
        <w:t xml:space="preserve"> </w:t>
      </w:r>
      <w:r w:rsidRPr="00B95F57">
        <w:rPr>
          <w:b/>
          <w:bCs/>
        </w:rPr>
        <w:br/>
        <w:t>Last Updated: 3/1/2026</w:t>
      </w:r>
    </w:p>
    <w:p w14:paraId="7B519A58" w14:textId="77777777" w:rsidR="00B95F57" w:rsidRPr="00B95F57" w:rsidRDefault="00B95F57" w:rsidP="00B95F57"/>
    <w:p w14:paraId="6C375970" w14:textId="4D7CBE55" w:rsidR="004B2303" w:rsidRPr="007C330F" w:rsidRDefault="00E70731" w:rsidP="00B95F57">
      <w:pPr>
        <w:pStyle w:val="BdyTxtSS"/>
      </w:pPr>
      <w:r w:rsidRPr="007C330F">
        <w:t xml:space="preserve">Welcome to the website of Sacred Journey Premier Perinatal Nursing. By accessing or using this website, you agree to comply with and be bound by the following Terms and Conditions. </w:t>
      </w:r>
    </w:p>
    <w:p w14:paraId="6C375971" w14:textId="77777777" w:rsidR="004B2303" w:rsidRDefault="00E70731" w:rsidP="00B95F57">
      <w:pPr>
        <w:pStyle w:val="Heading1"/>
        <w:rPr>
          <w:rFonts w:eastAsia="Arial"/>
        </w:rPr>
      </w:pPr>
      <w:r>
        <w:rPr>
          <w:rFonts w:eastAsia="Arial"/>
        </w:rPr>
        <w:t>Medical Disclaimer</w:t>
      </w:r>
    </w:p>
    <w:p w14:paraId="6C375972" w14:textId="77777777" w:rsidR="004B2303" w:rsidRPr="007C330F" w:rsidRDefault="00E70731" w:rsidP="00B95F57">
      <w:pPr>
        <w:pStyle w:val="BdyTxtSS"/>
      </w:pPr>
      <w:r w:rsidRPr="007C330F">
        <w:t>Information provided on this website is not intended to replace medical advice, diagnosis, or treatment from your physician, midwife, or qualified healthcare provider.</w:t>
      </w:r>
    </w:p>
    <w:p w14:paraId="6C375975" w14:textId="0AC5360B" w:rsidR="004B2303" w:rsidRPr="007C330F" w:rsidRDefault="00E70731" w:rsidP="00B95F57">
      <w:pPr>
        <w:pStyle w:val="BdyTxtSS"/>
      </w:pPr>
      <w:r w:rsidRPr="007C330F">
        <w:t>Sacred Journey Premier Perinatal Nursing</w:t>
      </w:r>
      <w:r w:rsidR="00850BE7" w:rsidRPr="007C330F">
        <w:t xml:space="preserve"> LLC</w:t>
      </w:r>
      <w:r w:rsidRPr="007C330F">
        <w:t xml:space="preserve"> provides professional nursing support services, education, postpartum</w:t>
      </w:r>
      <w:r w:rsidR="00B95F57" w:rsidRPr="007C330F">
        <w:t xml:space="preserve"> </w:t>
      </w:r>
      <w:r w:rsidRPr="007C330F">
        <w:t xml:space="preserve">care guidance, and care coordination services. These services are designed to </w:t>
      </w:r>
      <w:proofErr w:type="spellStart"/>
      <w:r w:rsidRPr="007C330F">
        <w:t>compliment</w:t>
      </w:r>
      <w:proofErr w:type="spellEnd"/>
      <w:r w:rsidRPr="007C330F">
        <w:t xml:space="preserve"> </w:t>
      </w:r>
      <w:r w:rsidR="00850BE7" w:rsidRPr="007C330F">
        <w:t>rather than replace–</w:t>
      </w:r>
      <w:r w:rsidRPr="007C330F">
        <w:t xml:space="preserve"> medical</w:t>
      </w:r>
      <w:r w:rsidR="00850BE7" w:rsidRPr="007C330F">
        <w:t xml:space="preserve"> </w:t>
      </w:r>
      <w:r w:rsidRPr="007C330F">
        <w:t>care provided by physician, midwife, or pediatric provider.</w:t>
      </w:r>
    </w:p>
    <w:p w14:paraId="6C375976" w14:textId="77777777" w:rsidR="004B2303" w:rsidRPr="007C330F" w:rsidRDefault="00E70731" w:rsidP="00B95F57">
      <w:pPr>
        <w:pStyle w:val="BdyTxtSS"/>
      </w:pPr>
      <w:r w:rsidRPr="007C330F">
        <w:t>Always seek the advice of your healthcare provider regarding any medical questions or concerns.</w:t>
      </w:r>
    </w:p>
    <w:p w14:paraId="6C375977" w14:textId="77777777" w:rsidR="004B2303" w:rsidRDefault="00E70731" w:rsidP="00B95F57">
      <w:pPr>
        <w:pStyle w:val="Heading1"/>
        <w:rPr>
          <w:rFonts w:eastAsia="Arial"/>
        </w:rPr>
      </w:pPr>
      <w:r>
        <w:rPr>
          <w:rFonts w:eastAsia="Arial"/>
        </w:rPr>
        <w:t>Nurse - Client Relationship</w:t>
      </w:r>
    </w:p>
    <w:p w14:paraId="6C375978" w14:textId="727E9E89" w:rsidR="004B2303" w:rsidRDefault="00E70731" w:rsidP="00B95F57">
      <w:pPr>
        <w:pStyle w:val="BdyTxtSS"/>
        <w:rPr>
          <w:rFonts w:eastAsia="Arial"/>
        </w:rPr>
      </w:pPr>
      <w:r>
        <w:rPr>
          <w:rFonts w:eastAsia="Arial"/>
        </w:rPr>
        <w:t>Use of this website, submission of contact forms, or communication through email, text message, or scheduling platforms does not establish a nurse</w:t>
      </w:r>
      <w:r w:rsidR="00096DEC">
        <w:rPr>
          <w:rFonts w:eastAsia="Arial"/>
        </w:rPr>
        <w:t xml:space="preserve"> -</w:t>
      </w:r>
      <w:r>
        <w:rPr>
          <w:rFonts w:eastAsia="Arial"/>
        </w:rPr>
        <w:t>client relationship.</w:t>
      </w:r>
    </w:p>
    <w:p w14:paraId="6C375979" w14:textId="7E94F024" w:rsidR="004B2303" w:rsidRDefault="00E70731" w:rsidP="00B95F57">
      <w:pPr>
        <w:pStyle w:val="BdyTxtSS"/>
        <w:rPr>
          <w:rFonts w:eastAsia="Arial"/>
        </w:rPr>
      </w:pPr>
      <w:r>
        <w:rPr>
          <w:rFonts w:eastAsia="Arial"/>
        </w:rPr>
        <w:t>A professional nurse</w:t>
      </w:r>
      <w:r w:rsidR="00096DEC">
        <w:rPr>
          <w:rFonts w:eastAsia="Arial"/>
        </w:rPr>
        <w:t xml:space="preserve"> -</w:t>
      </w:r>
      <w:r>
        <w:rPr>
          <w:rFonts w:eastAsia="Arial"/>
        </w:rPr>
        <w:t>client relationship is established only after completion of the appropriate intake process, consent forms, and service agreement, and once services have been formally scheduled or initiated.</w:t>
      </w:r>
    </w:p>
    <w:p w14:paraId="6C37597A" w14:textId="77777777" w:rsidR="004B2303" w:rsidRDefault="00E70731" w:rsidP="00B95F57">
      <w:pPr>
        <w:pStyle w:val="Heading1"/>
        <w:rPr>
          <w:rFonts w:eastAsia="Arial"/>
        </w:rPr>
      </w:pPr>
      <w:r>
        <w:rPr>
          <w:rFonts w:eastAsia="Arial"/>
        </w:rPr>
        <w:t>Concierge Nursing Services</w:t>
      </w:r>
    </w:p>
    <w:p w14:paraId="6C37597C" w14:textId="6F8BE478" w:rsidR="004B2303" w:rsidRDefault="00E70731" w:rsidP="00B95F57">
      <w:pPr>
        <w:pStyle w:val="BdyTxtSS"/>
        <w:rPr>
          <w:rFonts w:eastAsia="Arial"/>
        </w:rPr>
      </w:pPr>
      <w:r>
        <w:rPr>
          <w:rFonts w:eastAsia="Arial"/>
        </w:rPr>
        <w:t>Services offered by Sacred Journey Premier Perinatal Nursing may include perinatal education, postpartum nursing</w:t>
      </w:r>
      <w:r w:rsidR="00B95F57">
        <w:rPr>
          <w:rFonts w:eastAsia="Arial"/>
        </w:rPr>
        <w:t xml:space="preserve"> </w:t>
      </w:r>
      <w:r>
        <w:rPr>
          <w:rFonts w:eastAsia="Arial"/>
        </w:rPr>
        <w:t>support, newborn care education, care coordination, feeding support, and related concierge nursing services. All services are provided according to applicable state nursing regulations and professional standards of care. Service availability, pricing, and packages are subject to change at any time.</w:t>
      </w:r>
    </w:p>
    <w:p w14:paraId="6C37597D" w14:textId="77777777" w:rsidR="004B2303" w:rsidRDefault="00E70731" w:rsidP="00B95F57">
      <w:pPr>
        <w:pStyle w:val="Heading1"/>
        <w:rPr>
          <w:rFonts w:eastAsia="Arial"/>
        </w:rPr>
      </w:pPr>
      <w:r>
        <w:rPr>
          <w:rFonts w:eastAsia="Arial"/>
        </w:rPr>
        <w:t>No Emergency Services</w:t>
      </w:r>
    </w:p>
    <w:p w14:paraId="6C375982" w14:textId="27DFCDA4" w:rsidR="004B2303" w:rsidRPr="007C330F" w:rsidRDefault="00E70731" w:rsidP="00B95F57">
      <w:pPr>
        <w:pStyle w:val="BdyTxtSS"/>
      </w:pPr>
      <w:r w:rsidRPr="007C330F">
        <w:t>Sacred Journey Premier Perinatal Nursing does not provide emergency medical services.</w:t>
      </w:r>
      <w:r w:rsidR="00745C81" w:rsidRPr="007C330F">
        <w:t xml:space="preserve"> </w:t>
      </w:r>
      <w:r w:rsidRPr="007C330F">
        <w:t>If you are experiencing a medical emergency, please call 911 or seek immediate emergency medical care.</w:t>
      </w:r>
      <w:r w:rsidR="00745C81" w:rsidRPr="007C330F">
        <w:t xml:space="preserve"> </w:t>
      </w:r>
      <w:r w:rsidRPr="007C330F">
        <w:t>Clients should contact their physician, midwife, pediatric provider, or other licensed healthcare provider for</w:t>
      </w:r>
      <w:r w:rsidR="00745C81" w:rsidRPr="007C330F">
        <w:t xml:space="preserve"> </w:t>
      </w:r>
      <w:r w:rsidRPr="007C330F">
        <w:t>urgent medical concerns requiring diagnosis or treatment.</w:t>
      </w:r>
      <w:r w:rsidR="00745C81" w:rsidRPr="007C330F">
        <w:t xml:space="preserve"> </w:t>
      </w:r>
      <w:r w:rsidRPr="007C330F">
        <w:t>Electronic communication (email, text, phone messages) should not be used for emergency medical concerns.</w:t>
      </w:r>
    </w:p>
    <w:p w14:paraId="6C375983" w14:textId="77777777" w:rsidR="004B2303" w:rsidRDefault="00E70731" w:rsidP="00B95F57">
      <w:pPr>
        <w:pStyle w:val="Heading1"/>
        <w:rPr>
          <w:rFonts w:eastAsia="Arial"/>
        </w:rPr>
      </w:pPr>
      <w:r>
        <w:rPr>
          <w:rFonts w:eastAsia="Arial"/>
        </w:rPr>
        <w:lastRenderedPageBreak/>
        <w:t>Client Responsibilities</w:t>
      </w:r>
    </w:p>
    <w:p w14:paraId="6C375986" w14:textId="77777777" w:rsidR="004B2303" w:rsidRPr="007C330F" w:rsidRDefault="00E70731" w:rsidP="00B95F57">
      <w:pPr>
        <w:pStyle w:val="BdyTxtSS"/>
      </w:pPr>
      <w:r w:rsidRPr="007C330F">
        <w:t>To support safe and effective care coordination, clients agree to:</w:t>
      </w:r>
    </w:p>
    <w:p w14:paraId="6C375987" w14:textId="5D42CFC1" w:rsidR="004B2303" w:rsidRDefault="00E70731" w:rsidP="00B95F57">
      <w:pPr>
        <w:pStyle w:val="ListBullet2"/>
      </w:pPr>
      <w:r>
        <w:t>Provide accurate</w:t>
      </w:r>
      <w:r w:rsidR="0080250A">
        <w:t>, current,</w:t>
      </w:r>
      <w:r>
        <w:t xml:space="preserve"> and complete health and contact information</w:t>
      </w:r>
    </w:p>
    <w:p w14:paraId="6C375988" w14:textId="32CD9761" w:rsidR="004B2303" w:rsidRDefault="00E70731" w:rsidP="00B95F57">
      <w:pPr>
        <w:pStyle w:val="ListBullet2"/>
      </w:pPr>
      <w:r>
        <w:t xml:space="preserve">Maintain an </w:t>
      </w:r>
      <w:r w:rsidR="0080250A">
        <w:t>ongoing</w:t>
      </w:r>
      <w:r>
        <w:t xml:space="preserve"> relationship with their primary healthcare provider(s), including obstetric, midwifery, or pediatric providers as applicable</w:t>
      </w:r>
    </w:p>
    <w:p w14:paraId="6C375989" w14:textId="77777777" w:rsidR="004B2303" w:rsidRDefault="00E70731" w:rsidP="00B95F57">
      <w:pPr>
        <w:pStyle w:val="ListBullet2"/>
      </w:pPr>
      <w:r>
        <w:t>Follow medical advice and treatment recommendations provided by their licensed healthcare providers</w:t>
      </w:r>
    </w:p>
    <w:p w14:paraId="6C37598A" w14:textId="77777777" w:rsidR="004B2303" w:rsidRDefault="00E70731" w:rsidP="00B95F57">
      <w:pPr>
        <w:pStyle w:val="ListBullet2"/>
      </w:pPr>
      <w:r>
        <w:t>Notify Sacred Journey Premier Perinatal Nursing of significant health changes, hospitalizations, or updates from healthcare providers when relevant to care coordination</w:t>
      </w:r>
    </w:p>
    <w:p w14:paraId="78EDF811" w14:textId="77777777" w:rsidR="00B95F57" w:rsidRDefault="00B95F57" w:rsidP="00B95F57"/>
    <w:p w14:paraId="6C37598B" w14:textId="77777777" w:rsidR="004B2303" w:rsidRPr="007C330F" w:rsidRDefault="00E70731" w:rsidP="00B95F57">
      <w:pPr>
        <w:pStyle w:val="BdyTxtSS"/>
      </w:pPr>
      <w:r w:rsidRPr="007C330F">
        <w:t>Sacred Journey Premier Perinatal Nursing services are designed to complement, not replace, medical care provided by licensed healthcare professionals.</w:t>
      </w:r>
    </w:p>
    <w:p w14:paraId="6C37598C" w14:textId="77777777" w:rsidR="004B2303" w:rsidRDefault="00E70731" w:rsidP="00B95F57">
      <w:pPr>
        <w:pStyle w:val="Heading1"/>
        <w:rPr>
          <w:rFonts w:eastAsia="Arial"/>
        </w:rPr>
      </w:pPr>
      <w:r>
        <w:rPr>
          <w:rFonts w:eastAsia="Arial"/>
        </w:rPr>
        <w:t>Scheduling and Payment</w:t>
      </w:r>
    </w:p>
    <w:p w14:paraId="6C37598D" w14:textId="77777777" w:rsidR="004B2303" w:rsidRPr="007C330F" w:rsidRDefault="00E70731" w:rsidP="00B95F57">
      <w:pPr>
        <w:pStyle w:val="BdyTxtSS"/>
      </w:pPr>
      <w:r w:rsidRPr="007C330F">
        <w:t>Appointments and services may be scheduled through our website or approved scheduling platforms.</w:t>
      </w:r>
    </w:p>
    <w:p w14:paraId="6C37598F" w14:textId="6CA2D81E" w:rsidR="004B2303" w:rsidRPr="007C330F" w:rsidRDefault="00E70731" w:rsidP="00B95F57">
      <w:pPr>
        <w:pStyle w:val="BdyTxtSS"/>
      </w:pPr>
      <w:r w:rsidRPr="007C330F">
        <w:t>Payment policies, deposits, cancellation policies, and refund policies will be clearly communicated at the time of</w:t>
      </w:r>
      <w:r w:rsidR="00B95F57" w:rsidRPr="007C330F">
        <w:t xml:space="preserve"> </w:t>
      </w:r>
      <w:r w:rsidRPr="007C330F">
        <w:t>booking or within the service agreement.</w:t>
      </w:r>
    </w:p>
    <w:p w14:paraId="6C375990" w14:textId="77777777" w:rsidR="004B2303" w:rsidRPr="007C330F" w:rsidRDefault="00E70731" w:rsidP="00B95F57">
      <w:pPr>
        <w:pStyle w:val="BdyTxtSS"/>
      </w:pPr>
      <w:r w:rsidRPr="007C330F">
        <w:t>Failure to adhere to payment or scheduling policies may result in cancellation of services.</w:t>
      </w:r>
    </w:p>
    <w:p w14:paraId="6C375991" w14:textId="77777777" w:rsidR="004B2303" w:rsidRDefault="00E70731" w:rsidP="00B95F57">
      <w:pPr>
        <w:pStyle w:val="Heading1"/>
        <w:rPr>
          <w:rFonts w:eastAsia="Arial"/>
        </w:rPr>
      </w:pPr>
      <w:r>
        <w:rPr>
          <w:rFonts w:eastAsia="Arial"/>
        </w:rPr>
        <w:t>Intellectual Property</w:t>
      </w:r>
    </w:p>
    <w:p w14:paraId="6C375992" w14:textId="30CF65D6" w:rsidR="004B2303" w:rsidRPr="007C330F" w:rsidRDefault="00E70731" w:rsidP="00B95F57">
      <w:pPr>
        <w:pStyle w:val="BdyTxtSS"/>
      </w:pPr>
      <w:r w:rsidRPr="007C330F">
        <w:t>All content on this website, including text, graphics, logos, branding, and design, is the property of Sacred Journey Premier Perinatal Nursing and may not be</w:t>
      </w:r>
      <w:r w:rsidR="003562E5" w:rsidRPr="007C330F">
        <w:t xml:space="preserve"> copied,</w:t>
      </w:r>
      <w:r w:rsidRPr="007C330F">
        <w:t xml:space="preserve"> reproduced, distributed, </w:t>
      </w:r>
      <w:r w:rsidR="003562E5" w:rsidRPr="007C330F">
        <w:t xml:space="preserve">modified, </w:t>
      </w:r>
      <w:r w:rsidRPr="007C330F">
        <w:t>or used without written permission.</w:t>
      </w:r>
    </w:p>
    <w:p w14:paraId="6C375993" w14:textId="77777777" w:rsidR="004B2303" w:rsidRDefault="00E70731" w:rsidP="00B95F57">
      <w:pPr>
        <w:pStyle w:val="Heading1"/>
        <w:rPr>
          <w:rFonts w:eastAsia="Arial"/>
        </w:rPr>
      </w:pPr>
      <w:r>
        <w:rPr>
          <w:rFonts w:eastAsia="Arial"/>
        </w:rPr>
        <w:t>Third-Party Platform</w:t>
      </w:r>
    </w:p>
    <w:p w14:paraId="6C375996" w14:textId="62F8EB06" w:rsidR="004B2303" w:rsidRDefault="00E70731" w:rsidP="00B95F57">
      <w:pPr>
        <w:pStyle w:val="BdyTxtSS"/>
        <w:rPr>
          <w:rFonts w:eastAsia="Arial"/>
        </w:rPr>
      </w:pPr>
      <w:r>
        <w:rPr>
          <w:rFonts w:eastAsia="Arial"/>
        </w:rPr>
        <w:t xml:space="preserve">Our website may use third-party services such as scheduling platforms, payment processors, </w:t>
      </w:r>
      <w:proofErr w:type="gramStart"/>
      <w:r>
        <w:rPr>
          <w:rFonts w:eastAsia="Arial"/>
        </w:rPr>
        <w:t>telehealth</w:t>
      </w:r>
      <w:proofErr w:type="gramEnd"/>
      <w:r>
        <w:rPr>
          <w:rFonts w:eastAsia="Arial"/>
        </w:rPr>
        <w:t xml:space="preserve"> or</w:t>
      </w:r>
      <w:r w:rsidR="00B95F57">
        <w:rPr>
          <w:rFonts w:eastAsia="Arial"/>
        </w:rPr>
        <w:t xml:space="preserve"> </w:t>
      </w:r>
      <w:r>
        <w:rPr>
          <w:rFonts w:eastAsia="Arial"/>
          <w:spacing w:val="3"/>
        </w:rPr>
        <w:t>communication tools. These providers may have access to limited information necessary to perform their services but</w:t>
      </w:r>
      <w:r w:rsidR="00B95F57">
        <w:rPr>
          <w:rFonts w:eastAsia="Arial"/>
          <w:spacing w:val="3"/>
        </w:rPr>
        <w:t xml:space="preserve"> </w:t>
      </w:r>
      <w:r>
        <w:rPr>
          <w:rFonts w:eastAsia="Arial"/>
        </w:rPr>
        <w:t>are expected to maintain appropriate security measures.</w:t>
      </w:r>
      <w:r w:rsidR="00E47E16">
        <w:rPr>
          <w:rFonts w:eastAsia="Arial"/>
        </w:rPr>
        <w:t xml:space="preserve"> </w:t>
      </w:r>
      <w:r w:rsidR="00E47E16" w:rsidRPr="00E47E16">
        <w:rPr>
          <w:rFonts w:eastAsia="Arial"/>
        </w:rPr>
        <w:t>Sacred Journey Premier Perinatal Nursing, LLC is not responsible for the privacy practices, security, or performance of third-party platforms.</w:t>
      </w:r>
    </w:p>
    <w:p w14:paraId="6C375997" w14:textId="77777777" w:rsidR="004B2303" w:rsidRDefault="00E70731" w:rsidP="00B95F57">
      <w:pPr>
        <w:pStyle w:val="Heading1"/>
        <w:rPr>
          <w:rFonts w:eastAsia="Arial"/>
        </w:rPr>
      </w:pPr>
      <w:r>
        <w:rPr>
          <w:rFonts w:eastAsia="Arial"/>
        </w:rPr>
        <w:t>Privacy</w:t>
      </w:r>
    </w:p>
    <w:p w14:paraId="6C375998" w14:textId="77777777" w:rsidR="004B2303" w:rsidRPr="009B747C" w:rsidRDefault="00E70731" w:rsidP="00B95F57">
      <w:pPr>
        <w:pStyle w:val="BdyTxtSS"/>
      </w:pPr>
      <w:r w:rsidRPr="009B747C">
        <w:t>Sacred Journey Premier Perinatal Nursing respects the privacy and confidentiality of all clients and follows applicable privacy standards when handling personal and health-related information.</w:t>
      </w:r>
    </w:p>
    <w:p w14:paraId="6C375999" w14:textId="77777777" w:rsidR="004B2303" w:rsidRPr="009B747C" w:rsidRDefault="00E70731" w:rsidP="00B95F57">
      <w:pPr>
        <w:pStyle w:val="BdyTxtSS"/>
      </w:pPr>
      <w:r w:rsidRPr="009B747C">
        <w:t>Client information will only be shared with healthcare providers, caregivers, or family members when appropriate consent or legal authorization has been provided, or when required by law.</w:t>
      </w:r>
    </w:p>
    <w:p w14:paraId="6C37599A" w14:textId="77777777" w:rsidR="004B2303" w:rsidRPr="009B747C" w:rsidRDefault="00E70731" w:rsidP="00B95F57">
      <w:pPr>
        <w:pStyle w:val="BdyTxtSS"/>
      </w:pPr>
      <w:r w:rsidRPr="009B747C">
        <w:lastRenderedPageBreak/>
        <w:t xml:space="preserve">Additional information regarding how personal information is collected, used, and protected can be found in our </w:t>
      </w:r>
      <w:r w:rsidRPr="009B747C">
        <w:rPr>
          <w:b/>
          <w:bCs/>
        </w:rPr>
        <w:t>Privacy Policy and HIPAA Notice of Privacy Practices.</w:t>
      </w:r>
    </w:p>
    <w:p w14:paraId="6C37599B" w14:textId="77777777" w:rsidR="004B2303" w:rsidRDefault="00E70731" w:rsidP="00B95F57">
      <w:pPr>
        <w:pStyle w:val="Heading1"/>
        <w:rPr>
          <w:rFonts w:eastAsia="Arial"/>
        </w:rPr>
      </w:pPr>
      <w:r>
        <w:rPr>
          <w:rFonts w:eastAsia="Arial"/>
        </w:rPr>
        <w:t>Limitation of Liability</w:t>
      </w:r>
    </w:p>
    <w:p w14:paraId="6C37599C" w14:textId="77777777" w:rsidR="004B2303" w:rsidRDefault="00E70731" w:rsidP="009B747C">
      <w:pPr>
        <w:pStyle w:val="BdyTxtSS"/>
        <w:rPr>
          <w:rFonts w:eastAsia="Arial"/>
        </w:rPr>
      </w:pPr>
      <w:r>
        <w:rPr>
          <w:rFonts w:eastAsia="Arial"/>
        </w:rPr>
        <w:t>Sacred Journey Premier Perinatal Nursing makes every effort to provide high-quality professional nursing support, education, and care coordination services.</w:t>
      </w:r>
    </w:p>
    <w:p w14:paraId="6C3759A1" w14:textId="0C3BFF44" w:rsidR="004B2303" w:rsidRDefault="00E70731" w:rsidP="009B747C">
      <w:pPr>
        <w:pStyle w:val="BdyTxtSS"/>
        <w:rPr>
          <w:rFonts w:eastAsia="Arial"/>
        </w:rPr>
      </w:pPr>
      <w:r>
        <w:rPr>
          <w:rFonts w:eastAsia="Arial"/>
          <w:spacing w:val="3"/>
        </w:rPr>
        <w:t>Clients acknowledge that health outcomes during pregnancy, postpartum, and newborn care depend on many factors</w:t>
      </w:r>
      <w:r w:rsidR="009B747C">
        <w:rPr>
          <w:rFonts w:eastAsia="Arial"/>
          <w:spacing w:val="3"/>
        </w:rPr>
        <w:t xml:space="preserve"> </w:t>
      </w:r>
      <w:r>
        <w:rPr>
          <w:rFonts w:eastAsia="Arial"/>
        </w:rPr>
        <w:t>outside the control of Sacred Journey Premier Perinatal Nursing, including medical decisions made by physicians,</w:t>
      </w:r>
      <w:r w:rsidR="009B747C">
        <w:rPr>
          <w:rFonts w:eastAsia="Arial"/>
        </w:rPr>
        <w:t xml:space="preserve"> </w:t>
      </w:r>
      <w:r>
        <w:rPr>
          <w:rFonts w:eastAsia="Arial"/>
        </w:rPr>
        <w:t>midwives, or other healthcare providers, as well as decisions made by the client or family.</w:t>
      </w:r>
    </w:p>
    <w:p w14:paraId="6C3759A4" w14:textId="6B20F3CE" w:rsidR="004B2303" w:rsidRDefault="00E70731" w:rsidP="009B747C">
      <w:pPr>
        <w:pStyle w:val="BdyTxtSS"/>
        <w:rPr>
          <w:rFonts w:eastAsia="Arial"/>
        </w:rPr>
      </w:pPr>
      <w:r>
        <w:rPr>
          <w:rFonts w:eastAsia="Arial"/>
          <w:spacing w:val="2"/>
        </w:rPr>
        <w:t>To the fullest extent permitted by applicable law, Sacred Journey Premier Perinatal Nursing shall not be held liable for</w:t>
      </w:r>
      <w:r w:rsidR="009B747C">
        <w:rPr>
          <w:rFonts w:eastAsia="Arial"/>
          <w:spacing w:val="2"/>
        </w:rPr>
        <w:t xml:space="preserve"> </w:t>
      </w:r>
      <w:r>
        <w:rPr>
          <w:rFonts w:eastAsia="Arial"/>
        </w:rPr>
        <w:t>any damages, outcomes, or complications resulting from medical decisions, treatment plans, or care provided by</w:t>
      </w:r>
      <w:r w:rsidR="009B747C">
        <w:rPr>
          <w:rFonts w:eastAsia="Arial"/>
        </w:rPr>
        <w:t xml:space="preserve"> </w:t>
      </w:r>
      <w:r>
        <w:rPr>
          <w:rFonts w:eastAsia="Arial"/>
        </w:rPr>
        <w:t>physicians, hospitals, midwives, pediatric providers, or other third parties.</w:t>
      </w:r>
    </w:p>
    <w:p w14:paraId="6C3759A5" w14:textId="77777777" w:rsidR="004B2303" w:rsidRDefault="00E70731" w:rsidP="009B747C">
      <w:pPr>
        <w:pStyle w:val="BdyTxtSS"/>
        <w:rPr>
          <w:rFonts w:eastAsia="Arial"/>
        </w:rPr>
      </w:pPr>
      <w:r>
        <w:rPr>
          <w:rFonts w:eastAsia="Arial"/>
        </w:rPr>
        <w:t>By using this website and engaging services, clients acknowledge and accept these limitations of liability.</w:t>
      </w:r>
    </w:p>
    <w:p w14:paraId="6C3759A6" w14:textId="77777777" w:rsidR="004B2303" w:rsidRDefault="00E70731" w:rsidP="00B95F57">
      <w:pPr>
        <w:pStyle w:val="Heading1"/>
        <w:rPr>
          <w:rFonts w:eastAsia="Arial"/>
        </w:rPr>
      </w:pPr>
      <w:r>
        <w:rPr>
          <w:rFonts w:eastAsia="Arial"/>
        </w:rPr>
        <w:t>Changes to This Privacy Policy</w:t>
      </w:r>
    </w:p>
    <w:p w14:paraId="6C3759A7" w14:textId="77777777" w:rsidR="004B2303" w:rsidRDefault="00E70731" w:rsidP="00B95F57">
      <w:pPr>
        <w:pStyle w:val="BdyTxtSS"/>
        <w:rPr>
          <w:rFonts w:eastAsia="Arial"/>
        </w:rPr>
      </w:pPr>
      <w:r>
        <w:rPr>
          <w:rFonts w:eastAsia="Arial"/>
        </w:rPr>
        <w:t>Sacred Journey Premier Perinatal Nursing reserves the right to update this policy at any time. Updates will be posted on this page with the revised effective date.</w:t>
      </w:r>
    </w:p>
    <w:p w14:paraId="6C3759A8" w14:textId="77777777" w:rsidR="004B2303" w:rsidRDefault="00E70731" w:rsidP="00B95F57">
      <w:pPr>
        <w:pStyle w:val="Heading1"/>
        <w:rPr>
          <w:rFonts w:eastAsia="Arial"/>
        </w:rPr>
      </w:pPr>
      <w:r>
        <w:rPr>
          <w:rFonts w:eastAsia="Arial"/>
        </w:rPr>
        <w:t>Contact Information</w:t>
      </w:r>
    </w:p>
    <w:p w14:paraId="6C3759A9" w14:textId="77777777" w:rsidR="004B2303" w:rsidRDefault="00E70731" w:rsidP="00B95F57">
      <w:pPr>
        <w:pStyle w:val="BdyTxtSS"/>
        <w:rPr>
          <w:rFonts w:eastAsia="Arial"/>
        </w:rPr>
      </w:pPr>
      <w:r>
        <w:rPr>
          <w:rFonts w:eastAsia="Arial"/>
        </w:rPr>
        <w:t>If you have questions about this Privacy Policy or your personal information, please contact:</w:t>
      </w:r>
    </w:p>
    <w:p w14:paraId="6C3759AA" w14:textId="77777777" w:rsidR="004B2303" w:rsidRDefault="00E70731" w:rsidP="009B747C">
      <w:r>
        <w:t>Sacred Journey Premier Perinatal Nursing</w:t>
      </w:r>
    </w:p>
    <w:p w14:paraId="6C3759AB" w14:textId="797CEC95" w:rsidR="004B2303" w:rsidRPr="009B747C" w:rsidRDefault="006F1222" w:rsidP="009B747C">
      <w:pPr>
        <w:rPr>
          <w:rStyle w:val="Hyperlink"/>
        </w:rPr>
      </w:pPr>
      <w:hyperlink r:id="rId7">
        <w:r w:rsidR="00E70731" w:rsidRPr="009B747C">
          <w:rPr>
            <w:rStyle w:val="Hyperlink"/>
          </w:rPr>
          <w:t>allie.alonzo@sacredjourneyrn.com</w:t>
        </w:r>
      </w:hyperlink>
      <w:r w:rsidR="00E70731" w:rsidRPr="009B747C">
        <w:rPr>
          <w:rStyle w:val="Hyperlink"/>
        </w:rPr>
        <w:t xml:space="preserve"> </w:t>
      </w:r>
    </w:p>
    <w:p w14:paraId="6C3759AC" w14:textId="77777777" w:rsidR="004B2303" w:rsidRDefault="00E70731" w:rsidP="009B747C">
      <w:r>
        <w:t>316-202-8789</w:t>
      </w:r>
    </w:p>
    <w:p w14:paraId="77466952" w14:textId="68232757" w:rsidR="00832DA2" w:rsidRDefault="00832DA2" w:rsidP="009B747C"/>
    <w:p w14:paraId="1ECDCABB" w14:textId="3600A32F" w:rsidR="00832DA2" w:rsidRDefault="00ED014E" w:rsidP="00B95F57">
      <w:pPr>
        <w:pStyle w:val="Heading1"/>
        <w:rPr>
          <w:rFonts w:eastAsia="Arial"/>
        </w:rPr>
      </w:pPr>
      <w:r>
        <w:rPr>
          <w:rFonts w:eastAsia="Arial"/>
        </w:rPr>
        <w:t>Governing Law</w:t>
      </w:r>
    </w:p>
    <w:p w14:paraId="7E086873" w14:textId="77777777" w:rsidR="00ED014E" w:rsidRDefault="00ED014E" w:rsidP="00B95F57">
      <w:pPr>
        <w:pStyle w:val="BdyTxtSS"/>
      </w:pPr>
      <w:r w:rsidRPr="00815610">
        <w:t>These Terms and Conditions shall be governed by and interpreted in accordance with the laws of the State of Kansas.</w:t>
      </w:r>
    </w:p>
    <w:p w14:paraId="39FE6D80" w14:textId="7CBD1974" w:rsidR="00C37996" w:rsidRDefault="00C37996" w:rsidP="00B95F57">
      <w:pPr>
        <w:pStyle w:val="Heading1"/>
      </w:pPr>
      <w:r w:rsidRPr="00C37996">
        <w:t xml:space="preserve">Independent Contractor/Non-Agency Disclaimer </w:t>
      </w:r>
    </w:p>
    <w:p w14:paraId="6B9FFD7A" w14:textId="3DC3F337" w:rsidR="00C37996" w:rsidRPr="00871D24" w:rsidRDefault="00FD5868" w:rsidP="00B95F57">
      <w:pPr>
        <w:pStyle w:val="BdyTxtSS"/>
      </w:pPr>
      <w:r>
        <w:t xml:space="preserve">Sacred Journey Premier Perinatal Nursing, LLC </w:t>
      </w:r>
      <w:r w:rsidR="00C37996" w:rsidRPr="00871D24">
        <w:t>is not affiliated with and does not control the actions of any physicians, hospitals, or other healthcare providers. All such providers operate independently.</w:t>
      </w:r>
    </w:p>
    <w:p w14:paraId="16835C61" w14:textId="6B5430B4" w:rsidR="00C37996" w:rsidRPr="00871D24" w:rsidRDefault="00C37996" w:rsidP="009B747C"/>
    <w:p w14:paraId="6ED22E09" w14:textId="77777777" w:rsidR="00ED014E" w:rsidRPr="00871D24" w:rsidRDefault="00ED014E" w:rsidP="009B747C"/>
    <w:sectPr w:rsidR="00ED014E" w:rsidRPr="00871D24" w:rsidSect="007C330F">
      <w:footerReference w:type="default" r:id="rId8"/>
      <w:headerReference w:type="firs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9EFD" w14:textId="77777777" w:rsidR="00A750AD" w:rsidRDefault="00A750AD">
      <w:r>
        <w:separator/>
      </w:r>
    </w:p>
  </w:endnote>
  <w:endnote w:type="continuationSeparator" w:id="0">
    <w:p w14:paraId="4A3E710A" w14:textId="77777777" w:rsidR="00A750AD" w:rsidRDefault="00A7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B4BE" w14:textId="20934D7D" w:rsidR="007C330F" w:rsidRDefault="007C330F" w:rsidP="007C330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09A3" w14:textId="77777777" w:rsidR="00A750AD" w:rsidRDefault="00A750AD"/>
  </w:footnote>
  <w:footnote w:type="continuationSeparator" w:id="0">
    <w:p w14:paraId="32547804" w14:textId="77777777" w:rsidR="00A750AD" w:rsidRDefault="00A7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4F94" w14:textId="641E41C5" w:rsidR="007C330F" w:rsidRDefault="007C330F" w:rsidP="007C330F">
    <w:pPr>
      <w:pStyle w:val="Header"/>
      <w:jc w:val="center"/>
    </w:pPr>
    <w:r>
      <w:rPr>
        <w:noProof/>
      </w:rPr>
      <w:drawing>
        <wp:inline distT="0" distB="0" distL="0" distR="0" wp14:anchorId="77CE204B" wp14:editId="39B9D582">
          <wp:extent cx="1246505" cy="9232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
                  <a:stretch>
                    <a:fillRect/>
                  </a:stretch>
                </pic:blipFill>
                <pic:spPr>
                  <a:xfrm>
                    <a:off x="0" y="0"/>
                    <a:ext cx="1246505" cy="923290"/>
                  </a:xfrm>
                  <a:prstGeom prst="rect">
                    <a:avLst/>
                  </a:prstGeom>
                </pic:spPr>
              </pic:pic>
            </a:graphicData>
          </a:graphic>
        </wp:inline>
      </w:drawing>
    </w:r>
  </w:p>
  <w:p w14:paraId="65CED9DC" w14:textId="77777777" w:rsidR="007C330F" w:rsidRDefault="007C330F" w:rsidP="007C33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F248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647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96FD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94FE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7254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882F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10BD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2496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CD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CE4A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C1F8C"/>
    <w:multiLevelType w:val="multilevel"/>
    <w:tmpl w:val="CFD25DC2"/>
    <w:lvl w:ilvl="0">
      <w:numFmt w:val="bullet"/>
      <w:lvlText w:val="l"/>
      <w:lvlJc w:val="left"/>
      <w:pPr>
        <w:tabs>
          <w:tab w:val="left" w:pos="360"/>
        </w:tabs>
      </w:pPr>
      <w:rPr>
        <w:rFonts w:ascii="Wingdings" w:eastAsia="Wingdings" w:hAnsi="Wingdings"/>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797AC2"/>
    <w:multiLevelType w:val="multilevel"/>
    <w:tmpl w:val="D30615E8"/>
    <w:name w:val="Standard"/>
    <w:lvl w:ilvl="0">
      <w:start w:val="1"/>
      <w:numFmt w:val="decimal"/>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0CDF7AE4"/>
    <w:multiLevelType w:val="multilevel"/>
    <w:tmpl w:val="C48CA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3027BB"/>
    <w:multiLevelType w:val="multilevel"/>
    <w:tmpl w:val="F0AC8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6E089E"/>
    <w:multiLevelType w:val="multilevel"/>
    <w:tmpl w:val="8836DF0C"/>
    <w:lvl w:ilvl="0">
      <w:start w:val="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625267">
    <w:abstractNumId w:val="14"/>
  </w:num>
  <w:num w:numId="2" w16cid:durableId="262542200">
    <w:abstractNumId w:val="10"/>
  </w:num>
  <w:num w:numId="3" w16cid:durableId="977799853">
    <w:abstractNumId w:val="13"/>
  </w:num>
  <w:num w:numId="4" w16cid:durableId="1384794070">
    <w:abstractNumId w:val="12"/>
  </w:num>
  <w:num w:numId="5" w16cid:durableId="440032454">
    <w:abstractNumId w:val="11"/>
  </w:num>
  <w:num w:numId="6" w16cid:durableId="863400032">
    <w:abstractNumId w:val="9"/>
  </w:num>
  <w:num w:numId="7" w16cid:durableId="1583678175">
    <w:abstractNumId w:val="7"/>
  </w:num>
  <w:num w:numId="8" w16cid:durableId="1459446139">
    <w:abstractNumId w:val="6"/>
  </w:num>
  <w:num w:numId="9" w16cid:durableId="1542016881">
    <w:abstractNumId w:val="5"/>
  </w:num>
  <w:num w:numId="10" w16cid:durableId="640696924">
    <w:abstractNumId w:val="4"/>
  </w:num>
  <w:num w:numId="11" w16cid:durableId="129326845">
    <w:abstractNumId w:val="8"/>
  </w:num>
  <w:num w:numId="12" w16cid:durableId="551772162">
    <w:abstractNumId w:val="3"/>
  </w:num>
  <w:num w:numId="13" w16cid:durableId="1613169681">
    <w:abstractNumId w:val="2"/>
  </w:num>
  <w:num w:numId="14" w16cid:durableId="1547987293">
    <w:abstractNumId w:val="1"/>
  </w:num>
  <w:num w:numId="15" w16cid:durableId="481890210">
    <w:abstractNumId w:val="0"/>
  </w:num>
  <w:num w:numId="16" w16cid:durableId="1751464129">
    <w:abstractNumId w:val="8"/>
  </w:num>
  <w:num w:numId="17" w16cid:durableId="603925739">
    <w:abstractNumId w:val="3"/>
  </w:num>
  <w:num w:numId="18" w16cid:durableId="1351252055">
    <w:abstractNumId w:val="2"/>
  </w:num>
  <w:num w:numId="19" w16cid:durableId="237054283">
    <w:abstractNumId w:val="1"/>
  </w:num>
  <w:num w:numId="20" w16cid:durableId="768503273">
    <w:abstractNumId w:val="0"/>
  </w:num>
  <w:num w:numId="21" w16cid:durableId="513375958">
    <w:abstractNumId w:val="8"/>
  </w:num>
  <w:num w:numId="22" w16cid:durableId="1455639167">
    <w:abstractNumId w:val="3"/>
  </w:num>
  <w:num w:numId="23" w16cid:durableId="1627006626">
    <w:abstractNumId w:val="2"/>
  </w:num>
  <w:num w:numId="24" w16cid:durableId="2016613726">
    <w:abstractNumId w:val="1"/>
  </w:num>
  <w:num w:numId="25" w16cid:durableId="52711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03"/>
    <w:rsid w:val="00096DEC"/>
    <w:rsid w:val="00225A3D"/>
    <w:rsid w:val="002750DF"/>
    <w:rsid w:val="003562E5"/>
    <w:rsid w:val="004B2303"/>
    <w:rsid w:val="005405DE"/>
    <w:rsid w:val="00740AA4"/>
    <w:rsid w:val="00745C81"/>
    <w:rsid w:val="007C330F"/>
    <w:rsid w:val="0080250A"/>
    <w:rsid w:val="00832DA2"/>
    <w:rsid w:val="00850BE7"/>
    <w:rsid w:val="00855A62"/>
    <w:rsid w:val="00871D24"/>
    <w:rsid w:val="00876D05"/>
    <w:rsid w:val="009B747C"/>
    <w:rsid w:val="00A750AD"/>
    <w:rsid w:val="00B95F57"/>
    <w:rsid w:val="00C26C67"/>
    <w:rsid w:val="00C37996"/>
    <w:rsid w:val="00E47E16"/>
    <w:rsid w:val="00E70731"/>
    <w:rsid w:val="00ED014E"/>
    <w:rsid w:val="00F40414"/>
    <w:rsid w:val="00F44589"/>
    <w:rsid w:val="00FD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596D"/>
  <w15:docId w15:val="{A9B5A04A-290A-49FD-A4FF-42AEA83A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7C"/>
    <w:rPr>
      <w:rFonts w:eastAsiaTheme="minorHAnsi" w:cstheme="minorBidi"/>
      <w:sz w:val="24"/>
      <w:szCs w:val="24"/>
    </w:rPr>
  </w:style>
  <w:style w:type="paragraph" w:styleId="Heading1">
    <w:name w:val="heading 1"/>
    <w:basedOn w:val="Normal"/>
    <w:link w:val="Heading1Char"/>
    <w:qFormat/>
    <w:rsid w:val="00B95F57"/>
    <w:pPr>
      <w:keepNext/>
      <w:numPr>
        <w:numId w:val="5"/>
      </w:numPr>
      <w:spacing w:after="240"/>
      <w:outlineLvl w:val="0"/>
    </w:pPr>
    <w:rPr>
      <w:rFonts w:eastAsiaTheme="majorEastAsia" w:cs="Times New Roman"/>
      <w:bCs/>
      <w:color w:val="000000"/>
      <w:szCs w:val="28"/>
      <w:u w:val="single"/>
    </w:rPr>
  </w:style>
  <w:style w:type="paragraph" w:styleId="Heading2">
    <w:name w:val="heading 2"/>
    <w:basedOn w:val="Normal"/>
    <w:link w:val="Heading2Char"/>
    <w:unhideWhenUsed/>
    <w:qFormat/>
    <w:rsid w:val="00B95F57"/>
    <w:pPr>
      <w:numPr>
        <w:ilvl w:val="1"/>
        <w:numId w:val="5"/>
      </w:numPr>
      <w:spacing w:after="240"/>
      <w:outlineLvl w:val="1"/>
    </w:pPr>
    <w:rPr>
      <w:rFonts w:eastAsiaTheme="majorEastAsia" w:cs="Times New Roman"/>
      <w:bCs/>
      <w:color w:val="000000"/>
      <w:szCs w:val="26"/>
    </w:rPr>
  </w:style>
  <w:style w:type="paragraph" w:styleId="Heading3">
    <w:name w:val="heading 3"/>
    <w:basedOn w:val="Normal"/>
    <w:link w:val="Heading3Char"/>
    <w:unhideWhenUsed/>
    <w:qFormat/>
    <w:rsid w:val="00B95F57"/>
    <w:pPr>
      <w:numPr>
        <w:ilvl w:val="2"/>
        <w:numId w:val="5"/>
      </w:numPr>
      <w:spacing w:after="240"/>
      <w:outlineLvl w:val="2"/>
    </w:pPr>
    <w:rPr>
      <w:rFonts w:eastAsiaTheme="majorEastAsia" w:cs="Times New Roman"/>
      <w:bCs/>
      <w:color w:val="000000"/>
    </w:rPr>
  </w:style>
  <w:style w:type="paragraph" w:styleId="Heading4">
    <w:name w:val="heading 4"/>
    <w:basedOn w:val="Normal"/>
    <w:link w:val="Heading4Char"/>
    <w:unhideWhenUsed/>
    <w:qFormat/>
    <w:rsid w:val="00B95F57"/>
    <w:pPr>
      <w:numPr>
        <w:ilvl w:val="3"/>
        <w:numId w:val="5"/>
      </w:numPr>
      <w:spacing w:after="240"/>
      <w:outlineLvl w:val="3"/>
    </w:pPr>
    <w:rPr>
      <w:rFonts w:eastAsiaTheme="majorEastAsia" w:cs="Times New Roman"/>
      <w:bCs/>
      <w:iCs/>
      <w:color w:val="000000"/>
    </w:rPr>
  </w:style>
  <w:style w:type="paragraph" w:styleId="Heading5">
    <w:name w:val="heading 5"/>
    <w:basedOn w:val="Normal"/>
    <w:link w:val="Heading5Char"/>
    <w:unhideWhenUsed/>
    <w:qFormat/>
    <w:rsid w:val="00B95F57"/>
    <w:pPr>
      <w:numPr>
        <w:ilvl w:val="4"/>
        <w:numId w:val="5"/>
      </w:numPr>
      <w:spacing w:after="240"/>
      <w:outlineLvl w:val="4"/>
    </w:pPr>
    <w:rPr>
      <w:rFonts w:eastAsiaTheme="majorEastAsia" w:cs="Times New Roman"/>
      <w:color w:val="000000"/>
    </w:rPr>
  </w:style>
  <w:style w:type="paragraph" w:styleId="Heading6">
    <w:name w:val="heading 6"/>
    <w:basedOn w:val="Normal"/>
    <w:link w:val="Heading6Char"/>
    <w:unhideWhenUsed/>
    <w:qFormat/>
    <w:rsid w:val="00B95F57"/>
    <w:pPr>
      <w:numPr>
        <w:ilvl w:val="5"/>
        <w:numId w:val="5"/>
      </w:numPr>
      <w:spacing w:after="240"/>
      <w:outlineLvl w:val="5"/>
    </w:pPr>
    <w:rPr>
      <w:rFonts w:eastAsiaTheme="majorEastAsia" w:cs="Times New Roman"/>
      <w:iCs/>
      <w:color w:val="000000"/>
    </w:rPr>
  </w:style>
  <w:style w:type="paragraph" w:styleId="Heading7">
    <w:name w:val="heading 7"/>
    <w:basedOn w:val="Normal"/>
    <w:link w:val="Heading7Char"/>
    <w:unhideWhenUsed/>
    <w:qFormat/>
    <w:rsid w:val="00B95F57"/>
    <w:pPr>
      <w:numPr>
        <w:ilvl w:val="6"/>
        <w:numId w:val="5"/>
      </w:numPr>
      <w:spacing w:after="240"/>
      <w:outlineLvl w:val="6"/>
    </w:pPr>
    <w:rPr>
      <w:rFonts w:eastAsiaTheme="majorEastAsia" w:cs="Times New Roman"/>
      <w:iCs/>
      <w:color w:val="000000"/>
    </w:rPr>
  </w:style>
  <w:style w:type="paragraph" w:styleId="Heading8">
    <w:name w:val="heading 8"/>
    <w:basedOn w:val="Normal"/>
    <w:link w:val="Heading8Char"/>
    <w:unhideWhenUsed/>
    <w:qFormat/>
    <w:rsid w:val="00B95F57"/>
    <w:pPr>
      <w:numPr>
        <w:ilvl w:val="7"/>
        <w:numId w:val="5"/>
      </w:numPr>
      <w:spacing w:after="240"/>
      <w:outlineLvl w:val="7"/>
    </w:pPr>
    <w:rPr>
      <w:rFonts w:eastAsiaTheme="majorEastAsia" w:cs="Times New Roman"/>
      <w:color w:val="000000"/>
      <w:szCs w:val="20"/>
    </w:rPr>
  </w:style>
  <w:style w:type="paragraph" w:styleId="Heading9">
    <w:name w:val="heading 9"/>
    <w:basedOn w:val="Normal"/>
    <w:link w:val="Heading9Char"/>
    <w:unhideWhenUsed/>
    <w:qFormat/>
    <w:rsid w:val="00B95F57"/>
    <w:pPr>
      <w:numPr>
        <w:ilvl w:val="8"/>
        <w:numId w:val="5"/>
      </w:numPr>
      <w:spacing w:after="240"/>
      <w:outlineLvl w:val="8"/>
    </w:pPr>
    <w:rPr>
      <w:rFonts w:eastAsiaTheme="majorEastAsia" w:cs="Times New Roman"/>
      <w:iCs/>
      <w:color w:val="000000"/>
      <w:szCs w:val="20"/>
    </w:rPr>
  </w:style>
  <w:style w:type="character" w:default="1" w:styleId="DefaultParagraphFont">
    <w:name w:val="Default Paragraph Font"/>
    <w:uiPriority w:val="1"/>
    <w:unhideWhenUsed/>
    <w:rsid w:val="00B95F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F57"/>
  </w:style>
  <w:style w:type="paragraph" w:styleId="Revision">
    <w:name w:val="Revision"/>
    <w:hidden/>
    <w:uiPriority w:val="99"/>
    <w:semiHidden/>
    <w:rsid w:val="00B95F57"/>
    <w:rPr>
      <w:rFonts w:ascii="Arial" w:eastAsia="Arial" w:hAnsi="Arial" w:cs="Arial"/>
      <w:lang w:val="en"/>
    </w:rPr>
  </w:style>
  <w:style w:type="paragraph" w:styleId="ListParagraph">
    <w:name w:val="List Paragraph"/>
    <w:basedOn w:val="Normal"/>
    <w:uiPriority w:val="34"/>
    <w:qFormat/>
    <w:rsid w:val="00832DA2"/>
    <w:pPr>
      <w:ind w:left="720"/>
      <w:contextualSpacing/>
    </w:pPr>
  </w:style>
  <w:style w:type="character" w:customStyle="1" w:styleId="Heading1Char">
    <w:name w:val="Heading 1 Char"/>
    <w:basedOn w:val="DefaultParagraphFont"/>
    <w:link w:val="Heading1"/>
    <w:rsid w:val="00B95F57"/>
    <w:rPr>
      <w:rFonts w:eastAsiaTheme="majorEastAsia"/>
      <w:bCs/>
      <w:color w:val="000000"/>
      <w:sz w:val="24"/>
      <w:szCs w:val="28"/>
      <w:u w:val="single"/>
    </w:rPr>
  </w:style>
  <w:style w:type="character" w:customStyle="1" w:styleId="Heading2Char">
    <w:name w:val="Heading 2 Char"/>
    <w:basedOn w:val="DefaultParagraphFont"/>
    <w:link w:val="Heading2"/>
    <w:rsid w:val="00B95F57"/>
    <w:rPr>
      <w:rFonts w:eastAsiaTheme="majorEastAsia"/>
      <w:bCs/>
      <w:color w:val="000000"/>
      <w:sz w:val="24"/>
      <w:szCs w:val="26"/>
    </w:rPr>
  </w:style>
  <w:style w:type="character" w:customStyle="1" w:styleId="Heading3Char">
    <w:name w:val="Heading 3 Char"/>
    <w:basedOn w:val="DefaultParagraphFont"/>
    <w:link w:val="Heading3"/>
    <w:rsid w:val="00B95F57"/>
    <w:rPr>
      <w:rFonts w:eastAsiaTheme="majorEastAsia"/>
      <w:bCs/>
      <w:color w:val="000000"/>
      <w:sz w:val="24"/>
      <w:szCs w:val="24"/>
    </w:rPr>
  </w:style>
  <w:style w:type="character" w:customStyle="1" w:styleId="Heading4Char">
    <w:name w:val="Heading 4 Char"/>
    <w:basedOn w:val="DefaultParagraphFont"/>
    <w:link w:val="Heading4"/>
    <w:rsid w:val="00B95F57"/>
    <w:rPr>
      <w:rFonts w:eastAsiaTheme="majorEastAsia"/>
      <w:bCs/>
      <w:iCs/>
      <w:color w:val="000000"/>
      <w:sz w:val="24"/>
      <w:szCs w:val="24"/>
    </w:rPr>
  </w:style>
  <w:style w:type="character" w:customStyle="1" w:styleId="Heading5Char">
    <w:name w:val="Heading 5 Char"/>
    <w:basedOn w:val="DefaultParagraphFont"/>
    <w:link w:val="Heading5"/>
    <w:rsid w:val="00B95F57"/>
    <w:rPr>
      <w:rFonts w:eastAsiaTheme="majorEastAsia"/>
      <w:color w:val="000000"/>
      <w:sz w:val="24"/>
      <w:szCs w:val="24"/>
    </w:rPr>
  </w:style>
  <w:style w:type="character" w:customStyle="1" w:styleId="Heading6Char">
    <w:name w:val="Heading 6 Char"/>
    <w:basedOn w:val="DefaultParagraphFont"/>
    <w:link w:val="Heading6"/>
    <w:rsid w:val="00B95F57"/>
    <w:rPr>
      <w:rFonts w:eastAsiaTheme="majorEastAsia"/>
      <w:iCs/>
      <w:color w:val="000000"/>
      <w:sz w:val="24"/>
      <w:szCs w:val="24"/>
    </w:rPr>
  </w:style>
  <w:style w:type="character" w:customStyle="1" w:styleId="Heading7Char">
    <w:name w:val="Heading 7 Char"/>
    <w:basedOn w:val="DefaultParagraphFont"/>
    <w:link w:val="Heading7"/>
    <w:rsid w:val="00B95F57"/>
    <w:rPr>
      <w:rFonts w:eastAsiaTheme="majorEastAsia"/>
      <w:iCs/>
      <w:color w:val="000000"/>
      <w:sz w:val="24"/>
      <w:szCs w:val="24"/>
    </w:rPr>
  </w:style>
  <w:style w:type="character" w:customStyle="1" w:styleId="Heading8Char">
    <w:name w:val="Heading 8 Char"/>
    <w:basedOn w:val="DefaultParagraphFont"/>
    <w:link w:val="Heading8"/>
    <w:rsid w:val="00B95F57"/>
    <w:rPr>
      <w:rFonts w:eastAsiaTheme="majorEastAsia"/>
      <w:color w:val="000000"/>
      <w:sz w:val="24"/>
      <w:szCs w:val="20"/>
    </w:rPr>
  </w:style>
  <w:style w:type="character" w:customStyle="1" w:styleId="Heading9Char">
    <w:name w:val="Heading 9 Char"/>
    <w:basedOn w:val="DefaultParagraphFont"/>
    <w:link w:val="Heading9"/>
    <w:rsid w:val="00B95F57"/>
    <w:rPr>
      <w:rFonts w:eastAsiaTheme="majorEastAsia"/>
      <w:iCs/>
      <w:color w:val="000000"/>
      <w:sz w:val="24"/>
      <w:szCs w:val="20"/>
    </w:rPr>
  </w:style>
  <w:style w:type="table" w:customStyle="1" w:styleId="TableNormal0">
    <w:name w:val="TableNormal"/>
    <w:rsid w:val="00B95F57"/>
    <w:pPr>
      <w:spacing w:line="276" w:lineRule="auto"/>
    </w:pPr>
    <w:rPr>
      <w:rFonts w:ascii="Arial" w:eastAsia="Arial" w:hAnsi="Arial" w:cs="Arial"/>
      <w:lang w:val="en"/>
    </w:rPr>
    <w:tblPr>
      <w:tblCellMar>
        <w:top w:w="100" w:type="dxa"/>
        <w:left w:w="100" w:type="dxa"/>
        <w:bottom w:w="100" w:type="dxa"/>
        <w:right w:w="100" w:type="dxa"/>
      </w:tblCellMar>
    </w:tblPr>
  </w:style>
  <w:style w:type="paragraph" w:styleId="Title">
    <w:name w:val="Title"/>
    <w:basedOn w:val="Normal"/>
    <w:next w:val="Normal"/>
    <w:link w:val="TitleChar"/>
    <w:uiPriority w:val="10"/>
    <w:rsid w:val="00B95F57"/>
    <w:pPr>
      <w:pBdr>
        <w:bottom w:val="single" w:sz="8" w:space="4" w:color="156082" w:themeColor="accent1"/>
      </w:pBdr>
      <w:spacing w:after="300"/>
      <w:contextualSpacing/>
    </w:pPr>
    <w:rPr>
      <w:rFonts w:eastAsiaTheme="majorEastAsia" w:cstheme="majorBidi"/>
      <w:spacing w:val="5"/>
      <w:kern w:val="28"/>
      <w:sz w:val="52"/>
      <w:szCs w:val="52"/>
      <w:lang w:eastAsia="zh-CN"/>
    </w:rPr>
  </w:style>
  <w:style w:type="character" w:customStyle="1" w:styleId="TitleChar">
    <w:name w:val="Title Char"/>
    <w:basedOn w:val="DefaultParagraphFont"/>
    <w:link w:val="Title"/>
    <w:uiPriority w:val="10"/>
    <w:rsid w:val="00B95F57"/>
    <w:rPr>
      <w:rFonts w:eastAsiaTheme="majorEastAsia" w:cstheme="majorBidi"/>
      <w:spacing w:val="5"/>
      <w:kern w:val="28"/>
      <w:sz w:val="52"/>
      <w:szCs w:val="52"/>
      <w:lang w:eastAsia="zh-CN"/>
    </w:rPr>
  </w:style>
  <w:style w:type="paragraph" w:styleId="Subtitle">
    <w:name w:val="Subtitle"/>
    <w:basedOn w:val="Normal"/>
    <w:next w:val="Normal"/>
    <w:link w:val="SubtitleChar"/>
    <w:uiPriority w:val="11"/>
    <w:rsid w:val="00B95F57"/>
    <w:pPr>
      <w:numPr>
        <w:ilvl w:val="1"/>
      </w:numPr>
    </w:pPr>
    <w:rPr>
      <w:rFonts w:eastAsiaTheme="majorEastAsia" w:cstheme="majorBidi"/>
      <w:i/>
      <w:iCs/>
      <w:spacing w:val="15"/>
      <w:lang w:eastAsia="zh-CN"/>
    </w:rPr>
  </w:style>
  <w:style w:type="character" w:customStyle="1" w:styleId="SubtitleChar">
    <w:name w:val="Subtitle Char"/>
    <w:basedOn w:val="DefaultParagraphFont"/>
    <w:link w:val="Subtitle"/>
    <w:uiPriority w:val="11"/>
    <w:rsid w:val="00B95F57"/>
    <w:rPr>
      <w:rFonts w:eastAsiaTheme="majorEastAsia" w:cstheme="majorBidi"/>
      <w:i/>
      <w:iCs/>
      <w:spacing w:val="15"/>
      <w:sz w:val="24"/>
      <w:szCs w:val="24"/>
      <w:lang w:eastAsia="zh-CN"/>
    </w:rPr>
  </w:style>
  <w:style w:type="paragraph" w:styleId="Header">
    <w:name w:val="header"/>
    <w:basedOn w:val="Normal"/>
    <w:link w:val="HeaderChar"/>
    <w:uiPriority w:val="99"/>
    <w:unhideWhenUsed/>
    <w:rsid w:val="00B95F57"/>
    <w:pPr>
      <w:tabs>
        <w:tab w:val="center" w:pos="4680"/>
        <w:tab w:val="right" w:pos="9360"/>
      </w:tabs>
    </w:pPr>
  </w:style>
  <w:style w:type="character" w:customStyle="1" w:styleId="HeaderChar">
    <w:name w:val="Header Char"/>
    <w:basedOn w:val="DefaultParagraphFont"/>
    <w:link w:val="Header"/>
    <w:uiPriority w:val="99"/>
    <w:rsid w:val="00B95F57"/>
    <w:rPr>
      <w:rFonts w:eastAsiaTheme="minorHAnsi" w:cstheme="minorBidi"/>
      <w:sz w:val="24"/>
      <w:szCs w:val="24"/>
    </w:rPr>
  </w:style>
  <w:style w:type="paragraph" w:styleId="Footer">
    <w:name w:val="footer"/>
    <w:basedOn w:val="Normal"/>
    <w:link w:val="FooterChar"/>
    <w:unhideWhenUsed/>
    <w:rsid w:val="00B95F57"/>
    <w:pPr>
      <w:tabs>
        <w:tab w:val="center" w:pos="4680"/>
        <w:tab w:val="right" w:pos="9360"/>
      </w:tabs>
    </w:pPr>
  </w:style>
  <w:style w:type="character" w:customStyle="1" w:styleId="FooterChar">
    <w:name w:val="Footer Char"/>
    <w:basedOn w:val="DefaultParagraphFont"/>
    <w:link w:val="Footer"/>
    <w:rsid w:val="00B95F57"/>
    <w:rPr>
      <w:rFonts w:eastAsiaTheme="minorHAnsi" w:cstheme="minorBidi"/>
      <w:sz w:val="24"/>
      <w:szCs w:val="24"/>
    </w:rPr>
  </w:style>
  <w:style w:type="paragraph" w:customStyle="1" w:styleId="BdyTxtDS0">
    <w:name w:val="BdyTxt DS 0"/>
    <w:basedOn w:val="Normal"/>
    <w:qFormat/>
    <w:rsid w:val="00B95F57"/>
    <w:pPr>
      <w:spacing w:line="480" w:lineRule="auto"/>
    </w:pPr>
    <w:rPr>
      <w:rFonts w:eastAsiaTheme="minorEastAsia"/>
      <w:szCs w:val="22"/>
      <w:lang w:eastAsia="zh-CN"/>
    </w:rPr>
  </w:style>
  <w:style w:type="paragraph" w:customStyle="1" w:styleId="BdyTxtDS12">
    <w:name w:val="BdyTxt DS 12"/>
    <w:basedOn w:val="Normal"/>
    <w:qFormat/>
    <w:rsid w:val="00B95F57"/>
    <w:pPr>
      <w:spacing w:after="240" w:line="480" w:lineRule="auto"/>
    </w:pPr>
    <w:rPr>
      <w:rFonts w:eastAsiaTheme="minorEastAsia"/>
      <w:szCs w:val="22"/>
      <w:lang w:eastAsia="zh-CN"/>
    </w:rPr>
  </w:style>
  <w:style w:type="paragraph" w:customStyle="1" w:styleId="BdyTxtFst5DS0">
    <w:name w:val="BdyTxt Fst .5 DS 0"/>
    <w:basedOn w:val="Normal"/>
    <w:qFormat/>
    <w:rsid w:val="00B95F57"/>
    <w:pPr>
      <w:spacing w:line="480" w:lineRule="auto"/>
      <w:ind w:firstLine="720"/>
    </w:pPr>
    <w:rPr>
      <w:rFonts w:eastAsiaTheme="minorEastAsia"/>
      <w:szCs w:val="22"/>
      <w:lang w:eastAsia="zh-CN"/>
    </w:rPr>
  </w:style>
  <w:style w:type="paragraph" w:customStyle="1" w:styleId="BdyTxtFst5DS12">
    <w:name w:val="BdyTxt Fst .5 DS 12"/>
    <w:basedOn w:val="Normal"/>
    <w:qFormat/>
    <w:rsid w:val="00B95F57"/>
    <w:pPr>
      <w:spacing w:after="240" w:line="480" w:lineRule="auto"/>
      <w:ind w:firstLine="720"/>
    </w:pPr>
    <w:rPr>
      <w:rFonts w:eastAsiaTheme="minorEastAsia"/>
      <w:szCs w:val="22"/>
      <w:lang w:eastAsia="zh-CN"/>
    </w:rPr>
  </w:style>
  <w:style w:type="paragraph" w:customStyle="1" w:styleId="BdyTxtFst5SS">
    <w:name w:val="BdyTxt Fst .5 SS"/>
    <w:basedOn w:val="Normal"/>
    <w:qFormat/>
    <w:rsid w:val="00B95F57"/>
    <w:pPr>
      <w:spacing w:after="240"/>
      <w:ind w:firstLine="720"/>
    </w:pPr>
    <w:rPr>
      <w:rFonts w:eastAsiaTheme="minorEastAsia"/>
      <w:szCs w:val="22"/>
      <w:lang w:eastAsia="zh-CN"/>
    </w:rPr>
  </w:style>
  <w:style w:type="paragraph" w:customStyle="1" w:styleId="BdyTxtFst1DS0">
    <w:name w:val="BdyTxt Fst 1 DS 0"/>
    <w:basedOn w:val="Normal"/>
    <w:qFormat/>
    <w:rsid w:val="00B95F57"/>
    <w:pPr>
      <w:spacing w:line="480" w:lineRule="auto"/>
      <w:ind w:firstLine="1440"/>
    </w:pPr>
    <w:rPr>
      <w:rFonts w:eastAsiaTheme="minorEastAsia"/>
      <w:szCs w:val="22"/>
      <w:lang w:eastAsia="zh-CN"/>
    </w:rPr>
  </w:style>
  <w:style w:type="paragraph" w:customStyle="1" w:styleId="BdyTxtFst1DS12">
    <w:name w:val="BdyTxt Fst 1 DS 12"/>
    <w:basedOn w:val="Normal"/>
    <w:qFormat/>
    <w:rsid w:val="00B95F57"/>
    <w:pPr>
      <w:spacing w:after="240" w:line="480" w:lineRule="auto"/>
      <w:ind w:firstLine="1440"/>
    </w:pPr>
    <w:rPr>
      <w:rFonts w:eastAsiaTheme="minorEastAsia"/>
      <w:szCs w:val="22"/>
      <w:lang w:eastAsia="zh-CN"/>
    </w:rPr>
  </w:style>
  <w:style w:type="paragraph" w:customStyle="1" w:styleId="BdyTxtFst1SS">
    <w:name w:val="BdyTxt Fst 1 SS"/>
    <w:basedOn w:val="Normal"/>
    <w:qFormat/>
    <w:rsid w:val="00B95F57"/>
    <w:pPr>
      <w:spacing w:after="240"/>
      <w:ind w:firstLine="1440"/>
    </w:pPr>
    <w:rPr>
      <w:rFonts w:eastAsiaTheme="minorEastAsia"/>
      <w:szCs w:val="22"/>
      <w:lang w:eastAsia="zh-CN"/>
    </w:rPr>
  </w:style>
  <w:style w:type="paragraph" w:customStyle="1" w:styleId="BdyTxtSS">
    <w:name w:val="BdyTxt SS"/>
    <w:basedOn w:val="Normal"/>
    <w:qFormat/>
    <w:rsid w:val="00B95F57"/>
    <w:pPr>
      <w:spacing w:after="240"/>
      <w:jc w:val="both"/>
    </w:pPr>
    <w:rPr>
      <w:rFonts w:eastAsiaTheme="minorEastAsia"/>
      <w:szCs w:val="22"/>
      <w:lang w:eastAsia="zh-CN"/>
    </w:rPr>
  </w:style>
  <w:style w:type="paragraph" w:customStyle="1" w:styleId="BlockFst5SS">
    <w:name w:val="Block Fst .5 SS"/>
    <w:basedOn w:val="Normal"/>
    <w:qFormat/>
    <w:rsid w:val="00B95F57"/>
    <w:pPr>
      <w:spacing w:after="240"/>
      <w:ind w:left="1440" w:right="1440" w:firstLine="720"/>
    </w:pPr>
    <w:rPr>
      <w:rFonts w:eastAsiaTheme="minorEastAsia"/>
      <w:szCs w:val="22"/>
      <w:lang w:eastAsia="zh-CN"/>
    </w:rPr>
  </w:style>
  <w:style w:type="paragraph" w:customStyle="1" w:styleId="BlockIndent5DS0">
    <w:name w:val="Block Indent .5 DS 0"/>
    <w:basedOn w:val="Normal"/>
    <w:qFormat/>
    <w:rsid w:val="00B95F57"/>
    <w:pPr>
      <w:spacing w:line="480" w:lineRule="auto"/>
      <w:ind w:left="720"/>
    </w:pPr>
    <w:rPr>
      <w:rFonts w:eastAsiaTheme="minorEastAsia"/>
      <w:szCs w:val="22"/>
      <w:lang w:eastAsia="zh-CN"/>
    </w:rPr>
  </w:style>
  <w:style w:type="paragraph" w:customStyle="1" w:styleId="BlockIndent5DS12">
    <w:name w:val="Block Indent .5 DS 12"/>
    <w:basedOn w:val="Normal"/>
    <w:qFormat/>
    <w:rsid w:val="00B95F57"/>
    <w:pPr>
      <w:spacing w:after="240" w:line="480" w:lineRule="auto"/>
      <w:ind w:left="720"/>
    </w:pPr>
    <w:rPr>
      <w:rFonts w:eastAsiaTheme="minorEastAsia"/>
      <w:szCs w:val="22"/>
      <w:lang w:eastAsia="zh-CN"/>
    </w:rPr>
  </w:style>
  <w:style w:type="paragraph" w:customStyle="1" w:styleId="BlockIndent5SS">
    <w:name w:val="Block Indent .5 SS"/>
    <w:basedOn w:val="Normal"/>
    <w:qFormat/>
    <w:rsid w:val="00B95F57"/>
    <w:pPr>
      <w:spacing w:after="240"/>
      <w:ind w:left="720"/>
    </w:pPr>
    <w:rPr>
      <w:rFonts w:eastAsiaTheme="minorEastAsia"/>
      <w:szCs w:val="22"/>
      <w:lang w:eastAsia="zh-CN"/>
    </w:rPr>
  </w:style>
  <w:style w:type="paragraph" w:customStyle="1" w:styleId="BlockIndent1DS0">
    <w:name w:val="Block Indent 1 DS 0"/>
    <w:basedOn w:val="Normal"/>
    <w:qFormat/>
    <w:rsid w:val="00B95F57"/>
    <w:pPr>
      <w:spacing w:line="480" w:lineRule="auto"/>
      <w:ind w:left="1440"/>
    </w:pPr>
    <w:rPr>
      <w:rFonts w:eastAsiaTheme="minorEastAsia"/>
      <w:szCs w:val="22"/>
      <w:lang w:eastAsia="zh-CN"/>
    </w:rPr>
  </w:style>
  <w:style w:type="paragraph" w:customStyle="1" w:styleId="BlockIndent1DS12">
    <w:name w:val="Block Indent 1 DS 12"/>
    <w:basedOn w:val="Normal"/>
    <w:qFormat/>
    <w:rsid w:val="00B95F57"/>
    <w:pPr>
      <w:spacing w:after="240" w:line="480" w:lineRule="auto"/>
      <w:ind w:left="1440"/>
    </w:pPr>
    <w:rPr>
      <w:rFonts w:eastAsiaTheme="minorEastAsia"/>
      <w:szCs w:val="22"/>
      <w:lang w:eastAsia="zh-CN"/>
    </w:rPr>
  </w:style>
  <w:style w:type="paragraph" w:customStyle="1" w:styleId="BlockIndent1SS">
    <w:name w:val="Block Indent 1 SS"/>
    <w:basedOn w:val="Normal"/>
    <w:qFormat/>
    <w:rsid w:val="00B95F57"/>
    <w:pPr>
      <w:spacing w:after="240"/>
      <w:ind w:left="1440"/>
    </w:pPr>
    <w:rPr>
      <w:rFonts w:eastAsiaTheme="minorEastAsia"/>
      <w:szCs w:val="22"/>
      <w:lang w:eastAsia="zh-CN"/>
    </w:rPr>
  </w:style>
  <w:style w:type="paragraph" w:customStyle="1" w:styleId="BlockIndent15DS0">
    <w:name w:val="Block Indent 1.5 DS 0"/>
    <w:basedOn w:val="Normal"/>
    <w:qFormat/>
    <w:rsid w:val="00B95F57"/>
    <w:pPr>
      <w:spacing w:line="480" w:lineRule="auto"/>
      <w:ind w:left="2160"/>
    </w:pPr>
    <w:rPr>
      <w:rFonts w:eastAsiaTheme="minorEastAsia"/>
      <w:szCs w:val="22"/>
      <w:lang w:eastAsia="zh-CN"/>
    </w:rPr>
  </w:style>
  <w:style w:type="paragraph" w:customStyle="1" w:styleId="BlockIndent15DS12">
    <w:name w:val="Block Indent 1.5 DS 12"/>
    <w:basedOn w:val="Normal"/>
    <w:qFormat/>
    <w:rsid w:val="00B95F57"/>
    <w:pPr>
      <w:spacing w:after="240" w:line="480" w:lineRule="auto"/>
      <w:ind w:left="2160"/>
    </w:pPr>
    <w:rPr>
      <w:rFonts w:eastAsiaTheme="minorEastAsia"/>
      <w:szCs w:val="22"/>
      <w:lang w:eastAsia="zh-CN"/>
    </w:rPr>
  </w:style>
  <w:style w:type="paragraph" w:customStyle="1" w:styleId="BlockIndent15SS">
    <w:name w:val="Block Indent 1.5 SS"/>
    <w:basedOn w:val="Normal"/>
    <w:qFormat/>
    <w:rsid w:val="00B95F57"/>
    <w:pPr>
      <w:spacing w:after="240"/>
      <w:ind w:left="2160"/>
    </w:pPr>
    <w:rPr>
      <w:rFonts w:eastAsiaTheme="minorEastAsia"/>
      <w:szCs w:val="22"/>
      <w:lang w:eastAsia="zh-CN"/>
    </w:rPr>
  </w:style>
  <w:style w:type="paragraph" w:customStyle="1" w:styleId="BlockIndent2DS0">
    <w:name w:val="Block Indent 2 DS 0"/>
    <w:basedOn w:val="Normal"/>
    <w:qFormat/>
    <w:rsid w:val="00B95F57"/>
    <w:pPr>
      <w:spacing w:line="480" w:lineRule="auto"/>
      <w:ind w:left="2880"/>
    </w:pPr>
    <w:rPr>
      <w:rFonts w:eastAsiaTheme="minorEastAsia"/>
      <w:szCs w:val="22"/>
      <w:lang w:eastAsia="zh-CN"/>
    </w:rPr>
  </w:style>
  <w:style w:type="paragraph" w:customStyle="1" w:styleId="BlockIndent2DS12">
    <w:name w:val="Block Indent 2 DS 12"/>
    <w:basedOn w:val="Normal"/>
    <w:qFormat/>
    <w:rsid w:val="00B95F57"/>
    <w:pPr>
      <w:spacing w:after="240" w:line="480" w:lineRule="auto"/>
      <w:ind w:left="2880"/>
    </w:pPr>
    <w:rPr>
      <w:rFonts w:eastAsiaTheme="minorEastAsia"/>
      <w:szCs w:val="22"/>
      <w:lang w:eastAsia="zh-CN"/>
    </w:rPr>
  </w:style>
  <w:style w:type="paragraph" w:customStyle="1" w:styleId="BlockIndent2SS">
    <w:name w:val="Block Indent 2 SS"/>
    <w:basedOn w:val="Normal"/>
    <w:qFormat/>
    <w:rsid w:val="00B95F57"/>
    <w:pPr>
      <w:spacing w:after="240"/>
      <w:ind w:left="2880"/>
    </w:pPr>
    <w:rPr>
      <w:rFonts w:eastAsiaTheme="minorEastAsia"/>
      <w:szCs w:val="22"/>
      <w:lang w:eastAsia="zh-CN"/>
    </w:rPr>
  </w:style>
  <w:style w:type="paragraph" w:customStyle="1" w:styleId="BlockIndent25DS0">
    <w:name w:val="Block Indent 2.5 DS 0"/>
    <w:basedOn w:val="Normal"/>
    <w:qFormat/>
    <w:rsid w:val="00B95F57"/>
    <w:pPr>
      <w:spacing w:line="480" w:lineRule="auto"/>
      <w:ind w:left="3600"/>
    </w:pPr>
    <w:rPr>
      <w:rFonts w:eastAsiaTheme="minorEastAsia"/>
      <w:szCs w:val="22"/>
      <w:lang w:eastAsia="zh-CN"/>
    </w:rPr>
  </w:style>
  <w:style w:type="paragraph" w:customStyle="1" w:styleId="BlockIndent25DS12">
    <w:name w:val="Block Indent 2.5 DS 12"/>
    <w:basedOn w:val="Normal"/>
    <w:qFormat/>
    <w:rsid w:val="00B95F57"/>
    <w:pPr>
      <w:spacing w:after="240" w:line="480" w:lineRule="auto"/>
      <w:ind w:left="3600"/>
    </w:pPr>
    <w:rPr>
      <w:rFonts w:eastAsiaTheme="minorEastAsia"/>
      <w:szCs w:val="22"/>
      <w:lang w:eastAsia="zh-CN"/>
    </w:rPr>
  </w:style>
  <w:style w:type="paragraph" w:customStyle="1" w:styleId="BlockIndent25SS">
    <w:name w:val="Block Indent 2.5 SS"/>
    <w:basedOn w:val="Normal"/>
    <w:qFormat/>
    <w:rsid w:val="00B95F57"/>
    <w:pPr>
      <w:spacing w:after="240"/>
      <w:ind w:left="3600"/>
    </w:pPr>
    <w:rPr>
      <w:rFonts w:eastAsiaTheme="minorEastAsia"/>
      <w:szCs w:val="22"/>
      <w:lang w:eastAsia="zh-CN"/>
    </w:rPr>
  </w:style>
  <w:style w:type="paragraph" w:customStyle="1" w:styleId="BlockSS">
    <w:name w:val="Block SS"/>
    <w:basedOn w:val="Normal"/>
    <w:qFormat/>
    <w:rsid w:val="00B95F57"/>
    <w:pPr>
      <w:spacing w:after="240"/>
      <w:ind w:left="1440" w:right="1440"/>
    </w:pPr>
    <w:rPr>
      <w:rFonts w:eastAsiaTheme="minorEastAsia"/>
      <w:szCs w:val="22"/>
      <w:lang w:eastAsia="zh-CN"/>
    </w:rPr>
  </w:style>
  <w:style w:type="paragraph" w:customStyle="1" w:styleId="Center">
    <w:name w:val="Center"/>
    <w:basedOn w:val="Normal"/>
    <w:next w:val="BdyTxtSS"/>
    <w:qFormat/>
    <w:rsid w:val="00B95F57"/>
    <w:pPr>
      <w:keepNext/>
      <w:spacing w:after="240"/>
      <w:jc w:val="center"/>
    </w:pPr>
    <w:rPr>
      <w:rFonts w:eastAsiaTheme="minorEastAsia"/>
      <w:szCs w:val="22"/>
      <w:lang w:eastAsia="zh-CN"/>
    </w:rPr>
  </w:style>
  <w:style w:type="paragraph" w:customStyle="1" w:styleId="CenterBold">
    <w:name w:val="CenterBold"/>
    <w:basedOn w:val="Normal"/>
    <w:next w:val="BdyTxtSS"/>
    <w:qFormat/>
    <w:rsid w:val="00B95F57"/>
    <w:pPr>
      <w:keepNext/>
      <w:spacing w:after="240"/>
      <w:jc w:val="center"/>
    </w:pPr>
    <w:rPr>
      <w:rFonts w:eastAsiaTheme="minorEastAsia"/>
      <w:b/>
      <w:szCs w:val="22"/>
      <w:lang w:eastAsia="zh-CN"/>
    </w:rPr>
  </w:style>
  <w:style w:type="paragraph" w:customStyle="1" w:styleId="CenterBoldUnd">
    <w:name w:val="CenterBoldUnd"/>
    <w:basedOn w:val="Normal"/>
    <w:next w:val="BdyTxtSS"/>
    <w:qFormat/>
    <w:rsid w:val="00B95F57"/>
    <w:pPr>
      <w:keepNext/>
      <w:spacing w:after="240"/>
      <w:jc w:val="center"/>
    </w:pPr>
    <w:rPr>
      <w:rFonts w:eastAsiaTheme="minorEastAsia"/>
      <w:b/>
      <w:szCs w:val="22"/>
      <w:u w:val="single"/>
      <w:lang w:eastAsia="zh-CN"/>
    </w:rPr>
  </w:style>
  <w:style w:type="paragraph" w:customStyle="1" w:styleId="CENTERCAPS">
    <w:name w:val="CENTERCAPS"/>
    <w:basedOn w:val="Normal"/>
    <w:next w:val="BdyTxtSS"/>
    <w:qFormat/>
    <w:rsid w:val="00B95F57"/>
    <w:pPr>
      <w:keepNext/>
      <w:spacing w:after="240"/>
      <w:jc w:val="center"/>
    </w:pPr>
    <w:rPr>
      <w:rFonts w:eastAsiaTheme="minorEastAsia"/>
      <w:caps/>
      <w:szCs w:val="22"/>
      <w:lang w:eastAsia="zh-CN"/>
    </w:rPr>
  </w:style>
  <w:style w:type="paragraph" w:customStyle="1" w:styleId="CENTERCAPSBOLD">
    <w:name w:val="CENTERCAPSBOLD"/>
    <w:basedOn w:val="Normal"/>
    <w:next w:val="BdyTxtSS"/>
    <w:qFormat/>
    <w:rsid w:val="00B95F57"/>
    <w:pPr>
      <w:keepNext/>
      <w:spacing w:after="240"/>
      <w:jc w:val="center"/>
    </w:pPr>
    <w:rPr>
      <w:rFonts w:eastAsiaTheme="minorEastAsia"/>
      <w:b/>
      <w:caps/>
      <w:szCs w:val="22"/>
      <w:lang w:eastAsia="zh-CN"/>
    </w:rPr>
  </w:style>
  <w:style w:type="paragraph" w:customStyle="1" w:styleId="CENTERCAPSBOLDUNDERLINE">
    <w:name w:val="CENTERCAPSBOLDUNDERLINE"/>
    <w:basedOn w:val="Normal"/>
    <w:next w:val="BdyTxtSS"/>
    <w:qFormat/>
    <w:rsid w:val="00B95F57"/>
    <w:pPr>
      <w:keepNext/>
      <w:spacing w:after="240"/>
      <w:jc w:val="center"/>
    </w:pPr>
    <w:rPr>
      <w:rFonts w:eastAsiaTheme="minorEastAsia"/>
      <w:b/>
      <w:caps/>
      <w:szCs w:val="22"/>
      <w:u w:val="single"/>
      <w:lang w:eastAsia="zh-CN"/>
    </w:rPr>
  </w:style>
  <w:style w:type="paragraph" w:customStyle="1" w:styleId="CENTERCAPSUNDERLINE">
    <w:name w:val="CENTERCAPSUNDERLINE"/>
    <w:basedOn w:val="Normal"/>
    <w:next w:val="BdyTxtSS"/>
    <w:qFormat/>
    <w:rsid w:val="00B95F57"/>
    <w:pPr>
      <w:keepNext/>
      <w:spacing w:after="240"/>
      <w:jc w:val="center"/>
    </w:pPr>
    <w:rPr>
      <w:rFonts w:eastAsiaTheme="minorEastAsia"/>
      <w:caps/>
      <w:szCs w:val="22"/>
      <w:u w:val="single"/>
      <w:lang w:eastAsia="zh-CN"/>
    </w:rPr>
  </w:style>
  <w:style w:type="paragraph" w:styleId="TOC1">
    <w:name w:val="toc 1"/>
    <w:basedOn w:val="Normal"/>
    <w:next w:val="Normal"/>
    <w:autoRedefine/>
    <w:uiPriority w:val="39"/>
    <w:semiHidden/>
    <w:unhideWhenUsed/>
    <w:rsid w:val="00B95F57"/>
    <w:pPr>
      <w:tabs>
        <w:tab w:val="right" w:leader="dot" w:pos="9360"/>
      </w:tabs>
      <w:spacing w:after="240"/>
      <w:ind w:left="720" w:right="1440" w:hanging="720"/>
    </w:pPr>
    <w:rPr>
      <w:rFonts w:eastAsiaTheme="minorEastAsia"/>
      <w:noProof/>
      <w:szCs w:val="22"/>
      <w:lang w:eastAsia="zh-CN"/>
    </w:rPr>
  </w:style>
  <w:style w:type="paragraph" w:styleId="TOC2">
    <w:name w:val="toc 2"/>
    <w:basedOn w:val="Normal"/>
    <w:next w:val="Normal"/>
    <w:autoRedefine/>
    <w:uiPriority w:val="39"/>
    <w:semiHidden/>
    <w:unhideWhenUsed/>
    <w:rsid w:val="00B95F57"/>
    <w:pPr>
      <w:tabs>
        <w:tab w:val="right" w:leader="dot" w:pos="9360"/>
      </w:tabs>
      <w:spacing w:after="240"/>
      <w:ind w:left="1440" w:right="1440" w:hanging="720"/>
    </w:pPr>
    <w:rPr>
      <w:rFonts w:eastAsiaTheme="minorEastAsia"/>
      <w:noProof/>
      <w:szCs w:val="22"/>
      <w:lang w:eastAsia="zh-CN"/>
    </w:rPr>
  </w:style>
  <w:style w:type="paragraph" w:styleId="TOC3">
    <w:name w:val="toc 3"/>
    <w:basedOn w:val="Normal"/>
    <w:next w:val="Normal"/>
    <w:autoRedefine/>
    <w:uiPriority w:val="39"/>
    <w:semiHidden/>
    <w:unhideWhenUsed/>
    <w:rsid w:val="00B95F57"/>
    <w:pPr>
      <w:tabs>
        <w:tab w:val="right" w:leader="dot" w:pos="9360"/>
      </w:tabs>
      <w:spacing w:after="240"/>
      <w:ind w:left="2160" w:right="1440" w:hanging="720"/>
    </w:pPr>
    <w:rPr>
      <w:rFonts w:eastAsiaTheme="minorEastAsia"/>
      <w:noProof/>
      <w:szCs w:val="22"/>
      <w:lang w:eastAsia="zh-CN"/>
    </w:rPr>
  </w:style>
  <w:style w:type="paragraph" w:styleId="TOC4">
    <w:name w:val="toc 4"/>
    <w:basedOn w:val="Normal"/>
    <w:next w:val="Normal"/>
    <w:autoRedefine/>
    <w:uiPriority w:val="39"/>
    <w:semiHidden/>
    <w:unhideWhenUsed/>
    <w:rsid w:val="00B95F57"/>
    <w:pPr>
      <w:tabs>
        <w:tab w:val="right" w:leader="dot" w:pos="9360"/>
      </w:tabs>
      <w:spacing w:after="240"/>
      <w:ind w:left="2880" w:right="1440" w:hanging="720"/>
    </w:pPr>
    <w:rPr>
      <w:rFonts w:eastAsiaTheme="minorEastAsia"/>
      <w:noProof/>
      <w:szCs w:val="22"/>
      <w:lang w:eastAsia="zh-CN"/>
    </w:rPr>
  </w:style>
  <w:style w:type="paragraph" w:styleId="TOC5">
    <w:name w:val="toc 5"/>
    <w:basedOn w:val="Normal"/>
    <w:next w:val="Normal"/>
    <w:autoRedefine/>
    <w:uiPriority w:val="39"/>
    <w:semiHidden/>
    <w:unhideWhenUsed/>
    <w:rsid w:val="00B95F57"/>
    <w:pPr>
      <w:tabs>
        <w:tab w:val="right" w:leader="dot" w:pos="9360"/>
      </w:tabs>
      <w:spacing w:after="240"/>
      <w:ind w:left="3600" w:right="1440" w:hanging="720"/>
    </w:pPr>
    <w:rPr>
      <w:rFonts w:eastAsiaTheme="minorEastAsia"/>
      <w:noProof/>
      <w:szCs w:val="22"/>
      <w:lang w:eastAsia="zh-CN"/>
    </w:rPr>
  </w:style>
  <w:style w:type="paragraph" w:styleId="TOC6">
    <w:name w:val="toc 6"/>
    <w:basedOn w:val="Normal"/>
    <w:next w:val="Normal"/>
    <w:autoRedefine/>
    <w:uiPriority w:val="39"/>
    <w:semiHidden/>
    <w:unhideWhenUsed/>
    <w:rsid w:val="00B95F57"/>
    <w:pPr>
      <w:tabs>
        <w:tab w:val="right" w:leader="dot" w:pos="9360"/>
      </w:tabs>
      <w:spacing w:after="240"/>
      <w:ind w:left="4320" w:right="1440" w:hanging="720"/>
    </w:pPr>
    <w:rPr>
      <w:rFonts w:eastAsiaTheme="minorEastAsia"/>
      <w:noProof/>
      <w:szCs w:val="22"/>
      <w:lang w:eastAsia="zh-CN"/>
    </w:rPr>
  </w:style>
  <w:style w:type="paragraph" w:styleId="TOC7">
    <w:name w:val="toc 7"/>
    <w:basedOn w:val="Normal"/>
    <w:next w:val="Normal"/>
    <w:autoRedefine/>
    <w:uiPriority w:val="39"/>
    <w:semiHidden/>
    <w:unhideWhenUsed/>
    <w:rsid w:val="00B95F57"/>
    <w:pPr>
      <w:tabs>
        <w:tab w:val="right" w:leader="dot" w:pos="9360"/>
      </w:tabs>
      <w:spacing w:after="240"/>
      <w:ind w:left="5040" w:right="1440" w:hanging="720"/>
    </w:pPr>
    <w:rPr>
      <w:rFonts w:eastAsiaTheme="minorEastAsia"/>
      <w:noProof/>
      <w:szCs w:val="22"/>
      <w:lang w:eastAsia="zh-CN"/>
    </w:rPr>
  </w:style>
  <w:style w:type="paragraph" w:styleId="TOC8">
    <w:name w:val="toc 8"/>
    <w:basedOn w:val="Normal"/>
    <w:next w:val="Normal"/>
    <w:autoRedefine/>
    <w:uiPriority w:val="39"/>
    <w:semiHidden/>
    <w:unhideWhenUsed/>
    <w:rsid w:val="00B95F57"/>
    <w:pPr>
      <w:tabs>
        <w:tab w:val="right" w:leader="dot" w:pos="9360"/>
      </w:tabs>
      <w:spacing w:after="240"/>
      <w:ind w:left="5760" w:right="1440" w:hanging="720"/>
    </w:pPr>
    <w:rPr>
      <w:rFonts w:eastAsiaTheme="minorEastAsia"/>
      <w:noProof/>
      <w:szCs w:val="22"/>
      <w:lang w:eastAsia="zh-CN"/>
    </w:rPr>
  </w:style>
  <w:style w:type="paragraph" w:styleId="TOC9">
    <w:name w:val="toc 9"/>
    <w:basedOn w:val="Normal"/>
    <w:next w:val="Normal"/>
    <w:autoRedefine/>
    <w:uiPriority w:val="39"/>
    <w:semiHidden/>
    <w:unhideWhenUsed/>
    <w:rsid w:val="00B95F57"/>
    <w:pPr>
      <w:tabs>
        <w:tab w:val="right" w:leader="dot" w:pos="9360"/>
      </w:tabs>
      <w:spacing w:after="240"/>
      <w:ind w:left="6480" w:right="1440" w:hanging="720"/>
    </w:pPr>
    <w:rPr>
      <w:rFonts w:eastAsiaTheme="minorEastAsia"/>
      <w:noProof/>
      <w:szCs w:val="22"/>
      <w:lang w:eastAsia="zh-CN"/>
    </w:rPr>
  </w:style>
  <w:style w:type="paragraph" w:styleId="TOCHeading">
    <w:name w:val="TOC Heading"/>
    <w:basedOn w:val="Normal"/>
    <w:next w:val="Normal"/>
    <w:uiPriority w:val="39"/>
    <w:semiHidden/>
    <w:unhideWhenUsed/>
    <w:qFormat/>
    <w:rsid w:val="00B95F57"/>
    <w:pPr>
      <w:spacing w:before="240"/>
      <w:jc w:val="center"/>
    </w:pPr>
    <w:rPr>
      <w:rFonts w:eastAsiaTheme="minorEastAsia"/>
      <w:b/>
      <w:szCs w:val="22"/>
      <w:lang w:eastAsia="zh-CN"/>
    </w:rPr>
  </w:style>
  <w:style w:type="paragraph" w:styleId="TableofAuthorities">
    <w:name w:val="table of authorities"/>
    <w:basedOn w:val="Normal"/>
    <w:next w:val="Normal"/>
    <w:uiPriority w:val="99"/>
    <w:semiHidden/>
    <w:unhideWhenUsed/>
    <w:rsid w:val="00B95F57"/>
    <w:pPr>
      <w:tabs>
        <w:tab w:val="right" w:leader="dot" w:pos="9360"/>
      </w:tabs>
      <w:spacing w:after="240"/>
      <w:ind w:right="1440"/>
    </w:pPr>
    <w:rPr>
      <w:rFonts w:eastAsiaTheme="minorEastAsia"/>
      <w:noProof/>
      <w:szCs w:val="22"/>
      <w:lang w:eastAsia="zh-CN"/>
    </w:rPr>
  </w:style>
  <w:style w:type="paragraph" w:styleId="TOAHeading">
    <w:name w:val="toa heading"/>
    <w:basedOn w:val="Normal"/>
    <w:next w:val="Normal"/>
    <w:uiPriority w:val="99"/>
    <w:semiHidden/>
    <w:unhideWhenUsed/>
    <w:rsid w:val="00B95F57"/>
    <w:pPr>
      <w:spacing w:before="240" w:after="240"/>
    </w:pPr>
    <w:rPr>
      <w:rFonts w:eastAsiaTheme="majorEastAsia" w:cstheme="majorBidi"/>
      <w:b/>
      <w:bCs/>
      <w:caps/>
      <w:u w:val="single"/>
      <w:lang w:eastAsia="zh-CN"/>
    </w:rPr>
  </w:style>
  <w:style w:type="paragraph" w:styleId="EnvelopeAddress">
    <w:name w:val="envelope address"/>
    <w:basedOn w:val="Normal"/>
    <w:uiPriority w:val="99"/>
    <w:semiHidden/>
    <w:unhideWhenUsed/>
    <w:rsid w:val="00B95F57"/>
    <w:pPr>
      <w:framePr w:w="7920" w:h="1980" w:hRule="exact" w:hSpace="180" w:wrap="auto" w:hAnchor="page" w:xAlign="center" w:yAlign="bottom"/>
      <w:ind w:left="2880"/>
    </w:pPr>
    <w:rPr>
      <w:rFonts w:eastAsiaTheme="majorEastAsia" w:cstheme="majorBidi"/>
      <w:lang w:eastAsia="zh-CN"/>
    </w:rPr>
  </w:style>
  <w:style w:type="paragraph" w:styleId="EnvelopeReturn">
    <w:name w:val="envelope return"/>
    <w:basedOn w:val="Normal"/>
    <w:uiPriority w:val="99"/>
    <w:semiHidden/>
    <w:unhideWhenUsed/>
    <w:rsid w:val="00B95F57"/>
    <w:rPr>
      <w:rFonts w:eastAsiaTheme="majorEastAsia" w:cstheme="majorBidi"/>
      <w:sz w:val="20"/>
      <w:szCs w:val="20"/>
      <w:lang w:eastAsia="zh-CN"/>
    </w:rPr>
  </w:style>
  <w:style w:type="paragraph" w:styleId="BodyText">
    <w:name w:val="Body Text"/>
    <w:basedOn w:val="Normal"/>
    <w:link w:val="BodyTextChar"/>
    <w:uiPriority w:val="99"/>
    <w:unhideWhenUsed/>
    <w:rsid w:val="00B95F57"/>
    <w:pPr>
      <w:spacing w:after="120"/>
    </w:pPr>
  </w:style>
  <w:style w:type="character" w:customStyle="1" w:styleId="BodyTextChar">
    <w:name w:val="Body Text Char"/>
    <w:basedOn w:val="DefaultParagraphFont"/>
    <w:link w:val="BodyText"/>
    <w:uiPriority w:val="99"/>
    <w:rsid w:val="00B95F57"/>
    <w:rPr>
      <w:rFonts w:eastAsiaTheme="minorHAnsi" w:cstheme="minorBidi"/>
      <w:sz w:val="24"/>
      <w:szCs w:val="24"/>
    </w:rPr>
  </w:style>
  <w:style w:type="paragraph" w:styleId="Date">
    <w:name w:val="Date"/>
    <w:basedOn w:val="Normal"/>
    <w:next w:val="Normal"/>
    <w:link w:val="DateChar"/>
    <w:uiPriority w:val="99"/>
    <w:semiHidden/>
    <w:unhideWhenUsed/>
    <w:rsid w:val="00B95F57"/>
  </w:style>
  <w:style w:type="character" w:customStyle="1" w:styleId="DateChar">
    <w:name w:val="Date Char"/>
    <w:basedOn w:val="DefaultParagraphFont"/>
    <w:link w:val="Date"/>
    <w:uiPriority w:val="99"/>
    <w:semiHidden/>
    <w:rsid w:val="00B95F57"/>
    <w:rPr>
      <w:rFonts w:eastAsiaTheme="minorHAnsi" w:cstheme="minorBidi"/>
      <w:sz w:val="24"/>
      <w:szCs w:val="24"/>
    </w:rPr>
  </w:style>
  <w:style w:type="character" w:customStyle="1" w:styleId="DocID">
    <w:name w:val="DocID"/>
    <w:basedOn w:val="DefaultParagraphFont"/>
    <w:semiHidden/>
    <w:rsid w:val="00B95F57"/>
    <w:rPr>
      <w:rFonts w:ascii="Times New Roman" w:hAnsi="Times New Roman"/>
      <w:sz w:val="18"/>
    </w:rPr>
  </w:style>
  <w:style w:type="paragraph" w:styleId="ListBullet">
    <w:name w:val="List Bullet"/>
    <w:basedOn w:val="Normal"/>
    <w:uiPriority w:val="99"/>
    <w:unhideWhenUsed/>
    <w:rsid w:val="00B95F57"/>
    <w:pPr>
      <w:numPr>
        <w:numId w:val="6"/>
      </w:numPr>
      <w:contextualSpacing/>
    </w:pPr>
  </w:style>
  <w:style w:type="paragraph" w:styleId="ListBullet2">
    <w:name w:val="List Bullet 2"/>
    <w:basedOn w:val="Normal"/>
    <w:uiPriority w:val="99"/>
    <w:rsid w:val="00B95F57"/>
    <w:pPr>
      <w:numPr>
        <w:numId w:val="7"/>
      </w:numPr>
      <w:contextualSpacing/>
    </w:pPr>
  </w:style>
  <w:style w:type="character" w:styleId="Hyperlink">
    <w:name w:val="Hyperlink"/>
    <w:basedOn w:val="DefaultParagraphFont"/>
    <w:uiPriority w:val="99"/>
    <w:rsid w:val="009B74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lie.alonzo@sacredjourneyrn.com"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Sacred Journey Terms and Conditions</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Journey Terms and Conditions</dc:title>
  <dc:creator>Valdez, Robert 'Alex'</dc:creator>
  <cp:lastModifiedBy>Kraft, Colleen</cp:lastModifiedBy>
  <cp:revision>4</cp:revision>
  <dcterms:created xsi:type="dcterms:W3CDTF">2026-03-20T13:57:00Z</dcterms:created>
  <dcterms:modified xsi:type="dcterms:W3CDTF">2026-03-20T14:07:00Z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C:\Users\ckraft\AppData\Roaming\Esquire Innovations\iHyperstyles\SchemesPersonal\Alex Valdez Sacred Journey Docs.docx</vt:lpwstr>
  </property>
</Properties>
</file>