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E992" w14:textId="77777777" w:rsidR="00AD3A48" w:rsidRPr="00561BE8" w:rsidRDefault="00AD3A48" w:rsidP="00AD3A48">
      <w:pPr>
        <w:rPr>
          <w:rFonts w:ascii="Arial" w:hAnsi="Arial"/>
          <w:b/>
          <w:bCs/>
        </w:rPr>
      </w:pPr>
      <w:r w:rsidRPr="00561BE8">
        <w:rPr>
          <w:rFonts w:ascii="Arial" w:hAnsi="Arial"/>
          <w:b/>
          <w:bCs/>
        </w:rPr>
        <w:t>Urgent: Implement IICSA recommendations without delay </w:t>
      </w:r>
    </w:p>
    <w:p w14:paraId="782658FB" w14:textId="77777777" w:rsidR="00AD3A48" w:rsidRPr="00AD3A48" w:rsidRDefault="00AD3A48" w:rsidP="00AD3A48">
      <w:pPr>
        <w:rPr>
          <w:rFonts w:ascii="Arial" w:hAnsi="Arial"/>
        </w:rPr>
      </w:pPr>
      <w:r w:rsidRPr="00AD3A48">
        <w:rPr>
          <w:rFonts w:ascii="Arial" w:hAnsi="Arial"/>
        </w:rPr>
        <w:t> </w:t>
      </w:r>
    </w:p>
    <w:p w14:paraId="7230984E" w14:textId="452C88BF" w:rsidR="00AD3A48" w:rsidRPr="00AD3A48" w:rsidRDefault="00AD3A48" w:rsidP="00AD3A48">
      <w:pPr>
        <w:rPr>
          <w:rFonts w:ascii="Arial" w:hAnsi="Arial"/>
        </w:rPr>
      </w:pPr>
      <w:r w:rsidRPr="00AD3A48">
        <w:rPr>
          <w:rFonts w:ascii="Arial" w:hAnsi="Arial"/>
        </w:rPr>
        <w:t xml:space="preserve">Dear </w:t>
      </w:r>
      <w:r w:rsidR="00064902">
        <w:rPr>
          <w:rFonts w:ascii="Arial" w:hAnsi="Arial"/>
        </w:rPr>
        <w:t>[</w:t>
      </w:r>
      <w:r w:rsidRPr="00064902">
        <w:rPr>
          <w:rFonts w:ascii="Arial" w:hAnsi="Arial"/>
          <w:highlight w:val="yellow"/>
        </w:rPr>
        <w:t>NAME MP</w:t>
      </w:r>
      <w:r w:rsidR="00064902">
        <w:rPr>
          <w:rFonts w:ascii="Arial" w:hAnsi="Arial"/>
        </w:rPr>
        <w:t>]</w:t>
      </w:r>
      <w:r w:rsidRPr="00AD3A48">
        <w:rPr>
          <w:rFonts w:ascii="Arial" w:hAnsi="Arial"/>
        </w:rPr>
        <w:t>, </w:t>
      </w:r>
    </w:p>
    <w:p w14:paraId="4D4FE3BE" w14:textId="47BC30F9" w:rsidR="00AD3A48" w:rsidRPr="00AD3A48" w:rsidRDefault="00AD3A48" w:rsidP="00AD3A48">
      <w:pPr>
        <w:rPr>
          <w:rFonts w:ascii="Arial" w:hAnsi="Arial"/>
        </w:rPr>
      </w:pPr>
      <w:r w:rsidRPr="00AD3A48">
        <w:rPr>
          <w:rFonts w:ascii="Arial" w:hAnsi="Arial"/>
        </w:rPr>
        <w:t xml:space="preserve">As your constituent </w:t>
      </w:r>
      <w:r w:rsidR="00064902">
        <w:rPr>
          <w:rFonts w:ascii="Arial" w:hAnsi="Arial"/>
        </w:rPr>
        <w:t>[</w:t>
      </w:r>
      <w:r w:rsidR="00064902" w:rsidRPr="00064902">
        <w:rPr>
          <w:rFonts w:ascii="Arial" w:hAnsi="Arial"/>
          <w:highlight w:val="yellow"/>
        </w:rPr>
        <w:t xml:space="preserve">INSERT </w:t>
      </w:r>
      <w:r w:rsidRPr="00064902">
        <w:rPr>
          <w:rFonts w:ascii="Arial" w:hAnsi="Arial"/>
          <w:highlight w:val="yellow"/>
        </w:rPr>
        <w:t>POSTCODE</w:t>
      </w:r>
      <w:r w:rsidR="00064902">
        <w:rPr>
          <w:rFonts w:ascii="Arial" w:hAnsi="Arial"/>
        </w:rPr>
        <w:t>]</w:t>
      </w:r>
      <w:r w:rsidRPr="00AD3A48">
        <w:rPr>
          <w:rFonts w:ascii="Arial" w:hAnsi="Arial"/>
        </w:rPr>
        <w:t xml:space="preserve">, I am writing to ask for your urgent support to ensure the </w:t>
      </w:r>
      <w:r w:rsidR="00553F93">
        <w:rPr>
          <w:rFonts w:ascii="Arial" w:hAnsi="Arial"/>
        </w:rPr>
        <w:t>G</w:t>
      </w:r>
      <w:r w:rsidRPr="00AD3A48">
        <w:rPr>
          <w:rFonts w:ascii="Arial" w:hAnsi="Arial"/>
        </w:rPr>
        <w:t>overnment implements the 20 recommendations from the Independent Inquiry into Child Sexual Abuse (IICSA), published in October 2022. Three years on, not one of these essential reforms has been fully implemented. This leaves children and survivors at continuing risk of life-threatening trauma. </w:t>
      </w:r>
    </w:p>
    <w:p w14:paraId="0CE0D029" w14:textId="5E968894" w:rsidR="00AD3A48" w:rsidRPr="00AD3A48" w:rsidRDefault="00AD3A48" w:rsidP="00AD3A48">
      <w:pPr>
        <w:rPr>
          <w:rFonts w:ascii="Arial" w:hAnsi="Arial"/>
        </w:rPr>
      </w:pPr>
      <w:r w:rsidRPr="00AD3A48">
        <w:rPr>
          <w:rFonts w:ascii="Arial" w:hAnsi="Arial"/>
        </w:rPr>
        <w:t>The Home Office progress update on tackling child sexual abuse, published in March 2025, fails to provide a clear timetable with dates to ensure accountability, nor does it commit to implementing all 20 recommendations. This lack of clarity risks children continuing to experience preventable harm and denies adult survivors the support they need and deserve. </w:t>
      </w:r>
    </w:p>
    <w:p w14:paraId="279E6A18" w14:textId="77777777" w:rsidR="00AD3A48" w:rsidRPr="00AD3A48" w:rsidRDefault="00AD3A48" w:rsidP="00AD3A48">
      <w:pPr>
        <w:rPr>
          <w:rFonts w:ascii="Arial" w:hAnsi="Arial"/>
        </w:rPr>
      </w:pPr>
      <w:r w:rsidRPr="00AD3A48">
        <w:rPr>
          <w:rFonts w:ascii="Arial" w:hAnsi="Arial"/>
        </w:rPr>
        <w:t>I urge you to write to the Home Office to request: </w:t>
      </w:r>
    </w:p>
    <w:p w14:paraId="0358F337" w14:textId="7EF49A96" w:rsidR="00AD3A48" w:rsidRPr="00AD3A48" w:rsidRDefault="00AD3A48" w:rsidP="00AD3A48">
      <w:pPr>
        <w:rPr>
          <w:rFonts w:ascii="Arial" w:hAnsi="Arial"/>
        </w:rPr>
      </w:pPr>
      <w:r w:rsidRPr="00AD3A48">
        <w:rPr>
          <w:rFonts w:ascii="Arial" w:hAnsi="Arial"/>
        </w:rPr>
        <w:t>The publication of a clear timetable with dates for the implementation of all 20 IICSA recommendations, as promised by the Home Secretary to the House of Commons on 16 January 2025, so that survivors can finally receive the transparency and accountability they were promised. The ‘Tackling Child Sexual Abuse: Progress</w:t>
      </w:r>
      <w:r w:rsidR="009C6F3D">
        <w:rPr>
          <w:rFonts w:ascii="Arial" w:hAnsi="Arial"/>
        </w:rPr>
        <w:t>’</w:t>
      </w:r>
      <w:r w:rsidRPr="00AD3A48">
        <w:rPr>
          <w:rFonts w:ascii="Arial" w:hAnsi="Arial"/>
        </w:rPr>
        <w:t xml:space="preserve"> report of March 2025 does not fulfil this promise.  </w:t>
      </w:r>
    </w:p>
    <w:p w14:paraId="067725F4" w14:textId="77777777" w:rsidR="00AD3A48" w:rsidRPr="00AD3A48" w:rsidRDefault="00AD3A48" w:rsidP="00AD3A48">
      <w:pPr>
        <w:rPr>
          <w:rFonts w:ascii="Arial" w:hAnsi="Arial"/>
        </w:rPr>
      </w:pPr>
      <w:r w:rsidRPr="00AD3A48">
        <w:rPr>
          <w:rFonts w:ascii="Arial" w:hAnsi="Arial"/>
        </w:rPr>
        <w:t>Your voice can help ensure children are protected and survivors receive the support they urgently need.  </w:t>
      </w:r>
    </w:p>
    <w:p w14:paraId="23F7B21F" w14:textId="26579231" w:rsidR="00AD3A48" w:rsidRPr="00AD3A48" w:rsidRDefault="00AD3A48" w:rsidP="00AD3A48">
      <w:pPr>
        <w:rPr>
          <w:rFonts w:ascii="Arial" w:hAnsi="Arial"/>
        </w:rPr>
      </w:pPr>
      <w:r w:rsidRPr="00AD3A48">
        <w:rPr>
          <w:rFonts w:ascii="Arial" w:hAnsi="Arial"/>
        </w:rPr>
        <w:t xml:space="preserve">Survivors have already done their part. Now the </w:t>
      </w:r>
      <w:r w:rsidR="00561BE8">
        <w:rPr>
          <w:rFonts w:ascii="Arial" w:hAnsi="Arial"/>
        </w:rPr>
        <w:t>G</w:t>
      </w:r>
      <w:r w:rsidRPr="00AD3A48">
        <w:rPr>
          <w:rFonts w:ascii="Arial" w:hAnsi="Arial"/>
        </w:rPr>
        <w:t xml:space="preserve">overnment must do theirs. Please act now to hold the </w:t>
      </w:r>
      <w:r w:rsidR="00561BE8">
        <w:rPr>
          <w:rFonts w:ascii="Arial" w:hAnsi="Arial"/>
        </w:rPr>
        <w:t>G</w:t>
      </w:r>
      <w:r w:rsidRPr="00AD3A48">
        <w:rPr>
          <w:rFonts w:ascii="Arial" w:hAnsi="Arial"/>
        </w:rPr>
        <w:t>overnment accountable and save lives.  </w:t>
      </w:r>
    </w:p>
    <w:p w14:paraId="707916BE" w14:textId="77777777" w:rsidR="00AD3A48" w:rsidRPr="00AD3A48" w:rsidRDefault="00AD3A48" w:rsidP="00AD3A48">
      <w:pPr>
        <w:rPr>
          <w:rFonts w:ascii="Arial" w:hAnsi="Arial"/>
        </w:rPr>
      </w:pPr>
      <w:r w:rsidRPr="00AD3A48">
        <w:rPr>
          <w:rFonts w:ascii="Arial" w:hAnsi="Arial"/>
        </w:rPr>
        <w:t>Yours sincerely, </w:t>
      </w:r>
    </w:p>
    <w:p w14:paraId="706A5BCD" w14:textId="213B08F0" w:rsidR="00AD3A48" w:rsidRPr="00AD3A48" w:rsidRDefault="00561BE8" w:rsidP="00AD3A48">
      <w:pPr>
        <w:rPr>
          <w:rFonts w:ascii="Arial" w:hAnsi="Arial"/>
        </w:rPr>
      </w:pPr>
      <w:r>
        <w:rPr>
          <w:rFonts w:ascii="Arial" w:hAnsi="Arial"/>
          <w:highlight w:val="yellow"/>
        </w:rPr>
        <w:t>[</w:t>
      </w:r>
      <w:r w:rsidR="00AD3A48" w:rsidRPr="00561BE8">
        <w:rPr>
          <w:rFonts w:ascii="Arial" w:hAnsi="Arial"/>
          <w:highlight w:val="yellow"/>
        </w:rPr>
        <w:t>ADD NAME</w:t>
      </w:r>
      <w:r>
        <w:rPr>
          <w:rFonts w:ascii="Arial" w:hAnsi="Arial"/>
        </w:rPr>
        <w:t>]</w:t>
      </w:r>
      <w:r w:rsidR="00AD3A48" w:rsidRPr="00AD3A48">
        <w:rPr>
          <w:rFonts w:ascii="Arial" w:hAnsi="Arial"/>
        </w:rPr>
        <w:t> </w:t>
      </w:r>
    </w:p>
    <w:p w14:paraId="3B50AD27" w14:textId="77777777" w:rsidR="00AD3A48" w:rsidRPr="00AD3A48" w:rsidRDefault="00AD3A48" w:rsidP="00AD3A48">
      <w:pPr>
        <w:rPr>
          <w:rFonts w:ascii="Arial" w:hAnsi="Arial"/>
        </w:rPr>
      </w:pPr>
      <w:r w:rsidRPr="00AD3A48">
        <w:rPr>
          <w:rFonts w:ascii="Arial" w:hAnsi="Arial"/>
        </w:rPr>
        <w:t> </w:t>
      </w:r>
    </w:p>
    <w:p w14:paraId="248FDDE5" w14:textId="77777777" w:rsidR="000577A0" w:rsidRPr="00AD3A48" w:rsidRDefault="000577A0" w:rsidP="00AD3A48"/>
    <w:sectPr w:rsidR="000577A0" w:rsidRPr="00AD3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36"/>
    <w:rsid w:val="000577A0"/>
    <w:rsid w:val="00064902"/>
    <w:rsid w:val="0012529B"/>
    <w:rsid w:val="00130912"/>
    <w:rsid w:val="00273169"/>
    <w:rsid w:val="003160AF"/>
    <w:rsid w:val="00553F93"/>
    <w:rsid w:val="00561BE8"/>
    <w:rsid w:val="00635D17"/>
    <w:rsid w:val="009A69FF"/>
    <w:rsid w:val="009C6F3D"/>
    <w:rsid w:val="00AD3A48"/>
    <w:rsid w:val="00C06DA2"/>
    <w:rsid w:val="00E11643"/>
    <w:rsid w:val="00F90E1E"/>
    <w:rsid w:val="00FB4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7E1E"/>
  <w15:chartTrackingRefBased/>
  <w15:docId w15:val="{695563B2-A630-41CD-A6C9-2737A913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36"/>
    <w:rPr>
      <w:rFonts w:asciiTheme="minorHAnsi" w:hAnsiTheme="minorHAnsi" w:cstheme="minorBidi"/>
      <w:sz w:val="22"/>
      <w:szCs w:val="22"/>
    </w:rPr>
  </w:style>
  <w:style w:type="paragraph" w:styleId="Heading1">
    <w:name w:val="heading 1"/>
    <w:basedOn w:val="Normal"/>
    <w:next w:val="Normal"/>
    <w:link w:val="Heading1Char"/>
    <w:uiPriority w:val="9"/>
    <w:qFormat/>
    <w:rsid w:val="00FB4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336"/>
    <w:pPr>
      <w:keepNext/>
      <w:keepLines/>
      <w:spacing w:before="80" w:after="4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B4336"/>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B4336"/>
    <w:pPr>
      <w:keepNext/>
      <w:keepLines/>
      <w:spacing w:before="40" w:after="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B4336"/>
    <w:pPr>
      <w:keepNext/>
      <w:keepLines/>
      <w:spacing w:before="40" w:after="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B4336"/>
    <w:pPr>
      <w:keepNext/>
      <w:keepLines/>
      <w:spacing w:after="0"/>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B4336"/>
    <w:pPr>
      <w:keepNext/>
      <w:keepLines/>
      <w:spacing w:after="0"/>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3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3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43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43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43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43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43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4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3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4336"/>
    <w:pPr>
      <w:spacing w:before="160"/>
      <w:jc w:val="center"/>
    </w:pPr>
    <w:rPr>
      <w:rFonts w:ascii="Arial" w:hAnsi="Arial" w:cs="Arial"/>
      <w:i/>
      <w:iCs/>
      <w:color w:val="404040" w:themeColor="text1" w:themeTint="BF"/>
      <w:sz w:val="24"/>
      <w:szCs w:val="24"/>
    </w:rPr>
  </w:style>
  <w:style w:type="character" w:customStyle="1" w:styleId="QuoteChar">
    <w:name w:val="Quote Char"/>
    <w:basedOn w:val="DefaultParagraphFont"/>
    <w:link w:val="Quote"/>
    <w:uiPriority w:val="29"/>
    <w:rsid w:val="00FB4336"/>
    <w:rPr>
      <w:i/>
      <w:iCs/>
      <w:color w:val="404040" w:themeColor="text1" w:themeTint="BF"/>
    </w:rPr>
  </w:style>
  <w:style w:type="paragraph" w:styleId="ListParagraph">
    <w:name w:val="List Paragraph"/>
    <w:basedOn w:val="Normal"/>
    <w:uiPriority w:val="34"/>
    <w:qFormat/>
    <w:rsid w:val="00FB4336"/>
    <w:pPr>
      <w:ind w:left="720"/>
      <w:contextualSpacing/>
    </w:pPr>
    <w:rPr>
      <w:rFonts w:ascii="Arial" w:hAnsi="Arial" w:cs="Arial"/>
      <w:sz w:val="24"/>
      <w:szCs w:val="24"/>
    </w:rPr>
  </w:style>
  <w:style w:type="character" w:styleId="IntenseEmphasis">
    <w:name w:val="Intense Emphasis"/>
    <w:basedOn w:val="DefaultParagraphFont"/>
    <w:uiPriority w:val="21"/>
    <w:qFormat/>
    <w:rsid w:val="00FB4336"/>
    <w:rPr>
      <w:i/>
      <w:iCs/>
      <w:color w:val="0F4761" w:themeColor="accent1" w:themeShade="BF"/>
    </w:rPr>
  </w:style>
  <w:style w:type="paragraph" w:styleId="IntenseQuote">
    <w:name w:val="Intense Quote"/>
    <w:basedOn w:val="Normal"/>
    <w:next w:val="Normal"/>
    <w:link w:val="IntenseQuoteChar"/>
    <w:uiPriority w:val="30"/>
    <w:qFormat/>
    <w:rsid w:val="00FB4336"/>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Arial"/>
      <w:i/>
      <w:iCs/>
      <w:color w:val="0F4761" w:themeColor="accent1" w:themeShade="BF"/>
      <w:sz w:val="24"/>
      <w:szCs w:val="24"/>
    </w:rPr>
  </w:style>
  <w:style w:type="character" w:customStyle="1" w:styleId="IntenseQuoteChar">
    <w:name w:val="Intense Quote Char"/>
    <w:basedOn w:val="DefaultParagraphFont"/>
    <w:link w:val="IntenseQuote"/>
    <w:uiPriority w:val="30"/>
    <w:rsid w:val="00FB4336"/>
    <w:rPr>
      <w:i/>
      <w:iCs/>
      <w:color w:val="0F4761" w:themeColor="accent1" w:themeShade="BF"/>
    </w:rPr>
  </w:style>
  <w:style w:type="character" w:styleId="IntenseReference">
    <w:name w:val="Intense Reference"/>
    <w:basedOn w:val="DefaultParagraphFont"/>
    <w:uiPriority w:val="32"/>
    <w:qFormat/>
    <w:rsid w:val="00FB43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Whittaker</dc:creator>
  <cp:keywords/>
  <dc:description/>
  <cp:lastModifiedBy>Kate Whittaker</cp:lastModifiedBy>
  <cp:revision>2</cp:revision>
  <dcterms:created xsi:type="dcterms:W3CDTF">2025-12-05T14:36:00Z</dcterms:created>
  <dcterms:modified xsi:type="dcterms:W3CDTF">2025-12-05T14:36:00Z</dcterms:modified>
</cp:coreProperties>
</file>