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605"/>
        <w:gridCol w:w="8185"/>
      </w:tblGrid>
      <w:tr w:rsidR="00EE2E00" w:rsidRPr="00EE2E00" w14:paraId="75E9B0A4" w14:textId="77777777" w:rsidTr="0096166D">
        <w:trPr>
          <w:trHeight w:val="575"/>
        </w:trPr>
        <w:tc>
          <w:tcPr>
            <w:tcW w:w="2605" w:type="dxa"/>
            <w:vAlign w:val="center"/>
          </w:tcPr>
          <w:p w14:paraId="165D2CF3" w14:textId="4DF58627" w:rsidR="00EE2E00" w:rsidRPr="00EE2E00" w:rsidRDefault="00EE2E00" w:rsidP="00EE2E00">
            <w:pPr>
              <w:jc w:val="center"/>
              <w:rPr>
                <w:b/>
                <w:bCs/>
                <w:sz w:val="28"/>
                <w:szCs w:val="28"/>
              </w:rPr>
            </w:pPr>
            <w:r w:rsidRPr="00EE2E00">
              <w:rPr>
                <w:b/>
                <w:bCs/>
                <w:sz w:val="28"/>
                <w:szCs w:val="28"/>
              </w:rPr>
              <w:t>Job Title:</w:t>
            </w:r>
          </w:p>
        </w:tc>
        <w:tc>
          <w:tcPr>
            <w:tcW w:w="8185" w:type="dxa"/>
            <w:vAlign w:val="center"/>
          </w:tcPr>
          <w:p w14:paraId="0F922D8A" w14:textId="30473BF8" w:rsidR="00EE2E00" w:rsidRPr="00E33E04" w:rsidRDefault="00D326C7" w:rsidP="00EE2E00">
            <w:pPr>
              <w:rPr>
                <w:b/>
                <w:bCs/>
                <w:sz w:val="32"/>
                <w:szCs w:val="32"/>
              </w:rPr>
            </w:pPr>
            <w:r>
              <w:rPr>
                <w:b/>
                <w:bCs/>
                <w:sz w:val="32"/>
                <w:szCs w:val="32"/>
              </w:rPr>
              <w:t>CNC</w:t>
            </w:r>
            <w:r w:rsidR="00C07523" w:rsidRPr="00C07523">
              <w:rPr>
                <w:b/>
                <w:bCs/>
                <w:sz w:val="32"/>
                <w:szCs w:val="32"/>
              </w:rPr>
              <w:t xml:space="preserve"> Machining </w:t>
            </w:r>
            <w:r>
              <w:rPr>
                <w:b/>
                <w:bCs/>
                <w:sz w:val="32"/>
                <w:szCs w:val="32"/>
              </w:rPr>
              <w:t>Manager</w:t>
            </w:r>
          </w:p>
        </w:tc>
      </w:tr>
      <w:tr w:rsidR="00EE2E00" w:rsidRPr="00EE2E00" w14:paraId="2578F58D" w14:textId="77777777" w:rsidTr="0096166D">
        <w:trPr>
          <w:trHeight w:val="539"/>
        </w:trPr>
        <w:tc>
          <w:tcPr>
            <w:tcW w:w="2605" w:type="dxa"/>
            <w:vAlign w:val="center"/>
          </w:tcPr>
          <w:p w14:paraId="212A758C" w14:textId="5793CFA8" w:rsidR="00EE2E00" w:rsidRPr="00EE2E00" w:rsidRDefault="00EE2E00" w:rsidP="00EE2E00">
            <w:pPr>
              <w:jc w:val="center"/>
              <w:rPr>
                <w:b/>
                <w:bCs/>
                <w:sz w:val="28"/>
                <w:szCs w:val="28"/>
              </w:rPr>
            </w:pPr>
            <w:r>
              <w:rPr>
                <w:b/>
                <w:bCs/>
                <w:sz w:val="28"/>
                <w:szCs w:val="28"/>
              </w:rPr>
              <w:t>Salary:</w:t>
            </w:r>
          </w:p>
        </w:tc>
        <w:tc>
          <w:tcPr>
            <w:tcW w:w="8185" w:type="dxa"/>
            <w:vAlign w:val="center"/>
          </w:tcPr>
          <w:p w14:paraId="74EC39F9" w14:textId="78AF1A25" w:rsidR="00EE2E00" w:rsidRPr="00EE2E00" w:rsidRDefault="00D326C7" w:rsidP="00EE2E00">
            <w:pPr>
              <w:rPr>
                <w:b/>
                <w:bCs/>
                <w:sz w:val="28"/>
                <w:szCs w:val="28"/>
              </w:rPr>
            </w:pPr>
            <w:r>
              <w:rPr>
                <w:b/>
                <w:bCs/>
                <w:sz w:val="28"/>
                <w:szCs w:val="28"/>
              </w:rPr>
              <w:t>$110k - $130k</w:t>
            </w:r>
            <w:r w:rsidR="001A7E48">
              <w:rPr>
                <w:b/>
                <w:bCs/>
                <w:sz w:val="28"/>
                <w:szCs w:val="28"/>
              </w:rPr>
              <w:t xml:space="preserve"> </w:t>
            </w:r>
          </w:p>
        </w:tc>
      </w:tr>
      <w:tr w:rsidR="00EE2E00" w:rsidRPr="00EE2E00" w14:paraId="6F2A044E" w14:textId="77777777" w:rsidTr="0096166D">
        <w:trPr>
          <w:trHeight w:val="530"/>
        </w:trPr>
        <w:tc>
          <w:tcPr>
            <w:tcW w:w="2605" w:type="dxa"/>
            <w:vAlign w:val="center"/>
          </w:tcPr>
          <w:p w14:paraId="2C70F1DF" w14:textId="703CBE34" w:rsidR="00EE2E00" w:rsidRPr="00EE2E00" w:rsidRDefault="00EE2E00" w:rsidP="00EE2E00">
            <w:pPr>
              <w:jc w:val="center"/>
              <w:rPr>
                <w:b/>
                <w:bCs/>
                <w:sz w:val="28"/>
                <w:szCs w:val="28"/>
              </w:rPr>
            </w:pPr>
            <w:r>
              <w:rPr>
                <w:b/>
                <w:bCs/>
                <w:sz w:val="28"/>
                <w:szCs w:val="28"/>
              </w:rPr>
              <w:t>Department:</w:t>
            </w:r>
          </w:p>
        </w:tc>
        <w:tc>
          <w:tcPr>
            <w:tcW w:w="8185" w:type="dxa"/>
            <w:vAlign w:val="center"/>
          </w:tcPr>
          <w:p w14:paraId="03FBD514" w14:textId="1ED6133F" w:rsidR="00EE2E00" w:rsidRPr="00EE2E00" w:rsidRDefault="00A91810" w:rsidP="00EE2E00">
            <w:pPr>
              <w:rPr>
                <w:b/>
                <w:bCs/>
                <w:sz w:val="28"/>
                <w:szCs w:val="28"/>
              </w:rPr>
            </w:pPr>
            <w:r>
              <w:rPr>
                <w:b/>
                <w:bCs/>
                <w:sz w:val="28"/>
                <w:szCs w:val="28"/>
              </w:rPr>
              <w:t>Production</w:t>
            </w:r>
          </w:p>
        </w:tc>
      </w:tr>
      <w:tr w:rsidR="00EE2E00" w:rsidRPr="00EE2E00" w14:paraId="679D848A" w14:textId="77777777" w:rsidTr="0096166D">
        <w:trPr>
          <w:trHeight w:val="701"/>
        </w:trPr>
        <w:tc>
          <w:tcPr>
            <w:tcW w:w="2605" w:type="dxa"/>
            <w:vAlign w:val="center"/>
          </w:tcPr>
          <w:p w14:paraId="39F40C56" w14:textId="46A6DE3B" w:rsidR="00EE2E00" w:rsidRPr="00EE2E00" w:rsidRDefault="00EE2E00" w:rsidP="00EE2E00">
            <w:pPr>
              <w:jc w:val="center"/>
              <w:rPr>
                <w:b/>
                <w:bCs/>
                <w:sz w:val="28"/>
                <w:szCs w:val="28"/>
              </w:rPr>
            </w:pPr>
            <w:r>
              <w:rPr>
                <w:b/>
                <w:bCs/>
                <w:sz w:val="28"/>
                <w:szCs w:val="28"/>
              </w:rPr>
              <w:t>Reporting To:</w:t>
            </w:r>
          </w:p>
        </w:tc>
        <w:tc>
          <w:tcPr>
            <w:tcW w:w="8185" w:type="dxa"/>
            <w:vAlign w:val="center"/>
          </w:tcPr>
          <w:p w14:paraId="628A1D93" w14:textId="58C9B56A" w:rsidR="00EE2E00" w:rsidRPr="00EE2E00" w:rsidRDefault="003437BA" w:rsidP="00EE2E00">
            <w:pPr>
              <w:rPr>
                <w:b/>
                <w:bCs/>
                <w:sz w:val="28"/>
                <w:szCs w:val="28"/>
              </w:rPr>
            </w:pPr>
            <w:r>
              <w:rPr>
                <w:b/>
                <w:bCs/>
                <w:sz w:val="28"/>
                <w:szCs w:val="28"/>
              </w:rPr>
              <w:t>Production</w:t>
            </w:r>
            <w:r w:rsidR="00B02D76">
              <w:rPr>
                <w:b/>
                <w:bCs/>
                <w:sz w:val="28"/>
                <w:szCs w:val="28"/>
              </w:rPr>
              <w:t xml:space="preserve"> Manage</w:t>
            </w:r>
            <w:r>
              <w:rPr>
                <w:b/>
                <w:bCs/>
                <w:sz w:val="28"/>
                <w:szCs w:val="28"/>
              </w:rPr>
              <w:t>ment</w:t>
            </w:r>
          </w:p>
        </w:tc>
      </w:tr>
      <w:tr w:rsidR="00EE2E00" w:rsidRPr="00EE2E00" w14:paraId="55FCB5FB" w14:textId="77777777" w:rsidTr="0096166D">
        <w:trPr>
          <w:trHeight w:val="800"/>
        </w:trPr>
        <w:tc>
          <w:tcPr>
            <w:tcW w:w="2605" w:type="dxa"/>
            <w:vAlign w:val="center"/>
          </w:tcPr>
          <w:p w14:paraId="20F290CE" w14:textId="5770D41C" w:rsidR="00EE2E00" w:rsidRPr="00EE2E00" w:rsidRDefault="00EE2E00" w:rsidP="00EE2E00">
            <w:pPr>
              <w:jc w:val="center"/>
              <w:rPr>
                <w:b/>
                <w:bCs/>
                <w:sz w:val="28"/>
                <w:szCs w:val="28"/>
              </w:rPr>
            </w:pPr>
            <w:r>
              <w:rPr>
                <w:b/>
                <w:bCs/>
                <w:sz w:val="28"/>
                <w:szCs w:val="28"/>
              </w:rPr>
              <w:t>Responsible For:</w:t>
            </w:r>
          </w:p>
        </w:tc>
        <w:tc>
          <w:tcPr>
            <w:tcW w:w="8185" w:type="dxa"/>
            <w:vAlign w:val="center"/>
          </w:tcPr>
          <w:p w14:paraId="14A9ED2E" w14:textId="08079BAF" w:rsidR="00EE2E00" w:rsidRPr="00EE2E00" w:rsidRDefault="003E43D6" w:rsidP="00EE2E00">
            <w:pPr>
              <w:rPr>
                <w:b/>
                <w:bCs/>
                <w:sz w:val="28"/>
                <w:szCs w:val="28"/>
              </w:rPr>
            </w:pPr>
            <w:r>
              <w:rPr>
                <w:b/>
                <w:bCs/>
                <w:sz w:val="28"/>
                <w:szCs w:val="28"/>
              </w:rPr>
              <w:t xml:space="preserve">Managing the </w:t>
            </w:r>
            <w:r w:rsidR="0085029A">
              <w:rPr>
                <w:b/>
                <w:bCs/>
                <w:sz w:val="28"/>
                <w:szCs w:val="28"/>
              </w:rPr>
              <w:t xml:space="preserve">Machining Dept. </w:t>
            </w:r>
            <w:r>
              <w:rPr>
                <w:b/>
                <w:bCs/>
                <w:sz w:val="28"/>
                <w:szCs w:val="28"/>
              </w:rPr>
              <w:t xml:space="preserve">and driving </w:t>
            </w:r>
            <w:r w:rsidR="0085029A">
              <w:rPr>
                <w:b/>
                <w:bCs/>
                <w:sz w:val="28"/>
                <w:szCs w:val="28"/>
              </w:rPr>
              <w:t xml:space="preserve">capability and innovation with priorities on quality and schedule management. </w:t>
            </w:r>
          </w:p>
        </w:tc>
      </w:tr>
      <w:tr w:rsidR="00EE2E00" w:rsidRPr="00EE2E00" w14:paraId="0C2E3E85" w14:textId="77777777" w:rsidTr="0096166D">
        <w:trPr>
          <w:trHeight w:val="629"/>
        </w:trPr>
        <w:tc>
          <w:tcPr>
            <w:tcW w:w="2605" w:type="dxa"/>
            <w:vAlign w:val="center"/>
          </w:tcPr>
          <w:p w14:paraId="5ADE47D5" w14:textId="07155E33" w:rsidR="00EE2E00" w:rsidRPr="00EE2E00" w:rsidRDefault="00EE2E00" w:rsidP="00EE2E00">
            <w:pPr>
              <w:jc w:val="center"/>
              <w:rPr>
                <w:b/>
                <w:bCs/>
                <w:sz w:val="28"/>
                <w:szCs w:val="28"/>
              </w:rPr>
            </w:pPr>
            <w:r>
              <w:rPr>
                <w:b/>
                <w:bCs/>
                <w:sz w:val="28"/>
                <w:szCs w:val="28"/>
              </w:rPr>
              <w:t>Schedule:</w:t>
            </w:r>
          </w:p>
        </w:tc>
        <w:tc>
          <w:tcPr>
            <w:tcW w:w="8185" w:type="dxa"/>
            <w:vAlign w:val="center"/>
          </w:tcPr>
          <w:p w14:paraId="1C769491" w14:textId="51DB7D07" w:rsidR="00EE2E00" w:rsidRPr="00EE2E00" w:rsidRDefault="00A91810" w:rsidP="00EE2E00">
            <w:pPr>
              <w:rPr>
                <w:b/>
                <w:bCs/>
                <w:sz w:val="28"/>
                <w:szCs w:val="28"/>
              </w:rPr>
            </w:pPr>
            <w:r>
              <w:rPr>
                <w:b/>
                <w:bCs/>
                <w:sz w:val="28"/>
                <w:szCs w:val="28"/>
              </w:rPr>
              <w:t>7</w:t>
            </w:r>
            <w:r w:rsidRPr="007F4165">
              <w:rPr>
                <w:b/>
                <w:bCs/>
                <w:sz w:val="28"/>
                <w:szCs w:val="28"/>
              </w:rPr>
              <w:t xml:space="preserve">:00 am – </w:t>
            </w:r>
            <w:r>
              <w:rPr>
                <w:b/>
                <w:bCs/>
                <w:sz w:val="28"/>
                <w:szCs w:val="28"/>
              </w:rPr>
              <w:t>4:00</w:t>
            </w:r>
            <w:r w:rsidRPr="007F4165">
              <w:rPr>
                <w:b/>
                <w:bCs/>
                <w:sz w:val="28"/>
                <w:szCs w:val="28"/>
              </w:rPr>
              <w:t xml:space="preserve"> pm; Monday</w:t>
            </w:r>
            <w:r>
              <w:rPr>
                <w:b/>
                <w:bCs/>
                <w:sz w:val="28"/>
                <w:szCs w:val="28"/>
              </w:rPr>
              <w:t xml:space="preserve"> - Friday</w:t>
            </w:r>
          </w:p>
        </w:tc>
      </w:tr>
    </w:tbl>
    <w:p w14:paraId="343BBA2B" w14:textId="180C4CAF" w:rsidR="00A436A6" w:rsidRPr="007A5D74" w:rsidRDefault="00A436A6" w:rsidP="00EE2E00">
      <w:pPr>
        <w:rPr>
          <w:b/>
          <w:bCs/>
          <w:sz w:val="8"/>
          <w:szCs w:val="8"/>
        </w:rPr>
      </w:pPr>
    </w:p>
    <w:p w14:paraId="2AE6950A" w14:textId="16C20286" w:rsidR="000359CD" w:rsidRPr="00F47E4B" w:rsidRDefault="0042325B" w:rsidP="00EE2E00">
      <w:pPr>
        <w:rPr>
          <w:rFonts w:cstheme="minorHAnsi"/>
          <w:b/>
          <w:bCs/>
          <w:sz w:val="28"/>
          <w:szCs w:val="28"/>
          <w:u w:val="single"/>
        </w:rPr>
      </w:pPr>
      <w:r w:rsidRPr="00F47E4B">
        <w:rPr>
          <w:rFonts w:cstheme="minorHAnsi"/>
          <w:b/>
          <w:bCs/>
          <w:sz w:val="28"/>
          <w:szCs w:val="28"/>
          <w:u w:val="single"/>
        </w:rPr>
        <w:t>POSITION</w:t>
      </w:r>
      <w:r w:rsidR="000359CD" w:rsidRPr="00F47E4B">
        <w:rPr>
          <w:rFonts w:cstheme="minorHAnsi"/>
          <w:b/>
          <w:bCs/>
          <w:sz w:val="28"/>
          <w:szCs w:val="28"/>
          <w:u w:val="single"/>
        </w:rPr>
        <w:t xml:space="preserve"> SUMMARY</w:t>
      </w:r>
    </w:p>
    <w:p w14:paraId="05B2C9B6" w14:textId="30DCFEA1" w:rsidR="00D326C7" w:rsidRDefault="00D326C7" w:rsidP="000359CD">
      <w:pPr>
        <w:rPr>
          <w:rFonts w:cstheme="minorHAnsi"/>
          <w:color w:val="000000"/>
        </w:rPr>
      </w:pPr>
      <w:r w:rsidRPr="00D326C7">
        <w:rPr>
          <w:rFonts w:cstheme="minorHAnsi"/>
          <w:color w:val="000000"/>
        </w:rPr>
        <w:t xml:space="preserve">The CNC Machining Manager is responsible for the overall leadership, performance, and daily operation of Decavo’s machining department. </w:t>
      </w:r>
      <w:r w:rsidR="00623977">
        <w:rPr>
          <w:rFonts w:cstheme="minorHAnsi"/>
          <w:color w:val="000000"/>
        </w:rPr>
        <w:t>This position manages</w:t>
      </w:r>
      <w:r w:rsidRPr="00D326C7">
        <w:rPr>
          <w:rFonts w:cstheme="minorHAnsi"/>
          <w:color w:val="000000"/>
        </w:rPr>
        <w:t xml:space="preserve"> </w:t>
      </w:r>
      <w:r w:rsidR="00623977">
        <w:rPr>
          <w:rFonts w:cstheme="minorHAnsi"/>
          <w:color w:val="000000"/>
        </w:rPr>
        <w:t>department</w:t>
      </w:r>
      <w:r w:rsidRPr="00D326C7">
        <w:rPr>
          <w:rFonts w:cstheme="minorHAnsi"/>
          <w:color w:val="000000"/>
        </w:rPr>
        <w:t xml:space="preserve"> personnel,</w:t>
      </w:r>
      <w:r w:rsidR="00623977">
        <w:rPr>
          <w:rFonts w:cstheme="minorHAnsi"/>
          <w:color w:val="000000"/>
        </w:rPr>
        <w:t xml:space="preserve"> production</w:t>
      </w:r>
      <w:r w:rsidRPr="00D326C7">
        <w:rPr>
          <w:rFonts w:cstheme="minorHAnsi"/>
          <w:color w:val="000000"/>
        </w:rPr>
        <w:t xml:space="preserve"> schedules, equipment,</w:t>
      </w:r>
      <w:r w:rsidR="00623977">
        <w:rPr>
          <w:rFonts w:cstheme="minorHAnsi"/>
          <w:color w:val="000000"/>
        </w:rPr>
        <w:t xml:space="preserve"> tooling,</w:t>
      </w:r>
      <w:r w:rsidRPr="00D326C7">
        <w:rPr>
          <w:rFonts w:cstheme="minorHAnsi"/>
          <w:color w:val="000000"/>
        </w:rPr>
        <w:t xml:space="preserve"> quality, and </w:t>
      </w:r>
      <w:r w:rsidR="00623977">
        <w:rPr>
          <w:rFonts w:cstheme="minorHAnsi"/>
          <w:color w:val="000000"/>
        </w:rPr>
        <w:t>operational</w:t>
      </w:r>
      <w:r w:rsidRPr="00D326C7">
        <w:rPr>
          <w:rFonts w:cstheme="minorHAnsi"/>
          <w:color w:val="000000"/>
        </w:rPr>
        <w:t xml:space="preserve"> priorities</w:t>
      </w:r>
      <w:r w:rsidR="00623977">
        <w:rPr>
          <w:rFonts w:cstheme="minorHAnsi"/>
          <w:color w:val="000000"/>
        </w:rPr>
        <w:t xml:space="preserve">. The CNC Machining </w:t>
      </w:r>
      <w:r w:rsidR="004A1A3B">
        <w:rPr>
          <w:rFonts w:cstheme="minorHAnsi"/>
          <w:color w:val="000000"/>
        </w:rPr>
        <w:t xml:space="preserve">Manager </w:t>
      </w:r>
      <w:r w:rsidR="0023268A">
        <w:rPr>
          <w:rFonts w:cstheme="minorHAnsi"/>
          <w:color w:val="000000"/>
        </w:rPr>
        <w:t xml:space="preserve">also </w:t>
      </w:r>
      <w:r w:rsidRPr="00D326C7">
        <w:rPr>
          <w:rFonts w:cstheme="minorHAnsi"/>
          <w:color w:val="000000"/>
        </w:rPr>
        <w:t>provides technical leadership through CNC programming and operat</w:t>
      </w:r>
      <w:r>
        <w:rPr>
          <w:rFonts w:cstheme="minorHAnsi"/>
          <w:color w:val="000000"/>
        </w:rPr>
        <w:t>ing</w:t>
      </w:r>
      <w:r w:rsidRPr="00D326C7">
        <w:rPr>
          <w:rFonts w:cstheme="minorHAnsi"/>
          <w:color w:val="000000"/>
        </w:rPr>
        <w:t xml:space="preserve"> machining equipment</w:t>
      </w:r>
      <w:r>
        <w:rPr>
          <w:rFonts w:cstheme="minorHAnsi"/>
          <w:color w:val="000000"/>
        </w:rPr>
        <w:t>, developing and reviewing CNC programs,</w:t>
      </w:r>
      <w:r w:rsidRPr="00D326C7">
        <w:rPr>
          <w:rFonts w:cstheme="minorHAnsi"/>
          <w:color w:val="000000"/>
        </w:rPr>
        <w:t xml:space="preserve"> and </w:t>
      </w:r>
      <w:r w:rsidR="00623977" w:rsidRPr="00D326C7">
        <w:rPr>
          <w:rFonts w:cstheme="minorHAnsi"/>
          <w:color w:val="000000"/>
        </w:rPr>
        <w:t>supporting</w:t>
      </w:r>
      <w:r w:rsidRPr="00D326C7">
        <w:rPr>
          <w:rFonts w:cstheme="minorHAnsi"/>
          <w:color w:val="000000"/>
        </w:rPr>
        <w:t xml:space="preserve"> production requirements.</w:t>
      </w:r>
      <w:r>
        <w:rPr>
          <w:rFonts w:cstheme="minorHAnsi"/>
          <w:color w:val="000000"/>
        </w:rPr>
        <w:t xml:space="preserve"> </w:t>
      </w:r>
      <w:r w:rsidR="00623977" w:rsidRPr="00623977">
        <w:rPr>
          <w:rFonts w:cstheme="minorHAnsi"/>
          <w:color w:val="000000"/>
        </w:rPr>
        <w:t>This position works closely with Production, Engineering, and Quality to improve manufacturability, quality, productivity, and schedule performance.</w:t>
      </w:r>
    </w:p>
    <w:p w14:paraId="78E82BCA" w14:textId="77777777" w:rsidR="0023268A" w:rsidRDefault="0023268A" w:rsidP="009D0919">
      <w:pPr>
        <w:rPr>
          <w:rFonts w:cstheme="minorHAnsi"/>
          <w:b/>
          <w:bCs/>
          <w:sz w:val="28"/>
          <w:szCs w:val="28"/>
          <w:u w:val="single"/>
        </w:rPr>
      </w:pPr>
      <w:r w:rsidRPr="0023268A">
        <w:rPr>
          <w:rFonts w:cstheme="minorHAnsi"/>
          <w:b/>
          <w:bCs/>
          <w:sz w:val="28"/>
          <w:szCs w:val="28"/>
          <w:u w:val="single"/>
        </w:rPr>
        <w:t>DUTIES AND RESPONSIBILITIES</w:t>
      </w:r>
    </w:p>
    <w:p w14:paraId="30D8921B" w14:textId="10CBE3A0" w:rsidR="009D0919" w:rsidRPr="00F47E4B" w:rsidRDefault="009D0919" w:rsidP="009D0919">
      <w:pPr>
        <w:rPr>
          <w:rFonts w:cstheme="minorHAnsi"/>
        </w:rPr>
      </w:pPr>
      <w:r w:rsidRPr="00F47E4B">
        <w:rPr>
          <w:rFonts w:cstheme="minorHAnsi"/>
        </w:rPr>
        <w:t>The essential functions include, but are not limited to the following:</w:t>
      </w:r>
    </w:p>
    <w:p w14:paraId="27567135" w14:textId="18FDC6B9" w:rsidR="00C2095A" w:rsidRDefault="00C2095A" w:rsidP="00C2095A">
      <w:pPr>
        <w:spacing w:after="0"/>
        <w:rPr>
          <w:rFonts w:cstheme="minorHAnsi"/>
          <w:b/>
          <w:bCs/>
        </w:rPr>
      </w:pPr>
      <w:r w:rsidRPr="00C2095A">
        <w:rPr>
          <w:rFonts w:cstheme="minorHAnsi"/>
          <w:b/>
          <w:bCs/>
        </w:rPr>
        <w:t>DEPARTMENT LEADERSHIP AND SUPERVISION</w:t>
      </w:r>
    </w:p>
    <w:p w14:paraId="6D5160D2" w14:textId="70BC06F6" w:rsidR="00C2095A" w:rsidRDefault="00C2095A" w:rsidP="00C2095A">
      <w:pPr>
        <w:pStyle w:val="ListParagraph"/>
        <w:numPr>
          <w:ilvl w:val="0"/>
          <w:numId w:val="8"/>
        </w:numPr>
        <w:spacing w:after="0"/>
        <w:rPr>
          <w:rFonts w:cstheme="minorHAnsi"/>
        </w:rPr>
      </w:pPr>
      <w:r>
        <w:rPr>
          <w:rFonts w:cstheme="minorHAnsi"/>
        </w:rPr>
        <w:t>Direct and assign work to machining employees.</w:t>
      </w:r>
    </w:p>
    <w:p w14:paraId="316D2E2A" w14:textId="5EDEB423" w:rsidR="00C2095A" w:rsidRDefault="00C2095A" w:rsidP="00C2095A">
      <w:pPr>
        <w:pStyle w:val="ListParagraph"/>
        <w:numPr>
          <w:ilvl w:val="0"/>
          <w:numId w:val="8"/>
        </w:numPr>
        <w:spacing w:after="0"/>
        <w:rPr>
          <w:rFonts w:cstheme="minorHAnsi"/>
        </w:rPr>
      </w:pPr>
      <w:r>
        <w:rPr>
          <w:rFonts w:cstheme="minorHAnsi"/>
        </w:rPr>
        <w:t>Monitor attendance, productivity, quality and performance.</w:t>
      </w:r>
    </w:p>
    <w:p w14:paraId="56E12447" w14:textId="55FEA6CF" w:rsidR="00C2095A" w:rsidRDefault="00C2095A" w:rsidP="00C2095A">
      <w:pPr>
        <w:pStyle w:val="ListParagraph"/>
        <w:numPr>
          <w:ilvl w:val="0"/>
          <w:numId w:val="8"/>
        </w:numPr>
        <w:spacing w:after="0"/>
        <w:rPr>
          <w:rFonts w:cstheme="minorHAnsi"/>
        </w:rPr>
      </w:pPr>
      <w:r>
        <w:rPr>
          <w:rFonts w:cstheme="minorHAnsi"/>
        </w:rPr>
        <w:t>Train and evaluate employee performance.</w:t>
      </w:r>
    </w:p>
    <w:p w14:paraId="5EF52F04" w14:textId="48942E39" w:rsidR="00C2095A" w:rsidRDefault="00C2095A" w:rsidP="00C2095A">
      <w:pPr>
        <w:pStyle w:val="ListParagraph"/>
        <w:numPr>
          <w:ilvl w:val="0"/>
          <w:numId w:val="8"/>
        </w:numPr>
        <w:spacing w:after="0"/>
        <w:rPr>
          <w:rFonts w:cstheme="minorHAnsi"/>
        </w:rPr>
      </w:pPr>
      <w:r>
        <w:rPr>
          <w:rFonts w:cstheme="minorHAnsi"/>
        </w:rPr>
        <w:t>Address performance or conduct concerns.</w:t>
      </w:r>
    </w:p>
    <w:p w14:paraId="0660F43A" w14:textId="305118C0" w:rsidR="00C2095A" w:rsidRPr="00C2095A" w:rsidRDefault="00C2095A"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t>Create and maintain</w:t>
      </w:r>
      <w:r w:rsidRPr="00F47E4B">
        <w:rPr>
          <w:rFonts w:asciiTheme="minorHAnsi" w:hAnsiTheme="minorHAnsi" w:cstheme="minorHAnsi"/>
          <w:color w:val="000000"/>
          <w:sz w:val="22"/>
          <w:szCs w:val="22"/>
        </w:rPr>
        <w:t xml:space="preserve"> </w:t>
      </w:r>
      <w:r>
        <w:rPr>
          <w:rFonts w:asciiTheme="minorHAnsi" w:hAnsiTheme="minorHAnsi" w:cstheme="minorHAnsi"/>
          <w:color w:val="000000"/>
          <w:sz w:val="22"/>
          <w:szCs w:val="22"/>
        </w:rPr>
        <w:t>production s</w:t>
      </w:r>
      <w:r w:rsidRPr="00F47E4B">
        <w:rPr>
          <w:rFonts w:asciiTheme="minorHAnsi" w:hAnsiTheme="minorHAnsi" w:cstheme="minorHAnsi"/>
          <w:color w:val="000000"/>
          <w:sz w:val="22"/>
          <w:szCs w:val="22"/>
        </w:rPr>
        <w:t>chedule</w:t>
      </w:r>
      <w:r>
        <w:rPr>
          <w:rFonts w:asciiTheme="minorHAnsi" w:hAnsiTheme="minorHAnsi" w:cstheme="minorHAnsi"/>
          <w:color w:val="000000"/>
          <w:sz w:val="22"/>
          <w:szCs w:val="22"/>
        </w:rPr>
        <w:t>s.</w:t>
      </w:r>
    </w:p>
    <w:p w14:paraId="063862FE" w14:textId="0FA060AD" w:rsidR="00C2095A" w:rsidRPr="00C2095A" w:rsidRDefault="00C2095A" w:rsidP="00C2095A">
      <w:pPr>
        <w:pStyle w:val="ListParagraph"/>
        <w:numPr>
          <w:ilvl w:val="0"/>
          <w:numId w:val="8"/>
        </w:numPr>
        <w:spacing w:after="0"/>
        <w:rPr>
          <w:rFonts w:cstheme="minorHAnsi"/>
        </w:rPr>
      </w:pPr>
      <w:r>
        <w:rPr>
          <w:rFonts w:cstheme="minorHAnsi"/>
        </w:rPr>
        <w:t>Approve timecards, overtime, schedules or leave requests.</w:t>
      </w:r>
    </w:p>
    <w:p w14:paraId="635BC07A" w14:textId="77777777" w:rsidR="00D05E57" w:rsidRPr="00D05E57" w:rsidRDefault="00D05E57"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D05E57">
        <w:rPr>
          <w:rFonts w:asciiTheme="minorHAnsi" w:eastAsiaTheme="minorHAnsi" w:hAnsiTheme="minorHAnsi" w:cstheme="minorHAnsi"/>
          <w:sz w:val="22"/>
          <w:szCs w:val="22"/>
        </w:rPr>
        <w:t>Direct and supervise the work of at least two full-time employees or their equivalent within the machining department.</w:t>
      </w:r>
    </w:p>
    <w:p w14:paraId="2C68ADD3" w14:textId="5A1499C3" w:rsidR="00C2095A" w:rsidRPr="007C0416" w:rsidRDefault="00C2095A"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47E4B">
        <w:rPr>
          <w:rFonts w:asciiTheme="minorHAnsi" w:hAnsiTheme="minorHAnsi" w:cstheme="minorHAnsi"/>
          <w:color w:val="000000"/>
          <w:sz w:val="22"/>
          <w:szCs w:val="22"/>
        </w:rPr>
        <w:t xml:space="preserve">Lead by example and support others in maintaining a high level of </w:t>
      </w:r>
      <w:r>
        <w:rPr>
          <w:rFonts w:asciiTheme="minorHAnsi" w:hAnsiTheme="minorHAnsi" w:cstheme="minorHAnsi"/>
          <w:color w:val="000000"/>
          <w:sz w:val="22"/>
          <w:szCs w:val="22"/>
        </w:rPr>
        <w:t xml:space="preserve">accountability and </w:t>
      </w:r>
      <w:r w:rsidRPr="00F47E4B">
        <w:rPr>
          <w:rFonts w:asciiTheme="minorHAnsi" w:hAnsiTheme="minorHAnsi" w:cstheme="minorHAnsi"/>
          <w:color w:val="000000"/>
          <w:sz w:val="22"/>
          <w:szCs w:val="22"/>
        </w:rPr>
        <w:t>competency.</w:t>
      </w:r>
    </w:p>
    <w:p w14:paraId="551BF3E6" w14:textId="3F3BDE8A" w:rsidR="00C2095A" w:rsidRDefault="00C2095A"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47E4B">
        <w:rPr>
          <w:rFonts w:asciiTheme="minorHAnsi" w:hAnsiTheme="minorHAnsi" w:cstheme="minorHAnsi"/>
          <w:color w:val="000000"/>
          <w:sz w:val="22"/>
          <w:szCs w:val="22"/>
        </w:rPr>
        <w:t>Promote an inclusive and involved culture.</w:t>
      </w:r>
    </w:p>
    <w:p w14:paraId="72CF42D9" w14:textId="4E9F6A19" w:rsidR="00C2095A" w:rsidRPr="004A1A3B" w:rsidRDefault="00C2095A" w:rsidP="004A1A3B">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47E4B">
        <w:rPr>
          <w:rFonts w:asciiTheme="minorHAnsi" w:hAnsiTheme="minorHAnsi" w:cstheme="minorHAnsi"/>
          <w:color w:val="000000"/>
          <w:sz w:val="22"/>
          <w:szCs w:val="22"/>
        </w:rPr>
        <w:t>Lead</w:t>
      </w:r>
      <w:r>
        <w:rPr>
          <w:rFonts w:asciiTheme="minorHAnsi" w:hAnsiTheme="minorHAnsi" w:cstheme="minorHAnsi"/>
          <w:color w:val="000000"/>
          <w:sz w:val="22"/>
          <w:szCs w:val="22"/>
        </w:rPr>
        <w:t>/participate in</w:t>
      </w:r>
      <w:r w:rsidRPr="00F47E4B">
        <w:rPr>
          <w:rFonts w:asciiTheme="minorHAnsi" w:hAnsiTheme="minorHAnsi" w:cstheme="minorHAnsi"/>
          <w:color w:val="000000"/>
          <w:sz w:val="22"/>
          <w:szCs w:val="22"/>
        </w:rPr>
        <w:t xml:space="preserve"> interdepartmental meetings as needed, focusing on understanding and team buy-in.</w:t>
      </w:r>
    </w:p>
    <w:p w14:paraId="0E0978D9" w14:textId="26E79556" w:rsidR="004A1A3B" w:rsidRPr="007C0416" w:rsidRDefault="004A1A3B" w:rsidP="004A1A3B">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47E4B">
        <w:rPr>
          <w:rFonts w:asciiTheme="minorHAnsi" w:hAnsiTheme="minorHAnsi" w:cstheme="minorHAnsi"/>
          <w:color w:val="000000"/>
          <w:sz w:val="22"/>
          <w:szCs w:val="22"/>
        </w:rPr>
        <w:t xml:space="preserve">Identify needed </w:t>
      </w:r>
      <w:r>
        <w:rPr>
          <w:rFonts w:asciiTheme="minorHAnsi" w:hAnsiTheme="minorHAnsi" w:cstheme="minorHAnsi"/>
          <w:color w:val="000000"/>
          <w:sz w:val="22"/>
          <w:szCs w:val="22"/>
        </w:rPr>
        <w:t>s</w:t>
      </w:r>
      <w:r w:rsidRPr="00F47E4B">
        <w:rPr>
          <w:rFonts w:asciiTheme="minorHAnsi" w:hAnsiTheme="minorHAnsi" w:cstheme="minorHAnsi"/>
          <w:color w:val="000000"/>
          <w:sz w:val="22"/>
          <w:szCs w:val="22"/>
        </w:rPr>
        <w:t>kill</w:t>
      </w:r>
      <w:r w:rsidR="00077943">
        <w:rPr>
          <w:rFonts w:asciiTheme="minorHAnsi" w:hAnsiTheme="minorHAnsi" w:cstheme="minorHAnsi"/>
          <w:color w:val="000000"/>
          <w:sz w:val="22"/>
          <w:szCs w:val="22"/>
        </w:rPr>
        <w:t xml:space="preserve"> </w:t>
      </w:r>
      <w:r w:rsidRPr="00F47E4B">
        <w:rPr>
          <w:rFonts w:asciiTheme="minorHAnsi" w:hAnsiTheme="minorHAnsi" w:cstheme="minorHAnsi"/>
          <w:color w:val="000000"/>
          <w:sz w:val="22"/>
          <w:szCs w:val="22"/>
        </w:rPr>
        <w:t xml:space="preserve">sets and/or </w:t>
      </w:r>
      <w:r>
        <w:rPr>
          <w:rFonts w:asciiTheme="minorHAnsi" w:hAnsiTheme="minorHAnsi" w:cstheme="minorHAnsi"/>
          <w:color w:val="000000"/>
          <w:sz w:val="22"/>
          <w:szCs w:val="22"/>
        </w:rPr>
        <w:t>k</w:t>
      </w:r>
      <w:r w:rsidRPr="00F47E4B">
        <w:rPr>
          <w:rFonts w:asciiTheme="minorHAnsi" w:hAnsiTheme="minorHAnsi" w:cstheme="minorHAnsi"/>
          <w:color w:val="000000"/>
          <w:sz w:val="22"/>
          <w:szCs w:val="22"/>
        </w:rPr>
        <w:t>nowledge requirements within our</w:t>
      </w:r>
      <w:r>
        <w:rPr>
          <w:rFonts w:asciiTheme="minorHAnsi" w:hAnsiTheme="minorHAnsi" w:cstheme="minorHAnsi"/>
          <w:color w:val="000000"/>
          <w:sz w:val="22"/>
          <w:szCs w:val="22"/>
        </w:rPr>
        <w:t xml:space="preserve"> machining</w:t>
      </w:r>
      <w:r w:rsidRPr="00F47E4B">
        <w:rPr>
          <w:rFonts w:asciiTheme="minorHAnsi" w:hAnsiTheme="minorHAnsi" w:cstheme="minorHAnsi"/>
          <w:color w:val="000000"/>
          <w:sz w:val="22"/>
          <w:szCs w:val="22"/>
        </w:rPr>
        <w:t xml:space="preserve"> team and propose actions or opportunities to elevate </w:t>
      </w:r>
      <w:r>
        <w:rPr>
          <w:rFonts w:asciiTheme="minorHAnsi" w:hAnsiTheme="minorHAnsi" w:cstheme="minorHAnsi"/>
          <w:color w:val="000000"/>
          <w:sz w:val="22"/>
          <w:szCs w:val="22"/>
        </w:rPr>
        <w:t>t</w:t>
      </w:r>
      <w:r w:rsidRPr="00F47E4B">
        <w:rPr>
          <w:rFonts w:asciiTheme="minorHAnsi" w:hAnsiTheme="minorHAnsi" w:cstheme="minorHAnsi"/>
          <w:color w:val="000000"/>
          <w:sz w:val="22"/>
          <w:szCs w:val="22"/>
        </w:rPr>
        <w:t>eam potential.</w:t>
      </w:r>
    </w:p>
    <w:p w14:paraId="3EF237BF" w14:textId="77777777" w:rsidR="00C2095A" w:rsidRDefault="00C2095A" w:rsidP="00C2095A">
      <w:pPr>
        <w:spacing w:after="0"/>
        <w:rPr>
          <w:rFonts w:cstheme="minorHAnsi"/>
          <w:b/>
          <w:bCs/>
        </w:rPr>
      </w:pPr>
    </w:p>
    <w:p w14:paraId="2F9442FF" w14:textId="5AD4A43D" w:rsidR="00C2095A" w:rsidRDefault="00C2095A" w:rsidP="00C2095A">
      <w:pPr>
        <w:spacing w:after="0"/>
        <w:rPr>
          <w:rFonts w:cstheme="minorHAnsi"/>
          <w:b/>
          <w:bCs/>
        </w:rPr>
      </w:pPr>
      <w:r>
        <w:rPr>
          <w:rFonts w:cstheme="minorHAnsi"/>
          <w:b/>
          <w:bCs/>
        </w:rPr>
        <w:t>CNC PROGRAMMING AND TECHNICAL SUPPORT</w:t>
      </w:r>
    </w:p>
    <w:p w14:paraId="36ABA61F" w14:textId="42445B11" w:rsidR="00C2095A" w:rsidRDefault="00077943"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t>Establish and maintain CNC machining standards that support safety, quality, productivity, and on-time delivery.</w:t>
      </w:r>
    </w:p>
    <w:p w14:paraId="1973944E" w14:textId="55919362" w:rsidR="00D05E57" w:rsidRDefault="00D05E57"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Set up and operate CNC equipment to manufacture tooling, validate programs, troubleshoot production issues, or support department workload.</w:t>
      </w:r>
    </w:p>
    <w:p w14:paraId="570F51B1" w14:textId="5EDE7FF8" w:rsidR="00C2095A" w:rsidRPr="00C2095A" w:rsidRDefault="00A41120"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t>Develop and review CNC programs for composite trimming a aluminum tooling operations.</w:t>
      </w:r>
    </w:p>
    <w:p w14:paraId="4C43D827" w14:textId="77777777" w:rsidR="00C2095A" w:rsidRPr="00F47E4B" w:rsidRDefault="00C2095A"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47E4B">
        <w:rPr>
          <w:rFonts w:asciiTheme="minorHAnsi" w:hAnsiTheme="minorHAnsi" w:cstheme="minorHAnsi"/>
          <w:color w:val="000000"/>
          <w:sz w:val="22"/>
          <w:szCs w:val="22"/>
        </w:rPr>
        <w:t xml:space="preserve">Continually communicate </w:t>
      </w:r>
      <w:r>
        <w:rPr>
          <w:rFonts w:asciiTheme="minorHAnsi" w:hAnsiTheme="minorHAnsi" w:cstheme="minorHAnsi"/>
          <w:color w:val="000000"/>
          <w:sz w:val="22"/>
          <w:szCs w:val="22"/>
        </w:rPr>
        <w:t xml:space="preserve">machining </w:t>
      </w:r>
      <w:r w:rsidRPr="00F47E4B">
        <w:rPr>
          <w:rFonts w:asciiTheme="minorHAnsi" w:hAnsiTheme="minorHAnsi" w:cstheme="minorHAnsi"/>
          <w:color w:val="000000"/>
          <w:sz w:val="22"/>
          <w:szCs w:val="22"/>
        </w:rPr>
        <w:t>capabilit</w:t>
      </w:r>
      <w:r>
        <w:rPr>
          <w:rFonts w:asciiTheme="minorHAnsi" w:hAnsiTheme="minorHAnsi" w:cstheme="minorHAnsi"/>
          <w:color w:val="000000"/>
          <w:sz w:val="22"/>
          <w:szCs w:val="22"/>
        </w:rPr>
        <w:t>ies</w:t>
      </w:r>
      <w:r w:rsidRPr="00F47E4B">
        <w:rPr>
          <w:rFonts w:asciiTheme="minorHAnsi" w:hAnsiTheme="minorHAnsi" w:cstheme="minorHAnsi"/>
          <w:color w:val="000000"/>
          <w:sz w:val="22"/>
          <w:szCs w:val="22"/>
        </w:rPr>
        <w:t xml:space="preserve"> and</w:t>
      </w:r>
      <w:r>
        <w:rPr>
          <w:rFonts w:asciiTheme="minorHAnsi" w:hAnsiTheme="minorHAnsi" w:cstheme="minorHAnsi"/>
          <w:color w:val="000000"/>
          <w:sz w:val="22"/>
          <w:szCs w:val="22"/>
        </w:rPr>
        <w:t xml:space="preserve"> </w:t>
      </w:r>
      <w:r w:rsidRPr="00F47E4B">
        <w:rPr>
          <w:rFonts w:asciiTheme="minorHAnsi" w:hAnsiTheme="minorHAnsi" w:cstheme="minorHAnsi"/>
          <w:color w:val="000000"/>
          <w:sz w:val="22"/>
          <w:szCs w:val="22"/>
        </w:rPr>
        <w:t xml:space="preserve">solutions with </w:t>
      </w:r>
      <w:r>
        <w:rPr>
          <w:rFonts w:asciiTheme="minorHAnsi" w:hAnsiTheme="minorHAnsi" w:cstheme="minorHAnsi"/>
          <w:color w:val="000000"/>
          <w:sz w:val="22"/>
          <w:szCs w:val="22"/>
        </w:rPr>
        <w:t>team members</w:t>
      </w:r>
      <w:r w:rsidRPr="00F47E4B">
        <w:rPr>
          <w:rFonts w:asciiTheme="minorHAnsi" w:hAnsiTheme="minorHAnsi" w:cstheme="minorHAnsi"/>
          <w:color w:val="000000"/>
          <w:sz w:val="22"/>
          <w:szCs w:val="22"/>
        </w:rPr>
        <w:t xml:space="preserve"> to facilitate</w:t>
      </w:r>
      <w:r>
        <w:rPr>
          <w:rFonts w:asciiTheme="minorHAnsi" w:hAnsiTheme="minorHAnsi" w:cstheme="minorHAnsi"/>
          <w:color w:val="000000"/>
          <w:sz w:val="22"/>
          <w:szCs w:val="22"/>
        </w:rPr>
        <w:t xml:space="preserve"> improved functionality and </w:t>
      </w:r>
      <w:r w:rsidRPr="00F47E4B">
        <w:rPr>
          <w:rFonts w:asciiTheme="minorHAnsi" w:hAnsiTheme="minorHAnsi" w:cstheme="minorHAnsi"/>
          <w:color w:val="000000"/>
          <w:sz w:val="22"/>
          <w:szCs w:val="22"/>
        </w:rPr>
        <w:t>cost-effective solutions.</w:t>
      </w:r>
    </w:p>
    <w:p w14:paraId="2421026A" w14:textId="77777777" w:rsidR="004A1A3B" w:rsidRDefault="004A1A3B" w:rsidP="004A1A3B">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C486B">
        <w:rPr>
          <w:rFonts w:asciiTheme="minorHAnsi" w:hAnsiTheme="minorHAnsi" w:cstheme="minorHAnsi"/>
          <w:color w:val="000000"/>
          <w:sz w:val="22"/>
          <w:szCs w:val="22"/>
        </w:rPr>
        <w:t>Develop best methods and practices based on current or industry standards.</w:t>
      </w:r>
    </w:p>
    <w:p w14:paraId="6F590E39" w14:textId="6875EBB6" w:rsidR="004A1A3B" w:rsidRDefault="004A1A3B" w:rsidP="004A1A3B">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C486B">
        <w:rPr>
          <w:rFonts w:asciiTheme="minorHAnsi" w:hAnsiTheme="minorHAnsi" w:cstheme="minorHAnsi"/>
          <w:color w:val="000000"/>
          <w:sz w:val="22"/>
          <w:szCs w:val="22"/>
        </w:rPr>
        <w:t xml:space="preserve">Establish </w:t>
      </w:r>
      <w:r w:rsidR="00077943">
        <w:rPr>
          <w:rFonts w:asciiTheme="minorHAnsi" w:hAnsiTheme="minorHAnsi" w:cstheme="minorHAnsi"/>
          <w:color w:val="000000"/>
          <w:sz w:val="22"/>
          <w:szCs w:val="22"/>
        </w:rPr>
        <w:t>CNC programming and program-documentation standards.</w:t>
      </w:r>
    </w:p>
    <w:p w14:paraId="0D8A39C1" w14:textId="4F91C962" w:rsidR="00077943" w:rsidRPr="00FC486B" w:rsidRDefault="00077943" w:rsidP="004A1A3B">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t>Serve as the primary liaison between Engineering and Machining.</w:t>
      </w:r>
    </w:p>
    <w:p w14:paraId="6515ECF7" w14:textId="77777777" w:rsidR="00C2095A" w:rsidRDefault="00C2095A" w:rsidP="00C2095A">
      <w:pPr>
        <w:spacing w:after="0"/>
        <w:rPr>
          <w:rFonts w:cstheme="minorHAnsi"/>
          <w:b/>
          <w:bCs/>
        </w:rPr>
      </w:pPr>
    </w:p>
    <w:p w14:paraId="62D1D89F" w14:textId="526CB171" w:rsidR="00C2095A" w:rsidRDefault="00C2095A" w:rsidP="00C2095A">
      <w:pPr>
        <w:spacing w:after="0"/>
        <w:rPr>
          <w:rFonts w:cstheme="minorHAnsi"/>
          <w:b/>
          <w:bCs/>
        </w:rPr>
      </w:pPr>
      <w:r>
        <w:rPr>
          <w:rFonts w:cstheme="minorHAnsi"/>
          <w:b/>
          <w:bCs/>
        </w:rPr>
        <w:t>PRODUCTION PLANNING AND PERFORMANCE</w:t>
      </w:r>
    </w:p>
    <w:p w14:paraId="53BFDF5E" w14:textId="4B134632" w:rsidR="00C2095A" w:rsidRDefault="00C2095A" w:rsidP="00077943">
      <w:pPr>
        <w:pStyle w:val="ListParagraph"/>
        <w:numPr>
          <w:ilvl w:val="0"/>
          <w:numId w:val="8"/>
        </w:numPr>
        <w:spacing w:after="0"/>
        <w:rPr>
          <w:rFonts w:cstheme="minorHAnsi"/>
        </w:rPr>
      </w:pPr>
      <w:r w:rsidRPr="00F47E4B">
        <w:rPr>
          <w:rFonts w:cstheme="minorHAnsi"/>
        </w:rPr>
        <w:t>Support production management to ensure production goals and deadlines are being met</w:t>
      </w:r>
      <w:r w:rsidRPr="00077943">
        <w:rPr>
          <w:rFonts w:cstheme="minorHAnsi"/>
        </w:rPr>
        <w:t>.</w:t>
      </w:r>
    </w:p>
    <w:p w14:paraId="5C1D53DF" w14:textId="12D8230F" w:rsidR="00077943" w:rsidRPr="00077943" w:rsidRDefault="00077943" w:rsidP="00077943">
      <w:pPr>
        <w:pStyle w:val="ListParagraph"/>
        <w:numPr>
          <w:ilvl w:val="0"/>
          <w:numId w:val="8"/>
        </w:numPr>
        <w:spacing w:after="0"/>
        <w:rPr>
          <w:rFonts w:cstheme="minorHAnsi"/>
        </w:rPr>
      </w:pPr>
      <w:r>
        <w:rPr>
          <w:rFonts w:cstheme="minorHAnsi"/>
        </w:rPr>
        <w:t>Manage department schedules, capacity, and workflow to support production requirements.</w:t>
      </w:r>
    </w:p>
    <w:p w14:paraId="6E0D836F" w14:textId="2B8AB9CC" w:rsidR="00C2095A" w:rsidRPr="00F47E4B" w:rsidRDefault="00C2095A"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47E4B">
        <w:rPr>
          <w:rFonts w:asciiTheme="minorHAnsi" w:hAnsiTheme="minorHAnsi" w:cstheme="minorHAnsi"/>
          <w:color w:val="000000"/>
          <w:sz w:val="22"/>
          <w:szCs w:val="22"/>
        </w:rPr>
        <w:t>Communicate foresee</w:t>
      </w:r>
      <w:r w:rsidR="00077943">
        <w:rPr>
          <w:rFonts w:asciiTheme="minorHAnsi" w:hAnsiTheme="minorHAnsi" w:cstheme="minorHAnsi"/>
          <w:color w:val="000000"/>
          <w:sz w:val="22"/>
          <w:szCs w:val="22"/>
        </w:rPr>
        <w:t>able production constraints and risks</w:t>
      </w:r>
      <w:r w:rsidRPr="00F47E4B">
        <w:rPr>
          <w:rFonts w:asciiTheme="minorHAnsi" w:hAnsiTheme="minorHAnsi" w:cstheme="minorHAnsi"/>
          <w:color w:val="000000"/>
          <w:sz w:val="22"/>
          <w:szCs w:val="22"/>
        </w:rPr>
        <w:t xml:space="preserve"> with </w:t>
      </w:r>
      <w:r>
        <w:rPr>
          <w:rFonts w:asciiTheme="minorHAnsi" w:hAnsiTheme="minorHAnsi" w:cstheme="minorHAnsi"/>
          <w:color w:val="000000"/>
          <w:sz w:val="22"/>
          <w:szCs w:val="22"/>
        </w:rPr>
        <w:t>p</w:t>
      </w:r>
      <w:r w:rsidRPr="00F47E4B">
        <w:rPr>
          <w:rFonts w:asciiTheme="minorHAnsi" w:hAnsiTheme="minorHAnsi" w:cstheme="minorHAnsi"/>
          <w:color w:val="000000"/>
          <w:sz w:val="22"/>
          <w:szCs w:val="22"/>
        </w:rPr>
        <w:t xml:space="preserve">roduction </w:t>
      </w:r>
      <w:r>
        <w:rPr>
          <w:rFonts w:asciiTheme="minorHAnsi" w:hAnsiTheme="minorHAnsi" w:cstheme="minorHAnsi"/>
          <w:color w:val="000000"/>
          <w:sz w:val="22"/>
          <w:szCs w:val="22"/>
        </w:rPr>
        <w:t>m</w:t>
      </w:r>
      <w:r w:rsidRPr="00F47E4B">
        <w:rPr>
          <w:rFonts w:asciiTheme="minorHAnsi" w:hAnsiTheme="minorHAnsi" w:cstheme="minorHAnsi"/>
          <w:color w:val="000000"/>
          <w:sz w:val="22"/>
          <w:szCs w:val="22"/>
        </w:rPr>
        <w:t>anagement and propose solutions.</w:t>
      </w:r>
    </w:p>
    <w:p w14:paraId="7636108C" w14:textId="77777777" w:rsidR="00C2095A" w:rsidRPr="00F47E4B" w:rsidRDefault="00C2095A"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t>Work closely with Engineering to review</w:t>
      </w:r>
      <w:r w:rsidRPr="00F47E4B">
        <w:rPr>
          <w:rFonts w:asciiTheme="minorHAnsi" w:hAnsiTheme="minorHAnsi" w:cstheme="minorHAnsi"/>
          <w:color w:val="000000"/>
          <w:sz w:val="22"/>
          <w:szCs w:val="22"/>
        </w:rPr>
        <w:t xml:space="preserve"> designs for efficiency, </w:t>
      </w:r>
      <w:r>
        <w:rPr>
          <w:rFonts w:asciiTheme="minorHAnsi" w:hAnsiTheme="minorHAnsi" w:cstheme="minorHAnsi"/>
          <w:color w:val="000000"/>
          <w:sz w:val="22"/>
          <w:szCs w:val="22"/>
        </w:rPr>
        <w:t>capabilit</w:t>
      </w:r>
      <w:r w:rsidRPr="00F47E4B">
        <w:rPr>
          <w:rFonts w:asciiTheme="minorHAnsi" w:hAnsiTheme="minorHAnsi" w:cstheme="minorHAnsi"/>
          <w:color w:val="000000"/>
          <w:sz w:val="22"/>
          <w:szCs w:val="22"/>
        </w:rPr>
        <w:t>y, and</w:t>
      </w:r>
      <w:r>
        <w:rPr>
          <w:rFonts w:asciiTheme="minorHAnsi" w:hAnsiTheme="minorHAnsi" w:cstheme="minorHAnsi"/>
          <w:color w:val="000000"/>
          <w:sz w:val="22"/>
          <w:szCs w:val="22"/>
        </w:rPr>
        <w:t xml:space="preserve"> manufacturability.</w:t>
      </w:r>
    </w:p>
    <w:p w14:paraId="737A924D" w14:textId="2D19FED0" w:rsidR="004A1A3B" w:rsidRDefault="004A1A3B" w:rsidP="004A1A3B">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t xml:space="preserve">Coordinate </w:t>
      </w:r>
      <w:r w:rsidR="00077943">
        <w:rPr>
          <w:rFonts w:asciiTheme="minorHAnsi" w:hAnsiTheme="minorHAnsi" w:cstheme="minorHAnsi"/>
          <w:color w:val="000000"/>
          <w:sz w:val="22"/>
          <w:szCs w:val="22"/>
        </w:rPr>
        <w:t>the movement of materials, tooling, work in process, and completed parts within the facility.</w:t>
      </w:r>
    </w:p>
    <w:p w14:paraId="0F3B392F" w14:textId="77777777" w:rsidR="00C2095A" w:rsidRPr="004A1A3B" w:rsidRDefault="00C2095A" w:rsidP="004A1A3B">
      <w:pPr>
        <w:spacing w:after="0"/>
        <w:rPr>
          <w:rFonts w:cstheme="minorHAnsi"/>
        </w:rPr>
      </w:pPr>
    </w:p>
    <w:p w14:paraId="62AE9C11" w14:textId="36ED3762" w:rsidR="00C2095A" w:rsidRDefault="00C2095A" w:rsidP="00C2095A">
      <w:pPr>
        <w:spacing w:after="0"/>
        <w:rPr>
          <w:rFonts w:cstheme="minorHAnsi"/>
          <w:b/>
          <w:bCs/>
        </w:rPr>
      </w:pPr>
      <w:r>
        <w:rPr>
          <w:rFonts w:cstheme="minorHAnsi"/>
          <w:b/>
          <w:bCs/>
        </w:rPr>
        <w:t>QUALITY AND CONTINUOUS IMPROVEMENT</w:t>
      </w:r>
    </w:p>
    <w:p w14:paraId="59353C15" w14:textId="17DBA916" w:rsidR="00C2095A" w:rsidRDefault="00C2095A"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t xml:space="preserve">Monitor </w:t>
      </w:r>
      <w:r w:rsidR="0023268A">
        <w:rPr>
          <w:rFonts w:asciiTheme="minorHAnsi" w:hAnsiTheme="minorHAnsi" w:cstheme="minorHAnsi"/>
          <w:color w:val="000000"/>
          <w:sz w:val="22"/>
          <w:szCs w:val="22"/>
        </w:rPr>
        <w:t>and</w:t>
      </w:r>
      <w:r>
        <w:rPr>
          <w:rFonts w:asciiTheme="minorHAnsi" w:hAnsiTheme="minorHAnsi" w:cstheme="minorHAnsi"/>
          <w:color w:val="000000"/>
          <w:sz w:val="22"/>
          <w:szCs w:val="22"/>
        </w:rPr>
        <w:t xml:space="preserve"> improve </w:t>
      </w:r>
      <w:r w:rsidR="004A1A3B">
        <w:rPr>
          <w:rFonts w:asciiTheme="minorHAnsi" w:hAnsiTheme="minorHAnsi" w:cstheme="minorHAnsi"/>
          <w:color w:val="000000"/>
          <w:sz w:val="22"/>
          <w:szCs w:val="22"/>
        </w:rPr>
        <w:t>e</w:t>
      </w:r>
      <w:r w:rsidR="004A1A3B" w:rsidRPr="00F47E4B">
        <w:rPr>
          <w:rFonts w:asciiTheme="minorHAnsi" w:hAnsiTheme="minorHAnsi" w:cstheme="minorHAnsi"/>
          <w:color w:val="000000"/>
          <w:sz w:val="22"/>
          <w:szCs w:val="22"/>
        </w:rPr>
        <w:t>fficienc</w:t>
      </w:r>
      <w:r w:rsidR="004A1A3B">
        <w:rPr>
          <w:rFonts w:asciiTheme="minorHAnsi" w:hAnsiTheme="minorHAnsi" w:cstheme="minorHAnsi"/>
          <w:color w:val="000000"/>
          <w:sz w:val="22"/>
          <w:szCs w:val="22"/>
        </w:rPr>
        <w:t>y</w:t>
      </w:r>
      <w:r w:rsidRPr="00F47E4B">
        <w:rPr>
          <w:rFonts w:asciiTheme="minorHAnsi" w:hAnsiTheme="minorHAnsi" w:cstheme="minorHAnsi"/>
          <w:color w:val="000000"/>
          <w:sz w:val="22"/>
          <w:szCs w:val="22"/>
        </w:rPr>
        <w:t xml:space="preserve"> within the </w:t>
      </w:r>
      <w:r>
        <w:rPr>
          <w:rFonts w:asciiTheme="minorHAnsi" w:hAnsiTheme="minorHAnsi" w:cstheme="minorHAnsi"/>
          <w:color w:val="000000"/>
          <w:sz w:val="22"/>
          <w:szCs w:val="22"/>
        </w:rPr>
        <w:t>m</w:t>
      </w:r>
      <w:r w:rsidRPr="00F47E4B">
        <w:rPr>
          <w:rFonts w:asciiTheme="minorHAnsi" w:hAnsiTheme="minorHAnsi" w:cstheme="minorHAnsi"/>
          <w:color w:val="000000"/>
          <w:sz w:val="22"/>
          <w:szCs w:val="22"/>
        </w:rPr>
        <w:t xml:space="preserve">achining </w:t>
      </w:r>
      <w:r>
        <w:rPr>
          <w:rFonts w:asciiTheme="minorHAnsi" w:hAnsiTheme="minorHAnsi" w:cstheme="minorHAnsi"/>
          <w:color w:val="000000"/>
          <w:sz w:val="22"/>
          <w:szCs w:val="22"/>
        </w:rPr>
        <w:t>d</w:t>
      </w:r>
      <w:r w:rsidRPr="00F47E4B">
        <w:rPr>
          <w:rFonts w:asciiTheme="minorHAnsi" w:hAnsiTheme="minorHAnsi" w:cstheme="minorHAnsi"/>
          <w:color w:val="000000"/>
          <w:sz w:val="22"/>
          <w:szCs w:val="22"/>
        </w:rPr>
        <w:t>ep</w:t>
      </w:r>
      <w:r>
        <w:rPr>
          <w:rFonts w:asciiTheme="minorHAnsi" w:hAnsiTheme="minorHAnsi" w:cstheme="minorHAnsi"/>
          <w:color w:val="000000"/>
          <w:sz w:val="22"/>
          <w:szCs w:val="22"/>
        </w:rPr>
        <w:t>artmen</w:t>
      </w:r>
      <w:r w:rsidRPr="00F47E4B">
        <w:rPr>
          <w:rFonts w:asciiTheme="minorHAnsi" w:hAnsiTheme="minorHAnsi" w:cstheme="minorHAnsi"/>
          <w:color w:val="000000"/>
          <w:sz w:val="22"/>
          <w:szCs w:val="22"/>
        </w:rPr>
        <w:t>t.</w:t>
      </w:r>
    </w:p>
    <w:p w14:paraId="6D60C428" w14:textId="77777777" w:rsidR="00C2095A" w:rsidRPr="007432D2" w:rsidRDefault="00C2095A" w:rsidP="00C2095A">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47E4B">
        <w:rPr>
          <w:rFonts w:asciiTheme="minorHAnsi" w:hAnsiTheme="minorHAnsi" w:cstheme="minorHAnsi"/>
          <w:color w:val="000000"/>
          <w:sz w:val="22"/>
          <w:szCs w:val="22"/>
        </w:rPr>
        <w:t xml:space="preserve">Drive </w:t>
      </w:r>
      <w:r>
        <w:rPr>
          <w:rFonts w:asciiTheme="minorHAnsi" w:hAnsiTheme="minorHAnsi" w:cstheme="minorHAnsi"/>
          <w:color w:val="000000"/>
          <w:sz w:val="22"/>
          <w:szCs w:val="22"/>
        </w:rPr>
        <w:t>c</w:t>
      </w:r>
      <w:r w:rsidRPr="00F47E4B">
        <w:rPr>
          <w:rFonts w:asciiTheme="minorHAnsi" w:hAnsiTheme="minorHAnsi" w:cstheme="minorHAnsi"/>
          <w:color w:val="000000"/>
          <w:sz w:val="22"/>
          <w:szCs w:val="22"/>
        </w:rPr>
        <w:t xml:space="preserve">ontinuous </w:t>
      </w:r>
      <w:r>
        <w:rPr>
          <w:rFonts w:asciiTheme="minorHAnsi" w:hAnsiTheme="minorHAnsi" w:cstheme="minorHAnsi"/>
          <w:color w:val="000000"/>
          <w:sz w:val="22"/>
          <w:szCs w:val="22"/>
        </w:rPr>
        <w:t>i</w:t>
      </w:r>
      <w:r w:rsidRPr="00F47E4B">
        <w:rPr>
          <w:rFonts w:asciiTheme="minorHAnsi" w:hAnsiTheme="minorHAnsi" w:cstheme="minorHAnsi"/>
          <w:color w:val="000000"/>
          <w:sz w:val="22"/>
          <w:szCs w:val="22"/>
        </w:rPr>
        <w:t xml:space="preserve">mprovement in </w:t>
      </w:r>
      <w:r>
        <w:rPr>
          <w:rFonts w:asciiTheme="minorHAnsi" w:hAnsiTheme="minorHAnsi" w:cstheme="minorHAnsi"/>
          <w:color w:val="000000"/>
          <w:sz w:val="22"/>
          <w:szCs w:val="22"/>
        </w:rPr>
        <w:t>d</w:t>
      </w:r>
      <w:r w:rsidRPr="00F47E4B">
        <w:rPr>
          <w:rFonts w:asciiTheme="minorHAnsi" w:hAnsiTheme="minorHAnsi" w:cstheme="minorHAnsi"/>
          <w:color w:val="000000"/>
          <w:sz w:val="22"/>
          <w:szCs w:val="22"/>
        </w:rPr>
        <w:t xml:space="preserve">esigns and </w:t>
      </w:r>
      <w:r>
        <w:rPr>
          <w:rFonts w:asciiTheme="minorHAnsi" w:hAnsiTheme="minorHAnsi" w:cstheme="minorHAnsi"/>
          <w:color w:val="000000"/>
          <w:sz w:val="22"/>
          <w:szCs w:val="22"/>
        </w:rPr>
        <w:t>p</w:t>
      </w:r>
      <w:r w:rsidRPr="00F47E4B">
        <w:rPr>
          <w:rFonts w:asciiTheme="minorHAnsi" w:hAnsiTheme="minorHAnsi" w:cstheme="minorHAnsi"/>
          <w:color w:val="000000"/>
          <w:sz w:val="22"/>
          <w:szCs w:val="22"/>
        </w:rPr>
        <w:t>rocesses for which you are responsible.</w:t>
      </w:r>
    </w:p>
    <w:p w14:paraId="2D891F38" w14:textId="77777777" w:rsidR="004A1A3B" w:rsidRDefault="004A1A3B" w:rsidP="004A1A3B">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47E4B">
        <w:rPr>
          <w:rFonts w:asciiTheme="minorHAnsi" w:hAnsiTheme="minorHAnsi" w:cstheme="minorHAnsi"/>
          <w:color w:val="000000"/>
          <w:sz w:val="22"/>
          <w:szCs w:val="22"/>
        </w:rPr>
        <w:t>Propose improvements (</w:t>
      </w:r>
      <w:r>
        <w:rPr>
          <w:rFonts w:asciiTheme="minorHAnsi" w:hAnsiTheme="minorHAnsi" w:cstheme="minorHAnsi"/>
          <w:color w:val="000000"/>
          <w:sz w:val="22"/>
          <w:szCs w:val="22"/>
        </w:rPr>
        <w:t>b</w:t>
      </w:r>
      <w:r w:rsidRPr="00F47E4B">
        <w:rPr>
          <w:rFonts w:asciiTheme="minorHAnsi" w:hAnsiTheme="minorHAnsi" w:cstheme="minorHAnsi"/>
          <w:color w:val="000000"/>
          <w:sz w:val="22"/>
          <w:szCs w:val="22"/>
        </w:rPr>
        <w:t xml:space="preserve">udget, ROI, </w:t>
      </w:r>
      <w:r>
        <w:rPr>
          <w:rFonts w:asciiTheme="minorHAnsi" w:hAnsiTheme="minorHAnsi" w:cstheme="minorHAnsi"/>
          <w:color w:val="000000"/>
          <w:sz w:val="22"/>
          <w:szCs w:val="22"/>
        </w:rPr>
        <w:t>l</w:t>
      </w:r>
      <w:r w:rsidRPr="00F47E4B">
        <w:rPr>
          <w:rFonts w:asciiTheme="minorHAnsi" w:hAnsiTheme="minorHAnsi" w:cstheme="minorHAnsi"/>
          <w:color w:val="000000"/>
          <w:sz w:val="22"/>
          <w:szCs w:val="22"/>
        </w:rPr>
        <w:t>ead time, expected outcomes) for tools, workflows, or other items that make us more effective.</w:t>
      </w:r>
    </w:p>
    <w:p w14:paraId="240A58E9" w14:textId="77777777" w:rsidR="004A1A3B" w:rsidRDefault="004A1A3B" w:rsidP="004A1A3B">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sidRPr="00FC486B">
        <w:rPr>
          <w:rFonts w:asciiTheme="minorHAnsi" w:hAnsiTheme="minorHAnsi" w:cstheme="minorHAnsi"/>
          <w:color w:val="000000"/>
          <w:sz w:val="22"/>
          <w:szCs w:val="22"/>
        </w:rPr>
        <w:t>Continually evaluate and champion best practices within CNC machining for improved quality and increased yield.</w:t>
      </w:r>
    </w:p>
    <w:p w14:paraId="0C67E330" w14:textId="77777777" w:rsidR="00C2095A" w:rsidRDefault="00C2095A" w:rsidP="00C2095A">
      <w:pPr>
        <w:spacing w:after="0"/>
        <w:rPr>
          <w:rFonts w:cstheme="minorHAnsi"/>
          <w:b/>
          <w:bCs/>
        </w:rPr>
      </w:pPr>
    </w:p>
    <w:p w14:paraId="20D9B132" w14:textId="007F6A7C" w:rsidR="004E402E" w:rsidRPr="004A1A3B" w:rsidRDefault="00C2095A" w:rsidP="004A1A3B">
      <w:pPr>
        <w:spacing w:after="0"/>
        <w:rPr>
          <w:rFonts w:cstheme="minorHAnsi"/>
          <w:b/>
          <w:bCs/>
        </w:rPr>
      </w:pPr>
      <w:r>
        <w:rPr>
          <w:rFonts w:cstheme="minorHAnsi"/>
          <w:b/>
          <w:bCs/>
        </w:rPr>
        <w:t>EQUIPMENT AND FACILITY SUPPORT</w:t>
      </w:r>
    </w:p>
    <w:p w14:paraId="2DFD173D" w14:textId="33B4E8D1" w:rsidR="00FC486B" w:rsidRPr="0011395D" w:rsidRDefault="00077943" w:rsidP="008E110E">
      <w:pPr>
        <w:pStyle w:val="NormalWeb"/>
        <w:numPr>
          <w:ilvl w:val="0"/>
          <w:numId w:val="8"/>
        </w:numPr>
        <w:spacing w:before="0" w:beforeAutospacing="0" w:after="0" w:afterAutospacing="0"/>
        <w:ind w:right="619"/>
        <w:rPr>
          <w:rFonts w:asciiTheme="minorHAnsi" w:hAnsiTheme="minorHAnsi" w:cstheme="minorHAnsi"/>
          <w:color w:val="000000"/>
          <w:sz w:val="22"/>
          <w:szCs w:val="22"/>
        </w:rPr>
      </w:pPr>
      <w:r>
        <w:rPr>
          <w:rFonts w:asciiTheme="minorHAnsi" w:hAnsiTheme="minorHAnsi" w:cstheme="minorHAnsi"/>
          <w:color w:val="000000"/>
          <w:sz w:val="22"/>
          <w:szCs w:val="22"/>
        </w:rPr>
        <w:t>Coordinate preventive maintenance, repairs and software support for machining equipment in partnership with internal personnel and outside service providers.</w:t>
      </w:r>
    </w:p>
    <w:p w14:paraId="59F9F5CF" w14:textId="77777777" w:rsidR="00D85BD2" w:rsidRPr="00F47E4B" w:rsidRDefault="00D85BD2" w:rsidP="000359CD">
      <w:pPr>
        <w:rPr>
          <w:rFonts w:cstheme="minorHAnsi"/>
          <w:b/>
          <w:bCs/>
          <w:u w:val="single"/>
        </w:rPr>
      </w:pPr>
    </w:p>
    <w:p w14:paraId="6CC85D45" w14:textId="1FF8144D" w:rsidR="000359CD" w:rsidRPr="008744E8" w:rsidRDefault="0042325B" w:rsidP="000359CD">
      <w:pPr>
        <w:rPr>
          <w:rFonts w:cstheme="minorHAnsi"/>
          <w:b/>
          <w:bCs/>
          <w:sz w:val="28"/>
          <w:szCs w:val="28"/>
          <w:u w:val="single"/>
        </w:rPr>
      </w:pPr>
      <w:r w:rsidRPr="008744E8">
        <w:rPr>
          <w:rFonts w:cstheme="minorHAnsi"/>
          <w:b/>
          <w:bCs/>
          <w:sz w:val="28"/>
          <w:szCs w:val="28"/>
          <w:u w:val="single"/>
        </w:rPr>
        <w:t xml:space="preserve">MINIMUM </w:t>
      </w:r>
      <w:r w:rsidR="001B02C1">
        <w:rPr>
          <w:rFonts w:cstheme="minorHAnsi"/>
          <w:b/>
          <w:bCs/>
          <w:sz w:val="28"/>
          <w:szCs w:val="28"/>
          <w:u w:val="single"/>
        </w:rPr>
        <w:t xml:space="preserve">REQUIRED </w:t>
      </w:r>
      <w:r w:rsidRPr="008744E8">
        <w:rPr>
          <w:rFonts w:cstheme="minorHAnsi"/>
          <w:b/>
          <w:bCs/>
          <w:sz w:val="28"/>
          <w:szCs w:val="28"/>
          <w:u w:val="single"/>
        </w:rPr>
        <w:t xml:space="preserve">QUALIFICATIONS </w:t>
      </w:r>
    </w:p>
    <w:p w14:paraId="7C7CBFF2" w14:textId="25E8B8FC" w:rsidR="00EB48AA" w:rsidRPr="00EB48AA" w:rsidRDefault="00EB48AA" w:rsidP="00EB48AA">
      <w:pPr>
        <w:numPr>
          <w:ilvl w:val="0"/>
          <w:numId w:val="8"/>
        </w:numPr>
        <w:spacing w:before="100" w:beforeAutospacing="1" w:after="100" w:afterAutospacing="1" w:line="240" w:lineRule="auto"/>
        <w:rPr>
          <w:rFonts w:eastAsia="Times New Roman" w:cstheme="minorHAnsi"/>
        </w:rPr>
      </w:pPr>
      <w:r w:rsidRPr="00416D73">
        <w:rPr>
          <w:rFonts w:eastAsia="Times New Roman" w:cstheme="minorHAnsi"/>
        </w:rPr>
        <w:t>High</w:t>
      </w:r>
      <w:r w:rsidRPr="00BC4913">
        <w:rPr>
          <w:rFonts w:eastAsia="Times New Roman" w:cstheme="minorHAnsi"/>
        </w:rPr>
        <w:t xml:space="preserve"> school diploma or equivalent</w:t>
      </w:r>
      <w:r>
        <w:rPr>
          <w:rFonts w:eastAsia="Times New Roman" w:cstheme="minorHAnsi"/>
        </w:rPr>
        <w:t>.</w:t>
      </w:r>
    </w:p>
    <w:p w14:paraId="5BE2CE93" w14:textId="092F73DE" w:rsidR="001B02C1" w:rsidRDefault="001B02C1" w:rsidP="009F00DE">
      <w:pPr>
        <w:pStyle w:val="ListParagraph"/>
        <w:numPr>
          <w:ilvl w:val="0"/>
          <w:numId w:val="8"/>
        </w:numPr>
        <w:spacing w:after="0"/>
        <w:rPr>
          <w:rFonts w:cstheme="minorHAnsi"/>
        </w:rPr>
      </w:pPr>
      <w:r>
        <w:rPr>
          <w:rFonts w:cstheme="minorHAnsi"/>
        </w:rPr>
        <w:t>Five or more years of CNC programming and machining experience.</w:t>
      </w:r>
    </w:p>
    <w:p w14:paraId="4BE8ADA4" w14:textId="10AEF569" w:rsidR="001B02C1" w:rsidRDefault="001B02C1" w:rsidP="009F00DE">
      <w:pPr>
        <w:pStyle w:val="ListParagraph"/>
        <w:numPr>
          <w:ilvl w:val="0"/>
          <w:numId w:val="8"/>
        </w:numPr>
        <w:spacing w:after="0"/>
        <w:rPr>
          <w:rFonts w:cstheme="minorHAnsi"/>
        </w:rPr>
      </w:pPr>
      <w:r>
        <w:rPr>
          <w:rFonts w:cstheme="minorHAnsi"/>
        </w:rPr>
        <w:t>Demonstrated proficiency with applicable CAD/CAM software.</w:t>
      </w:r>
    </w:p>
    <w:p w14:paraId="40096934" w14:textId="7EC22C82" w:rsidR="001B02C1" w:rsidRDefault="001B02C1" w:rsidP="009F00DE">
      <w:pPr>
        <w:pStyle w:val="ListParagraph"/>
        <w:numPr>
          <w:ilvl w:val="0"/>
          <w:numId w:val="8"/>
        </w:numPr>
        <w:spacing w:after="0"/>
        <w:rPr>
          <w:rFonts w:cstheme="minorHAnsi"/>
        </w:rPr>
      </w:pPr>
      <w:r>
        <w:rPr>
          <w:rFonts w:cstheme="minorHAnsi"/>
        </w:rPr>
        <w:t>Experience creating, reviewing and troubleshooting CNC programs, tooling strategies, feeds, speeds, and toolpaths.</w:t>
      </w:r>
    </w:p>
    <w:p w14:paraId="4F7D76F1" w14:textId="085FDA34" w:rsidR="001B02C1" w:rsidRDefault="001B02C1" w:rsidP="009F00DE">
      <w:pPr>
        <w:pStyle w:val="ListParagraph"/>
        <w:numPr>
          <w:ilvl w:val="0"/>
          <w:numId w:val="8"/>
        </w:numPr>
        <w:spacing w:after="0"/>
        <w:rPr>
          <w:rFonts w:cstheme="minorHAnsi"/>
        </w:rPr>
      </w:pPr>
      <w:r w:rsidRPr="00F47E4B">
        <w:rPr>
          <w:rFonts w:cstheme="minorHAnsi"/>
        </w:rPr>
        <w:t xml:space="preserve">Strong ability to interpret </w:t>
      </w:r>
      <w:r>
        <w:rPr>
          <w:rFonts w:cstheme="minorHAnsi"/>
        </w:rPr>
        <w:t>engineering drawings, technical specifications, manufacturing work instructions, and GD&amp;T requirements.</w:t>
      </w:r>
    </w:p>
    <w:p w14:paraId="7716531B" w14:textId="5CE5C409" w:rsidR="001B02C1" w:rsidRDefault="001B02C1" w:rsidP="009F00DE">
      <w:pPr>
        <w:pStyle w:val="ListParagraph"/>
        <w:numPr>
          <w:ilvl w:val="0"/>
          <w:numId w:val="8"/>
        </w:numPr>
        <w:spacing w:after="0"/>
        <w:rPr>
          <w:rFonts w:cstheme="minorHAnsi"/>
        </w:rPr>
      </w:pPr>
      <w:r>
        <w:rPr>
          <w:rFonts w:cstheme="minorHAnsi"/>
        </w:rPr>
        <w:t>Previous experience leading or supervising employees in a manufacturing environment.</w:t>
      </w:r>
    </w:p>
    <w:p w14:paraId="58EC2E95" w14:textId="01B20D2F" w:rsidR="001B02C1" w:rsidRDefault="001B02C1" w:rsidP="009F00DE">
      <w:pPr>
        <w:pStyle w:val="ListParagraph"/>
        <w:numPr>
          <w:ilvl w:val="0"/>
          <w:numId w:val="8"/>
        </w:numPr>
        <w:spacing w:after="0"/>
        <w:rPr>
          <w:rFonts w:cstheme="minorHAnsi"/>
        </w:rPr>
      </w:pPr>
      <w:r>
        <w:rPr>
          <w:rFonts w:cstheme="minorHAnsi"/>
        </w:rPr>
        <w:t>Strong troubleshooting, organizational, communication, and problem-solving skills.</w:t>
      </w:r>
    </w:p>
    <w:p w14:paraId="262BE156" w14:textId="77777777" w:rsidR="001B02C1" w:rsidRPr="009F00DE" w:rsidRDefault="001B02C1" w:rsidP="009F00DE">
      <w:pPr>
        <w:pStyle w:val="ListParagraph"/>
        <w:numPr>
          <w:ilvl w:val="0"/>
          <w:numId w:val="8"/>
        </w:numPr>
        <w:spacing w:after="0"/>
        <w:rPr>
          <w:rFonts w:cstheme="minorHAnsi"/>
        </w:rPr>
      </w:pPr>
      <w:r w:rsidRPr="009F00DE">
        <w:rPr>
          <w:rFonts w:cstheme="minorHAnsi"/>
        </w:rPr>
        <w:t>Proficiency with Microsoft Office and Google Workspace applications.</w:t>
      </w:r>
    </w:p>
    <w:p w14:paraId="5C1D9FEE" w14:textId="7DE4ED33" w:rsidR="001B02C1" w:rsidRPr="001B02C1" w:rsidRDefault="001B02C1" w:rsidP="001B02C1">
      <w:pPr>
        <w:rPr>
          <w:rFonts w:cstheme="minorHAnsi"/>
          <w:b/>
          <w:bCs/>
          <w:sz w:val="28"/>
          <w:szCs w:val="28"/>
          <w:u w:val="single"/>
        </w:rPr>
      </w:pPr>
      <w:r>
        <w:rPr>
          <w:rFonts w:cstheme="minorHAnsi"/>
          <w:b/>
          <w:bCs/>
          <w:sz w:val="28"/>
          <w:szCs w:val="28"/>
          <w:u w:val="single"/>
        </w:rPr>
        <w:t>PREFER</w:t>
      </w:r>
      <w:r w:rsidR="0023268A">
        <w:rPr>
          <w:rFonts w:cstheme="minorHAnsi"/>
          <w:b/>
          <w:bCs/>
          <w:sz w:val="28"/>
          <w:szCs w:val="28"/>
          <w:u w:val="single"/>
        </w:rPr>
        <w:t>R</w:t>
      </w:r>
      <w:r>
        <w:rPr>
          <w:rFonts w:cstheme="minorHAnsi"/>
          <w:b/>
          <w:bCs/>
          <w:sz w:val="28"/>
          <w:szCs w:val="28"/>
          <w:u w:val="single"/>
        </w:rPr>
        <w:t xml:space="preserve">ED </w:t>
      </w:r>
      <w:r w:rsidRPr="001B02C1">
        <w:rPr>
          <w:rFonts w:cstheme="minorHAnsi"/>
          <w:b/>
          <w:bCs/>
          <w:sz w:val="28"/>
          <w:szCs w:val="28"/>
          <w:u w:val="single"/>
        </w:rPr>
        <w:t xml:space="preserve">QUALIFICATIONS </w:t>
      </w:r>
    </w:p>
    <w:p w14:paraId="398B7EAE" w14:textId="3B1AA779" w:rsidR="001B02C1" w:rsidRDefault="001B02C1" w:rsidP="009F00DE">
      <w:pPr>
        <w:pStyle w:val="ListParagraph"/>
        <w:numPr>
          <w:ilvl w:val="0"/>
          <w:numId w:val="8"/>
        </w:numPr>
        <w:spacing w:after="0"/>
        <w:rPr>
          <w:rFonts w:cstheme="minorHAnsi"/>
        </w:rPr>
      </w:pPr>
      <w:r>
        <w:rPr>
          <w:rFonts w:cstheme="minorHAnsi"/>
        </w:rPr>
        <w:t>Experience machining composite materials and aluminum tooling.</w:t>
      </w:r>
    </w:p>
    <w:p w14:paraId="3EC6BC2F" w14:textId="448A20D2" w:rsidR="001B02C1" w:rsidRDefault="001B02C1" w:rsidP="009F00DE">
      <w:pPr>
        <w:pStyle w:val="ListParagraph"/>
        <w:numPr>
          <w:ilvl w:val="0"/>
          <w:numId w:val="8"/>
        </w:numPr>
        <w:spacing w:after="0"/>
        <w:rPr>
          <w:rFonts w:cstheme="minorHAnsi"/>
        </w:rPr>
      </w:pPr>
      <w:r>
        <w:rPr>
          <w:rFonts w:cstheme="minorHAnsi"/>
        </w:rPr>
        <w:lastRenderedPageBreak/>
        <w:t>Experience in aerospace manufacturing or an AS9100-certified environment.</w:t>
      </w:r>
    </w:p>
    <w:p w14:paraId="36038956" w14:textId="7752550B" w:rsidR="001B02C1" w:rsidRDefault="001B02C1" w:rsidP="009F00DE">
      <w:pPr>
        <w:pStyle w:val="ListParagraph"/>
        <w:numPr>
          <w:ilvl w:val="0"/>
          <w:numId w:val="8"/>
        </w:numPr>
        <w:spacing w:after="0"/>
        <w:rPr>
          <w:rFonts w:cstheme="minorHAnsi"/>
        </w:rPr>
      </w:pPr>
      <w:r>
        <w:rPr>
          <w:rFonts w:cstheme="minorHAnsi"/>
        </w:rPr>
        <w:t>Experience with lean manufacturing, continuous improvement, or root-cause analysis.</w:t>
      </w:r>
    </w:p>
    <w:p w14:paraId="4DAB2BCC" w14:textId="77777777" w:rsidR="001B02C1" w:rsidRDefault="001B02C1" w:rsidP="001B02C1">
      <w:pPr>
        <w:pStyle w:val="NormalWeb"/>
        <w:spacing w:before="67" w:beforeAutospacing="0" w:after="0" w:afterAutospacing="0"/>
        <w:ind w:left="720" w:right="432"/>
        <w:rPr>
          <w:rFonts w:asciiTheme="minorHAnsi" w:hAnsiTheme="minorHAnsi" w:cstheme="minorHAnsi"/>
          <w:sz w:val="22"/>
          <w:szCs w:val="22"/>
        </w:rPr>
      </w:pPr>
    </w:p>
    <w:p w14:paraId="612A334B" w14:textId="78BA15B8" w:rsidR="001B02C1" w:rsidRDefault="001B02C1" w:rsidP="001B02C1">
      <w:pPr>
        <w:rPr>
          <w:rFonts w:cstheme="minorHAnsi"/>
          <w:b/>
          <w:bCs/>
          <w:sz w:val="28"/>
          <w:szCs w:val="28"/>
          <w:u w:val="single"/>
        </w:rPr>
      </w:pPr>
      <w:r>
        <w:rPr>
          <w:rFonts w:cstheme="minorHAnsi"/>
          <w:b/>
          <w:bCs/>
          <w:sz w:val="28"/>
          <w:szCs w:val="28"/>
          <w:u w:val="single"/>
        </w:rPr>
        <w:t>WORK ENVIRONMENT &amp; PHYSICAL REQUIREMENTS</w:t>
      </w:r>
    </w:p>
    <w:p w14:paraId="2A777F5B" w14:textId="38658727" w:rsidR="00B7503C" w:rsidRDefault="00B7503C" w:rsidP="009F00DE">
      <w:pPr>
        <w:pStyle w:val="ListParagraph"/>
        <w:numPr>
          <w:ilvl w:val="0"/>
          <w:numId w:val="8"/>
        </w:numPr>
        <w:spacing w:after="0"/>
        <w:rPr>
          <w:rFonts w:cstheme="minorHAnsi"/>
        </w:rPr>
      </w:pPr>
      <w:r w:rsidRPr="00B7503C">
        <w:rPr>
          <w:rFonts w:cstheme="minorHAnsi"/>
        </w:rPr>
        <w:t>Work is performed in both an office setting and an active manufacturing environment, with regular time spent in the CNC machining and production areas.</w:t>
      </w:r>
    </w:p>
    <w:p w14:paraId="49C94450" w14:textId="77777777" w:rsidR="00B7503C" w:rsidRDefault="00B7503C" w:rsidP="009F00DE">
      <w:pPr>
        <w:pStyle w:val="ListParagraph"/>
        <w:numPr>
          <w:ilvl w:val="0"/>
          <w:numId w:val="8"/>
        </w:numPr>
        <w:spacing w:after="0"/>
        <w:rPr>
          <w:rFonts w:cstheme="minorHAnsi"/>
        </w:rPr>
      </w:pPr>
      <w:r w:rsidRPr="00B7503C">
        <w:rPr>
          <w:rFonts w:cstheme="minorHAnsi"/>
        </w:rPr>
        <w:t>Regular exposure to operating CNC machines, cutting tools, moving mechanical components, powered industrial equipment, and material-handling activities.</w:t>
      </w:r>
    </w:p>
    <w:p w14:paraId="3F1C85C2" w14:textId="1D9A76B8" w:rsidR="00B7503C" w:rsidRDefault="00B7503C" w:rsidP="009F00DE">
      <w:pPr>
        <w:pStyle w:val="ListParagraph"/>
        <w:numPr>
          <w:ilvl w:val="0"/>
          <w:numId w:val="8"/>
        </w:numPr>
        <w:spacing w:after="0"/>
        <w:rPr>
          <w:rFonts w:cstheme="minorHAnsi"/>
        </w:rPr>
      </w:pPr>
      <w:r w:rsidRPr="00B7503C">
        <w:rPr>
          <w:rFonts w:cstheme="minorHAnsi"/>
        </w:rPr>
        <w:t>Exposure to elevated noise levels from machining, trimming, dust-collection systems, compressed air, and other manufacturing equipment. Hearing protection may be required in designated areas.</w:t>
      </w:r>
    </w:p>
    <w:p w14:paraId="03DF30D4" w14:textId="4BAA7843" w:rsidR="00B7503C" w:rsidRDefault="00B7503C" w:rsidP="009F00DE">
      <w:pPr>
        <w:pStyle w:val="ListParagraph"/>
        <w:numPr>
          <w:ilvl w:val="0"/>
          <w:numId w:val="8"/>
        </w:numPr>
        <w:spacing w:after="0"/>
        <w:rPr>
          <w:rFonts w:cstheme="minorHAnsi"/>
        </w:rPr>
      </w:pPr>
      <w:r w:rsidRPr="00B7503C">
        <w:rPr>
          <w:rFonts w:cstheme="minorHAnsi"/>
        </w:rPr>
        <w:t>Required to wear applicable personal protective equipment, which may include safety glasses, hearing protection, safety footwear, gloves, protective clothing, and respiratory protection when required by the task or designated work area.</w:t>
      </w:r>
    </w:p>
    <w:p w14:paraId="4F2471D9" w14:textId="5DD1D4C5" w:rsidR="00B7503C" w:rsidRDefault="00B7503C" w:rsidP="009F00DE">
      <w:pPr>
        <w:pStyle w:val="ListParagraph"/>
        <w:numPr>
          <w:ilvl w:val="0"/>
          <w:numId w:val="8"/>
        </w:numPr>
        <w:spacing w:after="0"/>
        <w:rPr>
          <w:rFonts w:cstheme="minorHAnsi"/>
        </w:rPr>
      </w:pPr>
      <w:r w:rsidRPr="00B7503C">
        <w:rPr>
          <w:rFonts w:cstheme="minorHAnsi"/>
        </w:rPr>
        <w:t>Regularly remain in a standing or walking position for extended periods while supervising machining operations and supporting production activities.</w:t>
      </w:r>
    </w:p>
    <w:p w14:paraId="6409DB8B" w14:textId="2BA3AB0D" w:rsidR="00B7503C" w:rsidRDefault="00B7503C" w:rsidP="009F00DE">
      <w:pPr>
        <w:pStyle w:val="ListParagraph"/>
        <w:numPr>
          <w:ilvl w:val="0"/>
          <w:numId w:val="8"/>
        </w:numPr>
        <w:spacing w:after="0"/>
        <w:rPr>
          <w:rFonts w:cstheme="minorHAnsi"/>
        </w:rPr>
      </w:pPr>
      <w:r w:rsidRPr="00B7503C">
        <w:rPr>
          <w:rFonts w:cstheme="minorHAnsi"/>
        </w:rPr>
        <w:t>Occasionally lift, carry, push, pull, or reposition tooling, fixtures, raw materials, parts, and equipment weighing up to 50 pounds independently and heavier items with assistance or appropriate lifting equipment.</w:t>
      </w:r>
    </w:p>
    <w:p w14:paraId="4C4EEA3B" w14:textId="2CF80B1F" w:rsidR="00B7503C" w:rsidRDefault="00B7503C" w:rsidP="009F00DE">
      <w:pPr>
        <w:pStyle w:val="ListParagraph"/>
        <w:numPr>
          <w:ilvl w:val="0"/>
          <w:numId w:val="8"/>
        </w:numPr>
        <w:spacing w:after="0"/>
        <w:rPr>
          <w:rFonts w:cstheme="minorHAnsi"/>
        </w:rPr>
      </w:pPr>
      <w:r w:rsidRPr="00B7503C">
        <w:rPr>
          <w:rFonts w:cstheme="minorHAnsi"/>
        </w:rPr>
        <w:t>Reasonable accommodations may be made to enable qualified individuals with disabilities to perform the essential functions of the position.</w:t>
      </w:r>
    </w:p>
    <w:p w14:paraId="7E5C15A0" w14:textId="77777777" w:rsidR="00B7503C" w:rsidRPr="00B7503C" w:rsidRDefault="00B7503C" w:rsidP="00B7503C">
      <w:pPr>
        <w:pStyle w:val="NormalWeb"/>
        <w:spacing w:before="67" w:beforeAutospacing="0" w:after="0" w:afterAutospacing="0"/>
        <w:ind w:left="720" w:right="432"/>
        <w:rPr>
          <w:rFonts w:asciiTheme="minorHAnsi" w:hAnsiTheme="minorHAnsi" w:cstheme="minorHAnsi"/>
          <w:sz w:val="22"/>
          <w:szCs w:val="22"/>
        </w:rPr>
      </w:pPr>
    </w:p>
    <w:p w14:paraId="59ADEB53" w14:textId="2A7F4BB5" w:rsidR="001B02C1" w:rsidRPr="001B02C1" w:rsidRDefault="001B02C1" w:rsidP="001B02C1">
      <w:pPr>
        <w:rPr>
          <w:rFonts w:cstheme="minorHAnsi"/>
          <w:b/>
          <w:bCs/>
          <w:sz w:val="28"/>
          <w:szCs w:val="28"/>
          <w:u w:val="single"/>
        </w:rPr>
      </w:pPr>
      <w:r>
        <w:rPr>
          <w:rFonts w:cstheme="minorHAnsi"/>
          <w:b/>
          <w:bCs/>
          <w:sz w:val="28"/>
          <w:szCs w:val="28"/>
          <w:u w:val="single"/>
        </w:rPr>
        <w:t>PERSONAL CHARACTERISTICS</w:t>
      </w:r>
    </w:p>
    <w:p w14:paraId="61B6AD59" w14:textId="70EC8D59" w:rsidR="00B7503C" w:rsidRDefault="00B7503C" w:rsidP="009F00DE">
      <w:pPr>
        <w:pStyle w:val="ListParagraph"/>
        <w:numPr>
          <w:ilvl w:val="0"/>
          <w:numId w:val="8"/>
        </w:numPr>
        <w:spacing w:after="0"/>
        <w:rPr>
          <w:rFonts w:cstheme="minorHAnsi"/>
        </w:rPr>
      </w:pPr>
      <w:r>
        <w:rPr>
          <w:rFonts w:cstheme="minorHAnsi"/>
        </w:rPr>
        <w:t xml:space="preserve">Demonstrates </w:t>
      </w:r>
      <w:r w:rsidR="00A41120">
        <w:rPr>
          <w:rFonts w:cstheme="minorHAnsi"/>
        </w:rPr>
        <w:t>strong leadership, sound judgement, integrity, and accountability for departmental performance.</w:t>
      </w:r>
    </w:p>
    <w:p w14:paraId="058C9FF4" w14:textId="2A89649D" w:rsidR="00B7503C" w:rsidRDefault="00B7503C" w:rsidP="009F00DE">
      <w:pPr>
        <w:pStyle w:val="ListParagraph"/>
        <w:numPr>
          <w:ilvl w:val="0"/>
          <w:numId w:val="8"/>
        </w:numPr>
        <w:spacing w:after="0"/>
        <w:rPr>
          <w:rFonts w:cstheme="minorHAnsi"/>
        </w:rPr>
      </w:pPr>
      <w:r>
        <w:rPr>
          <w:rFonts w:cstheme="minorHAnsi"/>
        </w:rPr>
        <w:t>Leads by example and maintains a professional, respectful, and safety-focused approach.</w:t>
      </w:r>
    </w:p>
    <w:p w14:paraId="1ED2550F" w14:textId="4FF269B6" w:rsidR="00722DEF" w:rsidRPr="00F47E4B" w:rsidRDefault="00A41120" w:rsidP="009F00DE">
      <w:pPr>
        <w:pStyle w:val="ListParagraph"/>
        <w:numPr>
          <w:ilvl w:val="0"/>
          <w:numId w:val="8"/>
        </w:numPr>
        <w:spacing w:after="0"/>
        <w:rPr>
          <w:rFonts w:cstheme="minorHAnsi"/>
        </w:rPr>
      </w:pPr>
      <w:r>
        <w:rPr>
          <w:rFonts w:cstheme="minorHAnsi"/>
        </w:rPr>
        <w:t>Communicates clearly, provides constructive feedback, and builds effective working relationships across departments.</w:t>
      </w:r>
    </w:p>
    <w:p w14:paraId="0615E44D" w14:textId="6B69F0D1" w:rsidR="00722DEF" w:rsidRPr="00A41120" w:rsidRDefault="00A41120" w:rsidP="009F00DE">
      <w:pPr>
        <w:pStyle w:val="ListParagraph"/>
        <w:numPr>
          <w:ilvl w:val="0"/>
          <w:numId w:val="8"/>
        </w:numPr>
        <w:spacing w:after="0"/>
        <w:rPr>
          <w:rFonts w:cstheme="minorHAnsi"/>
        </w:rPr>
      </w:pPr>
      <w:r w:rsidRPr="009F00DE">
        <w:rPr>
          <w:rFonts w:cstheme="minorHAnsi"/>
        </w:rPr>
        <w:t>Works independently, takes initiative, and follows responsibilities through to completion.</w:t>
      </w:r>
    </w:p>
    <w:p w14:paraId="2892D64F" w14:textId="42ADF825" w:rsidR="00A41120" w:rsidRPr="00A41120" w:rsidRDefault="00A41120" w:rsidP="009F00DE">
      <w:pPr>
        <w:pStyle w:val="ListParagraph"/>
        <w:numPr>
          <w:ilvl w:val="0"/>
          <w:numId w:val="8"/>
        </w:numPr>
        <w:spacing w:after="0"/>
        <w:rPr>
          <w:rFonts w:cstheme="minorHAnsi"/>
        </w:rPr>
      </w:pPr>
      <w:r w:rsidRPr="009F00DE">
        <w:rPr>
          <w:rFonts w:cstheme="minorHAnsi"/>
        </w:rPr>
        <w:t>Remains organized and decisive when managing competing priorities, technical problems, and production pressures.</w:t>
      </w:r>
    </w:p>
    <w:p w14:paraId="7EFE0A15" w14:textId="052074D1" w:rsidR="00A41120" w:rsidRDefault="00A41120" w:rsidP="009F00DE">
      <w:pPr>
        <w:pStyle w:val="ListParagraph"/>
        <w:numPr>
          <w:ilvl w:val="0"/>
          <w:numId w:val="8"/>
        </w:numPr>
        <w:spacing w:after="0"/>
        <w:rPr>
          <w:rFonts w:cstheme="minorHAnsi"/>
        </w:rPr>
      </w:pPr>
      <w:r w:rsidRPr="009F00DE">
        <w:rPr>
          <w:rFonts w:cstheme="minorHAnsi"/>
        </w:rPr>
        <w:t>Approaches challenges with practical problem-solving, attention to detail, and a continuous-improvement mindset.</w:t>
      </w:r>
    </w:p>
    <w:p w14:paraId="137A6174" w14:textId="77777777" w:rsidR="009F00DE" w:rsidRPr="00F47E4B" w:rsidRDefault="009F00DE" w:rsidP="009F00DE">
      <w:pPr>
        <w:pStyle w:val="ListParagraph"/>
        <w:spacing w:after="0"/>
        <w:rPr>
          <w:rFonts w:cstheme="minorHAnsi"/>
        </w:rPr>
      </w:pPr>
    </w:p>
    <w:p w14:paraId="037ADC35" w14:textId="32549210" w:rsidR="00722DEF" w:rsidRDefault="001B02C1" w:rsidP="001B02C1">
      <w:pPr>
        <w:rPr>
          <w:rFonts w:cstheme="minorHAnsi"/>
          <w:i/>
          <w:iCs/>
          <w:color w:val="3F3F3F"/>
        </w:rPr>
      </w:pPr>
      <w:r w:rsidRPr="001B02C1">
        <w:rPr>
          <w:rFonts w:cstheme="minorHAnsi"/>
          <w:i/>
          <w:iCs/>
          <w:color w:val="3F3F3F"/>
        </w:rPr>
        <w:t xml:space="preserve">This position may require access to export-controlled technical data. Employment is contingent upon the individual’s eligibility to access such data under applicable U.S. export-control laws or Decavo’s ability to obtain any required authorization. </w:t>
      </w:r>
    </w:p>
    <w:p w14:paraId="6F1CF1FE" w14:textId="77777777" w:rsidR="009F00DE" w:rsidRDefault="009F00DE" w:rsidP="001B02C1">
      <w:pPr>
        <w:rPr>
          <w:rFonts w:cstheme="minorHAnsi"/>
          <w:i/>
          <w:iCs/>
          <w:color w:val="3F3F3F"/>
        </w:rPr>
      </w:pPr>
    </w:p>
    <w:p w14:paraId="783FAAB1" w14:textId="77777777" w:rsidR="009F00DE" w:rsidRDefault="009F00DE" w:rsidP="001B02C1">
      <w:pPr>
        <w:rPr>
          <w:rFonts w:cstheme="minorHAnsi"/>
          <w:i/>
          <w:iCs/>
          <w:color w:val="3F3F3F"/>
        </w:rPr>
      </w:pPr>
    </w:p>
    <w:p w14:paraId="554E2714" w14:textId="0A842B44" w:rsidR="007A5D74" w:rsidRPr="00F47E4B" w:rsidRDefault="00A41120" w:rsidP="007A5D74">
      <w:pPr>
        <w:pStyle w:val="Heading2"/>
        <w:rPr>
          <w:rFonts w:asciiTheme="minorHAnsi" w:hAnsiTheme="minorHAnsi" w:cstheme="minorHAnsi"/>
          <w:i/>
          <w:sz w:val="22"/>
          <w:szCs w:val="22"/>
        </w:rPr>
      </w:pPr>
      <w:r>
        <w:rPr>
          <w:rFonts w:asciiTheme="minorHAnsi" w:hAnsiTheme="minorHAnsi" w:cstheme="minorHAnsi"/>
          <w:i/>
          <w:sz w:val="22"/>
          <w:szCs w:val="22"/>
        </w:rPr>
        <w:t>N</w:t>
      </w:r>
      <w:r w:rsidR="007A5D74" w:rsidRPr="00F47E4B">
        <w:rPr>
          <w:rFonts w:asciiTheme="minorHAnsi" w:hAnsiTheme="minorHAnsi" w:cstheme="minorHAnsi"/>
          <w:i/>
          <w:sz w:val="22"/>
          <w:szCs w:val="22"/>
        </w:rPr>
        <w:t>ote</w:t>
      </w:r>
    </w:p>
    <w:p w14:paraId="799D1A92" w14:textId="0F29E3B7" w:rsidR="000359CD" w:rsidRDefault="007A5D74" w:rsidP="00EE2E00">
      <w:pPr>
        <w:rPr>
          <w:rFonts w:cstheme="minorHAnsi"/>
          <w:i/>
        </w:rPr>
      </w:pPr>
      <w:r w:rsidRPr="00F47E4B">
        <w:rPr>
          <w:rFonts w:cstheme="minorHAnsi"/>
          <w:i/>
        </w:rPr>
        <w:t xml:space="preserve">This job description in no way states or implies that these are the only duties to be performed by the employee(s) incumbent in this position. Employees will be required to follow any other job-related instructions and to perform any </w:t>
      </w:r>
      <w:r w:rsidRPr="00F47E4B">
        <w:rPr>
          <w:rFonts w:cstheme="minorHAnsi"/>
          <w:i/>
        </w:rPr>
        <w:lastRenderedPageBreak/>
        <w:t>other job-related duties requested by any person authorized to give instructions or assignments. This document does not create an employment contract, implied or otherwise, other than an “at will” relationship.</w:t>
      </w:r>
    </w:p>
    <w:p w14:paraId="5D8AFB09" w14:textId="77777777" w:rsidR="00041106" w:rsidRDefault="00041106" w:rsidP="00EE2E00">
      <w:pPr>
        <w:rPr>
          <w:rFonts w:cstheme="minorHAnsi"/>
          <w:i/>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6323"/>
        <w:gridCol w:w="1597"/>
        <w:gridCol w:w="1260"/>
      </w:tblGrid>
      <w:tr w:rsidR="00041106" w:rsidRPr="00F57D87" w14:paraId="1349626D" w14:textId="77777777" w:rsidTr="00B03E35">
        <w:trPr>
          <w:cantSplit/>
        </w:trPr>
        <w:tc>
          <w:tcPr>
            <w:tcW w:w="10075" w:type="dxa"/>
            <w:gridSpan w:val="4"/>
            <w:shd w:val="pct12" w:color="auto" w:fill="auto"/>
          </w:tcPr>
          <w:p w14:paraId="52514824" w14:textId="386CA260" w:rsidR="00041106" w:rsidRPr="00F57D87" w:rsidRDefault="00041106" w:rsidP="00B03E35">
            <w:pPr>
              <w:rPr>
                <w:rFonts w:ascii="Arial" w:hAnsi="Arial" w:cs="Arial"/>
                <w:b/>
                <w:bCs/>
                <w:sz w:val="24"/>
                <w:szCs w:val="24"/>
              </w:rPr>
            </w:pPr>
            <w:r w:rsidRPr="00F57D87">
              <w:rPr>
                <w:rFonts w:ascii="Arial" w:hAnsi="Arial" w:cs="Arial"/>
                <w:b/>
                <w:sz w:val="24"/>
                <w:szCs w:val="24"/>
              </w:rPr>
              <w:t xml:space="preserve">Reviewed and Approved by: </w:t>
            </w:r>
            <w:r w:rsidR="00B7503C">
              <w:rPr>
                <w:rFonts w:ascii="Arial" w:hAnsi="Arial" w:cs="Arial"/>
                <w:b/>
                <w:sz w:val="24"/>
                <w:szCs w:val="24"/>
              </w:rPr>
              <w:t>Dayna Moody</w:t>
            </w:r>
          </w:p>
        </w:tc>
      </w:tr>
      <w:tr w:rsidR="00041106" w:rsidRPr="00F57D87" w14:paraId="334608F2" w14:textId="77777777" w:rsidTr="00B03E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75" w:type="dxa"/>
            <w:gridSpan w:val="4"/>
            <w:tcBorders>
              <w:top w:val="single" w:sz="6" w:space="0" w:color="auto"/>
              <w:left w:val="single" w:sz="6" w:space="0" w:color="auto"/>
              <w:bottom w:val="single" w:sz="6" w:space="0" w:color="auto"/>
              <w:right w:val="single" w:sz="6" w:space="0" w:color="auto"/>
            </w:tcBorders>
          </w:tcPr>
          <w:p w14:paraId="01519ECE" w14:textId="77777777" w:rsidR="00041106" w:rsidRPr="00F57D87" w:rsidRDefault="00041106" w:rsidP="00B03E35">
            <w:pPr>
              <w:rPr>
                <w:rFonts w:ascii="Arial" w:hAnsi="Arial" w:cs="Arial"/>
                <w:b/>
                <w:sz w:val="24"/>
                <w:szCs w:val="24"/>
              </w:rPr>
            </w:pPr>
            <w:r w:rsidRPr="00F57D87">
              <w:rPr>
                <w:rFonts w:ascii="Arial" w:hAnsi="Arial" w:cs="Arial"/>
                <w:b/>
                <w:sz w:val="24"/>
                <w:szCs w:val="24"/>
              </w:rPr>
              <w:br w:type="page"/>
              <w:t>Revision History:</w:t>
            </w:r>
          </w:p>
        </w:tc>
      </w:tr>
      <w:tr w:rsidR="00041106" w:rsidRPr="00F57D87" w14:paraId="50CDB375" w14:textId="77777777" w:rsidTr="00B03E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5" w:type="dxa"/>
            <w:tcBorders>
              <w:top w:val="single" w:sz="6" w:space="0" w:color="auto"/>
              <w:left w:val="single" w:sz="6" w:space="0" w:color="auto"/>
              <w:right w:val="single" w:sz="6" w:space="0" w:color="auto"/>
            </w:tcBorders>
            <w:shd w:val="clear" w:color="auto" w:fill="D9D9D9"/>
          </w:tcPr>
          <w:p w14:paraId="20D20A07" w14:textId="77777777" w:rsidR="00041106" w:rsidRPr="00F57D87" w:rsidRDefault="00041106" w:rsidP="00B03E35">
            <w:pPr>
              <w:rPr>
                <w:rFonts w:ascii="Arial" w:hAnsi="Arial" w:cs="Arial"/>
                <w:b/>
                <w:sz w:val="24"/>
                <w:szCs w:val="24"/>
              </w:rPr>
            </w:pPr>
            <w:r w:rsidRPr="00F57D87">
              <w:rPr>
                <w:rFonts w:ascii="Arial" w:hAnsi="Arial" w:cs="Arial"/>
                <w:b/>
                <w:sz w:val="24"/>
                <w:szCs w:val="24"/>
              </w:rPr>
              <w:t>Rev</w:t>
            </w:r>
          </w:p>
        </w:tc>
        <w:tc>
          <w:tcPr>
            <w:tcW w:w="6323" w:type="dxa"/>
            <w:tcBorders>
              <w:top w:val="single" w:sz="6" w:space="0" w:color="auto"/>
              <w:left w:val="single" w:sz="6" w:space="0" w:color="auto"/>
              <w:right w:val="single" w:sz="6" w:space="0" w:color="auto"/>
            </w:tcBorders>
            <w:shd w:val="clear" w:color="auto" w:fill="D9D9D9"/>
          </w:tcPr>
          <w:p w14:paraId="34D772EB" w14:textId="77777777" w:rsidR="00041106" w:rsidRPr="00F57D87" w:rsidRDefault="00041106" w:rsidP="00B03E35">
            <w:pPr>
              <w:pStyle w:val="Heading2"/>
              <w:spacing w:after="120"/>
              <w:rPr>
                <w:rFonts w:ascii="Arial" w:hAnsi="Arial" w:cs="Arial"/>
              </w:rPr>
            </w:pPr>
            <w:r w:rsidRPr="00F57D87">
              <w:rPr>
                <w:rFonts w:ascii="Arial" w:hAnsi="Arial" w:cs="Arial"/>
              </w:rPr>
              <w:t>Summary of Changes:</w:t>
            </w:r>
          </w:p>
        </w:tc>
        <w:tc>
          <w:tcPr>
            <w:tcW w:w="1597" w:type="dxa"/>
            <w:tcBorders>
              <w:top w:val="single" w:sz="6" w:space="0" w:color="auto"/>
              <w:left w:val="single" w:sz="6" w:space="0" w:color="auto"/>
              <w:right w:val="single" w:sz="6" w:space="0" w:color="auto"/>
            </w:tcBorders>
            <w:shd w:val="clear" w:color="auto" w:fill="D9D9D9"/>
          </w:tcPr>
          <w:p w14:paraId="48605E53" w14:textId="77777777" w:rsidR="00041106" w:rsidRPr="00F57D87" w:rsidRDefault="00041106" w:rsidP="00B03E35">
            <w:pPr>
              <w:rPr>
                <w:rFonts w:ascii="Arial" w:hAnsi="Arial" w:cs="Arial"/>
                <w:b/>
                <w:sz w:val="24"/>
                <w:szCs w:val="24"/>
              </w:rPr>
            </w:pPr>
            <w:r w:rsidRPr="00F57D87">
              <w:rPr>
                <w:rFonts w:ascii="Arial" w:hAnsi="Arial" w:cs="Arial"/>
                <w:b/>
                <w:sz w:val="24"/>
                <w:szCs w:val="24"/>
              </w:rPr>
              <w:t>Approver(s) initials:</w:t>
            </w:r>
          </w:p>
        </w:tc>
        <w:tc>
          <w:tcPr>
            <w:tcW w:w="1260" w:type="dxa"/>
            <w:tcBorders>
              <w:top w:val="single" w:sz="6" w:space="0" w:color="auto"/>
              <w:left w:val="single" w:sz="6" w:space="0" w:color="auto"/>
              <w:right w:val="single" w:sz="6" w:space="0" w:color="auto"/>
            </w:tcBorders>
            <w:shd w:val="clear" w:color="auto" w:fill="D9D9D9"/>
          </w:tcPr>
          <w:p w14:paraId="340F7A25" w14:textId="77777777" w:rsidR="00041106" w:rsidRPr="00F57D87" w:rsidRDefault="00041106" w:rsidP="00B03E35">
            <w:pPr>
              <w:rPr>
                <w:rFonts w:ascii="Arial" w:hAnsi="Arial" w:cs="Arial"/>
                <w:b/>
                <w:sz w:val="24"/>
                <w:szCs w:val="24"/>
              </w:rPr>
            </w:pPr>
            <w:r w:rsidRPr="00F57D87">
              <w:rPr>
                <w:rFonts w:ascii="Arial" w:hAnsi="Arial" w:cs="Arial"/>
                <w:b/>
                <w:sz w:val="24"/>
                <w:szCs w:val="24"/>
              </w:rPr>
              <w:t>Date:</w:t>
            </w:r>
          </w:p>
        </w:tc>
      </w:tr>
      <w:tr w:rsidR="00041106" w:rsidRPr="00F57D87" w14:paraId="09850238" w14:textId="77777777" w:rsidTr="00B03E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5" w:type="dxa"/>
            <w:tcBorders>
              <w:top w:val="single" w:sz="6" w:space="0" w:color="auto"/>
              <w:left w:val="single" w:sz="6" w:space="0" w:color="auto"/>
              <w:bottom w:val="single" w:sz="6" w:space="0" w:color="auto"/>
              <w:right w:val="single" w:sz="6" w:space="0" w:color="auto"/>
            </w:tcBorders>
          </w:tcPr>
          <w:p w14:paraId="7E6A7D6C" w14:textId="77777777" w:rsidR="00041106" w:rsidRPr="00F57D87" w:rsidRDefault="00041106" w:rsidP="00B03E35">
            <w:pPr>
              <w:rPr>
                <w:rFonts w:ascii="Arial" w:hAnsi="Arial" w:cs="Arial"/>
                <w:sz w:val="24"/>
                <w:szCs w:val="24"/>
              </w:rPr>
            </w:pPr>
            <w:r w:rsidRPr="00F57D87">
              <w:rPr>
                <w:rFonts w:ascii="Arial" w:hAnsi="Arial" w:cs="Arial"/>
                <w:sz w:val="24"/>
                <w:szCs w:val="24"/>
              </w:rPr>
              <w:t>1.0</w:t>
            </w:r>
          </w:p>
        </w:tc>
        <w:tc>
          <w:tcPr>
            <w:tcW w:w="6323" w:type="dxa"/>
            <w:tcBorders>
              <w:top w:val="single" w:sz="6" w:space="0" w:color="auto"/>
              <w:left w:val="single" w:sz="6" w:space="0" w:color="auto"/>
              <w:bottom w:val="single" w:sz="6" w:space="0" w:color="auto"/>
              <w:right w:val="single" w:sz="6" w:space="0" w:color="auto"/>
            </w:tcBorders>
          </w:tcPr>
          <w:p w14:paraId="565A83FB" w14:textId="77777777" w:rsidR="00041106" w:rsidRPr="00F57D87" w:rsidRDefault="00041106" w:rsidP="00B03E35">
            <w:pPr>
              <w:rPr>
                <w:rFonts w:ascii="Arial" w:hAnsi="Arial" w:cs="Arial"/>
                <w:sz w:val="24"/>
                <w:szCs w:val="24"/>
              </w:rPr>
            </w:pPr>
            <w:r w:rsidRPr="00F57D87">
              <w:rPr>
                <w:rFonts w:ascii="Arial" w:hAnsi="Arial" w:cs="Arial"/>
                <w:sz w:val="24"/>
                <w:szCs w:val="24"/>
              </w:rPr>
              <w:t>Original release</w:t>
            </w:r>
          </w:p>
        </w:tc>
        <w:tc>
          <w:tcPr>
            <w:tcW w:w="1597" w:type="dxa"/>
            <w:tcBorders>
              <w:top w:val="single" w:sz="6" w:space="0" w:color="auto"/>
              <w:left w:val="single" w:sz="6" w:space="0" w:color="auto"/>
              <w:bottom w:val="single" w:sz="6" w:space="0" w:color="auto"/>
              <w:right w:val="single" w:sz="6" w:space="0" w:color="auto"/>
            </w:tcBorders>
          </w:tcPr>
          <w:p w14:paraId="698615D0" w14:textId="77777777" w:rsidR="00041106" w:rsidRPr="00F57D87" w:rsidRDefault="00041106" w:rsidP="00B03E35">
            <w:pPr>
              <w:rPr>
                <w:rFonts w:ascii="Arial" w:hAnsi="Arial" w:cs="Arial"/>
                <w:sz w:val="24"/>
                <w:szCs w:val="24"/>
              </w:rPr>
            </w:pPr>
            <w:r>
              <w:rPr>
                <w:rFonts w:ascii="Arial" w:hAnsi="Arial" w:cs="Arial"/>
                <w:sz w:val="24"/>
                <w:szCs w:val="24"/>
              </w:rPr>
              <w:t>DM</w:t>
            </w:r>
          </w:p>
        </w:tc>
        <w:tc>
          <w:tcPr>
            <w:tcW w:w="1260" w:type="dxa"/>
            <w:tcBorders>
              <w:top w:val="single" w:sz="6" w:space="0" w:color="auto"/>
              <w:left w:val="single" w:sz="6" w:space="0" w:color="auto"/>
              <w:bottom w:val="single" w:sz="6" w:space="0" w:color="auto"/>
              <w:right w:val="single" w:sz="6" w:space="0" w:color="auto"/>
            </w:tcBorders>
          </w:tcPr>
          <w:p w14:paraId="57FFC067" w14:textId="77777777" w:rsidR="00041106" w:rsidRPr="00F57D87" w:rsidRDefault="00041106" w:rsidP="00B03E35">
            <w:pPr>
              <w:rPr>
                <w:rFonts w:ascii="Arial" w:hAnsi="Arial" w:cs="Arial"/>
                <w:sz w:val="24"/>
                <w:szCs w:val="24"/>
              </w:rPr>
            </w:pPr>
            <w:r>
              <w:rPr>
                <w:rFonts w:ascii="Arial" w:hAnsi="Arial" w:cs="Arial"/>
                <w:sz w:val="24"/>
                <w:szCs w:val="24"/>
              </w:rPr>
              <w:t>9/9/23</w:t>
            </w:r>
          </w:p>
        </w:tc>
      </w:tr>
      <w:tr w:rsidR="00041106" w:rsidRPr="00F57D87" w14:paraId="57A16DF9" w14:textId="77777777" w:rsidTr="00B03E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5" w:type="dxa"/>
            <w:tcBorders>
              <w:top w:val="single" w:sz="6" w:space="0" w:color="auto"/>
              <w:left w:val="single" w:sz="6" w:space="0" w:color="auto"/>
              <w:bottom w:val="single" w:sz="6" w:space="0" w:color="auto"/>
              <w:right w:val="single" w:sz="6" w:space="0" w:color="auto"/>
            </w:tcBorders>
          </w:tcPr>
          <w:p w14:paraId="4EB2C6CE" w14:textId="77777777" w:rsidR="00041106" w:rsidRPr="00F57D87" w:rsidRDefault="00041106" w:rsidP="00B03E35">
            <w:pPr>
              <w:rPr>
                <w:rFonts w:ascii="Arial" w:hAnsi="Arial" w:cs="Arial"/>
                <w:sz w:val="24"/>
                <w:szCs w:val="24"/>
              </w:rPr>
            </w:pPr>
          </w:p>
        </w:tc>
        <w:tc>
          <w:tcPr>
            <w:tcW w:w="6323" w:type="dxa"/>
            <w:tcBorders>
              <w:top w:val="single" w:sz="6" w:space="0" w:color="auto"/>
              <w:left w:val="single" w:sz="6" w:space="0" w:color="auto"/>
              <w:bottom w:val="single" w:sz="6" w:space="0" w:color="auto"/>
              <w:right w:val="single" w:sz="6" w:space="0" w:color="auto"/>
            </w:tcBorders>
          </w:tcPr>
          <w:p w14:paraId="3B81A9F9" w14:textId="77777777" w:rsidR="00041106" w:rsidRPr="00F57D87" w:rsidRDefault="00041106" w:rsidP="00B03E35">
            <w:pPr>
              <w:rPr>
                <w:rFonts w:ascii="Arial" w:hAnsi="Arial" w:cs="Arial"/>
                <w:sz w:val="24"/>
                <w:szCs w:val="24"/>
              </w:rPr>
            </w:pPr>
          </w:p>
        </w:tc>
        <w:tc>
          <w:tcPr>
            <w:tcW w:w="1597" w:type="dxa"/>
            <w:tcBorders>
              <w:top w:val="single" w:sz="6" w:space="0" w:color="auto"/>
              <w:left w:val="single" w:sz="6" w:space="0" w:color="auto"/>
              <w:bottom w:val="single" w:sz="6" w:space="0" w:color="auto"/>
              <w:right w:val="single" w:sz="6" w:space="0" w:color="auto"/>
            </w:tcBorders>
          </w:tcPr>
          <w:p w14:paraId="786286D3" w14:textId="77777777" w:rsidR="00041106" w:rsidRPr="00F57D87" w:rsidRDefault="00041106" w:rsidP="00B03E35">
            <w:pPr>
              <w:rPr>
                <w:rFonts w:ascii="Arial" w:hAnsi="Arial" w:cs="Arial"/>
                <w:sz w:val="24"/>
                <w:szCs w:val="24"/>
              </w:rPr>
            </w:pPr>
          </w:p>
        </w:tc>
        <w:tc>
          <w:tcPr>
            <w:tcW w:w="1260" w:type="dxa"/>
            <w:tcBorders>
              <w:top w:val="single" w:sz="6" w:space="0" w:color="auto"/>
              <w:left w:val="single" w:sz="6" w:space="0" w:color="auto"/>
              <w:bottom w:val="single" w:sz="6" w:space="0" w:color="auto"/>
              <w:right w:val="single" w:sz="6" w:space="0" w:color="auto"/>
            </w:tcBorders>
          </w:tcPr>
          <w:p w14:paraId="76DB56E4" w14:textId="77777777" w:rsidR="00041106" w:rsidRPr="00F57D87" w:rsidRDefault="00041106" w:rsidP="00B03E35">
            <w:pPr>
              <w:rPr>
                <w:rFonts w:ascii="Arial" w:hAnsi="Arial" w:cs="Arial"/>
                <w:sz w:val="24"/>
                <w:szCs w:val="24"/>
              </w:rPr>
            </w:pPr>
          </w:p>
        </w:tc>
      </w:tr>
    </w:tbl>
    <w:p w14:paraId="5CA70470" w14:textId="77777777" w:rsidR="00041106" w:rsidRPr="00F47E4B" w:rsidRDefault="00041106" w:rsidP="00EE2E00">
      <w:pPr>
        <w:rPr>
          <w:rFonts w:cstheme="minorHAnsi"/>
          <w:b/>
          <w:bCs/>
        </w:rPr>
      </w:pPr>
    </w:p>
    <w:sectPr w:rsidR="00041106" w:rsidRPr="00F47E4B" w:rsidSect="004815F2">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36054" w14:textId="77777777" w:rsidR="00D77288" w:rsidRDefault="00D77288" w:rsidP="004815F2">
      <w:pPr>
        <w:spacing w:after="0" w:line="240" w:lineRule="auto"/>
      </w:pPr>
      <w:r>
        <w:separator/>
      </w:r>
    </w:p>
  </w:endnote>
  <w:endnote w:type="continuationSeparator" w:id="0">
    <w:p w14:paraId="0CFD6ADE" w14:textId="77777777" w:rsidR="00D77288" w:rsidRDefault="00D77288" w:rsidP="00481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BB65" w14:textId="1561AFC8" w:rsidR="00C33922" w:rsidRDefault="00D77288" w:rsidP="005F46B0">
    <w:pPr>
      <w:pStyle w:val="Footer"/>
      <w:pBdr>
        <w:top w:val="single" w:sz="4" w:space="1" w:color="D9D9D9" w:themeColor="background1" w:themeShade="D9"/>
      </w:pBdr>
      <w:jc w:val="right"/>
    </w:pPr>
    <w:sdt>
      <w:sdtPr>
        <w:id w:val="1708068217"/>
        <w:docPartObj>
          <w:docPartGallery w:val="Page Numbers (Bottom of Page)"/>
          <w:docPartUnique/>
        </w:docPartObj>
      </w:sdtPr>
      <w:sdtEndPr>
        <w:rPr>
          <w:color w:val="7F7F7F" w:themeColor="background1" w:themeShade="7F"/>
          <w:spacing w:val="60"/>
        </w:rPr>
      </w:sdtEndPr>
      <w:sdtContent>
        <w:r w:rsidR="00C33922">
          <w:fldChar w:fldCharType="begin"/>
        </w:r>
        <w:r w:rsidR="00C33922">
          <w:instrText xml:space="preserve"> PAGE   \* MERGEFORMAT </w:instrText>
        </w:r>
        <w:r w:rsidR="00C33922">
          <w:fldChar w:fldCharType="separate"/>
        </w:r>
        <w:r w:rsidR="003F6AE2">
          <w:rPr>
            <w:noProof/>
          </w:rPr>
          <w:t>1</w:t>
        </w:r>
        <w:r w:rsidR="00C33922">
          <w:rPr>
            <w:noProof/>
          </w:rPr>
          <w:fldChar w:fldCharType="end"/>
        </w:r>
        <w:r w:rsidR="00C33922">
          <w:t xml:space="preserve"> | </w:t>
        </w:r>
        <w:r w:rsidR="00C33922">
          <w:rPr>
            <w:color w:val="7F7F7F" w:themeColor="background1" w:themeShade="7F"/>
            <w:spacing w:val="60"/>
          </w:rPr>
          <w:t>Page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4C0E" w14:textId="77777777" w:rsidR="00D77288" w:rsidRDefault="00D77288" w:rsidP="004815F2">
      <w:pPr>
        <w:spacing w:after="0" w:line="240" w:lineRule="auto"/>
      </w:pPr>
      <w:r>
        <w:separator/>
      </w:r>
    </w:p>
  </w:footnote>
  <w:footnote w:type="continuationSeparator" w:id="0">
    <w:p w14:paraId="5E5EF1DD" w14:textId="77777777" w:rsidR="00D77288" w:rsidRDefault="00D77288" w:rsidP="00481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2200" w14:textId="5E19A804" w:rsidR="00077D43" w:rsidRDefault="00077D43" w:rsidP="00077D43">
    <w:r>
      <w:rPr>
        <w:noProof/>
      </w:rPr>
      <mc:AlternateContent>
        <mc:Choice Requires="wps">
          <w:drawing>
            <wp:anchor distT="0" distB="0" distL="114300" distR="114300" simplePos="0" relativeHeight="251659264" behindDoc="0" locked="0" layoutInCell="1" allowOverlap="1" wp14:anchorId="44233B78" wp14:editId="417C5843">
              <wp:simplePos x="0" y="0"/>
              <wp:positionH relativeFrom="column">
                <wp:posOffset>1699260</wp:posOffset>
              </wp:positionH>
              <wp:positionV relativeFrom="paragraph">
                <wp:posOffset>60960</wp:posOffset>
              </wp:positionV>
              <wp:extent cx="2026920" cy="510540"/>
              <wp:effectExtent l="3810" t="1905"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E023D" w14:textId="77777777" w:rsidR="00077D43" w:rsidRPr="00C7372D" w:rsidRDefault="00077D43" w:rsidP="00077D43">
                          <w:pPr>
                            <w:pStyle w:val="NoSpacing"/>
                            <w:rPr>
                              <w:sz w:val="18"/>
                              <w:szCs w:val="18"/>
                            </w:rPr>
                          </w:pPr>
                          <w:r>
                            <w:rPr>
                              <w:sz w:val="18"/>
                              <w:szCs w:val="18"/>
                            </w:rPr>
                            <w:t>489 N 8</w:t>
                          </w:r>
                          <w:r w:rsidRPr="00DA336A">
                            <w:rPr>
                              <w:sz w:val="18"/>
                              <w:szCs w:val="18"/>
                              <w:vertAlign w:val="superscript"/>
                            </w:rPr>
                            <w:t>th</w:t>
                          </w:r>
                          <w:r>
                            <w:rPr>
                              <w:sz w:val="18"/>
                              <w:szCs w:val="18"/>
                            </w:rPr>
                            <w:t xml:space="preserve"> Street, Suite 104</w:t>
                          </w:r>
                        </w:p>
                        <w:p w14:paraId="7A98C39C" w14:textId="77777777" w:rsidR="00077D43" w:rsidRPr="00C7372D" w:rsidRDefault="00077D43" w:rsidP="00077D43">
                          <w:pPr>
                            <w:pStyle w:val="NoSpacing"/>
                            <w:rPr>
                              <w:sz w:val="18"/>
                              <w:szCs w:val="18"/>
                            </w:rPr>
                          </w:pPr>
                          <w:r w:rsidRPr="00C7372D">
                            <w:rPr>
                              <w:sz w:val="18"/>
                              <w:szCs w:val="18"/>
                            </w:rPr>
                            <w:t>Hood River, OR 97031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33B78" id="_x0000_t202" coordsize="21600,21600" o:spt="202" path="m,l,21600r21600,l21600,xe">
              <v:stroke joinstyle="miter"/>
              <v:path gradientshapeok="t" o:connecttype="rect"/>
            </v:shapetype>
            <v:shape id="Text Box 1" o:spid="_x0000_s1026" type="#_x0000_t202" style="position:absolute;margin-left:133.8pt;margin-top:4.8pt;width:159.6pt;height:4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" filled="f" stroked="f">
              <v:textbox>
                <w:txbxContent>
                  <w:p w14:paraId="3CAE023D" w14:textId="77777777" w:rsidR="00077D43" w:rsidRPr="00C7372D" w:rsidRDefault="00077D43" w:rsidP="00077D43">
                    <w:pPr>
                      <w:pStyle w:val="NoSpacing"/>
                      <w:rPr>
                        <w:sz w:val="18"/>
                        <w:szCs w:val="18"/>
                      </w:rPr>
                    </w:pPr>
                    <w:r>
                      <w:rPr>
                        <w:sz w:val="18"/>
                        <w:szCs w:val="18"/>
                      </w:rPr>
                      <w:t>489 N 8</w:t>
                    </w:r>
                    <w:r w:rsidRPr="00DA336A">
                      <w:rPr>
                        <w:sz w:val="18"/>
                        <w:szCs w:val="18"/>
                        <w:vertAlign w:val="superscript"/>
                      </w:rPr>
                      <w:t>th</w:t>
                    </w:r>
                    <w:r>
                      <w:rPr>
                        <w:sz w:val="18"/>
                        <w:szCs w:val="18"/>
                      </w:rPr>
                      <w:t xml:space="preserve"> Street, Suite 104</w:t>
                    </w:r>
                  </w:p>
                  <w:p w14:paraId="7A98C39C" w14:textId="77777777" w:rsidR="00077D43" w:rsidRPr="00C7372D" w:rsidRDefault="00077D43" w:rsidP="00077D43">
                    <w:pPr>
                      <w:pStyle w:val="NoSpacing"/>
                      <w:rPr>
                        <w:sz w:val="18"/>
                        <w:szCs w:val="18"/>
                      </w:rPr>
                    </w:pPr>
                    <w:r w:rsidRPr="00C7372D">
                      <w:rPr>
                        <w:sz w:val="18"/>
                        <w:szCs w:val="18"/>
                      </w:rPr>
                      <w:t>Hood River, OR 97031</w:t>
                    </w:r>
                  </w:p>
                </w:txbxContent>
              </v:textbox>
            </v:shape>
          </w:pict>
        </mc:Fallback>
      </mc:AlternateContent>
    </w:r>
    <w:r>
      <w:rPr>
        <w:noProof/>
      </w:rPr>
      <w:drawing>
        <wp:anchor distT="0" distB="0" distL="114300" distR="114300" simplePos="0" relativeHeight="251661312" behindDoc="0" locked="0" layoutInCell="1" allowOverlap="1" wp14:anchorId="322042E7" wp14:editId="0305924F">
          <wp:simplePos x="0" y="0"/>
          <wp:positionH relativeFrom="margin">
            <wp:align>left</wp:align>
          </wp:positionH>
          <wp:positionV relativeFrom="paragraph">
            <wp:posOffset>135890</wp:posOffset>
          </wp:positionV>
          <wp:extent cx="1658216" cy="235360"/>
          <wp:effectExtent l="0" t="0" r="0" b="0"/>
          <wp:wrapNone/>
          <wp:docPr id="1" name="Picture 1" descr="\\Decavo-nas-1\media\Decavo_Logo_y09m08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avo-nas-1\media\Decavo_Logo_y09m08d06.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8216" cy="235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6D151FB4" wp14:editId="5AB3AB75">
              <wp:simplePos x="0" y="0"/>
              <wp:positionH relativeFrom="column">
                <wp:posOffset>4381500</wp:posOffset>
              </wp:positionH>
              <wp:positionV relativeFrom="paragraph">
                <wp:posOffset>-45720</wp:posOffset>
              </wp:positionV>
              <wp:extent cx="2026920" cy="510540"/>
              <wp:effectExtent l="0" t="1905" r="1905" b="19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DF747" w14:textId="77777777" w:rsidR="00077D43" w:rsidRPr="00C7372D" w:rsidRDefault="00077D43" w:rsidP="00077D43">
                          <w:pPr>
                            <w:pStyle w:val="NoSpacing"/>
                            <w:jc w:val="right"/>
                            <w:rPr>
                              <w:sz w:val="18"/>
                              <w:szCs w:val="18"/>
                            </w:rPr>
                          </w:pPr>
                          <w:r w:rsidRPr="00C7372D">
                            <w:rPr>
                              <w:sz w:val="18"/>
                              <w:szCs w:val="18"/>
                            </w:rPr>
                            <w:t>www.decavo.com</w:t>
                          </w:r>
                        </w:p>
                        <w:p w14:paraId="0E443B55" w14:textId="77777777" w:rsidR="00077D43" w:rsidRPr="00C7372D" w:rsidRDefault="00077D43" w:rsidP="00077D43">
                          <w:pPr>
                            <w:pStyle w:val="NoSpacing"/>
                            <w:jc w:val="right"/>
                            <w:rPr>
                              <w:sz w:val="18"/>
                              <w:szCs w:val="18"/>
                            </w:rPr>
                          </w:pPr>
                          <w:r w:rsidRPr="00C7372D">
                            <w:rPr>
                              <w:sz w:val="18"/>
                              <w:szCs w:val="18"/>
                            </w:rPr>
                            <w:t>info@decavo.com</w:t>
                          </w:r>
                        </w:p>
                        <w:p w14:paraId="6AA4EBDE" w14:textId="77777777" w:rsidR="00077D43" w:rsidRPr="00C7372D" w:rsidRDefault="00077D43" w:rsidP="00077D43">
                          <w:pPr>
                            <w:pStyle w:val="NoSpacing"/>
                            <w:jc w:val="right"/>
                            <w:rPr>
                              <w:sz w:val="18"/>
                              <w:szCs w:val="18"/>
                            </w:rPr>
                          </w:pPr>
                          <w:r w:rsidRPr="00C7372D">
                            <w:rPr>
                              <w:sz w:val="18"/>
                              <w:szCs w:val="18"/>
                            </w:rPr>
                            <w:t>541.716.0100</w:t>
                          </w:r>
                        </w:p>
                        <w:p w14:paraId="53F98222" w14:textId="77777777" w:rsidR="00077D43" w:rsidRPr="00C7372D" w:rsidRDefault="00077D43" w:rsidP="00077D43">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51FB4" id="Text Box 2" o:spid="_x0000_s1027" type="#_x0000_t202" style="position:absolute;margin-left:345pt;margin-top:-3.6pt;width:159.6pt;height:4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" filled="f" stroked="f">
              <v:textbox>
                <w:txbxContent>
                  <w:p w14:paraId="323DF747" w14:textId="77777777" w:rsidR="00077D43" w:rsidRPr="00C7372D" w:rsidRDefault="00077D43" w:rsidP="00077D43">
                    <w:pPr>
                      <w:pStyle w:val="NoSpacing"/>
                      <w:jc w:val="right"/>
                      <w:rPr>
                        <w:sz w:val="18"/>
                        <w:szCs w:val="18"/>
                      </w:rPr>
                    </w:pPr>
                    <w:r w:rsidRPr="00C7372D">
                      <w:rPr>
                        <w:sz w:val="18"/>
                        <w:szCs w:val="18"/>
                      </w:rPr>
                      <w:t>www.decavo.com</w:t>
                    </w:r>
                  </w:p>
                  <w:p w14:paraId="0E443B55" w14:textId="77777777" w:rsidR="00077D43" w:rsidRPr="00C7372D" w:rsidRDefault="00077D43" w:rsidP="00077D43">
                    <w:pPr>
                      <w:pStyle w:val="NoSpacing"/>
                      <w:jc w:val="right"/>
                      <w:rPr>
                        <w:sz w:val="18"/>
                        <w:szCs w:val="18"/>
                      </w:rPr>
                    </w:pPr>
                    <w:r w:rsidRPr="00C7372D">
                      <w:rPr>
                        <w:sz w:val="18"/>
                        <w:szCs w:val="18"/>
                      </w:rPr>
                      <w:t>info@decavo.com</w:t>
                    </w:r>
                  </w:p>
                  <w:p w14:paraId="6AA4EBDE" w14:textId="77777777" w:rsidR="00077D43" w:rsidRPr="00C7372D" w:rsidRDefault="00077D43" w:rsidP="00077D43">
                    <w:pPr>
                      <w:pStyle w:val="NoSpacing"/>
                      <w:jc w:val="right"/>
                      <w:rPr>
                        <w:sz w:val="18"/>
                        <w:szCs w:val="18"/>
                      </w:rPr>
                    </w:pPr>
                    <w:r w:rsidRPr="00C7372D">
                      <w:rPr>
                        <w:sz w:val="18"/>
                        <w:szCs w:val="18"/>
                      </w:rPr>
                      <w:t>541.716.0100</w:t>
                    </w:r>
                  </w:p>
                  <w:p w14:paraId="53F98222" w14:textId="77777777" w:rsidR="00077D43" w:rsidRPr="00C7372D" w:rsidRDefault="00077D43" w:rsidP="00077D43">
                    <w:pPr>
                      <w:jc w:val="right"/>
                    </w:pPr>
                  </w:p>
                </w:txbxContent>
              </v:textbox>
            </v:shape>
          </w:pict>
        </mc:Fallback>
      </mc:AlternateContent>
    </w:r>
  </w:p>
  <w:p w14:paraId="32205748" w14:textId="2B19A1AD" w:rsidR="004815F2" w:rsidRDefault="004815F2" w:rsidP="00077D43">
    <w:pPr>
      <w:pStyle w:val="Header"/>
      <w:pBdr>
        <w:bottom w:val="single" w:sz="12" w:space="0" w:color="auto"/>
      </w:pBdr>
    </w:pPr>
  </w:p>
  <w:p w14:paraId="633FFE6E" w14:textId="77777777" w:rsidR="004815F2" w:rsidRDefault="004815F2">
    <w:pPr>
      <w:pStyle w:val="Header"/>
    </w:pPr>
  </w:p>
  <w:p w14:paraId="24C28106" w14:textId="77777777" w:rsidR="004815F2" w:rsidRDefault="004815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0D8E"/>
    <w:multiLevelType w:val="hybridMultilevel"/>
    <w:tmpl w:val="63FE7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3873D1"/>
    <w:multiLevelType w:val="hybridMultilevel"/>
    <w:tmpl w:val="F1F62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401E65"/>
    <w:multiLevelType w:val="hybridMultilevel"/>
    <w:tmpl w:val="A53ED90A"/>
    <w:lvl w:ilvl="0" w:tplc="87F2BE58">
      <w:numFmt w:val="bullet"/>
      <w:lvlText w:val="•"/>
      <w:lvlJc w:val="left"/>
      <w:pPr>
        <w:ind w:left="720" w:hanging="360"/>
      </w:pPr>
      <w:rPr>
        <w:rFonts w:ascii="Arial" w:eastAsia="Times New Roman" w:hAnsi="Arial" w:cs="Arial"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131E47"/>
    <w:multiLevelType w:val="hybridMultilevel"/>
    <w:tmpl w:val="6DA86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074D3"/>
    <w:multiLevelType w:val="hybridMultilevel"/>
    <w:tmpl w:val="1B3C5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5F3B8C"/>
    <w:multiLevelType w:val="hybridMultilevel"/>
    <w:tmpl w:val="43487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977B2"/>
    <w:multiLevelType w:val="hybridMultilevel"/>
    <w:tmpl w:val="98EAD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1D0B8F"/>
    <w:multiLevelType w:val="hybridMultilevel"/>
    <w:tmpl w:val="1A769A2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6FA844ED"/>
    <w:multiLevelType w:val="multilevel"/>
    <w:tmpl w:val="1124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C91109"/>
    <w:multiLevelType w:val="hybridMultilevel"/>
    <w:tmpl w:val="7898F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8606946">
    <w:abstractNumId w:val="4"/>
  </w:num>
  <w:num w:numId="2" w16cid:durableId="193858275">
    <w:abstractNumId w:val="0"/>
  </w:num>
  <w:num w:numId="3" w16cid:durableId="727411291">
    <w:abstractNumId w:val="5"/>
  </w:num>
  <w:num w:numId="4" w16cid:durableId="1770924542">
    <w:abstractNumId w:val="1"/>
  </w:num>
  <w:num w:numId="5" w16cid:durableId="1375154241">
    <w:abstractNumId w:val="6"/>
  </w:num>
  <w:num w:numId="6" w16cid:durableId="1103761923">
    <w:abstractNumId w:val="7"/>
  </w:num>
  <w:num w:numId="7" w16cid:durableId="166484772">
    <w:abstractNumId w:val="9"/>
  </w:num>
  <w:num w:numId="8" w16cid:durableId="626083881">
    <w:abstractNumId w:val="3"/>
  </w:num>
  <w:num w:numId="9" w16cid:durableId="1781484714">
    <w:abstractNumId w:val="2"/>
  </w:num>
  <w:num w:numId="10" w16cid:durableId="16748685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A6"/>
    <w:rsid w:val="000359CD"/>
    <w:rsid w:val="00041106"/>
    <w:rsid w:val="00077943"/>
    <w:rsid w:val="00077D43"/>
    <w:rsid w:val="000F1FA7"/>
    <w:rsid w:val="000F5AF3"/>
    <w:rsid w:val="000F6E17"/>
    <w:rsid w:val="0011395D"/>
    <w:rsid w:val="00114A5F"/>
    <w:rsid w:val="00183A92"/>
    <w:rsid w:val="001A7E48"/>
    <w:rsid w:val="001B02C1"/>
    <w:rsid w:val="001C0B3F"/>
    <w:rsid w:val="002017DD"/>
    <w:rsid w:val="002062C1"/>
    <w:rsid w:val="0022193E"/>
    <w:rsid w:val="0023268A"/>
    <w:rsid w:val="00234EDF"/>
    <w:rsid w:val="00237AD7"/>
    <w:rsid w:val="00240B53"/>
    <w:rsid w:val="00280059"/>
    <w:rsid w:val="00283A65"/>
    <w:rsid w:val="002A372A"/>
    <w:rsid w:val="003008B3"/>
    <w:rsid w:val="00311FA9"/>
    <w:rsid w:val="00322AC8"/>
    <w:rsid w:val="00340967"/>
    <w:rsid w:val="003437BA"/>
    <w:rsid w:val="00357BBE"/>
    <w:rsid w:val="00394627"/>
    <w:rsid w:val="003E43D6"/>
    <w:rsid w:val="003F4575"/>
    <w:rsid w:val="003F6AE2"/>
    <w:rsid w:val="0042325B"/>
    <w:rsid w:val="0043253C"/>
    <w:rsid w:val="004326C0"/>
    <w:rsid w:val="004815F2"/>
    <w:rsid w:val="00492479"/>
    <w:rsid w:val="004A1A3B"/>
    <w:rsid w:val="004E402E"/>
    <w:rsid w:val="004F11D2"/>
    <w:rsid w:val="00501734"/>
    <w:rsid w:val="0054668D"/>
    <w:rsid w:val="0057640A"/>
    <w:rsid w:val="005F46B0"/>
    <w:rsid w:val="00623977"/>
    <w:rsid w:val="00687D11"/>
    <w:rsid w:val="006934CF"/>
    <w:rsid w:val="006E2302"/>
    <w:rsid w:val="00722DEF"/>
    <w:rsid w:val="00741F09"/>
    <w:rsid w:val="007432D2"/>
    <w:rsid w:val="0075769B"/>
    <w:rsid w:val="00786F4F"/>
    <w:rsid w:val="007A5D74"/>
    <w:rsid w:val="007C0416"/>
    <w:rsid w:val="007D6778"/>
    <w:rsid w:val="007F4165"/>
    <w:rsid w:val="00812ABE"/>
    <w:rsid w:val="008313DF"/>
    <w:rsid w:val="00845072"/>
    <w:rsid w:val="0085029A"/>
    <w:rsid w:val="00852C90"/>
    <w:rsid w:val="008744E8"/>
    <w:rsid w:val="00880F50"/>
    <w:rsid w:val="008A7B6E"/>
    <w:rsid w:val="008E110E"/>
    <w:rsid w:val="0096166D"/>
    <w:rsid w:val="009D0919"/>
    <w:rsid w:val="009D6BD9"/>
    <w:rsid w:val="009F00DE"/>
    <w:rsid w:val="009F0DD4"/>
    <w:rsid w:val="009F1876"/>
    <w:rsid w:val="00A23654"/>
    <w:rsid w:val="00A41120"/>
    <w:rsid w:val="00A436A6"/>
    <w:rsid w:val="00A506E0"/>
    <w:rsid w:val="00A55AEE"/>
    <w:rsid w:val="00A8007E"/>
    <w:rsid w:val="00A91810"/>
    <w:rsid w:val="00AC1039"/>
    <w:rsid w:val="00B02D76"/>
    <w:rsid w:val="00B34EDF"/>
    <w:rsid w:val="00B66089"/>
    <w:rsid w:val="00B66E18"/>
    <w:rsid w:val="00B7503C"/>
    <w:rsid w:val="00B90DFB"/>
    <w:rsid w:val="00BB6F01"/>
    <w:rsid w:val="00C07523"/>
    <w:rsid w:val="00C156C0"/>
    <w:rsid w:val="00C2095A"/>
    <w:rsid w:val="00C33922"/>
    <w:rsid w:val="00C91ABB"/>
    <w:rsid w:val="00C96752"/>
    <w:rsid w:val="00CA6676"/>
    <w:rsid w:val="00CC030C"/>
    <w:rsid w:val="00CF2364"/>
    <w:rsid w:val="00D05E57"/>
    <w:rsid w:val="00D154B9"/>
    <w:rsid w:val="00D2557D"/>
    <w:rsid w:val="00D326C7"/>
    <w:rsid w:val="00D44ED4"/>
    <w:rsid w:val="00D77288"/>
    <w:rsid w:val="00D85BD2"/>
    <w:rsid w:val="00DA5AC2"/>
    <w:rsid w:val="00E225AD"/>
    <w:rsid w:val="00E33E04"/>
    <w:rsid w:val="00E4754E"/>
    <w:rsid w:val="00E61B26"/>
    <w:rsid w:val="00E9155E"/>
    <w:rsid w:val="00E94CC6"/>
    <w:rsid w:val="00EA2A53"/>
    <w:rsid w:val="00EA53C0"/>
    <w:rsid w:val="00EB48AA"/>
    <w:rsid w:val="00ED6FDA"/>
    <w:rsid w:val="00EE2E00"/>
    <w:rsid w:val="00F01775"/>
    <w:rsid w:val="00F1686F"/>
    <w:rsid w:val="00F47E4B"/>
    <w:rsid w:val="00F56C18"/>
    <w:rsid w:val="00F71700"/>
    <w:rsid w:val="00FC486B"/>
    <w:rsid w:val="00FD2751"/>
    <w:rsid w:val="00FD4D61"/>
    <w:rsid w:val="00FF6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C0AAC"/>
  <w15:docId w15:val="{AB92E2D9-31F4-4534-AC17-690114DC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A5D74"/>
    <w:pPr>
      <w:keepNext/>
      <w:widowControl w:val="0"/>
      <w:autoSpaceDE w:val="0"/>
      <w:autoSpaceDN w:val="0"/>
      <w:adjustRightInd w:val="0"/>
      <w:spacing w:after="0" w:line="192" w:lineRule="atLeast"/>
      <w:jc w:val="both"/>
      <w:outlineLvl w:val="1"/>
    </w:pPr>
    <w:rPr>
      <w:rFonts w:ascii="Calibri" w:eastAsia="Times New Roman" w:hAnsi="Calibri" w:cs="Times New Roman"/>
      <w:b/>
      <w:bCs/>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3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1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5F2"/>
  </w:style>
  <w:style w:type="paragraph" w:styleId="Footer">
    <w:name w:val="footer"/>
    <w:basedOn w:val="Normal"/>
    <w:link w:val="FooterChar"/>
    <w:uiPriority w:val="99"/>
    <w:unhideWhenUsed/>
    <w:rsid w:val="00481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5F2"/>
  </w:style>
  <w:style w:type="character" w:styleId="PlaceholderText">
    <w:name w:val="Placeholder Text"/>
    <w:basedOn w:val="DefaultParagraphFont"/>
    <w:uiPriority w:val="99"/>
    <w:semiHidden/>
    <w:rsid w:val="004815F2"/>
    <w:rPr>
      <w:color w:val="808080"/>
    </w:rPr>
  </w:style>
  <w:style w:type="paragraph" w:styleId="ListParagraph">
    <w:name w:val="List Paragraph"/>
    <w:basedOn w:val="Normal"/>
    <w:uiPriority w:val="34"/>
    <w:qFormat/>
    <w:rsid w:val="0042325B"/>
    <w:pPr>
      <w:ind w:left="720"/>
      <w:contextualSpacing/>
    </w:pPr>
  </w:style>
  <w:style w:type="character" w:customStyle="1" w:styleId="Heading2Char">
    <w:name w:val="Heading 2 Char"/>
    <w:basedOn w:val="DefaultParagraphFont"/>
    <w:link w:val="Heading2"/>
    <w:rsid w:val="007A5D74"/>
    <w:rPr>
      <w:rFonts w:ascii="Calibri" w:eastAsia="Times New Roman" w:hAnsi="Calibri" w:cs="Times New Roman"/>
      <w:b/>
      <w:bCs/>
      <w:smallCaps/>
      <w:sz w:val="24"/>
      <w:szCs w:val="24"/>
    </w:rPr>
  </w:style>
  <w:style w:type="paragraph" w:styleId="BalloonText">
    <w:name w:val="Balloon Text"/>
    <w:basedOn w:val="Normal"/>
    <w:link w:val="BalloonTextChar"/>
    <w:uiPriority w:val="99"/>
    <w:semiHidden/>
    <w:unhideWhenUsed/>
    <w:rsid w:val="00C156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6C0"/>
    <w:rPr>
      <w:rFonts w:ascii="Segoe UI" w:hAnsi="Segoe UI" w:cs="Segoe UI"/>
      <w:sz w:val="18"/>
      <w:szCs w:val="18"/>
    </w:rPr>
  </w:style>
  <w:style w:type="paragraph" w:styleId="NoSpacing">
    <w:name w:val="No Spacing"/>
    <w:uiPriority w:val="1"/>
    <w:qFormat/>
    <w:rsid w:val="00077D43"/>
    <w:pPr>
      <w:spacing w:after="0" w:line="240" w:lineRule="auto"/>
    </w:pPr>
    <w:rPr>
      <w:rFonts w:eastAsiaTheme="minorEastAsia"/>
    </w:rPr>
  </w:style>
  <w:style w:type="paragraph" w:styleId="NormalWeb">
    <w:name w:val="Normal (Web)"/>
    <w:basedOn w:val="Normal"/>
    <w:uiPriority w:val="99"/>
    <w:unhideWhenUsed/>
    <w:rsid w:val="00114A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A001E-13AB-4B58-8295-250D80F5F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Dayna Moody</dc:creator>
  <cp:lastModifiedBy>Dayna Moody</cp:lastModifiedBy>
  <cp:revision>8</cp:revision>
  <cp:lastPrinted>2022-09-16T20:48:00Z</cp:lastPrinted>
  <dcterms:created xsi:type="dcterms:W3CDTF">2026-09-23T19:21:00Z</dcterms:created>
  <dcterms:modified xsi:type="dcterms:W3CDTF">2026-09-24T00:03:00Z</dcterms:modified>
</cp:coreProperties>
</file>