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631133602"/>
        <w:docPartObj>
          <w:docPartGallery w:val="Cover Pages"/>
          <w:docPartUnique/>
        </w:docPartObj>
      </w:sdtPr>
      <w:sdtEndPr/>
      <w:sdtContent>
        <w:p w14:paraId="5FD90E89" w14:textId="77777777" w:rsidR="00CF1807" w:rsidRDefault="00113C68" w:rsidP="00CF1807">
          <w:pPr>
            <w:tabs>
              <w:tab w:val="left" w:pos="2859"/>
            </w:tabs>
          </w:pPr>
          <w:r>
            <w:rPr>
              <w:noProof/>
            </w:rPr>
            <mc:AlternateContent>
              <mc:Choice Requires="wps">
                <w:drawing>
                  <wp:anchor distT="0" distB="0" distL="114300" distR="114300" simplePos="0" relativeHeight="251660287" behindDoc="0" locked="0" layoutInCell="1" allowOverlap="1" wp14:anchorId="28740DF3" wp14:editId="0747DF4C">
                    <wp:simplePos x="0" y="0"/>
                    <wp:positionH relativeFrom="column">
                      <wp:posOffset>-934523</wp:posOffset>
                    </wp:positionH>
                    <wp:positionV relativeFrom="paragraph">
                      <wp:posOffset>-1865889</wp:posOffset>
                    </wp:positionV>
                    <wp:extent cx="7927751" cy="10756819"/>
                    <wp:effectExtent l="57150" t="19050" r="54610" b="83185"/>
                    <wp:wrapNone/>
                    <wp:docPr id="1" name="Rectangle 1"/>
                    <wp:cNvGraphicFramePr/>
                    <a:graphic xmlns:a="http://schemas.openxmlformats.org/drawingml/2006/main">
                      <a:graphicData uri="http://schemas.microsoft.com/office/word/2010/wordprocessingShape">
                        <wps:wsp>
                          <wps:cNvSpPr/>
                          <wps:spPr>
                            <a:xfrm>
                              <a:off x="0" y="0"/>
                              <a:ext cx="7927751" cy="10756819"/>
                            </a:xfrm>
                            <a:prstGeom prst="rect">
                              <a:avLst/>
                            </a:prstGeom>
                            <a:solidFill>
                              <a:schemeClr val="tx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78668BB9" id="Rectangle 1" o:spid="_x0000_s1026" style="position:absolute;margin-left:-73.6pt;margin-top:-146.9pt;width:624.25pt;height:847pt;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" fillcolor="#00419b [3213]" stroked="f">
                    <v:shadow on="t" color="black" opacity="22937f" origin=",.5" offset="0,.63889mm"/>
                  </v:rect>
                </w:pict>
              </mc:Fallback>
            </mc:AlternateContent>
          </w:r>
          <w:r w:rsidR="00CF1807">
            <w:rPr>
              <w:noProof/>
            </w:rPr>
            <mc:AlternateContent>
              <mc:Choice Requires="wps">
                <w:drawing>
                  <wp:anchor distT="45720" distB="45720" distL="114300" distR="114300" simplePos="0" relativeHeight="251663360" behindDoc="0" locked="0" layoutInCell="1" allowOverlap="1" wp14:anchorId="6B4E2D0A" wp14:editId="3122CEF2">
                    <wp:simplePos x="0" y="0"/>
                    <wp:positionH relativeFrom="column">
                      <wp:posOffset>2743200</wp:posOffset>
                    </wp:positionH>
                    <wp:positionV relativeFrom="paragraph">
                      <wp:posOffset>-1364767</wp:posOffset>
                    </wp:positionV>
                    <wp:extent cx="3520686" cy="2975212"/>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0686" cy="2975212"/>
                            </a:xfrm>
                            <a:prstGeom prst="rect">
                              <a:avLst/>
                            </a:prstGeom>
                            <a:noFill/>
                            <a:ln w="9525">
                              <a:noFill/>
                              <a:miter lim="800000"/>
                              <a:headEnd/>
                              <a:tailEnd/>
                            </a:ln>
                          </wps:spPr>
                          <wps:txbx>
                            <w:txbxContent>
                              <w:sdt>
                                <w:sdtPr>
                                  <w:rPr>
                                    <w:color w:val="FFFFFF" w:themeColor="background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5E7F3EEF" w14:textId="513F9EA9" w:rsidR="00CF1807" w:rsidRPr="00CF1807" w:rsidRDefault="006E178B" w:rsidP="00CF1807">
                                    <w:pPr>
                                      <w:pStyle w:val="Title"/>
                                      <w:jc w:val="right"/>
                                      <w:rPr>
                                        <w:color w:val="FFFFFF" w:themeColor="background2"/>
                                      </w:rPr>
                                    </w:pPr>
                                    <w:r w:rsidRPr="006E178B">
                                      <w:rPr>
                                        <w:color w:val="FFFFFF" w:themeColor="background2"/>
                                      </w:rPr>
                                      <w:t>GAME ON GLOBAL</w:t>
                                    </w:r>
                                  </w:p>
                                </w:sdtContent>
                              </w:sdt>
                              <w:p w14:paraId="529E4E09" w14:textId="77777777" w:rsidR="00CF1807" w:rsidRPr="008503EA" w:rsidRDefault="00CF1807" w:rsidP="00CF1807">
                                <w:pPr>
                                  <w:pStyle w:val="Title"/>
                                  <w:jc w:val="right"/>
                                  <w:rPr>
                                    <w:color w:val="FFFFFF" w:themeColor="background2"/>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6B4E2D0A" id="_x0000_t202" coordsize="21600,21600" o:spt="202" path="m,l,21600r21600,l21600,xe">
                    <v:stroke joinstyle="miter"/>
                    <v:path gradientshapeok="t" o:connecttype="rect"/>
                  </v:shapetype>
                  <v:shape id="Text Box 2" o:spid="_x0000_s1026" type="#_x0000_t202" style="position:absolute;margin-left:3in;margin-top:-107.45pt;width:277.2pt;height:234.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" filled="f" stroked="f">
                    <v:textbox>
                      <w:txbxContent>
                        <w:sdt>
                          <w:sdtPr>
                            <w:rPr>
                              <w:color w:val="FFFFFF" w:themeColor="background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5E7F3EEF" w14:textId="513F9EA9" w:rsidR="00CF1807" w:rsidRPr="00CF1807" w:rsidRDefault="006E178B" w:rsidP="00CF1807">
                              <w:pPr>
                                <w:pStyle w:val="Title"/>
                                <w:jc w:val="right"/>
                                <w:rPr>
                                  <w:color w:val="FFFFFF" w:themeColor="background2"/>
                                </w:rPr>
                              </w:pPr>
                              <w:r w:rsidRPr="006E178B">
                                <w:rPr>
                                  <w:color w:val="FFFFFF" w:themeColor="background2"/>
                                </w:rPr>
                                <w:t>GAME ON GLOBAL</w:t>
                              </w:r>
                            </w:p>
                          </w:sdtContent>
                        </w:sdt>
                        <w:p w14:paraId="529E4E09" w14:textId="77777777" w:rsidR="00CF1807" w:rsidRPr="008503EA" w:rsidRDefault="00CF1807" w:rsidP="00CF1807">
                          <w:pPr>
                            <w:pStyle w:val="Title"/>
                            <w:jc w:val="right"/>
                            <w:rPr>
                              <w:color w:val="FFFFFF" w:themeColor="background2"/>
                              <w:lang w:val="en-US"/>
                            </w:rPr>
                          </w:pPr>
                        </w:p>
                      </w:txbxContent>
                    </v:textbox>
                  </v:shape>
                </w:pict>
              </mc:Fallback>
            </mc:AlternateContent>
          </w:r>
          <w:r w:rsidR="00CF1807">
            <w:tab/>
          </w:r>
        </w:p>
        <w:p w14:paraId="589A0485" w14:textId="77777777" w:rsidR="005448DD" w:rsidRDefault="00CF1807">
          <w:pPr>
            <w:spacing w:before="0" w:after="0"/>
          </w:pPr>
          <w:r>
            <w:rPr>
              <w:noProof/>
            </w:rPr>
            <w:drawing>
              <wp:anchor distT="0" distB="0" distL="114300" distR="114300" simplePos="0" relativeHeight="251661312" behindDoc="0" locked="0" layoutInCell="1" allowOverlap="1" wp14:anchorId="1F69EC90" wp14:editId="3DA51133">
                <wp:simplePos x="0" y="0"/>
                <wp:positionH relativeFrom="column">
                  <wp:posOffset>-941695</wp:posOffset>
                </wp:positionH>
                <wp:positionV relativeFrom="paragraph">
                  <wp:posOffset>3438601</wp:posOffset>
                </wp:positionV>
                <wp:extent cx="7593608" cy="4981304"/>
                <wp:effectExtent l="0" t="0" r="762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0-WR_Template_Report1_Cover.png"/>
                        <pic:cNvPicPr/>
                      </pic:nvPicPr>
                      <pic:blipFill>
                        <a:blip r:embed="rId8"/>
                        <a:stretch>
                          <a:fillRect/>
                        </a:stretch>
                      </pic:blipFill>
                      <pic:spPr>
                        <a:xfrm>
                          <a:off x="0" y="0"/>
                          <a:ext cx="7593608" cy="4981304"/>
                        </a:xfrm>
                        <a:prstGeom prst="rect">
                          <a:avLst/>
                        </a:prstGeom>
                      </pic:spPr>
                    </pic:pic>
                  </a:graphicData>
                </a:graphic>
                <wp14:sizeRelH relativeFrom="margin">
                  <wp14:pctWidth>0</wp14:pctWidth>
                </wp14:sizeRelH>
                <wp14:sizeRelV relativeFrom="margin">
                  <wp14:pctHeight>0</wp14:pctHeight>
                </wp14:sizeRelV>
              </wp:anchor>
            </w:drawing>
          </w:r>
          <w:r>
            <w:br w:type="page"/>
          </w:r>
        </w:p>
      </w:sdtContent>
    </w:sdt>
    <w:p w14:paraId="7A3A774B" w14:textId="2EF92026" w:rsidR="006E178B" w:rsidRDefault="006E178B" w:rsidP="00803E4C">
      <w:pPr>
        <w:pStyle w:val="Heading1"/>
        <w:jc w:val="center"/>
      </w:pPr>
      <w:r>
        <w:lastRenderedPageBreak/>
        <w:t>GAME ON GLOBAL</w:t>
      </w:r>
    </w:p>
    <w:p w14:paraId="5D87E417" w14:textId="77777777" w:rsidR="00803E4C" w:rsidRDefault="00803E4C" w:rsidP="00803E4C">
      <w:pPr>
        <w:rPr>
          <w:noProof/>
        </w:rPr>
      </w:pPr>
    </w:p>
    <w:p w14:paraId="1CADFAD2" w14:textId="1202D518" w:rsidR="00803E4C" w:rsidRPr="00803E4C" w:rsidRDefault="00803E4C" w:rsidP="00803E4C">
      <w:r>
        <w:rPr>
          <w:noProof/>
        </w:rPr>
        <w:drawing>
          <wp:inline distT="0" distB="0" distL="0" distR="0" wp14:anchorId="08946DE8" wp14:editId="53D24816">
            <wp:extent cx="6096635" cy="3429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2FFF620C" w14:textId="31CFD4FD" w:rsidR="006E178B" w:rsidRDefault="006E178B" w:rsidP="006E178B">
      <w:pPr>
        <w:pStyle w:val="Heading4"/>
      </w:pPr>
      <w:r>
        <w:t>Number of players</w:t>
      </w:r>
    </w:p>
    <w:p w14:paraId="71E658DB" w14:textId="63527B45" w:rsidR="006E178B" w:rsidRDefault="006E178B" w:rsidP="006E178B">
      <w:r>
        <w:t>Teams must be equal but can play with 10, 11, 12, 13, 14 or 15-a-side. Teams should agree on the team size prior to the game. In the event of no agreement, the decision defers to the team with the smallest number of available players.  Teams who reduce numbers are allowed to maintain replacements. For example, a team with 13 players are able to play 10-a-side and utilise 3 replacements.</w:t>
      </w:r>
      <w:r w:rsidR="00803E4C">
        <w:t xml:space="preserve"> </w:t>
      </w:r>
      <w:r>
        <w:t>Whichever number is settled upon, the game should be played under the 15-a-side laws of the game.</w:t>
      </w:r>
    </w:p>
    <w:p w14:paraId="2CEBC15F" w14:textId="77777777" w:rsidR="006E178B" w:rsidRDefault="006E178B" w:rsidP="006E178B">
      <w:pPr>
        <w:pStyle w:val="Heading4"/>
      </w:pPr>
      <w:bookmarkStart w:id="0" w:name="_Hlk88626053"/>
      <w:r>
        <w:t xml:space="preserve">Game Duration </w:t>
      </w:r>
    </w:p>
    <w:bookmarkEnd w:id="0"/>
    <w:p w14:paraId="6B661E12" w14:textId="77777777" w:rsidR="006E178B" w:rsidRDefault="006E178B" w:rsidP="006E178B">
      <w:r>
        <w:t>Games should be a minimum of 40 minutes, but can be split into equal halves, quarters or thirds e.g Teams could agree on a 60 minute match which could be 2 x 30 minutes, 3 x 20 minutes or 4 x 15 minutes.</w:t>
      </w:r>
    </w:p>
    <w:p w14:paraId="479C7A18" w14:textId="77777777" w:rsidR="006E178B" w:rsidRDefault="006E178B" w:rsidP="006E178B">
      <w:r>
        <w:t>If no agreement can be reached, revert to match lengths commensurate with team size:</w:t>
      </w:r>
    </w:p>
    <w:p w14:paraId="5904D7BD" w14:textId="77777777" w:rsidR="006E178B" w:rsidRDefault="006E178B" w:rsidP="006E178B">
      <w:pPr>
        <w:pStyle w:val="Bullet1"/>
      </w:pPr>
      <w:r>
        <w:t>•</w:t>
      </w:r>
      <w:r>
        <w:tab/>
        <w:t>10-a-side: 40 minutes maximum</w:t>
      </w:r>
    </w:p>
    <w:p w14:paraId="29D55284" w14:textId="77777777" w:rsidR="006E178B" w:rsidRDefault="006E178B" w:rsidP="006E178B">
      <w:pPr>
        <w:pStyle w:val="Bullet1"/>
      </w:pPr>
      <w:r>
        <w:t>•</w:t>
      </w:r>
      <w:r>
        <w:tab/>
        <w:t>11-a-side: 50 minutes maximum</w:t>
      </w:r>
    </w:p>
    <w:p w14:paraId="77CB5828" w14:textId="77777777" w:rsidR="006E178B" w:rsidRDefault="006E178B" w:rsidP="006E178B">
      <w:pPr>
        <w:pStyle w:val="Bullet1"/>
      </w:pPr>
      <w:r>
        <w:t>•</w:t>
      </w:r>
      <w:r>
        <w:tab/>
        <w:t>12/ 13 -a-side: 60 minutes maximum</w:t>
      </w:r>
    </w:p>
    <w:p w14:paraId="4F01FE4D" w14:textId="77777777" w:rsidR="006E178B" w:rsidRDefault="006E178B" w:rsidP="006E178B">
      <w:pPr>
        <w:pStyle w:val="Bullet1"/>
      </w:pPr>
      <w:r>
        <w:t>•</w:t>
      </w:r>
      <w:r>
        <w:tab/>
        <w:t>14-a-side: 70 minutes maximum</w:t>
      </w:r>
    </w:p>
    <w:p w14:paraId="1A85AEE9" w14:textId="77777777" w:rsidR="006E178B" w:rsidRDefault="006E178B" w:rsidP="006E178B">
      <w:pPr>
        <w:pStyle w:val="Bullet1"/>
      </w:pPr>
      <w:r>
        <w:t>•</w:t>
      </w:r>
      <w:r>
        <w:tab/>
        <w:t>15-a-side: 80 minutes maximum</w:t>
      </w:r>
    </w:p>
    <w:p w14:paraId="342AB9EB" w14:textId="31475F9D" w:rsidR="00803E4C" w:rsidRDefault="00803E4C" w:rsidP="00803E4C">
      <w:pPr>
        <w:pStyle w:val="Heading4"/>
      </w:pPr>
      <w:r>
        <w:lastRenderedPageBreak/>
        <w:t xml:space="preserve">Replacements </w:t>
      </w:r>
    </w:p>
    <w:p w14:paraId="640991C0" w14:textId="77777777" w:rsidR="006E178B" w:rsidRDefault="006E178B" w:rsidP="006E178B">
      <w:r>
        <w:t>Teams can utilize “Rolling subs” whereby players are able to return to the field of play as long as they are not injured. Competitions and teams can also apply the Half Game rule whereby all players must play at least half a match.</w:t>
      </w:r>
    </w:p>
    <w:p w14:paraId="5E295A73" w14:textId="77777777" w:rsidR="006E178B" w:rsidRDefault="006E178B" w:rsidP="006E178B">
      <w:pPr>
        <w:pStyle w:val="Heading4"/>
      </w:pPr>
      <w:r>
        <w:t>Scrums</w:t>
      </w:r>
    </w:p>
    <w:p w14:paraId="737FD699" w14:textId="77777777" w:rsidR="006E178B" w:rsidRDefault="006E178B" w:rsidP="006E178B">
      <w:r>
        <w:t>As a start teams can reduce the numbers in a contested scrum. As a minimum this should mean:</w:t>
      </w:r>
    </w:p>
    <w:p w14:paraId="0A58B035" w14:textId="77777777" w:rsidR="006E178B" w:rsidRDefault="006E178B" w:rsidP="006E178B">
      <w:pPr>
        <w:pStyle w:val="Bullet1"/>
      </w:pPr>
      <w:r>
        <w:t>•</w:t>
      </w:r>
      <w:r>
        <w:tab/>
        <w:t>10/11-a-side: 5 players</w:t>
      </w:r>
    </w:p>
    <w:p w14:paraId="076CA837" w14:textId="77777777" w:rsidR="006E178B" w:rsidRDefault="006E178B" w:rsidP="006E178B">
      <w:pPr>
        <w:pStyle w:val="Bullet1"/>
      </w:pPr>
      <w:r>
        <w:t>•</w:t>
      </w:r>
      <w:r>
        <w:tab/>
        <w:t>12/ 13 -a-side: 6 players</w:t>
      </w:r>
    </w:p>
    <w:p w14:paraId="6E7DF9FA" w14:textId="77777777" w:rsidR="006E178B" w:rsidRDefault="006E178B" w:rsidP="006E178B">
      <w:pPr>
        <w:pStyle w:val="Bullet1"/>
      </w:pPr>
      <w:r>
        <w:t>•</w:t>
      </w:r>
      <w:r>
        <w:tab/>
        <w:t>14-a-side: 7 players</w:t>
      </w:r>
    </w:p>
    <w:p w14:paraId="71EBEE45" w14:textId="77777777" w:rsidR="006E178B" w:rsidRDefault="006E178B" w:rsidP="006E178B">
      <w:pPr>
        <w:pStyle w:val="Bullet1"/>
      </w:pPr>
      <w:r>
        <w:t>•</w:t>
      </w:r>
      <w:r>
        <w:tab/>
        <w:t>15-a-side: 8 players as normal</w:t>
      </w:r>
    </w:p>
    <w:p w14:paraId="0320B00D" w14:textId="77777777" w:rsidR="006E178B" w:rsidRDefault="006E178B" w:rsidP="006E178B">
      <w:pPr>
        <w:pStyle w:val="Bullet1"/>
      </w:pPr>
      <w:r>
        <w:t>•</w:t>
      </w:r>
      <w:r>
        <w:tab/>
        <w:t xml:space="preserve">Teams/ competitions can also play with just 3 qualified front rowers in the team </w:t>
      </w:r>
    </w:p>
    <w:p w14:paraId="180E9441" w14:textId="77777777" w:rsidR="006E178B" w:rsidRDefault="006E178B" w:rsidP="006E178B">
      <w:r>
        <w:t xml:space="preserve">Teams could also apply the U19 variation whereby scrums can only be pushed 1.5 metres or teams may agree that scrums will be uncontested. When scrums are uncontested there is no pushing, but the strike can be contested. It is recommended that scrum halves must pass from the base of the scrum. </w:t>
      </w:r>
    </w:p>
    <w:p w14:paraId="025A3791" w14:textId="77777777" w:rsidR="006E178B" w:rsidRDefault="006E178B" w:rsidP="006E178B">
      <w:r>
        <w:t>For Game On it is recommended that there are no scrum resets and if a scrum is not successful, the game restarts with a Free Kick to the team who originally put the ball in.</w:t>
      </w:r>
    </w:p>
    <w:p w14:paraId="5A1277C3" w14:textId="77777777" w:rsidR="006E178B" w:rsidRDefault="006E178B" w:rsidP="006E178B">
      <w:pPr>
        <w:pStyle w:val="Heading4"/>
      </w:pPr>
      <w:r>
        <w:t>Lineouts</w:t>
      </w:r>
    </w:p>
    <w:p w14:paraId="118955A0" w14:textId="77777777" w:rsidR="006E178B" w:rsidRDefault="006E178B" w:rsidP="006E178B">
      <w:r>
        <w:t>Teams may agree not to contest or lift in the lineout. When uncontested the ball must be passed to the Scrum half.</w:t>
      </w:r>
    </w:p>
    <w:p w14:paraId="5CA6A72D" w14:textId="77777777" w:rsidR="006E178B" w:rsidRDefault="006E178B" w:rsidP="006E178B">
      <w:pPr>
        <w:pStyle w:val="Heading4"/>
      </w:pPr>
      <w:r>
        <w:t>Kicking</w:t>
      </w:r>
    </w:p>
    <w:p w14:paraId="00685134" w14:textId="77777777" w:rsidR="006E178B" w:rsidRDefault="006E178B" w:rsidP="006E178B">
      <w:r>
        <w:t>Teams/ competitions can consider interventions such as:</w:t>
      </w:r>
    </w:p>
    <w:p w14:paraId="3CFFE1ED" w14:textId="77777777" w:rsidR="006E178B" w:rsidRDefault="006E178B" w:rsidP="006E178B">
      <w:pPr>
        <w:pStyle w:val="Bullet1"/>
      </w:pPr>
      <w:r>
        <w:t>•</w:t>
      </w:r>
      <w:r>
        <w:tab/>
        <w:t>Penalties &amp; Free Kicks can only be kicked to touch from inside a team’s half</w:t>
      </w:r>
    </w:p>
    <w:p w14:paraId="3F8B171E" w14:textId="77777777" w:rsidR="006E178B" w:rsidRDefault="006E178B" w:rsidP="006E178B">
      <w:pPr>
        <w:pStyle w:val="Bullet1"/>
      </w:pPr>
      <w:r>
        <w:t>•</w:t>
      </w:r>
      <w:r>
        <w:tab/>
        <w:t>All conversions are from in front of the posts</w:t>
      </w:r>
    </w:p>
    <w:p w14:paraId="5602AFD7" w14:textId="77777777" w:rsidR="006E178B" w:rsidRDefault="006E178B" w:rsidP="006E178B">
      <w:pPr>
        <w:pStyle w:val="Bullet1"/>
      </w:pPr>
      <w:r>
        <w:t>•</w:t>
      </w:r>
      <w:r>
        <w:tab/>
        <w:t>Kicks in the attacking 22m cannot be marked</w:t>
      </w:r>
    </w:p>
    <w:p w14:paraId="4020B20F" w14:textId="77777777" w:rsidR="006E178B" w:rsidRDefault="006E178B" w:rsidP="006E178B">
      <w:pPr>
        <w:pStyle w:val="Heading4"/>
      </w:pPr>
      <w:r>
        <w:t>Pitch Size</w:t>
      </w:r>
    </w:p>
    <w:p w14:paraId="415BB2F4" w14:textId="77777777" w:rsidR="006E178B" w:rsidRDefault="006E178B" w:rsidP="006E178B">
      <w:r>
        <w:t>It is recognized that pitches can be scarce or in poor condition in the community game. Some innovative solutions could be:</w:t>
      </w:r>
    </w:p>
    <w:p w14:paraId="75ED1BBF" w14:textId="77777777" w:rsidR="006E178B" w:rsidRDefault="006E178B" w:rsidP="006E178B">
      <w:pPr>
        <w:pStyle w:val="Bullet1"/>
      </w:pPr>
      <w:r>
        <w:t>•</w:t>
      </w:r>
      <w:r>
        <w:tab/>
        <w:t>Innovative use of current law 1 i.e., Permitted surface types being grass, sand, clay, snow, or artificial turf.</w:t>
      </w:r>
    </w:p>
    <w:p w14:paraId="244E57D0" w14:textId="77777777" w:rsidR="006E178B" w:rsidRDefault="006E178B" w:rsidP="006E178B">
      <w:pPr>
        <w:pStyle w:val="Bullet1"/>
      </w:pPr>
      <w:r>
        <w:lastRenderedPageBreak/>
        <w:t>•</w:t>
      </w:r>
      <w:r>
        <w:tab/>
        <w:t>10-a-side on half a pitch, playing touchline to touchline with all conversions at the one set of posts</w:t>
      </w:r>
    </w:p>
    <w:p w14:paraId="6C8B8FEA" w14:textId="77777777" w:rsidR="006E178B" w:rsidRDefault="006E178B" w:rsidP="006E178B">
      <w:pPr>
        <w:pStyle w:val="Heading4"/>
      </w:pPr>
      <w:r>
        <w:t>Ball Size</w:t>
      </w:r>
    </w:p>
    <w:p w14:paraId="411CFD8B" w14:textId="77777777" w:rsidR="006E178B" w:rsidRDefault="006E178B" w:rsidP="006E178B">
      <w:r>
        <w:t>Teams and competitions to be permitted to use smaller balls in certain matches or competitions e.g. Size 4 or 4.5</w:t>
      </w:r>
    </w:p>
    <w:p w14:paraId="103788F4" w14:textId="77777777" w:rsidR="006E178B" w:rsidRDefault="006E178B" w:rsidP="006E178B">
      <w:pPr>
        <w:pStyle w:val="Heading4"/>
      </w:pPr>
      <w:r>
        <w:t>Weight based banding</w:t>
      </w:r>
    </w:p>
    <w:p w14:paraId="3D8DA8BF" w14:textId="77777777" w:rsidR="006E178B" w:rsidRDefault="006E178B" w:rsidP="006E178B">
      <w:r>
        <w:t>It is acknowledged that Rugby should remain a game “for all shapes and sizes” and diversity within a team makes it stronger. However, in some countries with higher levels of multiculturalism and challenges such as perceptions of risk and player transition from school to Senior rugby, then weight-based competitions may assist retention.</w:t>
      </w:r>
    </w:p>
    <w:p w14:paraId="7E8F7263" w14:textId="77777777" w:rsidR="006E178B" w:rsidRDefault="006E178B" w:rsidP="006E178B">
      <w:r>
        <w:t>This game element maybe worthy of consideration where there are real differences in player size within a population. There are also potential opportunities in University/ College age groupings as a transition into adult rugby especially after a long lay-off e.g. COVID. Examples of weight based banding include NZR 70Kg tournament and at the other end of the scale the Fat boy 10’s in the Phillipines.</w:t>
      </w:r>
    </w:p>
    <w:p w14:paraId="60243959" w14:textId="77777777" w:rsidR="006E178B" w:rsidRDefault="006E178B" w:rsidP="006E178B">
      <w:pPr>
        <w:pStyle w:val="Heading4"/>
      </w:pPr>
      <w:r>
        <w:t>Tackle height</w:t>
      </w:r>
    </w:p>
    <w:p w14:paraId="68B8EF0F" w14:textId="097C66CA" w:rsidR="006E178B" w:rsidRDefault="006E178B" w:rsidP="006E178B">
      <w:r>
        <w:t xml:space="preserve">Unions and competitions may wish to consider adjusting the tackle-height from “the line of the shoulders” to </w:t>
      </w:r>
      <w:r w:rsidR="009A39A1">
        <w:t xml:space="preserve">the </w:t>
      </w:r>
      <w:r w:rsidR="009A39A1" w:rsidRPr="005448DD">
        <w:t>nipple line or</w:t>
      </w:r>
      <w:r w:rsidR="009A39A1" w:rsidRPr="00D668E9">
        <w:rPr>
          <w:color w:val="FFC000"/>
        </w:rPr>
        <w:t xml:space="preserve"> </w:t>
      </w:r>
      <w:r>
        <w:t>waist-height. This has been successfully trialled in South Africa and France and when accompanied by coach and player support can lead to more offloads, more passes, more ball-in-play and a reduction in concussion. It may lead to less kicking and more tackles per match.</w:t>
      </w:r>
    </w:p>
    <w:p w14:paraId="19B80996" w14:textId="1463EF4F" w:rsidR="006E178B" w:rsidRDefault="006E178B" w:rsidP="006E178B">
      <w:r>
        <w:t xml:space="preserve">Some models of good practise from Unions </w:t>
      </w:r>
      <w:r w:rsidR="00CC6A13">
        <w:t xml:space="preserve">in each of the specific areas will be collated and </w:t>
      </w:r>
      <w:r>
        <w:t>included at the Game on site</w:t>
      </w:r>
      <w:r w:rsidR="00CC6A13">
        <w:t xml:space="preserve">, which will be ready </w:t>
      </w:r>
      <w:r w:rsidR="0083138D">
        <w:t>prior to launch.</w:t>
      </w:r>
    </w:p>
    <w:p w14:paraId="504B26CF" w14:textId="11B5AE79" w:rsidR="00A81962" w:rsidRPr="00803E4C" w:rsidRDefault="0052273B" w:rsidP="00C80B25">
      <w:r w:rsidRPr="005448DD">
        <w:t xml:space="preserve">This effectively gives match Unions and </w:t>
      </w:r>
      <w:r w:rsidR="000B3CA3" w:rsidRPr="005448DD">
        <w:t xml:space="preserve">match </w:t>
      </w:r>
      <w:r w:rsidRPr="005448DD">
        <w:t>organizers three choices of tackle height: Shoulder (as per current law), nipple line or waist height.</w:t>
      </w:r>
    </w:p>
    <w:p w14:paraId="52EB09E2" w14:textId="77777777" w:rsidR="007A17D8" w:rsidRDefault="007A17D8" w:rsidP="007A17D8">
      <w:pPr>
        <w:pStyle w:val="Heading1"/>
      </w:pPr>
      <w:r>
        <w:t>IMPLEMENTATION</w:t>
      </w:r>
    </w:p>
    <w:p w14:paraId="1DE702A3" w14:textId="2E899EC4" w:rsidR="007A17D8" w:rsidRDefault="007A17D8" w:rsidP="007A17D8">
      <w:r>
        <w:t>From 1 January 2022 the Game On principles can be utilised by all World Rugby member Unions</w:t>
      </w:r>
      <w:r w:rsidRPr="00D668E9">
        <w:rPr>
          <w:color w:val="FFC000"/>
        </w:rPr>
        <w:t xml:space="preserve">. </w:t>
      </w:r>
      <w:r w:rsidRPr="007A17D8">
        <w:t xml:space="preserve">The timing of implementation within a territory is at the discretion of the relevant Union. </w:t>
      </w:r>
      <w:r>
        <w:t>World Rugby also confirms that all age grade pathway laws and community laws are the responsibility of the National Governing Body/ Domestic Union. By officially recognizing Game On globally, World Rugby is supporting creative and flexible solutions to local participation problems whilst promoting the Community 15-a-side game.</w:t>
      </w:r>
    </w:p>
    <w:p w14:paraId="020D30E4" w14:textId="1A2BCCB9" w:rsidR="007A17D8" w:rsidRPr="00803E4C" w:rsidRDefault="007A17D8" w:rsidP="00C80B25">
      <w:r>
        <w:t>Each Union will be responsible for instructing its member Clubs on logistical arrangements but typically it is the home teams’ responsibility to liaise with opponents and the Match Officials as early as possible.  The global adoption of Game On also allows for cross-border matches and competitions to take place under an agreed framework of community laws. Each Union will also determine what levels and competitions can utilize Global Game On.</w:t>
      </w:r>
    </w:p>
    <w:sectPr w:rsidR="007A17D8" w:rsidRPr="00803E4C" w:rsidSect="00CF1807">
      <w:headerReference w:type="even" r:id="rId10"/>
      <w:headerReference w:type="default" r:id="rId11"/>
      <w:footerReference w:type="even" r:id="rId12"/>
      <w:footerReference w:type="default" r:id="rId13"/>
      <w:headerReference w:type="first" r:id="rId14"/>
      <w:footerReference w:type="first" r:id="rId15"/>
      <w:pgSz w:w="11900" w:h="16840"/>
      <w:pgMar w:top="1440" w:right="1440" w:bottom="1440" w:left="1440" w:header="567" w:footer="28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F77BFF" w14:textId="77777777" w:rsidR="0027369B" w:rsidRDefault="0027369B" w:rsidP="00BF2CB9">
      <w:r>
        <w:separator/>
      </w:r>
    </w:p>
  </w:endnote>
  <w:endnote w:type="continuationSeparator" w:id="0">
    <w:p w14:paraId="44F61148" w14:textId="77777777" w:rsidR="0027369B" w:rsidRDefault="0027369B" w:rsidP="00BF2C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AF22C32B-BE5A-407D-82AA-D7347E2E3557}"/>
    <w:embedBold r:id="rId2" w:fontKey="{339A4A88-BDFC-4073-99A7-82942CF406A6}"/>
  </w:font>
  <w:font w:name="MS Mincho">
    <w:altName w:val="ＭＳ 明朝"/>
    <w:panose1 w:val="02020609040205080304"/>
    <w:charset w:val="80"/>
    <w:family w:val="modern"/>
    <w:pitch w:val="fixed"/>
    <w:sig w:usb0="E00002FF" w:usb1="6AC7FDFB" w:usb2="08000012" w:usb3="00000000" w:csb0="0002009F" w:csb1="00000000"/>
  </w:font>
  <w:font w:name="Webb Ellis Cup">
    <w:panose1 w:val="02020503040202090204"/>
    <w:charset w:val="00"/>
    <w:family w:val="roman"/>
    <w:notTrueType/>
    <w:pitch w:val="variable"/>
    <w:sig w:usb0="A00002AF" w:usb1="5000207B" w:usb2="00000000" w:usb3="00000000" w:csb0="0000009F" w:csb1="00000000"/>
  </w:font>
  <w:font w:name="Webb Ellis Cup Heavy">
    <w:panose1 w:val="02020503040202090204"/>
    <w:charset w:val="00"/>
    <w:family w:val="roman"/>
    <w:notTrueType/>
    <w:pitch w:val="variable"/>
    <w:sig w:usb0="A00002AF" w:usb1="5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embedRegular r:id="rId3" w:fontKey="{06DACC2E-CD59-4084-988C-5341D9768E1E}"/>
  </w:font>
  <w:font w:name="Lucida Grande">
    <w:charset w:val="00"/>
    <w:family w:val="auto"/>
    <w:pitch w:val="variable"/>
    <w:sig w:usb0="E1000AEF" w:usb1="5000A1FF" w:usb2="00000000" w:usb3="00000000" w:csb0="000001BF" w:csb1="00000000"/>
    <w:embedRegular r:id="rId4" w:fontKey="{966714E5-6176-41B1-8665-504CEA390E8A}"/>
  </w:font>
  <w:font w:name="FSBlake">
    <w:altName w:val="Cambria"/>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54DE2E" w14:textId="77777777" w:rsidR="006F25DB" w:rsidRPr="00BF2CB9" w:rsidRDefault="006F25DB" w:rsidP="00B237FC">
    <w:pPr>
      <w:pStyle w:val="Footer"/>
      <w:tabs>
        <w:tab w:val="clear" w:pos="4320"/>
        <w:tab w:val="clear" w:pos="8640"/>
        <w:tab w:val="right" w:pos="8306"/>
      </w:tabs>
      <w:rPr>
        <w:rFonts w:ascii="Arial" w:hAnsi="Arial" w:cs="Arial"/>
        <w:sz w:val="12"/>
        <w:szCs w:val="12"/>
      </w:rPr>
    </w:pPr>
    <w:r>
      <w:rPr>
        <w:rFonts w:ascii="Arial" w:hAnsi="Arial" w:cs="Arial"/>
        <w:sz w:val="12"/>
        <w:szCs w:val="12"/>
      </w:rPr>
      <w:t>[DOCUMENT TITLE]</w:t>
    </w:r>
    <w:r w:rsidR="00B237FC" w:rsidRPr="00BF2CB9">
      <w:rPr>
        <w:rStyle w:val="PageNumber"/>
        <w:rFonts w:ascii="Arial" w:hAnsi="Arial" w:cs="Arial"/>
        <w:sz w:val="12"/>
        <w:szCs w:val="12"/>
      </w:rPr>
      <w:tab/>
    </w:r>
    <w:r w:rsidRPr="00BF2CB9">
      <w:rPr>
        <w:rStyle w:val="PageNumber"/>
        <w:rFonts w:ascii="Arial" w:hAnsi="Arial" w:cs="Arial"/>
        <w:sz w:val="12"/>
        <w:szCs w:val="12"/>
      </w:rPr>
      <w:fldChar w:fldCharType="begin"/>
    </w:r>
    <w:r w:rsidRPr="00BF2CB9">
      <w:rPr>
        <w:rStyle w:val="PageNumber"/>
        <w:rFonts w:ascii="Arial" w:hAnsi="Arial" w:cs="Arial"/>
        <w:sz w:val="12"/>
        <w:szCs w:val="12"/>
      </w:rPr>
      <w:instrText xml:space="preserve"> PAGE </w:instrText>
    </w:r>
    <w:r w:rsidRPr="00BF2CB9">
      <w:rPr>
        <w:rStyle w:val="PageNumber"/>
        <w:rFonts w:ascii="Arial" w:hAnsi="Arial" w:cs="Arial"/>
        <w:sz w:val="12"/>
        <w:szCs w:val="12"/>
      </w:rPr>
      <w:fldChar w:fldCharType="separate"/>
    </w:r>
    <w:r>
      <w:rPr>
        <w:rStyle w:val="PageNumber"/>
        <w:rFonts w:ascii="Arial" w:hAnsi="Arial" w:cs="Arial"/>
        <w:noProof/>
        <w:sz w:val="12"/>
        <w:szCs w:val="12"/>
      </w:rPr>
      <w:t>2</w:t>
    </w:r>
    <w:r w:rsidRPr="00BF2CB9">
      <w:rPr>
        <w:rStyle w:val="PageNumber"/>
        <w:rFonts w:ascii="Arial" w:hAnsi="Arial" w:cs="Arial"/>
        <w:sz w:val="12"/>
        <w:szCs w:val="1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ECD03D" w14:textId="77777777" w:rsidR="005C211B" w:rsidRPr="002D651B" w:rsidRDefault="00247442" w:rsidP="008F5071">
    <w:pPr>
      <w:pStyle w:val="Footer"/>
    </w:pPr>
    <w:r w:rsidRPr="002D651B">
      <w:rPr>
        <w:noProof/>
      </w:rPr>
      <w:drawing>
        <wp:anchor distT="0" distB="0" distL="114300" distR="114300" simplePos="0" relativeHeight="251659264" behindDoc="0" locked="0" layoutInCell="1" allowOverlap="1" wp14:anchorId="3D92312A" wp14:editId="2C74FE3D">
          <wp:simplePos x="0" y="0"/>
          <wp:positionH relativeFrom="margin">
            <wp:posOffset>-15240</wp:posOffset>
          </wp:positionH>
          <wp:positionV relativeFrom="paragraph">
            <wp:posOffset>-3488</wp:posOffset>
          </wp:positionV>
          <wp:extent cx="1855470" cy="283845"/>
          <wp:effectExtent l="0" t="0" r="0" b="190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R_BM_HOR_FC_R_POS.png"/>
                  <pic:cNvPicPr/>
                </pic:nvPicPr>
                <pic:blipFill>
                  <a:blip r:embed="rId1"/>
                  <a:stretch>
                    <a:fillRect/>
                  </a:stretch>
                </pic:blipFill>
                <pic:spPr>
                  <a:xfrm>
                    <a:off x="0" y="0"/>
                    <a:ext cx="1855470" cy="283845"/>
                  </a:xfrm>
                  <a:prstGeom prst="rect">
                    <a:avLst/>
                  </a:prstGeom>
                </pic:spPr>
              </pic:pic>
            </a:graphicData>
          </a:graphic>
          <wp14:sizeRelH relativeFrom="margin">
            <wp14:pctWidth>0</wp14:pctWidth>
          </wp14:sizeRelH>
          <wp14:sizeRelV relativeFrom="margin">
            <wp14:pctHeight>0</wp14:pctHeight>
          </wp14:sizeRelV>
        </wp:anchor>
      </w:drawing>
    </w:r>
    <w:r w:rsidR="008F5071" w:rsidRPr="002D651B">
      <w:rPr>
        <w:noProof/>
      </w:rPr>
      <mc:AlternateContent>
        <mc:Choice Requires="wps">
          <w:drawing>
            <wp:anchor distT="45720" distB="45720" distL="114300" distR="114300" simplePos="0" relativeHeight="251662336" behindDoc="0" locked="0" layoutInCell="1" allowOverlap="1" wp14:anchorId="1F4A25CE" wp14:editId="7A9919C9">
              <wp:simplePos x="0" y="0"/>
              <wp:positionH relativeFrom="column">
                <wp:posOffset>2633942</wp:posOffset>
              </wp:positionH>
              <wp:positionV relativeFrom="paragraph">
                <wp:posOffset>-94615</wp:posOffset>
              </wp:positionV>
              <wp:extent cx="3142398" cy="1404620"/>
              <wp:effectExtent l="0" t="0" r="0" b="508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2398" cy="1404620"/>
                      </a:xfrm>
                      <a:prstGeom prst="rect">
                        <a:avLst/>
                      </a:prstGeom>
                      <a:noFill/>
                      <a:ln w="9525">
                        <a:noFill/>
                        <a:miter lim="800000"/>
                        <a:headEnd/>
                        <a:tailEnd/>
                      </a:ln>
                    </wps:spPr>
                    <wps:txbx>
                      <w:txbxContent>
                        <w:p w14:paraId="2A41CE68" w14:textId="77777777" w:rsidR="008F5071" w:rsidRPr="008F5071" w:rsidRDefault="008F5071" w:rsidP="008F5071">
                          <w:pPr>
                            <w:pStyle w:val="Heading1"/>
                            <w:jc w:val="right"/>
                            <w:rPr>
                              <w:sz w:val="22"/>
                              <w:szCs w:val="22"/>
                            </w:rPr>
                          </w:pPr>
                          <w:r w:rsidRPr="008F5071">
                            <w:rPr>
                              <w:sz w:val="22"/>
                              <w:szCs w:val="22"/>
                            </w:rPr>
                            <w:fldChar w:fldCharType="begin"/>
                          </w:r>
                          <w:r w:rsidRPr="008F5071">
                            <w:rPr>
                              <w:sz w:val="22"/>
                              <w:szCs w:val="22"/>
                            </w:rPr>
                            <w:instrText xml:space="preserve"> PAGE   \* MERGEFORMAT </w:instrText>
                          </w:r>
                          <w:r w:rsidRPr="008F5071">
                            <w:rPr>
                              <w:sz w:val="22"/>
                              <w:szCs w:val="22"/>
                            </w:rPr>
                            <w:fldChar w:fldCharType="separate"/>
                          </w:r>
                          <w:r w:rsidRPr="008F5071">
                            <w:rPr>
                              <w:sz w:val="22"/>
                              <w:szCs w:val="22"/>
                            </w:rPr>
                            <w:t>2</w:t>
                          </w:r>
                          <w:r w:rsidRPr="008F5071">
                            <w:rPr>
                              <w:sz w:val="22"/>
                              <w:szCs w:val="22"/>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w:pict>
            <v:shapetype w14:anchorId="1F4A25CE" id="_x0000_t202" coordsize="21600,21600" o:spt="202" path="m,l,21600r21600,l21600,xe">
              <v:stroke joinstyle="miter"/>
              <v:path gradientshapeok="t" o:connecttype="rect"/>
            </v:shapetype>
            <v:shape id="_x0000_s1027" type="#_x0000_t202" style="position:absolute;margin-left:207.4pt;margin-top:-7.45pt;width:247.4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" filled="f" stroked="f">
              <v:textbox style="mso-fit-shape-to-text:t">
                <w:txbxContent>
                  <w:p w14:paraId="2A41CE68" w14:textId="77777777" w:rsidR="008F5071" w:rsidRPr="008F5071" w:rsidRDefault="008F5071" w:rsidP="008F5071">
                    <w:pPr>
                      <w:pStyle w:val="Heading1"/>
                      <w:jc w:val="right"/>
                      <w:rPr>
                        <w:sz w:val="22"/>
                        <w:szCs w:val="22"/>
                      </w:rPr>
                    </w:pPr>
                    <w:r w:rsidRPr="008F5071">
                      <w:rPr>
                        <w:sz w:val="22"/>
                        <w:szCs w:val="22"/>
                      </w:rPr>
                      <w:fldChar w:fldCharType="begin"/>
                    </w:r>
                    <w:r w:rsidRPr="008F5071">
                      <w:rPr>
                        <w:sz w:val="22"/>
                        <w:szCs w:val="22"/>
                      </w:rPr>
                      <w:instrText xml:space="preserve"> PAGE   \* MERGEFORMAT </w:instrText>
                    </w:r>
                    <w:r w:rsidRPr="008F5071">
                      <w:rPr>
                        <w:sz w:val="22"/>
                        <w:szCs w:val="22"/>
                      </w:rPr>
                      <w:fldChar w:fldCharType="separate"/>
                    </w:r>
                    <w:r w:rsidRPr="008F5071">
                      <w:rPr>
                        <w:sz w:val="22"/>
                        <w:szCs w:val="22"/>
                      </w:rPr>
                      <w:t>2</w:t>
                    </w:r>
                    <w:r w:rsidRPr="008F5071">
                      <w:rPr>
                        <w:sz w:val="22"/>
                        <w:szCs w:val="22"/>
                      </w:rPr>
                      <w:fldChar w:fldCharType="end"/>
                    </w:r>
                  </w:p>
                </w:txbxContent>
              </v:textbox>
              <w10:wrap type="square"/>
            </v:shape>
          </w:pict>
        </mc:Fallback>
      </mc:AlternateContent>
    </w:r>
    <w:r w:rsidR="002D651B" w:rsidRPr="002D651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D41ACB" w14:textId="77777777" w:rsidR="001A5E14" w:rsidRDefault="001A5E14" w:rsidP="006E1BFA">
    <w:pPr>
      <w:pStyle w:val="Footer"/>
      <w:tabs>
        <w:tab w:val="clear" w:pos="4320"/>
        <w:tab w:val="clear" w:pos="8640"/>
        <w:tab w:val="left" w:pos="826"/>
      </w:tabs>
      <w:rPr>
        <w:rFonts w:ascii="Arial" w:hAnsi="Arial" w:cs="Arial"/>
        <w:sz w:val="12"/>
        <w:szCs w:val="12"/>
      </w:rPr>
    </w:pPr>
  </w:p>
  <w:p w14:paraId="5E14BF4D" w14:textId="77777777" w:rsidR="005C211B" w:rsidRDefault="005C211B" w:rsidP="006E1BFA">
    <w:pPr>
      <w:pStyle w:val="Footer"/>
      <w:tabs>
        <w:tab w:val="clear" w:pos="4320"/>
        <w:tab w:val="clear" w:pos="8640"/>
        <w:tab w:val="left" w:pos="826"/>
      </w:tabs>
      <w:rPr>
        <w:rFonts w:ascii="Arial" w:hAnsi="Arial" w:cs="Arial"/>
        <w:sz w:val="12"/>
        <w:szCs w:val="12"/>
      </w:rPr>
    </w:pPr>
  </w:p>
  <w:p w14:paraId="5CFBD9D8" w14:textId="77777777" w:rsidR="006E1BFA" w:rsidRPr="00BF2CB9" w:rsidRDefault="000359B9" w:rsidP="000359B9">
    <w:pPr>
      <w:pStyle w:val="Footer"/>
      <w:tabs>
        <w:tab w:val="clear" w:pos="4320"/>
        <w:tab w:val="clear" w:pos="8640"/>
        <w:tab w:val="left" w:pos="2386"/>
      </w:tabs>
      <w:rPr>
        <w:rFonts w:ascii="Arial" w:hAnsi="Arial" w:cs="Arial"/>
        <w:sz w:val="12"/>
        <w:szCs w:val="12"/>
      </w:rPr>
    </w:pPr>
    <w:r>
      <w:rPr>
        <w:rFonts w:ascii="Arial" w:hAnsi="Arial" w:cs="Arial"/>
        <w:sz w:val="12"/>
        <w:szCs w:val="1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7D1953" w14:textId="77777777" w:rsidR="0027369B" w:rsidRDefault="0027369B" w:rsidP="00BF2CB9">
      <w:r>
        <w:separator/>
      </w:r>
    </w:p>
  </w:footnote>
  <w:footnote w:type="continuationSeparator" w:id="0">
    <w:p w14:paraId="5C6D78E3" w14:textId="77777777" w:rsidR="0027369B" w:rsidRDefault="0027369B" w:rsidP="00BF2C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522ABA" w14:textId="77777777" w:rsidR="008503EA" w:rsidRDefault="008503E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6F3F77" w14:textId="4632C25E" w:rsidR="00F108EB" w:rsidRPr="002D651B" w:rsidRDefault="0035791D" w:rsidP="002D651B">
    <w:pPr>
      <w:spacing w:line="264" w:lineRule="auto"/>
      <w:rPr>
        <w:sz w:val="20"/>
        <w:szCs w:val="20"/>
      </w:rPr>
    </w:pPr>
    <w:sdt>
      <w:sdtPr>
        <w:rPr>
          <w:sz w:val="20"/>
          <w:szCs w:val="20"/>
        </w:rPr>
        <w:alias w:val="Title"/>
        <w:id w:val="15524250"/>
        <w:dataBinding w:prefixMappings="xmlns:ns0='http://schemas.openxmlformats.org/package/2006/metadata/core-properties' xmlns:ns1='http://purl.org/dc/elements/1.1/'" w:xpath="/ns0:coreProperties[1]/ns1:title[1]" w:storeItemID="{6C3C8BC8-F283-45AE-878A-BAB7291924A1}"/>
        <w:text/>
      </w:sdtPr>
      <w:sdtEndPr/>
      <w:sdtContent>
        <w:r w:rsidR="006E178B">
          <w:rPr>
            <w:sz w:val="20"/>
            <w:szCs w:val="20"/>
          </w:rPr>
          <w:t>GAME ON GLOBAL</w:t>
        </w:r>
      </w:sdtContent>
    </w:sdt>
    <w:r w:rsidR="008F5071" w:rsidRPr="002D651B">
      <w:rPr>
        <w:noProof/>
      </w:rPr>
      <w:t xml:space="preserve"> </w:t>
    </w:r>
  </w:p>
  <w:p w14:paraId="00E25C80" w14:textId="77777777" w:rsidR="00F108EB" w:rsidRPr="005C211B" w:rsidRDefault="00F108EB" w:rsidP="00F108EB">
    <w:pPr>
      <w:pStyle w:val="Header"/>
      <w:tabs>
        <w:tab w:val="clear" w:pos="4320"/>
        <w:tab w:val="clear" w:pos="8640"/>
        <w:tab w:val="left" w:pos="2601"/>
        <w:tab w:val="left" w:pos="3095"/>
      </w:tabs>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03BEBF" w14:textId="77777777" w:rsidR="00364925" w:rsidRDefault="00CF1807" w:rsidP="00CF1807">
    <w:pPr>
      <w:pStyle w:val="Header"/>
      <w:tabs>
        <w:tab w:val="clear" w:pos="4320"/>
        <w:tab w:val="clear" w:pos="8640"/>
        <w:tab w:val="left" w:pos="8210"/>
      </w:tabs>
    </w:pPr>
    <w:r>
      <w:tab/>
    </w:r>
  </w:p>
  <w:p w14:paraId="73B99554" w14:textId="77777777" w:rsidR="00364925" w:rsidRDefault="00364925">
    <w:pPr>
      <w:pStyle w:val="Header"/>
    </w:pPr>
  </w:p>
  <w:p w14:paraId="31A29F98" w14:textId="77777777" w:rsidR="00364925" w:rsidRDefault="00364925">
    <w:pPr>
      <w:pStyle w:val="Header"/>
    </w:pPr>
  </w:p>
  <w:p w14:paraId="46D1493C" w14:textId="77777777" w:rsidR="00364925" w:rsidRDefault="003649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1F12743"/>
    <w:multiLevelType w:val="hybridMultilevel"/>
    <w:tmpl w:val="9CDAD0A4"/>
    <w:lvl w:ilvl="0" w:tplc="DFC65962">
      <w:start w:val="1"/>
      <w:numFmt w:val="bullet"/>
      <w:pStyle w:val="WorldRugbyBULLET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9B8127F"/>
    <w:multiLevelType w:val="hybridMultilevel"/>
    <w:tmpl w:val="90768E82"/>
    <w:lvl w:ilvl="0" w:tplc="18090001">
      <w:start w:val="1"/>
      <w:numFmt w:val="bullet"/>
      <w:lvlText w:val=""/>
      <w:lvlJc w:val="left"/>
      <w:pPr>
        <w:ind w:left="780" w:hanging="360"/>
      </w:pPr>
      <w:rPr>
        <w:rFonts w:ascii="Symbol" w:hAnsi="Symbol" w:hint="default"/>
      </w:rPr>
    </w:lvl>
    <w:lvl w:ilvl="1" w:tplc="18090003" w:tentative="1">
      <w:start w:val="1"/>
      <w:numFmt w:val="bullet"/>
      <w:lvlText w:val="o"/>
      <w:lvlJc w:val="left"/>
      <w:pPr>
        <w:ind w:left="1500" w:hanging="360"/>
      </w:pPr>
      <w:rPr>
        <w:rFonts w:ascii="Courier New" w:hAnsi="Courier New" w:cs="Courier New" w:hint="default"/>
      </w:rPr>
    </w:lvl>
    <w:lvl w:ilvl="2" w:tplc="18090005" w:tentative="1">
      <w:start w:val="1"/>
      <w:numFmt w:val="bullet"/>
      <w:lvlText w:val=""/>
      <w:lvlJc w:val="left"/>
      <w:pPr>
        <w:ind w:left="2220" w:hanging="360"/>
      </w:pPr>
      <w:rPr>
        <w:rFonts w:ascii="Wingdings" w:hAnsi="Wingdings" w:hint="default"/>
      </w:rPr>
    </w:lvl>
    <w:lvl w:ilvl="3" w:tplc="18090001" w:tentative="1">
      <w:start w:val="1"/>
      <w:numFmt w:val="bullet"/>
      <w:lvlText w:val=""/>
      <w:lvlJc w:val="left"/>
      <w:pPr>
        <w:ind w:left="2940" w:hanging="360"/>
      </w:pPr>
      <w:rPr>
        <w:rFonts w:ascii="Symbol" w:hAnsi="Symbol" w:hint="default"/>
      </w:rPr>
    </w:lvl>
    <w:lvl w:ilvl="4" w:tplc="18090003" w:tentative="1">
      <w:start w:val="1"/>
      <w:numFmt w:val="bullet"/>
      <w:lvlText w:val="o"/>
      <w:lvlJc w:val="left"/>
      <w:pPr>
        <w:ind w:left="3660" w:hanging="360"/>
      </w:pPr>
      <w:rPr>
        <w:rFonts w:ascii="Courier New" w:hAnsi="Courier New" w:cs="Courier New" w:hint="default"/>
      </w:rPr>
    </w:lvl>
    <w:lvl w:ilvl="5" w:tplc="18090005" w:tentative="1">
      <w:start w:val="1"/>
      <w:numFmt w:val="bullet"/>
      <w:lvlText w:val=""/>
      <w:lvlJc w:val="left"/>
      <w:pPr>
        <w:ind w:left="4380" w:hanging="360"/>
      </w:pPr>
      <w:rPr>
        <w:rFonts w:ascii="Wingdings" w:hAnsi="Wingdings" w:hint="default"/>
      </w:rPr>
    </w:lvl>
    <w:lvl w:ilvl="6" w:tplc="18090001" w:tentative="1">
      <w:start w:val="1"/>
      <w:numFmt w:val="bullet"/>
      <w:lvlText w:val=""/>
      <w:lvlJc w:val="left"/>
      <w:pPr>
        <w:ind w:left="5100" w:hanging="360"/>
      </w:pPr>
      <w:rPr>
        <w:rFonts w:ascii="Symbol" w:hAnsi="Symbol" w:hint="default"/>
      </w:rPr>
    </w:lvl>
    <w:lvl w:ilvl="7" w:tplc="18090003" w:tentative="1">
      <w:start w:val="1"/>
      <w:numFmt w:val="bullet"/>
      <w:lvlText w:val="o"/>
      <w:lvlJc w:val="left"/>
      <w:pPr>
        <w:ind w:left="5820" w:hanging="360"/>
      </w:pPr>
      <w:rPr>
        <w:rFonts w:ascii="Courier New" w:hAnsi="Courier New" w:cs="Courier New" w:hint="default"/>
      </w:rPr>
    </w:lvl>
    <w:lvl w:ilvl="8" w:tplc="18090005" w:tentative="1">
      <w:start w:val="1"/>
      <w:numFmt w:val="bullet"/>
      <w:lvlText w:val=""/>
      <w:lvlJc w:val="left"/>
      <w:pPr>
        <w:ind w:left="6540" w:hanging="360"/>
      </w:pPr>
      <w:rPr>
        <w:rFonts w:ascii="Wingdings" w:hAnsi="Wingdings" w:hint="default"/>
      </w:rPr>
    </w:lvl>
  </w:abstractNum>
  <w:abstractNum w:abstractNumId="2" w15:restartNumberingAfterBreak="0">
    <w:nsid w:val="7EB0724D"/>
    <w:multiLevelType w:val="multilevel"/>
    <w:tmpl w:val="7EC83F56"/>
    <w:lvl w:ilvl="0">
      <w:start w:val="1"/>
      <w:numFmt w:val="decimal"/>
      <w:lvlText w:val="%1"/>
      <w:lvlJc w:val="left"/>
      <w:pPr>
        <w:ind w:left="430" w:hanging="430"/>
      </w:pPr>
      <w:rPr>
        <w:rFonts w:hint="default"/>
        <w:b/>
      </w:rPr>
    </w:lvl>
    <w:lvl w:ilvl="1">
      <w:start w:val="1"/>
      <w:numFmt w:val="decimal"/>
      <w:lvlText w:val="%1.%2"/>
      <w:lvlJc w:val="left"/>
      <w:pPr>
        <w:ind w:left="430" w:hanging="43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attachedTemplate r:id="rId1"/>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178B"/>
    <w:rsid w:val="000359B9"/>
    <w:rsid w:val="00096B7D"/>
    <w:rsid w:val="000B3CA3"/>
    <w:rsid w:val="000F0CF0"/>
    <w:rsid w:val="00113C68"/>
    <w:rsid w:val="00141E66"/>
    <w:rsid w:val="0017787D"/>
    <w:rsid w:val="00180A44"/>
    <w:rsid w:val="00181733"/>
    <w:rsid w:val="001A1261"/>
    <w:rsid w:val="001A5E14"/>
    <w:rsid w:val="001F080A"/>
    <w:rsid w:val="001F4272"/>
    <w:rsid w:val="00207366"/>
    <w:rsid w:val="00247442"/>
    <w:rsid w:val="00250E27"/>
    <w:rsid w:val="002533F5"/>
    <w:rsid w:val="0027369B"/>
    <w:rsid w:val="00284E1D"/>
    <w:rsid w:val="002B1A22"/>
    <w:rsid w:val="002D651B"/>
    <w:rsid w:val="002E2D2B"/>
    <w:rsid w:val="0035791D"/>
    <w:rsid w:val="003645EF"/>
    <w:rsid w:val="00364925"/>
    <w:rsid w:val="003950D1"/>
    <w:rsid w:val="004225E3"/>
    <w:rsid w:val="0044371E"/>
    <w:rsid w:val="00451DBA"/>
    <w:rsid w:val="004876E4"/>
    <w:rsid w:val="004D247E"/>
    <w:rsid w:val="00515718"/>
    <w:rsid w:val="0052273B"/>
    <w:rsid w:val="00531C41"/>
    <w:rsid w:val="005448DD"/>
    <w:rsid w:val="005C211B"/>
    <w:rsid w:val="00682F02"/>
    <w:rsid w:val="00685D2A"/>
    <w:rsid w:val="0068709D"/>
    <w:rsid w:val="006E178B"/>
    <w:rsid w:val="006E1BFA"/>
    <w:rsid w:val="006F25DB"/>
    <w:rsid w:val="00725CAB"/>
    <w:rsid w:val="00760FF4"/>
    <w:rsid w:val="00767DEF"/>
    <w:rsid w:val="007805AB"/>
    <w:rsid w:val="007A17D8"/>
    <w:rsid w:val="007A6A47"/>
    <w:rsid w:val="007C5309"/>
    <w:rsid w:val="007E7BF3"/>
    <w:rsid w:val="00803E4C"/>
    <w:rsid w:val="0083138D"/>
    <w:rsid w:val="00844D6A"/>
    <w:rsid w:val="008503EA"/>
    <w:rsid w:val="00887B3F"/>
    <w:rsid w:val="00894103"/>
    <w:rsid w:val="008A1AA5"/>
    <w:rsid w:val="008F5071"/>
    <w:rsid w:val="008F7CDF"/>
    <w:rsid w:val="00912598"/>
    <w:rsid w:val="00920AA3"/>
    <w:rsid w:val="00937B81"/>
    <w:rsid w:val="009751AF"/>
    <w:rsid w:val="00975A71"/>
    <w:rsid w:val="00976310"/>
    <w:rsid w:val="00977A8F"/>
    <w:rsid w:val="009A39A1"/>
    <w:rsid w:val="009E10F8"/>
    <w:rsid w:val="00A13F55"/>
    <w:rsid w:val="00A53809"/>
    <w:rsid w:val="00A64DC4"/>
    <w:rsid w:val="00A74C22"/>
    <w:rsid w:val="00A81962"/>
    <w:rsid w:val="00AC6090"/>
    <w:rsid w:val="00AC7627"/>
    <w:rsid w:val="00AF01A5"/>
    <w:rsid w:val="00B237FC"/>
    <w:rsid w:val="00B33D83"/>
    <w:rsid w:val="00B56CAF"/>
    <w:rsid w:val="00B638F7"/>
    <w:rsid w:val="00B66353"/>
    <w:rsid w:val="00B73CCB"/>
    <w:rsid w:val="00B765B2"/>
    <w:rsid w:val="00B83536"/>
    <w:rsid w:val="00BA4CA2"/>
    <w:rsid w:val="00BB5963"/>
    <w:rsid w:val="00BD18E4"/>
    <w:rsid w:val="00BE0665"/>
    <w:rsid w:val="00BF2CB9"/>
    <w:rsid w:val="00C80B25"/>
    <w:rsid w:val="00C955FC"/>
    <w:rsid w:val="00CC1C5E"/>
    <w:rsid w:val="00CC6A13"/>
    <w:rsid w:val="00CE3449"/>
    <w:rsid w:val="00CF1807"/>
    <w:rsid w:val="00D03EED"/>
    <w:rsid w:val="00D175D6"/>
    <w:rsid w:val="00D26951"/>
    <w:rsid w:val="00D520F5"/>
    <w:rsid w:val="00D668E9"/>
    <w:rsid w:val="00DB7CC9"/>
    <w:rsid w:val="00DD06F1"/>
    <w:rsid w:val="00E0260A"/>
    <w:rsid w:val="00E220A2"/>
    <w:rsid w:val="00E31020"/>
    <w:rsid w:val="00E519CD"/>
    <w:rsid w:val="00E57AEF"/>
    <w:rsid w:val="00EF72D8"/>
    <w:rsid w:val="00F108EB"/>
    <w:rsid w:val="00F24ED5"/>
    <w:rsid w:val="00F92BA7"/>
    <w:rsid w:val="00F96FB8"/>
    <w:rsid w:val="00FC6F96"/>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0EF6B34"/>
  <w15:docId w15:val="{1777D258-3A79-44D3-AC20-1426938B6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5E14"/>
    <w:pPr>
      <w:spacing w:before="240" w:after="240"/>
    </w:pPr>
    <w:rPr>
      <w:rFonts w:ascii="Webb Ellis Cup" w:hAnsi="Webb Ellis Cup"/>
      <w:color w:val="19194B" w:themeColor="text2"/>
      <w:sz w:val="22"/>
      <w:szCs w:val="24"/>
      <w:lang w:val="en-GB"/>
    </w:rPr>
  </w:style>
  <w:style w:type="paragraph" w:styleId="Heading1">
    <w:name w:val="heading 1"/>
    <w:basedOn w:val="Normal"/>
    <w:next w:val="Normal"/>
    <w:link w:val="Heading1Char"/>
    <w:uiPriority w:val="9"/>
    <w:qFormat/>
    <w:rsid w:val="001A5E14"/>
    <w:pPr>
      <w:keepNext/>
      <w:keepLines/>
      <w:outlineLvl w:val="0"/>
    </w:pPr>
    <w:rPr>
      <w:rFonts w:asciiTheme="majorHAnsi" w:eastAsiaTheme="majorEastAsia" w:hAnsiTheme="majorHAnsi" w:cstheme="majorBidi"/>
      <w:color w:val="00419B" w:themeColor="text1"/>
      <w:sz w:val="32"/>
      <w:szCs w:val="32"/>
    </w:rPr>
  </w:style>
  <w:style w:type="paragraph" w:styleId="Heading2">
    <w:name w:val="heading 2"/>
    <w:basedOn w:val="Normal"/>
    <w:next w:val="Normal"/>
    <w:link w:val="Heading2Char"/>
    <w:uiPriority w:val="9"/>
    <w:unhideWhenUsed/>
    <w:qFormat/>
    <w:rsid w:val="001A5E14"/>
    <w:pPr>
      <w:outlineLvl w:val="1"/>
    </w:pPr>
    <w:rPr>
      <w:b/>
    </w:rPr>
  </w:style>
  <w:style w:type="paragraph" w:styleId="Heading3">
    <w:name w:val="heading 3"/>
    <w:basedOn w:val="Normal"/>
    <w:next w:val="Normal"/>
    <w:link w:val="Heading3Char"/>
    <w:uiPriority w:val="9"/>
    <w:unhideWhenUsed/>
    <w:qFormat/>
    <w:rsid w:val="002D651B"/>
    <w:pPr>
      <w:keepNext/>
      <w:keepLines/>
      <w:spacing w:before="40" w:after="0"/>
      <w:outlineLvl w:val="2"/>
    </w:pPr>
    <w:rPr>
      <w:rFonts w:asciiTheme="majorHAnsi" w:eastAsiaTheme="majorEastAsia" w:hAnsiTheme="majorHAnsi" w:cstheme="majorBidi"/>
      <w:color w:val="58BE46" w:themeColor="accent1"/>
    </w:rPr>
  </w:style>
  <w:style w:type="paragraph" w:styleId="Heading4">
    <w:name w:val="heading 4"/>
    <w:basedOn w:val="Normal"/>
    <w:next w:val="Normal"/>
    <w:link w:val="Heading4Char"/>
    <w:uiPriority w:val="9"/>
    <w:unhideWhenUsed/>
    <w:qFormat/>
    <w:rsid w:val="008F5071"/>
    <w:pPr>
      <w:keepNext/>
      <w:keepLines/>
      <w:spacing w:before="40" w:after="0"/>
      <w:outlineLvl w:val="3"/>
    </w:pPr>
    <w:rPr>
      <w:rFonts w:asciiTheme="majorHAnsi" w:eastAsiaTheme="majorEastAsia" w:hAnsiTheme="majorHAnsi" w:cstheme="majorBidi"/>
      <w:i/>
      <w:iCs/>
      <w:color w:val="409032" w:themeColor="accent1" w:themeShade="BF"/>
    </w:rPr>
  </w:style>
  <w:style w:type="paragraph" w:styleId="Heading5">
    <w:name w:val="heading 5"/>
    <w:basedOn w:val="Normal"/>
    <w:next w:val="Normal"/>
    <w:link w:val="Heading5Char"/>
    <w:uiPriority w:val="9"/>
    <w:unhideWhenUsed/>
    <w:qFormat/>
    <w:rsid w:val="006E178B"/>
    <w:pPr>
      <w:keepNext/>
      <w:keepLines/>
      <w:spacing w:before="40" w:after="0"/>
      <w:outlineLvl w:val="4"/>
    </w:pPr>
    <w:rPr>
      <w:rFonts w:asciiTheme="majorHAnsi" w:eastAsiaTheme="majorEastAsia" w:hAnsiTheme="majorHAnsi" w:cstheme="majorBidi"/>
      <w:color w:val="409032"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GULATION">
    <w:name w:val="REGULATION"/>
    <w:basedOn w:val="Header"/>
    <w:rsid w:val="00A13F55"/>
    <w:pPr>
      <w:tabs>
        <w:tab w:val="clear" w:pos="4320"/>
        <w:tab w:val="clear" w:pos="8640"/>
        <w:tab w:val="center" w:pos="4513"/>
        <w:tab w:val="right" w:pos="9026"/>
      </w:tabs>
    </w:pPr>
    <w:rPr>
      <w:rFonts w:ascii="Arial Black" w:eastAsia="Cambria" w:hAnsi="Arial Black"/>
      <w:sz w:val="26"/>
      <w:szCs w:val="26"/>
      <w:lang w:val="fr-FR"/>
    </w:rPr>
  </w:style>
  <w:style w:type="paragraph" w:styleId="Header">
    <w:name w:val="header"/>
    <w:basedOn w:val="Normal"/>
    <w:link w:val="HeaderChar"/>
    <w:uiPriority w:val="99"/>
    <w:unhideWhenUsed/>
    <w:rsid w:val="00A13F55"/>
    <w:pPr>
      <w:tabs>
        <w:tab w:val="center" w:pos="4320"/>
        <w:tab w:val="right" w:pos="8640"/>
      </w:tabs>
    </w:pPr>
  </w:style>
  <w:style w:type="character" w:customStyle="1" w:styleId="HeaderChar">
    <w:name w:val="Header Char"/>
    <w:basedOn w:val="DefaultParagraphFont"/>
    <w:link w:val="Header"/>
    <w:uiPriority w:val="99"/>
    <w:rsid w:val="00A13F55"/>
  </w:style>
  <w:style w:type="paragraph" w:styleId="Footer">
    <w:name w:val="footer"/>
    <w:basedOn w:val="Normal"/>
    <w:link w:val="FooterChar"/>
    <w:uiPriority w:val="99"/>
    <w:unhideWhenUsed/>
    <w:rsid w:val="00BF2CB9"/>
    <w:pPr>
      <w:tabs>
        <w:tab w:val="center" w:pos="4320"/>
        <w:tab w:val="right" w:pos="8640"/>
      </w:tabs>
    </w:pPr>
  </w:style>
  <w:style w:type="character" w:customStyle="1" w:styleId="FooterChar">
    <w:name w:val="Footer Char"/>
    <w:basedOn w:val="DefaultParagraphFont"/>
    <w:link w:val="Footer"/>
    <w:uiPriority w:val="99"/>
    <w:rsid w:val="00BF2CB9"/>
  </w:style>
  <w:style w:type="paragraph" w:styleId="BodyText">
    <w:name w:val="Body Text"/>
    <w:basedOn w:val="Normal"/>
    <w:link w:val="BodyTextChar"/>
    <w:rsid w:val="00BF2CB9"/>
    <w:pPr>
      <w:spacing w:after="200"/>
    </w:pPr>
    <w:rPr>
      <w:color w:val="404040"/>
      <w:sz w:val="18"/>
      <w:szCs w:val="20"/>
      <w:lang w:val="en-US"/>
    </w:rPr>
  </w:style>
  <w:style w:type="character" w:customStyle="1" w:styleId="BodyTextChar">
    <w:name w:val="Body Text Char"/>
    <w:link w:val="BodyText"/>
    <w:rsid w:val="00BF2CB9"/>
    <w:rPr>
      <w:color w:val="404040"/>
      <w:sz w:val="18"/>
      <w:szCs w:val="20"/>
      <w:lang w:val="en-US"/>
    </w:rPr>
  </w:style>
  <w:style w:type="paragraph" w:customStyle="1" w:styleId="DateandRecipient">
    <w:name w:val="Date and Recipient"/>
    <w:basedOn w:val="Normal"/>
    <w:rsid w:val="00BF2CB9"/>
    <w:pPr>
      <w:spacing w:after="480"/>
    </w:pPr>
    <w:rPr>
      <w:color w:val="404040"/>
      <w:sz w:val="18"/>
      <w:szCs w:val="22"/>
      <w:lang w:val="en-US"/>
    </w:rPr>
  </w:style>
  <w:style w:type="paragraph" w:styleId="Signature">
    <w:name w:val="Signature"/>
    <w:basedOn w:val="Normal"/>
    <w:link w:val="SignatureChar"/>
    <w:rsid w:val="00BF2CB9"/>
    <w:pPr>
      <w:spacing w:after="720"/>
    </w:pPr>
    <w:rPr>
      <w:color w:val="404040"/>
      <w:sz w:val="18"/>
      <w:szCs w:val="22"/>
      <w:lang w:val="en-US"/>
    </w:rPr>
  </w:style>
  <w:style w:type="character" w:customStyle="1" w:styleId="SignatureChar">
    <w:name w:val="Signature Char"/>
    <w:link w:val="Signature"/>
    <w:rsid w:val="00BF2CB9"/>
    <w:rPr>
      <w:color w:val="404040"/>
      <w:sz w:val="18"/>
      <w:szCs w:val="22"/>
      <w:lang w:val="en-US"/>
    </w:rPr>
  </w:style>
  <w:style w:type="paragraph" w:styleId="BalloonText">
    <w:name w:val="Balloon Text"/>
    <w:basedOn w:val="Normal"/>
    <w:link w:val="BalloonTextChar"/>
    <w:uiPriority w:val="99"/>
    <w:semiHidden/>
    <w:unhideWhenUsed/>
    <w:rsid w:val="00BF2CB9"/>
    <w:rPr>
      <w:rFonts w:ascii="Lucida Grande" w:hAnsi="Lucida Grande" w:cs="Lucida Grande"/>
      <w:sz w:val="18"/>
      <w:szCs w:val="18"/>
    </w:rPr>
  </w:style>
  <w:style w:type="character" w:customStyle="1" w:styleId="BalloonTextChar">
    <w:name w:val="Balloon Text Char"/>
    <w:link w:val="BalloonText"/>
    <w:uiPriority w:val="99"/>
    <w:semiHidden/>
    <w:rsid w:val="00BF2CB9"/>
    <w:rPr>
      <w:rFonts w:ascii="Lucida Grande" w:hAnsi="Lucida Grande" w:cs="Lucida Grande"/>
      <w:sz w:val="18"/>
      <w:szCs w:val="18"/>
    </w:rPr>
  </w:style>
  <w:style w:type="character" w:styleId="PageNumber">
    <w:name w:val="page number"/>
    <w:uiPriority w:val="99"/>
    <w:semiHidden/>
    <w:unhideWhenUsed/>
    <w:rsid w:val="00BF2CB9"/>
  </w:style>
  <w:style w:type="character" w:styleId="PlaceholderText">
    <w:name w:val="Placeholder Text"/>
    <w:basedOn w:val="DefaultParagraphFont"/>
    <w:uiPriority w:val="99"/>
    <w:semiHidden/>
    <w:rsid w:val="00AC6090"/>
    <w:rPr>
      <w:color w:val="808080"/>
    </w:rPr>
  </w:style>
  <w:style w:type="paragraph" w:styleId="NoSpacing">
    <w:name w:val="No Spacing"/>
    <w:link w:val="NoSpacingChar"/>
    <w:uiPriority w:val="1"/>
    <w:qFormat/>
    <w:rsid w:val="001A5E14"/>
    <w:rPr>
      <w:rFonts w:ascii="Webb Ellis Cup" w:hAnsi="Webb Ellis Cup"/>
      <w:sz w:val="24"/>
      <w:szCs w:val="24"/>
      <w:lang w:val="en-GB"/>
    </w:rPr>
  </w:style>
  <w:style w:type="character" w:customStyle="1" w:styleId="Heading1Char">
    <w:name w:val="Heading 1 Char"/>
    <w:basedOn w:val="DefaultParagraphFont"/>
    <w:link w:val="Heading1"/>
    <w:uiPriority w:val="9"/>
    <w:rsid w:val="001A5E14"/>
    <w:rPr>
      <w:rFonts w:asciiTheme="majorHAnsi" w:eastAsiaTheme="majorEastAsia" w:hAnsiTheme="majorHAnsi" w:cstheme="majorBidi"/>
      <w:color w:val="00419B" w:themeColor="text1"/>
      <w:sz w:val="32"/>
      <w:szCs w:val="32"/>
      <w:lang w:val="en-GB"/>
    </w:rPr>
  </w:style>
  <w:style w:type="character" w:customStyle="1" w:styleId="Heading2Char">
    <w:name w:val="Heading 2 Char"/>
    <w:basedOn w:val="DefaultParagraphFont"/>
    <w:link w:val="Heading2"/>
    <w:uiPriority w:val="9"/>
    <w:rsid w:val="001A5E14"/>
    <w:rPr>
      <w:rFonts w:ascii="Webb Ellis Cup" w:hAnsi="Webb Ellis Cup"/>
      <w:b/>
      <w:color w:val="19194B" w:themeColor="text2"/>
      <w:sz w:val="22"/>
      <w:szCs w:val="24"/>
      <w:lang w:val="en-GB"/>
    </w:rPr>
  </w:style>
  <w:style w:type="character" w:customStyle="1" w:styleId="Heading3Char">
    <w:name w:val="Heading 3 Char"/>
    <w:basedOn w:val="DefaultParagraphFont"/>
    <w:link w:val="Heading3"/>
    <w:uiPriority w:val="9"/>
    <w:rsid w:val="002D651B"/>
    <w:rPr>
      <w:rFonts w:asciiTheme="majorHAnsi" w:eastAsiaTheme="majorEastAsia" w:hAnsiTheme="majorHAnsi" w:cstheme="majorBidi"/>
      <w:color w:val="58BE46" w:themeColor="accent1"/>
      <w:sz w:val="22"/>
      <w:szCs w:val="24"/>
      <w:lang w:val="en-GB"/>
    </w:rPr>
  </w:style>
  <w:style w:type="paragraph" w:styleId="Subtitle">
    <w:name w:val="Subtitle"/>
    <w:basedOn w:val="Normal"/>
    <w:next w:val="Normal"/>
    <w:link w:val="SubtitleChar"/>
    <w:uiPriority w:val="11"/>
    <w:qFormat/>
    <w:rsid w:val="00B73CCB"/>
    <w:pPr>
      <w:numPr>
        <w:ilvl w:val="1"/>
      </w:numPr>
      <w:spacing w:after="160"/>
    </w:pPr>
    <w:rPr>
      <w:rFonts w:asciiTheme="minorHAnsi" w:eastAsiaTheme="minorEastAsia" w:hAnsiTheme="minorHAnsi" w:cstheme="minorBidi"/>
      <w:color w:val="00419B" w:themeColor="text1"/>
      <w:spacing w:val="15"/>
      <w:szCs w:val="22"/>
    </w:rPr>
  </w:style>
  <w:style w:type="character" w:customStyle="1" w:styleId="SubtitleChar">
    <w:name w:val="Subtitle Char"/>
    <w:basedOn w:val="DefaultParagraphFont"/>
    <w:link w:val="Subtitle"/>
    <w:uiPriority w:val="11"/>
    <w:rsid w:val="00B73CCB"/>
    <w:rPr>
      <w:rFonts w:asciiTheme="minorHAnsi" w:eastAsiaTheme="minorEastAsia" w:hAnsiTheme="minorHAnsi" w:cstheme="minorBidi"/>
      <w:color w:val="00419B" w:themeColor="text1"/>
      <w:spacing w:val="15"/>
      <w:sz w:val="22"/>
      <w:szCs w:val="22"/>
      <w:lang w:val="en-GB"/>
    </w:rPr>
  </w:style>
  <w:style w:type="paragraph" w:styleId="Quote">
    <w:name w:val="Quote"/>
    <w:basedOn w:val="Normal"/>
    <w:next w:val="Normal"/>
    <w:link w:val="QuoteChar"/>
    <w:uiPriority w:val="29"/>
    <w:qFormat/>
    <w:rsid w:val="00B638F7"/>
    <w:pPr>
      <w:spacing w:before="200" w:after="160"/>
      <w:ind w:left="864" w:right="864"/>
      <w:jc w:val="center"/>
    </w:pPr>
    <w:rPr>
      <w:i/>
      <w:iCs/>
      <w:color w:val="00419B" w:themeColor="text1"/>
    </w:rPr>
  </w:style>
  <w:style w:type="character" w:customStyle="1" w:styleId="QuoteChar">
    <w:name w:val="Quote Char"/>
    <w:basedOn w:val="DefaultParagraphFont"/>
    <w:link w:val="Quote"/>
    <w:uiPriority w:val="29"/>
    <w:rsid w:val="00B638F7"/>
    <w:rPr>
      <w:rFonts w:ascii="Webb Ellis Cup" w:hAnsi="Webb Ellis Cup"/>
      <w:i/>
      <w:iCs/>
      <w:color w:val="00419B" w:themeColor="text1"/>
      <w:sz w:val="22"/>
      <w:szCs w:val="24"/>
      <w:lang w:val="en-GB"/>
    </w:rPr>
  </w:style>
  <w:style w:type="character" w:customStyle="1" w:styleId="NoSpacingChar">
    <w:name w:val="No Spacing Char"/>
    <w:basedOn w:val="DefaultParagraphFont"/>
    <w:link w:val="NoSpacing"/>
    <w:uiPriority w:val="1"/>
    <w:rsid w:val="00CF1807"/>
    <w:rPr>
      <w:rFonts w:ascii="Webb Ellis Cup" w:hAnsi="Webb Ellis Cup"/>
      <w:sz w:val="24"/>
      <w:szCs w:val="24"/>
      <w:lang w:val="en-GB"/>
    </w:rPr>
  </w:style>
  <w:style w:type="paragraph" w:styleId="Title">
    <w:name w:val="Title"/>
    <w:basedOn w:val="Normal"/>
    <w:next w:val="Normal"/>
    <w:link w:val="TitleChar"/>
    <w:uiPriority w:val="10"/>
    <w:qFormat/>
    <w:rsid w:val="00CF1807"/>
    <w:pPr>
      <w:spacing w:before="0" w:after="0"/>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CF1807"/>
    <w:rPr>
      <w:rFonts w:asciiTheme="majorHAnsi" w:eastAsiaTheme="majorEastAsia" w:hAnsiTheme="majorHAnsi" w:cstheme="majorBidi"/>
      <w:spacing w:val="-10"/>
      <w:kern w:val="28"/>
      <w:sz w:val="56"/>
      <w:szCs w:val="56"/>
      <w:lang w:val="en-GB"/>
    </w:rPr>
  </w:style>
  <w:style w:type="paragraph" w:customStyle="1" w:styleId="imgcaptions">
    <w:name w:val="img captions"/>
    <w:basedOn w:val="Normal"/>
    <w:uiPriority w:val="99"/>
    <w:rsid w:val="003950D1"/>
    <w:pPr>
      <w:widowControl w:val="0"/>
      <w:suppressAutoHyphens/>
      <w:autoSpaceDE w:val="0"/>
      <w:autoSpaceDN w:val="0"/>
      <w:adjustRightInd w:val="0"/>
      <w:spacing w:before="0" w:after="0" w:line="288" w:lineRule="auto"/>
      <w:textAlignment w:val="center"/>
    </w:pPr>
    <w:rPr>
      <w:rFonts w:ascii="FSBlake" w:hAnsi="FSBlake" w:cs="FSBlake"/>
      <w:color w:val="000000"/>
      <w:sz w:val="14"/>
      <w:szCs w:val="14"/>
    </w:rPr>
  </w:style>
  <w:style w:type="paragraph" w:customStyle="1" w:styleId="WorldRugbyBULLET1">
    <w:name w:val="World Rugby BULLET 1"/>
    <w:basedOn w:val="WorldRugbyHEADING2"/>
    <w:qFormat/>
    <w:rsid w:val="003950D1"/>
    <w:pPr>
      <w:numPr>
        <w:numId w:val="1"/>
      </w:numPr>
      <w:tabs>
        <w:tab w:val="clear" w:pos="6379"/>
        <w:tab w:val="left" w:pos="851"/>
      </w:tabs>
      <w:ind w:left="851" w:hanging="284"/>
    </w:pPr>
  </w:style>
  <w:style w:type="paragraph" w:customStyle="1" w:styleId="WorldRugbyHEADING1">
    <w:name w:val="World Rugby HEADING 1"/>
    <w:basedOn w:val="Normal"/>
    <w:qFormat/>
    <w:rsid w:val="003950D1"/>
    <w:pPr>
      <w:widowControl w:val="0"/>
      <w:tabs>
        <w:tab w:val="left" w:pos="6379"/>
      </w:tabs>
      <w:autoSpaceDE w:val="0"/>
      <w:autoSpaceDN w:val="0"/>
      <w:adjustRightInd w:val="0"/>
      <w:spacing w:before="0" w:after="60" w:line="288" w:lineRule="auto"/>
      <w:ind w:right="-913"/>
    </w:pPr>
    <w:rPr>
      <w:rFonts w:ascii="Arial" w:hAnsi="Arial" w:cs="Arial"/>
      <w:color w:val="7F7F7F"/>
      <w:sz w:val="26"/>
      <w:szCs w:val="26"/>
      <w:lang w:val="en-US"/>
    </w:rPr>
  </w:style>
  <w:style w:type="paragraph" w:customStyle="1" w:styleId="WorldRugbyHEADING2">
    <w:name w:val="World Rugby HEADING 2"/>
    <w:basedOn w:val="Normal"/>
    <w:qFormat/>
    <w:rsid w:val="003950D1"/>
    <w:pPr>
      <w:widowControl w:val="0"/>
      <w:tabs>
        <w:tab w:val="left" w:pos="6379"/>
      </w:tabs>
      <w:autoSpaceDE w:val="0"/>
      <w:autoSpaceDN w:val="0"/>
      <w:adjustRightInd w:val="0"/>
      <w:spacing w:before="0" w:after="60" w:line="288" w:lineRule="auto"/>
      <w:ind w:right="-913"/>
    </w:pPr>
    <w:rPr>
      <w:rFonts w:ascii="Arial" w:hAnsi="Arial" w:cs="Arial"/>
      <w:color w:val="7F7F7F"/>
      <w:sz w:val="18"/>
      <w:szCs w:val="18"/>
      <w:lang w:val="en-US"/>
    </w:rPr>
  </w:style>
  <w:style w:type="character" w:customStyle="1" w:styleId="Heading4Char">
    <w:name w:val="Heading 4 Char"/>
    <w:basedOn w:val="DefaultParagraphFont"/>
    <w:link w:val="Heading4"/>
    <w:uiPriority w:val="9"/>
    <w:rsid w:val="008F5071"/>
    <w:rPr>
      <w:rFonts w:asciiTheme="majorHAnsi" w:eastAsiaTheme="majorEastAsia" w:hAnsiTheme="majorHAnsi" w:cstheme="majorBidi"/>
      <w:i/>
      <w:iCs/>
      <w:color w:val="409032" w:themeColor="accent1" w:themeShade="BF"/>
      <w:sz w:val="22"/>
      <w:szCs w:val="24"/>
      <w:lang w:val="en-GB"/>
    </w:rPr>
  </w:style>
  <w:style w:type="paragraph" w:customStyle="1" w:styleId="Bullet1">
    <w:name w:val="Bullet 1"/>
    <w:basedOn w:val="Normal"/>
    <w:link w:val="Bullet1Char"/>
    <w:qFormat/>
    <w:rsid w:val="006E178B"/>
    <w:pPr>
      <w:ind w:left="851" w:hanging="284"/>
    </w:pPr>
  </w:style>
  <w:style w:type="character" w:customStyle="1" w:styleId="Heading5Char">
    <w:name w:val="Heading 5 Char"/>
    <w:basedOn w:val="DefaultParagraphFont"/>
    <w:link w:val="Heading5"/>
    <w:uiPriority w:val="9"/>
    <w:rsid w:val="006E178B"/>
    <w:rPr>
      <w:rFonts w:asciiTheme="majorHAnsi" w:eastAsiaTheme="majorEastAsia" w:hAnsiTheme="majorHAnsi" w:cstheme="majorBidi"/>
      <w:color w:val="409032" w:themeColor="accent1" w:themeShade="BF"/>
      <w:sz w:val="22"/>
      <w:szCs w:val="24"/>
      <w:lang w:val="en-GB"/>
    </w:rPr>
  </w:style>
  <w:style w:type="character" w:customStyle="1" w:styleId="Bullet1Char">
    <w:name w:val="Bullet 1 Char"/>
    <w:basedOn w:val="DefaultParagraphFont"/>
    <w:link w:val="Bullet1"/>
    <w:rsid w:val="006E178B"/>
    <w:rPr>
      <w:rFonts w:ascii="Webb Ellis Cup" w:hAnsi="Webb Ellis Cup"/>
      <w:color w:val="19194B" w:themeColor="text2"/>
      <w:sz w:val="22"/>
      <w:szCs w:val="24"/>
      <w:lang w:val="en-GB"/>
    </w:rPr>
  </w:style>
  <w:style w:type="table" w:styleId="TableGrid">
    <w:name w:val="Table Grid"/>
    <w:basedOn w:val="TableNormal"/>
    <w:uiPriority w:val="39"/>
    <w:rsid w:val="006E178B"/>
    <w:rPr>
      <w:rFonts w:asciiTheme="minorHAnsi" w:eastAsiaTheme="minorHAnsi" w:hAnsiTheme="minorHAnsi" w:cstheme="minorBidi"/>
      <w:sz w:val="22"/>
      <w:szCs w:val="22"/>
      <w:lang w:val="en-I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
    <w:name w:val="Grid Table 4"/>
    <w:basedOn w:val="TableNormal"/>
    <w:uiPriority w:val="49"/>
    <w:rsid w:val="006E178B"/>
    <w:tblPr>
      <w:tblStyleRowBandSize w:val="1"/>
      <w:tblStyleColBandSize w:val="1"/>
      <w:tblBorders>
        <w:top w:val="single" w:sz="4" w:space="0" w:color="2A82FF" w:themeColor="text1" w:themeTint="99"/>
        <w:left w:val="single" w:sz="4" w:space="0" w:color="2A82FF" w:themeColor="text1" w:themeTint="99"/>
        <w:bottom w:val="single" w:sz="4" w:space="0" w:color="2A82FF" w:themeColor="text1" w:themeTint="99"/>
        <w:right w:val="single" w:sz="4" w:space="0" w:color="2A82FF" w:themeColor="text1" w:themeTint="99"/>
        <w:insideH w:val="single" w:sz="4" w:space="0" w:color="2A82FF" w:themeColor="text1" w:themeTint="99"/>
        <w:insideV w:val="single" w:sz="4" w:space="0" w:color="2A82FF" w:themeColor="text1" w:themeTint="99"/>
      </w:tblBorders>
    </w:tblPr>
    <w:tblStylePr w:type="firstRow">
      <w:rPr>
        <w:b/>
        <w:bCs/>
        <w:color w:val="58BE46" w:themeColor="background1"/>
      </w:rPr>
      <w:tblPr/>
      <w:tcPr>
        <w:tcBorders>
          <w:top w:val="single" w:sz="4" w:space="0" w:color="00419B" w:themeColor="text1"/>
          <w:left w:val="single" w:sz="4" w:space="0" w:color="00419B" w:themeColor="text1"/>
          <w:bottom w:val="single" w:sz="4" w:space="0" w:color="00419B" w:themeColor="text1"/>
          <w:right w:val="single" w:sz="4" w:space="0" w:color="00419B" w:themeColor="text1"/>
          <w:insideH w:val="nil"/>
          <w:insideV w:val="nil"/>
        </w:tcBorders>
        <w:shd w:val="clear" w:color="auto" w:fill="00419B" w:themeFill="text1"/>
      </w:tcPr>
    </w:tblStylePr>
    <w:tblStylePr w:type="lastRow">
      <w:rPr>
        <w:b/>
        <w:bCs/>
      </w:rPr>
      <w:tblPr/>
      <w:tcPr>
        <w:tcBorders>
          <w:top w:val="double" w:sz="4" w:space="0" w:color="00419B" w:themeColor="text1"/>
        </w:tcBorders>
      </w:tcPr>
    </w:tblStylePr>
    <w:tblStylePr w:type="firstCol">
      <w:rPr>
        <w:b/>
        <w:bCs/>
      </w:rPr>
    </w:tblStylePr>
    <w:tblStylePr w:type="lastCol">
      <w:rPr>
        <w:b/>
        <w:bCs/>
      </w:rPr>
    </w:tblStylePr>
    <w:tblStylePr w:type="band1Vert">
      <w:tblPr/>
      <w:tcPr>
        <w:shd w:val="clear" w:color="auto" w:fill="B8D5FF" w:themeFill="text1" w:themeFillTint="33"/>
      </w:tcPr>
    </w:tblStylePr>
    <w:tblStylePr w:type="band1Horz">
      <w:tblPr/>
      <w:tcPr>
        <w:shd w:val="clear" w:color="auto" w:fill="B8D5FF" w:themeFill="text1" w:themeFillTint="33"/>
      </w:tcPr>
    </w:tblStylePr>
  </w:style>
  <w:style w:type="table" w:styleId="GridTable1Light-Accent6">
    <w:name w:val="Grid Table 1 Light Accent 6"/>
    <w:basedOn w:val="TableNormal"/>
    <w:uiPriority w:val="46"/>
    <w:rsid w:val="006E178B"/>
    <w:tblPr>
      <w:tblStyleRowBandSize w:val="1"/>
      <w:tblStyleColBandSize w:val="1"/>
      <w:tblBorders>
        <w:top w:val="single" w:sz="4" w:space="0" w:color="D8EED2" w:themeColor="accent6" w:themeTint="66"/>
        <w:left w:val="single" w:sz="4" w:space="0" w:color="D8EED2" w:themeColor="accent6" w:themeTint="66"/>
        <w:bottom w:val="single" w:sz="4" w:space="0" w:color="D8EED2" w:themeColor="accent6" w:themeTint="66"/>
        <w:right w:val="single" w:sz="4" w:space="0" w:color="D8EED2" w:themeColor="accent6" w:themeTint="66"/>
        <w:insideH w:val="single" w:sz="4" w:space="0" w:color="D8EED2" w:themeColor="accent6" w:themeTint="66"/>
        <w:insideV w:val="single" w:sz="4" w:space="0" w:color="D8EED2" w:themeColor="accent6" w:themeTint="66"/>
      </w:tblBorders>
    </w:tblPr>
    <w:tblStylePr w:type="firstRow">
      <w:rPr>
        <w:b/>
        <w:bCs/>
      </w:rPr>
      <w:tblPr/>
      <w:tcPr>
        <w:tcBorders>
          <w:bottom w:val="single" w:sz="12" w:space="0" w:color="C5E6BC" w:themeColor="accent6" w:themeTint="99"/>
        </w:tcBorders>
      </w:tcPr>
    </w:tblStylePr>
    <w:tblStylePr w:type="lastRow">
      <w:rPr>
        <w:b/>
        <w:bCs/>
      </w:rPr>
      <w:tblPr/>
      <w:tcPr>
        <w:tcBorders>
          <w:top w:val="double" w:sz="2" w:space="0" w:color="C5E6BC" w:themeColor="accent6" w:themeTint="99"/>
        </w:tcBorders>
      </w:tcPr>
    </w:tblStylePr>
    <w:tblStylePr w:type="firstCol">
      <w:rPr>
        <w:b/>
        <w:bCs/>
      </w:rPr>
    </w:tblStylePr>
    <w:tblStylePr w:type="lastCol">
      <w:rPr>
        <w:b/>
        <w:bCs/>
      </w:rPr>
    </w:tblStylePr>
  </w:style>
  <w:style w:type="paragraph" w:styleId="ListParagraph">
    <w:name w:val="List Paragraph"/>
    <w:basedOn w:val="Normal"/>
    <w:uiPriority w:val="34"/>
    <w:qFormat/>
    <w:rsid w:val="00C80B25"/>
    <w:pPr>
      <w:spacing w:before="0" w:after="160" w:line="259" w:lineRule="auto"/>
      <w:ind w:left="720"/>
      <w:contextualSpacing/>
    </w:pPr>
    <w:rPr>
      <w:rFonts w:asciiTheme="minorHAnsi" w:eastAsiaTheme="minorHAnsi" w:hAnsiTheme="minorHAnsi" w:cstheme="minorBidi"/>
      <w:color w:val="auto"/>
      <w:szCs w:val="22"/>
      <w:lang w:val="en-IE"/>
    </w:rPr>
  </w:style>
  <w:style w:type="paragraph" w:customStyle="1" w:styleId="lawssection">
    <w:name w:val="laws_section"/>
    <w:basedOn w:val="Normal"/>
    <w:rsid w:val="00C80B25"/>
    <w:pPr>
      <w:spacing w:before="100" w:beforeAutospacing="1" w:after="100" w:afterAutospacing="1"/>
    </w:pPr>
    <w:rPr>
      <w:rFonts w:ascii="Times New Roman" w:eastAsia="Times New Roman" w:hAnsi="Times New Roman"/>
      <w:color w:val="auto"/>
      <w:sz w:val="24"/>
      <w:lang w:val="en-IE" w:eastAsia="en-IE"/>
    </w:rPr>
  </w:style>
  <w:style w:type="paragraph" w:customStyle="1" w:styleId="lawspara">
    <w:name w:val="laws_para"/>
    <w:basedOn w:val="Normal"/>
    <w:rsid w:val="00C80B25"/>
    <w:pPr>
      <w:spacing w:before="100" w:beforeAutospacing="1" w:after="100" w:afterAutospacing="1"/>
    </w:pPr>
    <w:rPr>
      <w:rFonts w:ascii="Times New Roman" w:eastAsia="Times New Roman" w:hAnsi="Times New Roman"/>
      <w:color w:val="auto"/>
      <w:sz w:val="24"/>
      <w:lang w:val="en-IE" w:eastAsia="en-IE"/>
    </w:rPr>
  </w:style>
  <w:style w:type="paragraph" w:styleId="NormalWeb">
    <w:name w:val="Normal (Web)"/>
    <w:basedOn w:val="Normal"/>
    <w:uiPriority w:val="99"/>
    <w:unhideWhenUsed/>
    <w:rsid w:val="00685D2A"/>
    <w:pPr>
      <w:spacing w:before="100" w:beforeAutospacing="1" w:after="100" w:afterAutospacing="1"/>
    </w:pPr>
    <w:rPr>
      <w:rFonts w:ascii="Times New Roman" w:eastAsia="Times New Roman" w:hAnsi="Times New Roman"/>
      <w:color w:val="auto"/>
      <w:sz w:val="24"/>
      <w:lang w:val="en-IE"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pixelsPerInch w:val="114"/>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ynda.Jones\Box\+MASTERBRAND\2020\2020%20Brand%20Update\Templates\Word\2020-WR_Template-Word-Report2.dotx" TargetMode="External"/></Relationships>
</file>

<file path=word/theme/theme1.xml><?xml version="1.0" encoding="utf-8"?>
<a:theme xmlns:a="http://schemas.openxmlformats.org/drawingml/2006/main" name="Office Theme">
  <a:themeElements>
    <a:clrScheme name="World Rugby 2020 Theme">
      <a:dk1>
        <a:srgbClr val="00419B"/>
      </a:dk1>
      <a:lt1>
        <a:srgbClr val="58BE46"/>
      </a:lt1>
      <a:dk2>
        <a:srgbClr val="19194B"/>
      </a:dk2>
      <a:lt2>
        <a:srgbClr val="FFFFFF"/>
      </a:lt2>
      <a:accent1>
        <a:srgbClr val="58BE46"/>
      </a:accent1>
      <a:accent2>
        <a:srgbClr val="00419B"/>
      </a:accent2>
      <a:accent3>
        <a:srgbClr val="00917B"/>
      </a:accent3>
      <a:accent4>
        <a:srgbClr val="006B8F"/>
      </a:accent4>
      <a:accent5>
        <a:srgbClr val="004D91"/>
      </a:accent5>
      <a:accent6>
        <a:srgbClr val="A0D690"/>
      </a:accent6>
      <a:hlink>
        <a:srgbClr val="58BE46"/>
      </a:hlink>
      <a:folHlink>
        <a:srgbClr val="C0E3B4"/>
      </a:folHlink>
    </a:clrScheme>
    <a:fontScheme name="World Rugby 2020">
      <a:majorFont>
        <a:latin typeface="Webb Ellis Cup Heavy"/>
        <a:ea typeface=""/>
        <a:cs typeface=""/>
      </a:majorFont>
      <a:minorFont>
        <a:latin typeface="Webb Ellis Cup"/>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5733B0-83B6-452D-B92E-F668186383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2020-WR_Template-Word-Report2</Template>
  <TotalTime>0</TotalTime>
  <Pages>4</Pages>
  <Words>792</Words>
  <Characters>4517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GAME ON GLOBAL</vt:lpstr>
    </vt:vector>
  </TitlesOfParts>
  <Company/>
  <LinksUpToDate>false</LinksUpToDate>
  <CharactersWithSpaces>5299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GAME ON GLOBAL</dc:title>
  <dc:subject/>
  <dc:creator>Jones, Lynda</dc:creator>
  <cp:keywords/>
  <dc:description/>
  <cp:lastModifiedBy>Philip</cp:lastModifiedBy>
  <cp:revision>7</cp:revision>
  <cp:lastPrinted>2015-01-22T16:00:00Z</cp:lastPrinted>
  <dcterms:created xsi:type="dcterms:W3CDTF">2021-09-23T10:09:00Z</dcterms:created>
  <dcterms:modified xsi:type="dcterms:W3CDTF">2021-11-25T19:58:00Z</dcterms:modified>
</cp:coreProperties>
</file>