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086" w:rsidRDefault="008E1976" w:rsidP="008E19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84314" wp14:editId="47822324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685800</wp:posOffset>
                </wp:positionV>
                <wp:extent cx="2857500" cy="9620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086" w:rsidRPr="00FB7331" w:rsidRDefault="006C65BF" w:rsidP="006C65BF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Jennifer Eaton</w:t>
                            </w:r>
                          </w:p>
                          <w:p w:rsidR="00FB6086" w:rsidRPr="00FB7331" w:rsidRDefault="00FB6086" w:rsidP="006C65BF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Community Relations &amp; Foundation Manager</w:t>
                            </w:r>
                          </w:p>
                          <w:p w:rsidR="006C65BF" w:rsidRDefault="00FB6086" w:rsidP="006C65BF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417.448.3</w:t>
                            </w:r>
                            <w:r w:rsidR="006C65BF">
                              <w:rPr>
                                <w:b/>
                              </w:rPr>
                              <w:t>710</w:t>
                            </w:r>
                          </w:p>
                          <w:p w:rsidR="00FB6086" w:rsidRDefault="007D0FAC" w:rsidP="006C65BF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 IMMEDIATE RELEASE</w:t>
                            </w:r>
                          </w:p>
                          <w:p w:rsidR="007D0FAC" w:rsidRPr="00FB7331" w:rsidRDefault="006C65BF" w:rsidP="006C65BF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June 5</w:t>
                            </w:r>
                            <w:r w:rsidR="00A45E79">
                              <w:rPr>
                                <w:b/>
                              </w:rPr>
                              <w:t>, 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843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pt;margin-top:54pt;width:22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/XSgQ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" stroked="f">
                <v:textbox>
                  <w:txbxContent>
                    <w:p w:rsidR="00FB6086" w:rsidRPr="00FB7331" w:rsidRDefault="006C65BF" w:rsidP="006C65BF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Jennifer Eaton</w:t>
                      </w:r>
                    </w:p>
                    <w:p w:rsidR="00FB6086" w:rsidRPr="00FB7331" w:rsidRDefault="00FB6086" w:rsidP="006C65BF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Community Relations &amp; Foundation Manager</w:t>
                      </w:r>
                    </w:p>
                    <w:p w:rsidR="006C65BF" w:rsidRDefault="00FB6086" w:rsidP="006C65BF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417.448.3</w:t>
                      </w:r>
                      <w:r w:rsidR="006C65BF">
                        <w:rPr>
                          <w:b/>
                        </w:rPr>
                        <w:t>710</w:t>
                      </w:r>
                    </w:p>
                    <w:p w:rsidR="00FB6086" w:rsidRDefault="007D0FAC" w:rsidP="006C65BF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 IMMEDIATE RELEASE</w:t>
                      </w:r>
                    </w:p>
                    <w:p w:rsidR="007D0FAC" w:rsidRPr="00FB7331" w:rsidRDefault="006C65BF" w:rsidP="006C65BF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June 5</w:t>
                      </w:r>
                      <w:r w:rsidR="00A45E79">
                        <w:rPr>
                          <w:b/>
                        </w:rPr>
                        <w:t>, 202</w:t>
                      </w: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F40332">
        <w:rPr>
          <w:noProof/>
        </w:rPr>
        <w:drawing>
          <wp:inline distT="0" distB="0" distL="0" distR="0" wp14:anchorId="668B03DA" wp14:editId="7E1FB1FC">
            <wp:extent cx="1533525" cy="153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:\Public Relations\marketing\logos\MERCY\New Mercy Logo\Final_Mercy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50" cy="1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35B" w:rsidRPr="00BD3ABB" w:rsidRDefault="008E1976" w:rsidP="00BD3ABB">
      <w:pPr>
        <w:tabs>
          <w:tab w:val="left" w:pos="2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C110D" wp14:editId="0126E6FC">
                <wp:simplePos x="0" y="0"/>
                <wp:positionH relativeFrom="column">
                  <wp:posOffset>314325</wp:posOffset>
                </wp:positionH>
                <wp:positionV relativeFrom="paragraph">
                  <wp:posOffset>265430</wp:posOffset>
                </wp:positionV>
                <wp:extent cx="5417820" cy="422275"/>
                <wp:effectExtent l="0" t="0" r="114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976" w:rsidRPr="00EB2F7B" w:rsidRDefault="008E1976" w:rsidP="008E1976">
                            <w:pPr>
                              <w:shd w:val="clear" w:color="auto" w:fill="A6A6A6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E4DA2">
                              <w:rPr>
                                <w:sz w:val="52"/>
                                <w:szCs w:val="52"/>
                              </w:rPr>
                              <w:t>Press Release</w:t>
                            </w:r>
                          </w:p>
                          <w:p w:rsidR="008E1976" w:rsidRDefault="008E1976" w:rsidP="008E1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0FC110D" id="Text Box 2" o:spid="_x0000_s1027" type="#_x0000_t202" style="position:absolute;margin-left:24.75pt;margin-top:20.9pt;width:426.6pt;height:3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">
                <v:textbox>
                  <w:txbxContent>
                    <w:p w:rsidR="008E1976" w:rsidRPr="00EB2F7B" w:rsidRDefault="008E1976" w:rsidP="008E1976">
                      <w:pPr>
                        <w:shd w:val="clear" w:color="auto" w:fill="A6A6A6"/>
                        <w:jc w:val="center"/>
                        <w:rPr>
                          <w:sz w:val="52"/>
                          <w:szCs w:val="52"/>
                        </w:rPr>
                      </w:pPr>
                      <w:r w:rsidRPr="000E4DA2">
                        <w:rPr>
                          <w:sz w:val="52"/>
                          <w:szCs w:val="52"/>
                        </w:rPr>
                        <w:t>Press Release</w:t>
                      </w:r>
                    </w:p>
                    <w:p w:rsidR="008E1976" w:rsidRDefault="008E1976" w:rsidP="008E1976"/>
                  </w:txbxContent>
                </v:textbox>
                <w10:wrap type="square"/>
              </v:shape>
            </w:pict>
          </mc:Fallback>
        </mc:AlternateContent>
      </w:r>
    </w:p>
    <w:p w:rsidR="006C65BF" w:rsidRDefault="006C65BF" w:rsidP="001A1CE9">
      <w:pPr>
        <w:jc w:val="center"/>
        <w:rPr>
          <w:b/>
          <w:sz w:val="28"/>
        </w:rPr>
      </w:pPr>
      <w:bookmarkStart w:id="0" w:name="_Hlk38025515"/>
      <w:bookmarkStart w:id="1" w:name="_Hlk39588696"/>
      <w:bookmarkStart w:id="2" w:name="_Hlk48573041"/>
    </w:p>
    <w:p w:rsidR="001A1CE9" w:rsidRPr="001A1CE9" w:rsidRDefault="006C65BF" w:rsidP="001A1CE9">
      <w:pPr>
        <w:jc w:val="center"/>
        <w:rPr>
          <w:b/>
          <w:i/>
          <w:sz w:val="28"/>
        </w:rPr>
      </w:pPr>
      <w:proofErr w:type="spellStart"/>
      <w:r>
        <w:rPr>
          <w:b/>
          <w:sz w:val="28"/>
        </w:rPr>
        <w:t>Finis</w:t>
      </w:r>
      <w:proofErr w:type="spellEnd"/>
      <w:r>
        <w:rPr>
          <w:b/>
          <w:sz w:val="28"/>
        </w:rPr>
        <w:t xml:space="preserve"> Moss </w:t>
      </w:r>
      <w:r w:rsidR="0086463D">
        <w:rPr>
          <w:b/>
          <w:sz w:val="28"/>
        </w:rPr>
        <w:t>T</w:t>
      </w:r>
      <w:r>
        <w:rPr>
          <w:b/>
          <w:sz w:val="28"/>
        </w:rPr>
        <w:t>rust</w:t>
      </w:r>
      <w:r w:rsidR="007B57DF">
        <w:rPr>
          <w:b/>
          <w:sz w:val="28"/>
        </w:rPr>
        <w:t xml:space="preserve"> Awards Grant to NRMC Foundation</w:t>
      </w:r>
    </w:p>
    <w:p w:rsidR="00DC0215" w:rsidRDefault="0086463D" w:rsidP="00201090">
      <w:r>
        <w:t xml:space="preserve">The </w:t>
      </w:r>
      <w:proofErr w:type="spellStart"/>
      <w:r w:rsidR="006C65BF">
        <w:t>Finis</w:t>
      </w:r>
      <w:proofErr w:type="spellEnd"/>
      <w:r w:rsidR="006C65BF">
        <w:t xml:space="preserve"> M. Moss Charitable Trust </w:t>
      </w:r>
      <w:r w:rsidR="00036C71">
        <w:t>recently approved a grant proposal</w:t>
      </w:r>
      <w:r w:rsidR="00DC0215">
        <w:t xml:space="preserve"> for $11,772</w:t>
      </w:r>
      <w:r w:rsidR="00036C71">
        <w:t xml:space="preserve"> from</w:t>
      </w:r>
      <w:r w:rsidR="00201090">
        <w:t xml:space="preserve"> Nevada Regional Medical Center </w:t>
      </w:r>
      <w:r w:rsidR="00036C71">
        <w:t>(NRMC)</w:t>
      </w:r>
      <w:r w:rsidR="007B57DF">
        <w:t xml:space="preserve"> Foundation</w:t>
      </w:r>
      <w:r w:rsidR="00036C71">
        <w:t xml:space="preserve"> to fund the purchase of </w:t>
      </w:r>
      <w:r w:rsidR="006C65BF">
        <w:t xml:space="preserve">(3) handheld ultrasound devices for use across key clinical areas </w:t>
      </w:r>
      <w:r w:rsidR="00DC0215">
        <w:t>at Nevada Regional Medical Center</w:t>
      </w:r>
      <w:r w:rsidR="00036C71">
        <w:t>.</w:t>
      </w:r>
      <w:r w:rsidR="00DC0215">
        <w:t xml:space="preserve">  This investment will directly benefit patients by expanding access to essential diagnostic tools, improving outcomes, and strengthening NRMC’s ability to deliver efficient, patient-centered care.</w:t>
      </w:r>
    </w:p>
    <w:p w:rsidR="00DC0215" w:rsidRDefault="00DC0215" w:rsidP="00201090">
      <w:r>
        <w:t>The addition of the handheld ultrasound devices will allow providers in the emergency department, obstetrical unit, and outpatient clinic settings to perform real-time imaging at the bedside, improving diagnostic speed, enhance clinical decision-making and reduce unnecessary transfers to distant facilities.</w:t>
      </w:r>
    </w:p>
    <w:p w:rsidR="001A1CE9" w:rsidRDefault="00DC0215" w:rsidP="007B57DF">
      <w:r>
        <w:t xml:space="preserve">“These devices will enhance our ability to provide timely, high-quality care to patients,” notes Christi Keating, Chief Nursing Officer.  </w:t>
      </w:r>
      <w:r w:rsidR="00201090">
        <w:t>“</w:t>
      </w:r>
      <w:r w:rsidR="007B57DF">
        <w:t xml:space="preserve">We are very grateful </w:t>
      </w:r>
      <w:r>
        <w:t xml:space="preserve">to the </w:t>
      </w:r>
      <w:proofErr w:type="spellStart"/>
      <w:r>
        <w:t>Finis</w:t>
      </w:r>
      <w:proofErr w:type="spellEnd"/>
      <w:r>
        <w:t xml:space="preserve"> Moss Trust </w:t>
      </w:r>
      <w:r w:rsidR="007B57DF">
        <w:t>for this investment</w:t>
      </w:r>
      <w:r>
        <w:t xml:space="preserve">.  </w:t>
      </w:r>
      <w:r w:rsidR="007B57DF">
        <w:t>Th</w:t>
      </w:r>
      <w:r>
        <w:t>e</w:t>
      </w:r>
      <w:r w:rsidR="007B57DF">
        <w:t>s</w:t>
      </w:r>
      <w:r>
        <w:t>e</w:t>
      </w:r>
      <w:r w:rsidR="007B57DF">
        <w:t xml:space="preserve"> </w:t>
      </w:r>
      <w:r>
        <w:t xml:space="preserve">devices </w:t>
      </w:r>
      <w:r w:rsidR="007B57DF">
        <w:t xml:space="preserve">will help us to take the best care possible </w:t>
      </w:r>
      <w:r>
        <w:t xml:space="preserve">for </w:t>
      </w:r>
      <w:r w:rsidR="007B57DF">
        <w:t>our patients</w:t>
      </w:r>
      <w:r w:rsidR="00234F4C">
        <w:t xml:space="preserve"> quickly and in real-time</w:t>
      </w:r>
      <w:r w:rsidR="00854C74">
        <w:t>.”</w:t>
      </w:r>
    </w:p>
    <w:bookmarkEnd w:id="0"/>
    <w:bookmarkEnd w:id="2"/>
    <w:p w:rsidR="000F06C8" w:rsidRPr="000F06C8" w:rsidRDefault="000F06C8" w:rsidP="00951A6D">
      <w:pPr>
        <w:jc w:val="center"/>
      </w:pPr>
      <w:r>
        <w:t>###</w:t>
      </w:r>
    </w:p>
    <w:p w:rsidR="009524CA" w:rsidRDefault="009524CA">
      <w:bookmarkStart w:id="3" w:name="_GoBack"/>
      <w:bookmarkEnd w:id="1"/>
      <w:bookmarkEnd w:id="3"/>
    </w:p>
    <w:sectPr w:rsidR="009524CA" w:rsidSect="0043700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zNTYztTC0MDYyszRQ0lEKTi0uzszPAykwqgUAyAknQywAAAA="/>
  </w:docVars>
  <w:rsids>
    <w:rsidRoot w:val="0008472C"/>
    <w:rsid w:val="00024824"/>
    <w:rsid w:val="00036C71"/>
    <w:rsid w:val="00072002"/>
    <w:rsid w:val="0008472C"/>
    <w:rsid w:val="00093F64"/>
    <w:rsid w:val="000A4BE2"/>
    <w:rsid w:val="000C571C"/>
    <w:rsid w:val="000E5A37"/>
    <w:rsid w:val="000E730A"/>
    <w:rsid w:val="000F06C8"/>
    <w:rsid w:val="00144C58"/>
    <w:rsid w:val="00182AA2"/>
    <w:rsid w:val="001A1CE9"/>
    <w:rsid w:val="001A3380"/>
    <w:rsid w:val="00201090"/>
    <w:rsid w:val="00234F4C"/>
    <w:rsid w:val="0027504B"/>
    <w:rsid w:val="002C15F6"/>
    <w:rsid w:val="00322B7E"/>
    <w:rsid w:val="003A7E6B"/>
    <w:rsid w:val="003C66D4"/>
    <w:rsid w:val="00437008"/>
    <w:rsid w:val="00441E80"/>
    <w:rsid w:val="0045478B"/>
    <w:rsid w:val="00481DB6"/>
    <w:rsid w:val="004921AC"/>
    <w:rsid w:val="004B211E"/>
    <w:rsid w:val="004D05BC"/>
    <w:rsid w:val="005331EB"/>
    <w:rsid w:val="005739B2"/>
    <w:rsid w:val="005D4E7A"/>
    <w:rsid w:val="005D733C"/>
    <w:rsid w:val="005E24E9"/>
    <w:rsid w:val="006C65BF"/>
    <w:rsid w:val="00703982"/>
    <w:rsid w:val="00724DB2"/>
    <w:rsid w:val="007607D6"/>
    <w:rsid w:val="0077026A"/>
    <w:rsid w:val="00770AF0"/>
    <w:rsid w:val="00784431"/>
    <w:rsid w:val="007966ED"/>
    <w:rsid w:val="00797149"/>
    <w:rsid w:val="007A6052"/>
    <w:rsid w:val="007B57DF"/>
    <w:rsid w:val="007C649E"/>
    <w:rsid w:val="007D0FAC"/>
    <w:rsid w:val="008408D3"/>
    <w:rsid w:val="00854C74"/>
    <w:rsid w:val="0086463D"/>
    <w:rsid w:val="008754AF"/>
    <w:rsid w:val="008D6516"/>
    <w:rsid w:val="008E1976"/>
    <w:rsid w:val="009244E8"/>
    <w:rsid w:val="0093114F"/>
    <w:rsid w:val="00951A6D"/>
    <w:rsid w:val="009524CA"/>
    <w:rsid w:val="00970727"/>
    <w:rsid w:val="009A43F8"/>
    <w:rsid w:val="009C5678"/>
    <w:rsid w:val="009E6C59"/>
    <w:rsid w:val="009F6297"/>
    <w:rsid w:val="00A278E8"/>
    <w:rsid w:val="00A45E79"/>
    <w:rsid w:val="00AA6D2E"/>
    <w:rsid w:val="00AA6DF5"/>
    <w:rsid w:val="00AD4298"/>
    <w:rsid w:val="00B2735B"/>
    <w:rsid w:val="00BD3ABB"/>
    <w:rsid w:val="00C541DA"/>
    <w:rsid w:val="00C70BB6"/>
    <w:rsid w:val="00C7602C"/>
    <w:rsid w:val="00CC3597"/>
    <w:rsid w:val="00CD28BD"/>
    <w:rsid w:val="00D018E3"/>
    <w:rsid w:val="00D3580C"/>
    <w:rsid w:val="00D41AEA"/>
    <w:rsid w:val="00D831F5"/>
    <w:rsid w:val="00D84D9D"/>
    <w:rsid w:val="00DC0215"/>
    <w:rsid w:val="00E315C9"/>
    <w:rsid w:val="00E36567"/>
    <w:rsid w:val="00F178E8"/>
    <w:rsid w:val="00F216BE"/>
    <w:rsid w:val="00F32325"/>
    <w:rsid w:val="00F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0F53B"/>
  <w15:docId w15:val="{B456D14F-3281-416B-9165-D4102426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6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1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Freeman Hospital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Syer,Elizabeth M</dc:creator>
  <cp:lastModifiedBy>Jennifer L. Eaton</cp:lastModifiedBy>
  <cp:revision>2</cp:revision>
  <cp:lastPrinted>2019-03-06T21:39:00Z</cp:lastPrinted>
  <dcterms:created xsi:type="dcterms:W3CDTF">2026-06-04T21:30:00Z</dcterms:created>
  <dcterms:modified xsi:type="dcterms:W3CDTF">2026-06-04T21:30:00Z</dcterms:modified>
</cp:coreProperties>
</file>